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"../AppData/Local/Temp/期中.TIF"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5329555" cy="1203960"/>
            <wp:effectExtent l="19050" t="0" r="4445" b="0"/>
            <wp:docPr id="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 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instrText xml:space="preserve">),\s\do5(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（时间：90分钟　　满分：100分）))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Style w:val="6"/>
        <w:tblW w:w="6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题号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一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二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三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四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五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六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得分</w:t>
            </w: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816" w:type="dxa"/>
            <w:shd w:val="clear" w:color="auto" w:fill="auto"/>
            <w:noWrap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一、想一想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填一填。(29分)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个位上的数字是(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)的数(</w:t>
      </w:r>
      <w:r>
        <w:rPr>
          <w:rFonts w:ascii="Times New Roman" w:hAnsi="Times New Roman" w:cs="Times New Roman"/>
          <w:color w:val="FF0000"/>
          <w:sz w:val="28"/>
          <w:szCs w:val="28"/>
        </w:rPr>
        <w:t>0除外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它既是2的倍数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又是5的倍数。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最小的奇数是(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最小的质数是(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最小的偶数是(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最小的合数是(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\f(5,7)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的分数单位是(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1,7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它有(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)个这样的分数单位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再添上(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)个这样的分数单位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它就成为最小的质数。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写出分母是5的真分数：(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4,5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写出分子是5的假分数：(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2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把2米长的绳子平均分成5段；每段是这根绳子的(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每段长(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)米。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6．0.75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\f(（　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　）,（　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　）)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\f(12,（　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16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　）)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\f(（　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21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　）,28)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\f(18,（　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　）)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　)÷40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7．</w:t>
      </w:r>
      <w:r>
        <w:rPr>
          <w:rFonts w:ascii="Times New Roman" w:hAnsi="Times New Roman" w:cs="Times New Roman"/>
          <w:sz w:val="28"/>
          <w:szCs w:val="28"/>
        </w:rPr>
        <w:t>要焊接一个长10 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宽8 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高6 cm的长方体框架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需要(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　)cm的铁丝。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8．</w:t>
      </w:r>
      <w:r>
        <w:rPr>
          <w:rFonts w:ascii="Times New Roman" w:hAnsi="Times New Roman" w:cs="Times New Roman"/>
          <w:sz w:val="28"/>
          <w:szCs w:val="28"/>
        </w:rPr>
        <w:t>一个长方体的长是3 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宽是3 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高是4 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这个长方体的表面积是(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　)cm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体积是(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　)cm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9．</w:t>
      </w:r>
      <w:r>
        <w:rPr>
          <w:rFonts w:ascii="Times New Roman" w:hAnsi="Times New Roman" w:cs="Times New Roman"/>
          <w:sz w:val="28"/>
          <w:szCs w:val="28"/>
        </w:rPr>
        <w:t>一个正方体的棱长扩大到它的2倍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表面积扩大到原来的(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)倍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体积扩大到原来的(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　)倍。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10．0.36 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360</w:t>
      </w:r>
      <w:r>
        <w:rPr>
          <w:rFonts w:ascii="Times New Roman" w:hAnsi="Times New Roman" w:cs="Times New Roman"/>
          <w:sz w:val="28"/>
          <w:szCs w:val="28"/>
        </w:rPr>
        <w:t>　)dm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　　　　　　　7.5 dm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7500</w:t>
      </w:r>
      <w:r>
        <w:rPr>
          <w:rFonts w:ascii="Times New Roman" w:hAnsi="Times New Roman" w:cs="Times New Roman"/>
          <w:sz w:val="28"/>
          <w:szCs w:val="28"/>
        </w:rPr>
        <w:t>　)cm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9000 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＝(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　)dm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3.6 L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3600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)mL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4700 mL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4.7</w:t>
      </w:r>
      <w:r>
        <w:rPr>
          <w:rFonts w:ascii="Times New Roman" w:hAnsi="Times New Roman" w:cs="Times New Roman"/>
          <w:sz w:val="28"/>
          <w:szCs w:val="28"/>
        </w:rPr>
        <w:t xml:space="preserve">　)L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2.07 dm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　)L(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　)mL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二、判断题。(对的画</w:t>
      </w:r>
      <w:r>
        <w:rPr>
          <w:rFonts w:hAnsi="宋体" w:cs="Times New Roman"/>
          <w:sz w:val="28"/>
          <w:szCs w:val="28"/>
        </w:rPr>
        <w:t>“</w:t>
      </w:r>
      <w:r>
        <w:rPr>
          <w:rFonts w:hAnsi="宋体" w:eastAsia="黑体" w:cs="Times New Roman"/>
          <w:sz w:val="28"/>
          <w:szCs w:val="28"/>
        </w:rPr>
        <w:t>√</w:t>
      </w:r>
      <w:r>
        <w:rPr>
          <w:rFonts w:hAnsi="宋体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错的画</w:t>
      </w:r>
      <w:r>
        <w:rPr>
          <w:rFonts w:hAnsi="宋体" w:cs="Times New Roman"/>
          <w:sz w:val="28"/>
          <w:szCs w:val="28"/>
        </w:rPr>
        <w:t>“×”</w:t>
      </w:r>
      <w:r>
        <w:rPr>
          <w:rFonts w:ascii="Times New Roman" w:hAnsi="Times New Roman" w:eastAsia="黑体" w:cs="Times New Roman"/>
          <w:sz w:val="28"/>
          <w:szCs w:val="28"/>
        </w:rPr>
        <w:t>)(5分)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相邻的两个自然数是互质数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因为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\f(4,5)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所以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\f(4,5)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的分数单位比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大。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约分和通分都是利用了分数的基本性质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体积相等的两个长方体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表面积也一定相等。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把一个棱长9 cm的正方体切割成棱长3 cm的小正方体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可以得到27个小正方体。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三、选择题。(将正确答案的序号填在括号里)</w:t>
      </w:r>
      <w:r>
        <w:rPr>
          <w:rFonts w:ascii="Times New Roman" w:hAnsi="Times New Roman" w:cs="Times New Roman"/>
          <w:sz w:val="28"/>
          <w:szCs w:val="28"/>
        </w:rPr>
        <w:t>(6分)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一个数既是12的因数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又是12的倍数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这个数是(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A．1</w:t>
      </w:r>
      <w:r>
        <w:rPr>
          <w:rFonts w:ascii="Times New Roman" w:hAnsi="Times New Roman" w:cs="Times New Roman"/>
          <w:sz w:val="28"/>
          <w:szCs w:val="28"/>
        </w:rPr>
        <w:t>　　　　　　　　 　　　B．12　　　　　 　　　　　　C．24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hint="eastAsia"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cs="Times New Roman"/>
          <w:sz w:val="28"/>
          <w:szCs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(　)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是一个三位数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＝14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cs="Times New Roman"/>
          <w:sz w:val="28"/>
          <w:szCs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(　)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是3的倍数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cs="Times New Roman"/>
          <w:sz w:val="28"/>
          <w:szCs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(　)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中可填的数有(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)个。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A．1    B．2    C．3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在下面的分数中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)不是最简分数。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\f(15,6)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B．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\f(4,21)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C．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\f(31,34)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如果</w:t>
      </w:r>
      <w:r>
        <w:rPr>
          <w:rFonts w:hint="eastAsia" w:ascii="Times New Roman" w:hAnsi="Times New Roman" w:cs="Times New Roman"/>
          <w:i/>
          <w:sz w:val="28"/>
          <w:szCs w:val="28"/>
        </w:rPr>
        <w:t>a</w:t>
      </w:r>
      <w:r>
        <w:rPr>
          <w:rFonts w:hint="eastAsia" w:ascii="Times New Roman" w:hAnsi="Times New Roman" w:cs="Times New Roman"/>
          <w:sz w:val="28"/>
          <w:szCs w:val="28"/>
        </w:rPr>
        <w:t>÷</w:t>
      </w:r>
      <w:r>
        <w:rPr>
          <w:rFonts w:hint="eastAsia"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＝5并且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都是整数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的最大公因数是(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hint="eastAsia" w:ascii="Times New Roman" w:hAnsi="Times New Roman" w:cs="Times New Roman"/>
          <w:i/>
          <w:sz w:val="28"/>
          <w:szCs w:val="28"/>
        </w:rPr>
        <w:t>a</w:t>
      </w:r>
      <w:r>
        <w:rPr>
          <w:rFonts w:hint="eastAsia" w:ascii="Times New Roman" w:hAnsi="Times New Roman" w:cs="Times New Roman"/>
          <w:sz w:val="28"/>
          <w:szCs w:val="28"/>
        </w:rPr>
        <w:t xml:space="preserve">    B．</w:t>
      </w:r>
      <w:r>
        <w:rPr>
          <w:rFonts w:hint="eastAsia" w:ascii="Times New Roman" w:hAnsi="Times New Roman" w:cs="Times New Roman"/>
          <w:i/>
          <w:sz w:val="28"/>
          <w:szCs w:val="28"/>
        </w:rPr>
        <w:t>b</w:t>
      </w:r>
      <w:r>
        <w:rPr>
          <w:rFonts w:hint="eastAsia" w:ascii="Times New Roman" w:hAnsi="Times New Roman" w:cs="Times New Roman"/>
          <w:sz w:val="28"/>
          <w:szCs w:val="28"/>
        </w:rPr>
        <w:t xml:space="preserve">    C．5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下面是某种饮料的三种不同包装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买(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)种较便宜。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"../AppData/Local/Temp/136A.TIF"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59765" cy="519430"/>
            <wp:effectExtent l="19050" t="0" r="6985" b="0"/>
            <wp:docPr id="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"../AppData/Local/Temp/136B.TIF"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15925" cy="415925"/>
            <wp:effectExtent l="19050" t="0" r="3175" b="0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 xml:space="preserve">    C．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"../AppData/Local/Temp/136C.TIF"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61670" cy="675005"/>
            <wp:effectExtent l="19050" t="0" r="5080" b="0"/>
            <wp:docPr id="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 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6．</w:t>
      </w:r>
      <w:r>
        <w:rPr>
          <w:rFonts w:ascii="Times New Roman" w:hAnsi="Times New Roman" w:cs="Times New Roman"/>
          <w:sz w:val="28"/>
          <w:szCs w:val="28"/>
        </w:rPr>
        <w:t>一个长方体游泳池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长12m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宽8m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深2m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它的容积是(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A．96    B．192    C．16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四、按要求做一做</w:t>
      </w:r>
      <w:r>
        <w:rPr>
          <w:rFonts w:hint="eastAsia" w:ascii="Times New Roman" w:hAnsi="Times New Roman" w:eastAsia="黑体" w:cs="Times New Roman"/>
          <w:sz w:val="28"/>
          <w:szCs w:val="28"/>
        </w:rPr>
        <w:t>。(</w:t>
      </w:r>
      <w:r>
        <w:rPr>
          <w:rFonts w:ascii="Times New Roman" w:hAnsi="Times New Roman" w:eastAsia="黑体" w:cs="Times New Roman"/>
          <w:sz w:val="28"/>
          <w:szCs w:val="28"/>
        </w:rPr>
        <w:t>26分)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在圆环中填一填。(10分)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"../AppData/Local/Temp/A151.TIF"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919345" cy="1417320"/>
            <wp:effectExtent l="19050" t="0" r="0" b="0"/>
            <wp:docPr id="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 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1934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求出下面各组数的最大公因数和最小公倍数。(6分)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和32　　　　　　　　　15和25　　　　　　　　　28和21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最大公因数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最大公因数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最大公因数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最小公倍数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32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最小公倍数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75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最小公倍数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84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把下面的分数化成小数。(除不尽的保留三位小数)(4分)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\f(7,35)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7÷35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0.2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　　　　　　　　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\f(15,27)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15÷27</w:t>
      </w:r>
      <w:r>
        <w:rPr>
          <w:rFonts w:hAnsi="宋体" w:cs="Times New Roman"/>
          <w:b/>
          <w:color w:val="FF0000"/>
          <w:sz w:val="28"/>
          <w:szCs w:val="28"/>
        </w:rPr>
        <w:t>≈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0.556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\f(19,8)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19÷8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2.375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\f(6,25)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6÷25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0.24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先通分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再比较大小。(6分)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\f(3,4)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\f(5,7)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\f(5,9)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\f(7,12)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3,4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21,28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5,7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20,28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5,9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20,36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7,12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21,36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3,4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5,7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5,9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7,12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五、计算下面长方体、正方体的表面积和体积。(9分)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"../AppData/Local/Temp/139.TIF"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919855" cy="816610"/>
            <wp:effectExtent l="19050" t="0" r="4445" b="0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/>
                    </pic:cNvPicPr>
                  </pic:nvPicPr>
                  <pic:blipFill>
                    <a:blip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985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表面积：　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3.5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3.5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118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dm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)　　　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\a\vs4\al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(表面积：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6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294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cm</w:instrTex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）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\a\vs4\al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(体积：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6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4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3.5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84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dm</w:instrTex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）)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\a\vs4\al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(体积：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7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343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（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cm</w:instrTex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）)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六、解决问题。(25分)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有一张长方形纸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长80cm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宽50cm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如果要剪成若干个同样大小的正方形而没有剩余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剪出的小正方形的边长最大是几厘米？(5分)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80</w:t>
      </w:r>
      <w:r>
        <w:rPr>
          <w:rFonts w:ascii="Times New Roman" w:hAnsi="Times New Roman" w:cs="Times New Roman"/>
          <w:color w:val="FF0000"/>
          <w:sz w:val="28"/>
          <w:szCs w:val="28"/>
        </w:rPr>
        <w:t>、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50</w:t>
      </w:r>
      <w:r>
        <w:rPr>
          <w:rFonts w:ascii="Times New Roman" w:hAnsi="Times New Roman" w:cs="Times New Roman"/>
          <w:color w:val="FF0000"/>
          <w:sz w:val="28"/>
          <w:szCs w:val="28"/>
        </w:rPr>
        <w:t>的最大公因数是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10</w:t>
      </w:r>
      <w:r>
        <w:rPr>
          <w:rFonts w:ascii="Times New Roman" w:hAnsi="Times New Roman" w:cs="Times New Roman"/>
          <w:color w:val="FF0000"/>
          <w:sz w:val="28"/>
          <w:szCs w:val="28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答：剪出的小正方形的边长最大是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10cm</w:t>
      </w:r>
      <w:r>
        <w:rPr>
          <w:rFonts w:ascii="Times New Roman" w:hAnsi="Times New Roman" w:cs="Times New Roman"/>
          <w:color w:val="FF0000"/>
          <w:sz w:val="28"/>
          <w:szCs w:val="28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做一个长1.4m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宽0.8m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高0.5m的长方体木箱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至少要用多少平方米的木板？(5分)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　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1.4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0.8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1.4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0.5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0.8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0.5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4.44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m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答：至少要用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4.44</w:t>
      </w:r>
      <w:r>
        <w:rPr>
          <w:rFonts w:ascii="Times New Roman" w:hAnsi="Times New Roman" w:cs="Times New Roman"/>
          <w:color w:val="FF0000"/>
          <w:sz w:val="28"/>
          <w:szCs w:val="28"/>
        </w:rPr>
        <w:t>平方米的木板。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一根长方体木料长2m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把它沿横截面截成三段后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表面积比原来增加了8.64dm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这根木料的体积是多少？(5分)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"../AppData/Local/Temp/A153.TIF"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842770" cy="422275"/>
            <wp:effectExtent l="19050" t="0" r="5080" b="0"/>
            <wp:docPr id="6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 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．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64÷4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2.16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dm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2m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20dm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16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43.2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dm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答：这根木料的体积是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43.2dm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"../AppData/Local/Temp/A154.TIF"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709160" cy="1033145"/>
            <wp:effectExtent l="19050" t="0" r="0" b="0"/>
            <wp:docPr id="4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 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他们回家谁花的时间多些？(5分)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因为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1,3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2,3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所以强强花的时间多些。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爷爷在家里养花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他每6天给月季花浇一次水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每8天给兰花浇一次水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爷爷今天给月季花和兰花同时浇了水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至少多少天后再给这两种花同时浇水？(5分)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和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的最小公倍数是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24</w:t>
      </w:r>
      <w:r>
        <w:rPr>
          <w:rFonts w:ascii="Times New Roman" w:hAnsi="Times New Roman" w:cs="Times New Roman"/>
          <w:color w:val="FF0000"/>
          <w:sz w:val="28"/>
          <w:szCs w:val="28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答：至少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24</w:t>
      </w:r>
      <w:r>
        <w:rPr>
          <w:rFonts w:ascii="Times New Roman" w:hAnsi="Times New Roman" w:cs="Times New Roman"/>
          <w:color w:val="FF0000"/>
          <w:sz w:val="28"/>
          <w:szCs w:val="28"/>
        </w:rPr>
        <w:t>天后再给这两种花同时浇水。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附加题。(10分)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房间长6米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宽3.5米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高3米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门窗面积是8平方米。要把房间的四壁和顶面粉刷水泥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粉刷水泥的面积是多少平方米？如果每4平方米需要水泥1千克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一共要水泥多少千克？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3.5</w:t>
      </w:r>
      <w:r>
        <w:rPr>
          <w:rFonts w:ascii="Times New Roman" w:hAnsi="Times New Roman" w:cs="Times New Roman"/>
          <w:color w:val="FF0000"/>
          <w:sz w:val="28"/>
          <w:szCs w:val="28"/>
        </w:rPr>
        <w:t>＋(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3.5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70</w:t>
      </w:r>
      <w:r>
        <w:rPr>
          <w:rFonts w:ascii="Times New Roman" w:hAnsi="Times New Roman" w:cs="Times New Roman"/>
          <w:color w:val="FF0000"/>
          <w:sz w:val="28"/>
          <w:szCs w:val="28"/>
        </w:rPr>
        <w:t>(平方米)</w:t>
      </w:r>
    </w:p>
    <w:p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70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÷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(千克)</w:t>
      </w:r>
    </w:p>
    <w:p>
      <w:pPr>
        <w:pStyle w:val="2"/>
        <w:spacing w:line="360" w:lineRule="auto"/>
        <w:rPr>
          <w:color w:val="FF0000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答：粉刷水泥的面积是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70</w:t>
      </w:r>
      <w:r>
        <w:rPr>
          <w:rFonts w:ascii="Times New Roman" w:hAnsi="Times New Roman" w:cs="Times New Roman"/>
          <w:color w:val="FF0000"/>
          <w:sz w:val="28"/>
          <w:szCs w:val="28"/>
        </w:rPr>
        <w:t>平方米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一共要水泥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千克。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C063AE"/>
    <w:multiLevelType w:val="singleLevel"/>
    <w:tmpl w:val="66C063AE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13"/>
    <w:rsid w:val="001D48A1"/>
    <w:rsid w:val="00203F58"/>
    <w:rsid w:val="00993413"/>
    <w:rsid w:val="192F53B1"/>
    <w:rsid w:val="270E5582"/>
    <w:rsid w:val="606B77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8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36B.TIF" TargetMode="External"/><Relationship Id="rId8" Type="http://schemas.openxmlformats.org/officeDocument/2006/relationships/image" Target="media/image3.png"/><Relationship Id="rId7" Type="http://schemas.openxmlformats.org/officeDocument/2006/relationships/image" Target="136A.TIF" TargetMode="External"/><Relationship Id="rId6" Type="http://schemas.openxmlformats.org/officeDocument/2006/relationships/image" Target="media/image2.png"/><Relationship Id="rId5" Type="http://schemas.openxmlformats.org/officeDocument/2006/relationships/image" Target="&#26399;&#20013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A154.TIF" TargetMode="External"/><Relationship Id="rId18" Type="http://schemas.openxmlformats.org/officeDocument/2006/relationships/image" Target="media/image8.png"/><Relationship Id="rId17" Type="http://schemas.openxmlformats.org/officeDocument/2006/relationships/image" Target="A153.TIF" TargetMode="External"/><Relationship Id="rId16" Type="http://schemas.openxmlformats.org/officeDocument/2006/relationships/image" Target="media/image7.png"/><Relationship Id="rId15" Type="http://schemas.openxmlformats.org/officeDocument/2006/relationships/image" Target="139.TIF" TargetMode="External"/><Relationship Id="rId14" Type="http://schemas.openxmlformats.org/officeDocument/2006/relationships/image" Target="media/image6.png"/><Relationship Id="rId13" Type="http://schemas.openxmlformats.org/officeDocument/2006/relationships/image" Target="A151.TIF" TargetMode="External"/><Relationship Id="rId12" Type="http://schemas.openxmlformats.org/officeDocument/2006/relationships/image" Target="media/image5.png"/><Relationship Id="rId11" Type="http://schemas.openxmlformats.org/officeDocument/2006/relationships/image" Target="136C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1498</Words>
  <Characters>1949</Characters>
  <Lines>129</Lines>
  <Paragraphs>164</Paragraphs>
  <TotalTime>4</TotalTime>
  <ScaleCrop>false</ScaleCrop>
  <LinksUpToDate>false</LinksUpToDate>
  <CharactersWithSpaces>3283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2020-10-23T06:29:00Z</dcterms:created>
  <dc:creator>。</dc:creator>
  <cp:lastModifiedBy>。</cp:lastModifiedBy>
  <dcterms:modified xsi:type="dcterms:W3CDTF">2021-05-06T05:58:54Z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EEB4A1C1AFB748C39969D0E7FA835F8B</vt:lpwstr>
  </property>
</Properties>
</file>