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b/>
          <w:sz w:val="32"/>
          <w:szCs w:val="32"/>
        </w:rPr>
      </w:pPr>
      <w:r>
        <w:rPr>
          <w:rFonts w:hint="eastAsia" w:ascii="Times New Roman" w:hAnsi="Times New Roman"/>
          <w:b/>
          <w:sz w:val="32"/>
          <w:szCs w:val="32"/>
        </w:rPr>
        <w:t>2020</w:t>
      </w:r>
      <w:r>
        <w:rPr>
          <w:rFonts w:ascii="Times New Roman" w:hAnsi="Times New Roman"/>
          <w:b/>
          <w:sz w:val="32"/>
          <w:szCs w:val="32"/>
        </w:rPr>
        <w:t>-</w:t>
      </w:r>
      <w:r>
        <w:rPr>
          <w:rFonts w:hint="eastAsia" w:ascii="Times New Roman" w:hAnsi="Times New Roman"/>
          <w:b/>
          <w:sz w:val="32"/>
          <w:szCs w:val="32"/>
        </w:rPr>
        <w:t>2021学年度第二学期期中质量检测</w:t>
      </w:r>
    </w:p>
    <w:p>
      <w:pPr>
        <w:spacing w:line="360" w:lineRule="auto"/>
        <w:jc w:val="center"/>
        <w:rPr>
          <w:rFonts w:hint="eastAsia" w:ascii="Times New Roman" w:hAnsi="Times New Roman"/>
          <w:b/>
          <w:sz w:val="32"/>
          <w:szCs w:val="32"/>
        </w:rPr>
      </w:pPr>
      <w:r>
        <w:rPr>
          <w:rFonts w:hint="eastAsia" w:ascii="Times New Roman" w:hAnsi="Times New Roman"/>
          <w:b/>
          <w:sz w:val="32"/>
          <w:szCs w:val="32"/>
        </w:rPr>
        <w:t>九年级化学试题</w:t>
      </w:r>
    </w:p>
    <w:p>
      <w:pPr>
        <w:spacing w:line="360" w:lineRule="auto"/>
        <w:rPr>
          <w:rFonts w:ascii="Times New Roman" w:hAnsi="Times New Roman"/>
        </w:rPr>
      </w:pPr>
      <w:r>
        <w:rPr>
          <w:rFonts w:hint="eastAsia" w:ascii="Times New Roman" w:hAnsi="Times New Roman"/>
        </w:rPr>
        <w:t>可能用到的相对原子质量：</w:t>
      </w:r>
    </w:p>
    <w:p>
      <w:pPr>
        <w:spacing w:line="360" w:lineRule="auto"/>
        <w:rPr>
          <w:rFonts w:hint="eastAsia" w:ascii="Times New Roman" w:hAnsi="Times New Roman"/>
        </w:rPr>
      </w:pPr>
      <w:r>
        <w:rPr>
          <w:rFonts w:hint="eastAsia" w:ascii="Times New Roman" w:hAnsi="Times New Roman"/>
        </w:rPr>
        <w:t>H：1</w:t>
      </w:r>
      <w:r>
        <w:rPr>
          <w:rFonts w:ascii="Times New Roman" w:hAnsi="Times New Roman"/>
        </w:rPr>
        <w:tab/>
      </w:r>
      <w:r>
        <w:rPr>
          <w:rFonts w:hint="eastAsia" w:ascii="Times New Roman" w:hAnsi="Times New Roman"/>
        </w:rPr>
        <w:t>C：12</w:t>
      </w:r>
      <w:r>
        <w:rPr>
          <w:rFonts w:ascii="Times New Roman" w:hAnsi="Times New Roman"/>
        </w:rPr>
        <w:tab/>
      </w:r>
      <w:r>
        <w:rPr>
          <w:rFonts w:hint="eastAsia" w:ascii="Times New Roman" w:hAnsi="Times New Roman"/>
        </w:rPr>
        <w:t>N：14</w:t>
      </w:r>
      <w:r>
        <w:rPr>
          <w:rFonts w:ascii="Times New Roman" w:hAnsi="Times New Roman"/>
        </w:rPr>
        <w:tab/>
      </w:r>
      <w:r>
        <w:rPr>
          <w:rFonts w:ascii="Times New Roman" w:hAnsi="Times New Roman"/>
        </w:rPr>
        <w:t>O</w:t>
      </w:r>
      <w:r>
        <w:rPr>
          <w:rFonts w:hint="eastAsia" w:ascii="Times New Roman" w:hAnsi="Times New Roman"/>
        </w:rPr>
        <w:t>：16</w:t>
      </w:r>
      <w:r>
        <w:rPr>
          <w:rFonts w:ascii="Times New Roman" w:hAnsi="Times New Roman"/>
        </w:rPr>
        <w:tab/>
      </w:r>
      <w:r>
        <w:rPr>
          <w:rFonts w:hint="eastAsia" w:ascii="Times New Roman" w:hAnsi="Times New Roman"/>
        </w:rPr>
        <w:t>S：32</w:t>
      </w:r>
      <w:r>
        <w:rPr>
          <w:rFonts w:ascii="Times New Roman" w:hAnsi="Times New Roman"/>
        </w:rPr>
        <w:tab/>
      </w:r>
      <w:r>
        <w:rPr>
          <w:rFonts w:hint="eastAsia" w:ascii="Times New Roman" w:hAnsi="Times New Roman"/>
        </w:rPr>
        <w:t>C1：35.5</w:t>
      </w:r>
      <w:r>
        <w:rPr>
          <w:rFonts w:ascii="Times New Roman" w:hAnsi="Times New Roman"/>
        </w:rPr>
        <w:tab/>
      </w:r>
      <w:r>
        <w:rPr>
          <w:rFonts w:ascii="Times New Roman" w:hAnsi="Times New Roman"/>
        </w:rPr>
        <w:tab/>
      </w:r>
      <w:r>
        <w:rPr>
          <w:rFonts w:hint="eastAsia" w:ascii="Times New Roman" w:hAnsi="Times New Roman"/>
        </w:rPr>
        <w:t>Na：23</w:t>
      </w:r>
      <w:r>
        <w:rPr>
          <w:rFonts w:ascii="Times New Roman" w:hAnsi="Times New Roman"/>
        </w:rPr>
        <w:tab/>
      </w:r>
      <w:r>
        <w:rPr>
          <w:rFonts w:hint="eastAsia" w:ascii="Times New Roman" w:hAnsi="Times New Roman"/>
        </w:rPr>
        <w:t>Ca：40</w:t>
      </w:r>
      <w:r>
        <w:rPr>
          <w:rFonts w:ascii="Times New Roman" w:hAnsi="Times New Roman"/>
        </w:rPr>
        <w:tab/>
      </w:r>
      <w:r>
        <w:rPr>
          <w:rFonts w:hint="eastAsia" w:ascii="Times New Roman" w:hAnsi="Times New Roman"/>
        </w:rPr>
        <w:t>Fe：56</w:t>
      </w:r>
    </w:p>
    <w:p>
      <w:pPr>
        <w:spacing w:line="360" w:lineRule="auto"/>
        <w:rPr>
          <w:rFonts w:hint="eastAsia"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选择题（本题包括10小题，每小题只有一个选项符合题意，每小题2分，共20分）</w:t>
      </w:r>
    </w:p>
    <w:p>
      <w:pPr>
        <w:spacing w:line="360" w:lineRule="auto"/>
        <w:rPr>
          <w:rFonts w:hint="eastAsia" w:ascii="Times New Roman" w:hAnsi="Times New Roman"/>
        </w:rPr>
      </w:pPr>
      <w:r>
        <w:rPr>
          <w:rFonts w:hint="eastAsia" w:ascii="Times New Roman" w:hAnsi="Times New Roman"/>
        </w:rPr>
        <w:t>1.2021年3月，全国“两会”如期召开。国务院总理李克强在政府工作报告中提出要推进生态环境高水平保护。保护环境就是保护我们自己，下列做法不合理的是</w:t>
      </w:r>
    </w:p>
    <w:p>
      <w:pPr>
        <w:spacing w:line="360" w:lineRule="auto"/>
        <w:rPr>
          <w:rFonts w:hint="eastAsia" w:ascii="Times New Roman" w:hAnsi="Times New Roman"/>
        </w:rPr>
      </w:pPr>
      <w:r>
        <w:rPr>
          <w:rFonts w:hint="eastAsia" w:ascii="Times New Roman" w:hAnsi="Times New Roman"/>
        </w:rPr>
        <w:t>A.积极参加义务植树，增加绿地面积</w:t>
      </w:r>
    </w:p>
    <w:p>
      <w:pPr>
        <w:spacing w:line="360" w:lineRule="auto"/>
        <w:rPr>
          <w:rFonts w:hint="eastAsia" w:ascii="Times New Roman" w:hAnsi="Times New Roman"/>
        </w:rPr>
      </w:pPr>
      <w:r>
        <w:rPr>
          <w:rFonts w:hint="eastAsia" w:ascii="Times New Roman" w:hAnsi="Times New Roman"/>
        </w:rPr>
        <w:t>B.倡戴口罩乘公交绿色出行</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放烟花爆竹营造节日气氛</w:t>
      </w:r>
    </w:p>
    <w:p>
      <w:pPr>
        <w:spacing w:line="360"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用一次性的塑料袋及餐具</w:t>
      </w:r>
    </w:p>
    <w:p>
      <w:pPr>
        <w:spacing w:line="360" w:lineRule="auto"/>
        <w:rPr>
          <w:rFonts w:hint="eastAsia" w:ascii="Times New Roman" w:hAnsi="Times New Roman"/>
        </w:rPr>
      </w:pPr>
      <w:r>
        <w:rPr>
          <w:rFonts w:hint="eastAsia" w:ascii="Times New Roman" w:hAnsi="Times New Roman"/>
        </w:rPr>
        <w:t>2.“生活处处皆化学”，特别是2020年新冠肺炎疫情牵动着全国人民的心，为阻断疫情传播，下列防疫措施中，主要涉及化学变化的是</w:t>
      </w:r>
    </w:p>
    <w:p>
      <w:pPr>
        <w:spacing w:line="360" w:lineRule="auto"/>
        <w:rPr>
          <w:rFonts w:hint="eastAsia" w:ascii="Times New Roman" w:hAnsi="Times New Roman"/>
        </w:rPr>
      </w:pPr>
      <w:r>
        <w:rPr>
          <w:rFonts w:hint="eastAsia" w:ascii="Times New Roman" w:hAnsi="Times New Roman"/>
        </w:rPr>
        <w:t>A.佩戴口罩预防疾病传染</w:t>
      </w:r>
    </w:p>
    <w:p>
      <w:pPr>
        <w:spacing w:line="360" w:lineRule="auto"/>
        <w:rPr>
          <w:rFonts w:hint="eastAsia" w:ascii="Times New Roman" w:hAnsi="Times New Roman"/>
        </w:rPr>
      </w:pPr>
      <w:r>
        <w:rPr>
          <w:rFonts w:hint="eastAsia" w:ascii="Times New Roman" w:hAnsi="Times New Roman"/>
        </w:rPr>
        <w:t>B.常用流水洗手预防接触感染</w:t>
      </w:r>
    </w:p>
    <w:p>
      <w:pPr>
        <w:spacing w:line="360" w:lineRule="auto"/>
        <w:rPr>
          <w:rFonts w:ascii="Times New Roman" w:hAnsi="Times New Roman"/>
        </w:rPr>
      </w:pPr>
      <w:r>
        <w:rPr>
          <w:rFonts w:hint="eastAsia" w:ascii="Times New Roman" w:hAnsi="Times New Roman"/>
        </w:rPr>
        <w:t>C.用75%酒精消毒，可有效杀死断新冠病毒</w:t>
      </w:r>
    </w:p>
    <w:p>
      <w:pPr>
        <w:spacing w:line="360" w:lineRule="auto"/>
        <w:rPr>
          <w:rFonts w:hint="eastAsia" w:ascii="Times New Roman" w:hAnsi="Times New Roman"/>
        </w:rPr>
      </w:pPr>
      <w:r>
        <w:rPr>
          <w:rFonts w:hint="eastAsia" w:ascii="Times New Roman" w:hAnsi="Times New Roman"/>
        </w:rPr>
        <w:t>D.测量体温做日常观察预防</w:t>
      </w:r>
      <w:bookmarkStart w:id="0" w:name="_GoBack"/>
      <w:bookmarkEnd w:id="0"/>
    </w:p>
    <w:p>
      <w:pPr>
        <w:spacing w:line="360" w:lineRule="auto"/>
        <w:rPr>
          <w:rFonts w:hint="eastAsia" w:ascii="Times New Roman" w:hAnsi="Times New Roman"/>
        </w:rPr>
      </w:pPr>
      <w:r>
        <w:rPr>
          <w:rFonts w:hint="eastAsia" w:ascii="Times New Roman" w:hAnsi="Times New Roman"/>
        </w:rPr>
        <w:t>3.下列实验操作，错误的是</w:t>
      </w:r>
    </w:p>
    <w:p>
      <w:pPr>
        <w:spacing w:line="360" w:lineRule="auto"/>
        <w:rPr>
          <w:rFonts w:ascii="Times New Roman" w:hAnsi="Times New Roman"/>
        </w:rPr>
      </w:pPr>
      <w:r>
        <w:rPr>
          <w:rFonts w:hint="eastAsia" w:ascii="Times New Roman" w:hAnsi="Times New Roman"/>
        </w:rPr>
        <w:t>A.铁在氧气中燃烧</w:t>
      </w:r>
      <w:r>
        <w:drawing>
          <wp:inline distT="0" distB="0" distL="0" distR="0">
            <wp:extent cx="780415" cy="11709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780952" cy="1171429"/>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B.读取液体体积</w:t>
      </w:r>
      <w:r>
        <w:drawing>
          <wp:inline distT="0" distB="0" distL="0" distR="0">
            <wp:extent cx="1094740" cy="12090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1095238" cy="1209524"/>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C.过滤</w:t>
      </w:r>
      <w:r>
        <w:drawing>
          <wp:inline distT="0" distB="0" distL="0" distR="0">
            <wp:extent cx="1047115" cy="13138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1047619" cy="1314286"/>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D.加热液体</w:t>
      </w:r>
      <w:r>
        <w:drawing>
          <wp:inline distT="0" distB="0" distL="0" distR="0">
            <wp:extent cx="1247140" cy="106616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1247619" cy="1066667"/>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4.2020年春节期间，新型冠状病毒蔓延，研究表明喷洒过氧乙酸（C</w:t>
      </w:r>
      <w:r>
        <w:rPr>
          <w:rFonts w:ascii="Times New Roman" w:hAnsi="Times New Roman"/>
          <w:vertAlign w:val="subscript"/>
        </w:rPr>
        <w:t>2</w:t>
      </w:r>
      <w:r>
        <w:rPr>
          <w:rFonts w:hint="eastAsia" w:ascii="Times New Roman" w:hAnsi="Times New Roman"/>
        </w:rPr>
        <w:t>H</w:t>
      </w:r>
      <w:r>
        <w:rPr>
          <w:rFonts w:ascii="Times New Roman" w:hAnsi="Times New Roman"/>
          <w:vertAlign w:val="subscript"/>
        </w:rPr>
        <w:t>4</w:t>
      </w:r>
      <w:r>
        <w:rPr>
          <w:rFonts w:hint="eastAsia" w:ascii="Times New Roman" w:hAnsi="Times New Roman"/>
        </w:rPr>
        <w:t>O</w:t>
      </w:r>
      <w:r>
        <w:rPr>
          <w:rFonts w:ascii="Times New Roman" w:hAnsi="Times New Roman"/>
          <w:vertAlign w:val="subscript"/>
        </w:rPr>
        <w:t>3</w:t>
      </w:r>
      <w:r>
        <w:rPr>
          <w:rFonts w:hint="eastAsia" w:ascii="Times New Roman" w:hAnsi="Times New Roman"/>
        </w:rPr>
        <w:t>）消毒液可有效灭活病毒，下列关于过氧乙酸的说法正确的是</w:t>
      </w:r>
    </w:p>
    <w:p>
      <w:pPr>
        <w:spacing w:line="360" w:lineRule="auto"/>
        <w:rPr>
          <w:rFonts w:hint="eastAsia" w:ascii="Times New Roman" w:hAnsi="Times New Roman"/>
        </w:rPr>
      </w:pPr>
      <w:r>
        <w:rPr>
          <w:rFonts w:hint="eastAsia" w:ascii="Times New Roman" w:hAnsi="Times New Roman"/>
        </w:rPr>
        <w:t>A.过氧乙酸属于氧化物</w:t>
      </w:r>
    </w:p>
    <w:p>
      <w:pPr>
        <w:spacing w:line="360" w:lineRule="auto"/>
        <w:rPr>
          <w:rFonts w:hint="eastAsia" w:ascii="Times New Roman" w:hAnsi="Times New Roman"/>
        </w:rPr>
      </w:pPr>
      <w:r>
        <w:rPr>
          <w:rFonts w:hint="eastAsia" w:ascii="Times New Roman" w:hAnsi="Times New Roman"/>
        </w:rPr>
        <w:t>B.过氧乙酸由碳原子、氧原子、氢原子构成</w:t>
      </w:r>
    </w:p>
    <w:p>
      <w:pPr>
        <w:spacing w:line="360" w:lineRule="auto"/>
        <w:rPr>
          <w:rFonts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过氧乙酸中氧元素的质量分数最大</w:t>
      </w:r>
    </w:p>
    <w:p>
      <w:pPr>
        <w:spacing w:line="360"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过氧乙酸中碳元素、氢元素的质量比为1:2</w:t>
      </w:r>
    </w:p>
    <w:p>
      <w:pPr>
        <w:spacing w:line="360" w:lineRule="auto"/>
        <w:rPr>
          <w:rFonts w:hint="eastAsia" w:ascii="Times New Roman" w:hAnsi="Times New Roman"/>
        </w:rPr>
      </w:pPr>
      <w:r>
        <w:rPr>
          <w:rFonts w:hint="eastAsia" w:ascii="Times New Roman" w:hAnsi="Times New Roman"/>
        </w:rPr>
        <w:t>5</w:t>
      </w:r>
      <w:r>
        <w:rPr>
          <w:rFonts w:ascii="Times New Roman" w:hAnsi="Times New Roman"/>
        </w:rPr>
        <w:t>.</w:t>
      </w:r>
      <w:r>
        <w:rPr>
          <w:rFonts w:hint="eastAsia" w:ascii="Times New Roman" w:hAnsi="Times New Roman"/>
        </w:rPr>
        <w:t>2021年3月22日—28日是第34届中国水周。关心水、爱惜水、保护水是永恒的主题。下列关于水的说法正确的是</w:t>
      </w:r>
    </w:p>
    <w:p>
      <w:pPr>
        <w:spacing w:line="360"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活性炭在净水中起着吸附和消毒作用</w:t>
      </w:r>
    </w:p>
    <w:p>
      <w:pPr>
        <w:spacing w:line="360" w:lineRule="auto"/>
        <w:rPr>
          <w:rFonts w:hint="eastAsia" w:ascii="Times New Roman" w:hAnsi="Times New Roman"/>
        </w:rPr>
      </w:pPr>
      <w:r>
        <w:rPr>
          <w:rFonts w:hint="eastAsia" w:ascii="Times New Roman" w:hAnsi="Times New Roman"/>
        </w:rPr>
        <w:t>B.生活中可通过煮沸或过滤来降低水的硬度</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用加水溶解测温的方法，可鉴别氢氧化钠、硝酸铵、氯化钠三种白色固体</w:t>
      </w:r>
    </w:p>
    <w:p>
      <w:pPr>
        <w:spacing w:line="360" w:lineRule="auto"/>
        <w:rPr>
          <w:rFonts w:hint="eastAsia" w:ascii="Times New Roman" w:hAnsi="Times New Roman"/>
        </w:rPr>
      </w:pPr>
      <w:r>
        <w:rPr>
          <w:rFonts w:hint="eastAsia" w:ascii="Times New Roman" w:hAnsi="Times New Roman"/>
        </w:rPr>
        <w:t>D.电解水的实验中，正、负极产生的气体体积之比约为2:1</w:t>
      </w:r>
    </w:p>
    <w:p>
      <w:pPr>
        <w:spacing w:line="360" w:lineRule="auto"/>
        <w:rPr>
          <w:rFonts w:ascii="Times New Roman" w:hAnsi="Times New Roman"/>
        </w:rPr>
      </w:pPr>
      <w:r>
        <w:rPr>
          <w:rFonts w:hint="eastAsia" w:ascii="Times New Roman" w:hAnsi="Times New Roman"/>
        </w:rPr>
        <w:t>6</w:t>
      </w:r>
      <w:r>
        <w:rPr>
          <w:rFonts w:ascii="Times New Roman" w:hAnsi="Times New Roman"/>
        </w:rPr>
        <w:t>.</w:t>
      </w:r>
      <w:r>
        <w:rPr>
          <w:rFonts w:hint="eastAsia" w:ascii="Times New Roman" w:hAnsi="Times New Roman"/>
        </w:rPr>
        <w:t>甲、乙的溶解度曲线如右图所示。下列有关说法不正确的是</w:t>
      </w:r>
    </w:p>
    <w:p>
      <w:pPr>
        <w:spacing w:line="360" w:lineRule="auto"/>
        <w:rPr>
          <w:rFonts w:hint="eastAsia" w:ascii="Times New Roman" w:hAnsi="Times New Roman"/>
        </w:rPr>
      </w:pPr>
      <w:r>
        <w:drawing>
          <wp:inline distT="0" distB="0" distL="0" distR="0">
            <wp:extent cx="1637665" cy="145669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9"/>
                    <a:stretch>
                      <a:fillRect/>
                    </a:stretch>
                  </pic:blipFill>
                  <pic:spPr>
                    <a:xfrm>
                      <a:off x="0" y="0"/>
                      <a:ext cx="1638095" cy="1457143"/>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A.t</w:t>
      </w:r>
      <w:r>
        <w:rPr>
          <w:rFonts w:ascii="Times New Roman" w:hAnsi="Times New Roman"/>
          <w:vertAlign w:val="subscript"/>
        </w:rPr>
        <w:t>1</w:t>
      </w:r>
      <w:r>
        <w:rPr>
          <w:rFonts w:hint="eastAsia" w:ascii="Times New Roman" w:hAnsi="Times New Roman"/>
        </w:rPr>
        <w:t>℃时，甲、乙两种饱和溶液中溶质的质量相等</w:t>
      </w:r>
    </w:p>
    <w:p>
      <w:pPr>
        <w:spacing w:line="360" w:lineRule="auto"/>
        <w:rPr>
          <w:rFonts w:hint="eastAsia" w:ascii="Times New Roman" w:hAnsi="Times New Roman"/>
        </w:rPr>
      </w:pPr>
      <w:r>
        <w:rPr>
          <w:rFonts w:hint="eastAsia" w:ascii="Times New Roman" w:hAnsi="Times New Roman"/>
        </w:rPr>
        <w:t>B.甲、乙的饱和溶液分别从t</w:t>
      </w:r>
      <w:r>
        <w:rPr>
          <w:rFonts w:hint="eastAsia" w:ascii="Times New Roman" w:hAnsi="Times New Roman"/>
          <w:vertAlign w:val="subscript"/>
        </w:rPr>
        <w:t>2</w:t>
      </w:r>
      <w:r>
        <w:rPr>
          <w:rFonts w:hint="eastAsia" w:ascii="Times New Roman" w:hAnsi="Times New Roman"/>
        </w:rPr>
        <w:t>℃降温到t</w:t>
      </w:r>
      <w:r>
        <w:rPr>
          <w:rFonts w:ascii="Times New Roman" w:hAnsi="Times New Roman"/>
          <w:vertAlign w:val="subscript"/>
        </w:rPr>
        <w:t>1</w:t>
      </w:r>
      <w:r>
        <w:rPr>
          <w:rFonts w:hint="eastAsia" w:ascii="Times New Roman" w:hAnsi="Times New Roman"/>
        </w:rPr>
        <w:t>℃时，两溶液中溶质质量分数相等</w:t>
      </w:r>
    </w:p>
    <w:p>
      <w:pPr>
        <w:spacing w:line="360" w:lineRule="auto"/>
        <w:rPr>
          <w:rFonts w:hint="eastAsia" w:ascii="Times New Roman" w:hAnsi="Times New Roman"/>
        </w:rPr>
      </w:pPr>
      <w:r>
        <w:rPr>
          <w:rFonts w:hint="eastAsia" w:ascii="Times New Roman" w:hAnsi="Times New Roman"/>
        </w:rPr>
        <w:t>C.t</w:t>
      </w:r>
      <w:r>
        <w:rPr>
          <w:rFonts w:ascii="Times New Roman" w:hAnsi="Times New Roman"/>
          <w:vertAlign w:val="subscript"/>
        </w:rPr>
        <w:t>2</w:t>
      </w:r>
      <w:r>
        <w:rPr>
          <w:rFonts w:hint="eastAsia" w:ascii="Times New Roman" w:hAnsi="Times New Roman"/>
        </w:rPr>
        <w:t>℃时，甲的饱和溶液中溶质和溶液的质量之比为2:7</w:t>
      </w:r>
    </w:p>
    <w:p>
      <w:pPr>
        <w:spacing w:line="360" w:lineRule="auto"/>
        <w:rPr>
          <w:rFonts w:hint="eastAsia" w:ascii="Times New Roman" w:hAnsi="Times New Roman"/>
        </w:rPr>
      </w:pPr>
      <w:r>
        <w:rPr>
          <w:rFonts w:hint="eastAsia" w:ascii="Times New Roman" w:hAnsi="Times New Roman"/>
        </w:rPr>
        <w:t>D.甲的饱和溶液从t</w:t>
      </w:r>
      <w:r>
        <w:rPr>
          <w:rFonts w:ascii="Times New Roman" w:hAnsi="Times New Roman"/>
          <w:vertAlign w:val="subscript"/>
        </w:rPr>
        <w:t>1</w:t>
      </w:r>
      <w:r>
        <w:rPr>
          <w:rFonts w:hint="eastAsia" w:ascii="Times New Roman" w:hAnsi="Times New Roman"/>
        </w:rPr>
        <w:t>℃升温到t</w:t>
      </w:r>
      <w:r>
        <w:rPr>
          <w:rFonts w:hint="eastAsia" w:ascii="Times New Roman" w:hAnsi="Times New Roman"/>
          <w:vertAlign w:val="subscript"/>
        </w:rPr>
        <w:t>2</w:t>
      </w:r>
      <w:r>
        <w:rPr>
          <w:rFonts w:hint="eastAsia" w:ascii="Times New Roman" w:hAnsi="Times New Roman"/>
        </w:rPr>
        <w:t>℃，溶液将变为不饱和溶液</w:t>
      </w:r>
    </w:p>
    <w:p>
      <w:pPr>
        <w:spacing w:line="360" w:lineRule="auto"/>
        <w:rPr>
          <w:rFonts w:ascii="Times New Roman" w:hAnsi="Times New Roman"/>
        </w:rPr>
      </w:pPr>
      <w:r>
        <w:rPr>
          <w:rFonts w:hint="eastAsia" w:ascii="Times New Roman" w:hAnsi="Times New Roman"/>
        </w:rPr>
        <w:t>7.甲烷和水在一定条件下反应可制得水煤气（混合气体），如图即该反应的微观示意图。根据上述微观示意图得出的结论中，正确的是</w:t>
      </w:r>
    </w:p>
    <w:p>
      <w:pPr>
        <w:spacing w:line="360" w:lineRule="auto"/>
        <w:rPr>
          <w:rFonts w:hint="eastAsia" w:ascii="Times New Roman" w:hAnsi="Times New Roman"/>
        </w:rPr>
      </w:pPr>
      <w:r>
        <w:drawing>
          <wp:inline distT="0" distB="0" distL="0" distR="0">
            <wp:extent cx="4276090" cy="1113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4276190" cy="1114286"/>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A.该反应前后各元素的化合价均不变</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B.该反应属于置换反应</w:t>
      </w:r>
    </w:p>
    <w:p>
      <w:pPr>
        <w:spacing w:line="360" w:lineRule="auto"/>
        <w:rPr>
          <w:rFonts w:hint="eastAsia" w:ascii="Times New Roman" w:hAnsi="Times New Roman"/>
        </w:rPr>
      </w:pPr>
      <w:r>
        <w:rPr>
          <w:rFonts w:hint="eastAsia" w:ascii="Times New Roman" w:hAnsi="Times New Roman"/>
        </w:rPr>
        <w:t>C.参加反应的甲烷和水的质量比为8:9</w:t>
      </w:r>
    </w:p>
    <w:p>
      <w:pPr>
        <w:spacing w:line="360" w:lineRule="auto"/>
        <w:rPr>
          <w:rFonts w:hint="eastAsia" w:ascii="Times New Roman" w:hAnsi="Times New Roman"/>
        </w:rPr>
      </w:pPr>
      <w:r>
        <w:rPr>
          <w:rFonts w:hint="eastAsia" w:ascii="Times New Roman" w:hAnsi="Times New Roman"/>
        </w:rPr>
        <w:t>D.反应后生成的</w:t>
      </w:r>
      <w:r>
        <w:drawing>
          <wp:inline distT="0" distB="0" distL="0" distR="0">
            <wp:extent cx="180340" cy="3327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180952" cy="333333"/>
                    </a:xfrm>
                    <a:prstGeom prst="rect">
                      <a:avLst/>
                    </a:prstGeom>
                  </pic:spPr>
                </pic:pic>
              </a:graphicData>
            </a:graphic>
          </wp:inline>
        </w:drawing>
      </w:r>
      <w:r>
        <w:rPr>
          <w:rFonts w:hint="eastAsia" w:ascii="Times New Roman" w:hAnsi="Times New Roman"/>
        </w:rPr>
        <w:t>和</w:t>
      </w:r>
      <w:r>
        <w:drawing>
          <wp:inline distT="0" distB="0" distL="0" distR="0">
            <wp:extent cx="151765" cy="275590"/>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
                    <a:stretch>
                      <a:fillRect/>
                    </a:stretch>
                  </pic:blipFill>
                  <pic:spPr>
                    <a:xfrm>
                      <a:off x="0" y="0"/>
                      <a:ext cx="152381" cy="276190"/>
                    </a:xfrm>
                    <a:prstGeom prst="rect">
                      <a:avLst/>
                    </a:prstGeom>
                  </pic:spPr>
                </pic:pic>
              </a:graphicData>
            </a:graphic>
          </wp:inline>
        </w:drawing>
      </w:r>
      <w:r>
        <w:rPr>
          <w:rFonts w:hint="eastAsia" w:ascii="Times New Roman" w:hAnsi="Times New Roman"/>
        </w:rPr>
        <w:t>两物质的分子个数比为1：1</w:t>
      </w:r>
    </w:p>
    <w:p>
      <w:pPr>
        <w:spacing w:line="360" w:lineRule="auto"/>
        <w:rPr>
          <w:rFonts w:hint="eastAsia" w:ascii="Times New Roman" w:hAnsi="Times New Roman"/>
        </w:rPr>
      </w:pPr>
      <w:r>
        <w:rPr>
          <w:rFonts w:hint="eastAsia" w:ascii="Times New Roman" w:hAnsi="Times New Roman"/>
        </w:rPr>
        <w:t>8.逻辑</w:t>
      </w:r>
      <w:r>
        <w:rPr>
          <w:rFonts w:ascii="Times New Roman" w:hAnsi="Times New Roman"/>
        </w:rPr>
        <w:t>推</w:t>
      </w:r>
      <w:r>
        <w:rPr>
          <w:rFonts w:hint="eastAsia" w:ascii="Times New Roman" w:hAnsi="Times New Roman"/>
        </w:rPr>
        <w:t>理是化学学习中常用的思维方法，下列推理正确的是</w:t>
      </w:r>
    </w:p>
    <w:p>
      <w:pPr>
        <w:spacing w:line="360" w:lineRule="auto"/>
        <w:rPr>
          <w:rFonts w:hint="eastAsia" w:ascii="Times New Roman" w:hAnsi="Times New Roman"/>
        </w:rPr>
      </w:pPr>
      <w:r>
        <w:rPr>
          <w:rFonts w:hint="eastAsia" w:ascii="Times New Roman" w:hAnsi="Times New Roman"/>
        </w:rPr>
        <w:t>A活泼金属能与稀盐酸反应放出气体，则能与稀盐酸反应放出气体的物质一定是活泼金属</w:t>
      </w:r>
    </w:p>
    <w:p>
      <w:pPr>
        <w:spacing w:line="360" w:lineRule="auto"/>
        <w:rPr>
          <w:rFonts w:hint="eastAsia" w:ascii="Times New Roman" w:hAnsi="Times New Roman"/>
        </w:rPr>
      </w:pPr>
      <w:r>
        <w:rPr>
          <w:rFonts w:hint="eastAsia" w:ascii="Times New Roman" w:hAnsi="Times New Roman"/>
        </w:rPr>
        <w:t>B.催化剂可以改变化学反应的速率，则改变化学反应速率的物质一定是催化剂</w:t>
      </w:r>
    </w:p>
    <w:p>
      <w:pPr>
        <w:spacing w:line="360" w:lineRule="auto"/>
        <w:rPr>
          <w:rFonts w:hint="eastAsia" w:ascii="Times New Roman" w:hAnsi="Times New Roman"/>
        </w:rPr>
      </w:pPr>
      <w:r>
        <w:rPr>
          <w:rFonts w:hint="eastAsia" w:ascii="Times New Roman" w:hAnsi="Times New Roman"/>
        </w:rPr>
        <w:t>C.pH&lt;7的溶液呈酸性，则pH&lt;7的雨水是酸雨</w:t>
      </w:r>
    </w:p>
    <w:p>
      <w:pPr>
        <w:spacing w:line="360" w:lineRule="auto"/>
        <w:rPr>
          <w:rFonts w:hint="eastAsia" w:ascii="Times New Roman" w:hAnsi="Times New Roman"/>
        </w:rPr>
      </w:pPr>
      <w:r>
        <w:rPr>
          <w:rFonts w:hint="eastAsia" w:ascii="Times New Roman" w:hAnsi="Times New Roman"/>
        </w:rPr>
        <w:t>D.H</w:t>
      </w:r>
      <w:r>
        <w:rPr>
          <w:rFonts w:hint="eastAsia" w:ascii="Times New Roman" w:hAnsi="Times New Roman"/>
          <w:vertAlign w:val="subscript"/>
        </w:rPr>
        <w:t>2</w:t>
      </w:r>
      <w:r>
        <w:rPr>
          <w:rFonts w:hint="eastAsia" w:ascii="Times New Roman" w:hAnsi="Times New Roman"/>
        </w:rPr>
        <w:t>、CO在空气中点燃要验纯，所以点燃可燃性气体前都要验纯</w:t>
      </w:r>
    </w:p>
    <w:p>
      <w:pPr>
        <w:spacing w:line="360" w:lineRule="auto"/>
        <w:rPr>
          <w:rFonts w:ascii="Times New Roman" w:hAnsi="Times New Roman"/>
        </w:rPr>
      </w:pPr>
      <w:r>
        <w:rPr>
          <w:rFonts w:hint="eastAsia" w:ascii="Times New Roman" w:hAnsi="Times New Roman"/>
        </w:rPr>
        <w:t>9.学好化学，就要学会归纳和总结，以下归纳总结中全部正确的是</w:t>
      </w:r>
    </w:p>
    <w:tbl>
      <w:tblPr>
        <w:tblStyle w:val="7"/>
        <w:tblW w:w="973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4282"/>
        <w:gridCol w:w="5448"/>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428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A.物质的构成</w:t>
            </w:r>
          </w:p>
        </w:tc>
        <w:tc>
          <w:tcPr>
            <w:tcW w:w="5448"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B.化学与生产、生活</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428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①</w:t>
            </w:r>
            <w:r>
              <w:rPr>
                <w:rFonts w:ascii="Times New Roman" w:hAnsi="Times New Roman"/>
              </w:rPr>
              <w:t>分子、原子、离子都是构成物质的粒子</w:t>
            </w:r>
          </w:p>
          <w:p>
            <w:pPr>
              <w:spacing w:line="360" w:lineRule="auto"/>
              <w:rPr>
                <w:rFonts w:ascii="Times New Roman" w:hAnsi="Times New Roman"/>
              </w:rPr>
            </w:pPr>
            <w:r>
              <w:rPr>
                <w:rFonts w:hint="eastAsia" w:ascii="宋体" w:hAnsi="宋体" w:cs="宋体"/>
              </w:rPr>
              <w:t>②</w:t>
            </w:r>
            <w:r>
              <w:rPr>
                <w:rFonts w:ascii="Times New Roman" w:hAnsi="Times New Roman"/>
              </w:rPr>
              <w:t>水是由氢原子和氧原子直接构成</w:t>
            </w:r>
          </w:p>
        </w:tc>
        <w:tc>
          <w:tcPr>
            <w:tcW w:w="5448"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①</w:t>
            </w:r>
            <w:r>
              <w:rPr>
                <w:rFonts w:ascii="Times New Roman" w:hAnsi="Times New Roman"/>
              </w:rPr>
              <w:t>碳酸钠俗称火碱，应用于制取肥皂</w:t>
            </w:r>
          </w:p>
          <w:p>
            <w:pPr>
              <w:spacing w:line="360" w:lineRule="auto"/>
              <w:rPr>
                <w:rFonts w:ascii="Times New Roman" w:hAnsi="Times New Roman"/>
              </w:rPr>
            </w:pPr>
            <w:r>
              <w:rPr>
                <w:rFonts w:hint="eastAsia" w:ascii="宋体" w:hAnsi="宋体" w:cs="宋体"/>
              </w:rPr>
              <w:t>②</w:t>
            </w:r>
            <w:r>
              <w:rPr>
                <w:rFonts w:ascii="Times New Roman" w:hAnsi="Times New Roman"/>
              </w:rPr>
              <w:t>洗涤剂、汽油都可以除去油污，但原理不相同</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428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C.物质的性质与用途</w:t>
            </w:r>
          </w:p>
        </w:tc>
        <w:tc>
          <w:tcPr>
            <w:tcW w:w="5448"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D.化学与安全常识</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4282" w:type="dxa"/>
            <w:tcBorders>
              <w:top w:val="outset" w:color="000000" w:sz="6" w:space="0"/>
              <w:left w:val="outset" w:color="000000" w:sz="6" w:space="0"/>
              <w:bottom w:val="outset" w:color="000000" w:sz="6" w:space="0"/>
              <w:right w:val="outset" w:color="000000" w:sz="6" w:space="0"/>
            </w:tcBorders>
            <w:vAlign w:val="center"/>
          </w:tcPr>
          <w:p>
            <w:pPr>
              <w:pStyle w:val="10"/>
              <w:numPr>
                <w:ilvl w:val="0"/>
                <w:numId w:val="1"/>
              </w:numPr>
              <w:spacing w:line="360" w:lineRule="auto"/>
              <w:ind w:firstLineChars="0"/>
              <w:rPr>
                <w:rFonts w:ascii="Times New Roman" w:hAnsi="Times New Roman"/>
              </w:rPr>
            </w:pPr>
            <w:r>
              <w:rPr>
                <w:rFonts w:ascii="Times New Roman" w:hAnsi="Times New Roman"/>
              </w:rPr>
              <w:t>氢气作高能燃料一可燃性</w:t>
            </w:r>
          </w:p>
          <w:p>
            <w:pPr>
              <w:pStyle w:val="10"/>
              <w:numPr>
                <w:ilvl w:val="0"/>
                <w:numId w:val="1"/>
              </w:numPr>
              <w:spacing w:line="360" w:lineRule="auto"/>
              <w:ind w:firstLineChars="0"/>
              <w:rPr>
                <w:rFonts w:ascii="Times New Roman" w:hAnsi="Times New Roman"/>
              </w:rPr>
            </w:pPr>
            <w:r>
              <w:rPr>
                <w:rFonts w:ascii="Times New Roman" w:hAnsi="Times New Roman"/>
              </w:rPr>
              <w:t>浓硫酸作干燥剂一脱水性</w:t>
            </w:r>
          </w:p>
        </w:tc>
        <w:tc>
          <w:tcPr>
            <w:tcW w:w="5448" w:type="dxa"/>
            <w:tcBorders>
              <w:top w:val="outset" w:color="000000" w:sz="6" w:space="0"/>
              <w:left w:val="outset" w:color="000000" w:sz="6" w:space="0"/>
              <w:bottom w:val="outset" w:color="000000" w:sz="6" w:space="0"/>
              <w:right w:val="outset" w:color="000000" w:sz="6" w:space="0"/>
            </w:tcBorders>
            <w:vAlign w:val="center"/>
          </w:tcPr>
          <w:p>
            <w:pPr>
              <w:pStyle w:val="10"/>
              <w:numPr>
                <w:ilvl w:val="0"/>
                <w:numId w:val="2"/>
              </w:numPr>
              <w:spacing w:line="360" w:lineRule="auto"/>
              <w:ind w:firstLineChars="0"/>
              <w:rPr>
                <w:rFonts w:ascii="Times New Roman" w:hAnsi="Times New Roman"/>
              </w:rPr>
            </w:pPr>
            <w:r>
              <w:rPr>
                <w:rFonts w:ascii="Times New Roman" w:hAnsi="Times New Roman"/>
              </w:rPr>
              <w:t>火灾逃生时，用湿毛巾捂口鼻弯腰前行有序撤离</w:t>
            </w:r>
          </w:p>
          <w:p>
            <w:pPr>
              <w:spacing w:line="360" w:lineRule="auto"/>
              <w:rPr>
                <w:rFonts w:ascii="Times New Roman" w:hAnsi="Times New Roman"/>
              </w:rPr>
            </w:pPr>
            <w:r>
              <w:rPr>
                <w:rFonts w:hint="eastAsia" w:ascii="宋体" w:hAnsi="宋体" w:cs="宋体"/>
              </w:rPr>
              <w:t>②</w:t>
            </w:r>
            <w:r>
              <w:rPr>
                <w:rFonts w:ascii="Times New Roman" w:hAnsi="Times New Roman"/>
              </w:rPr>
              <w:t>实验时碰倒酒精灯着火，应立刻用湿抹布扑盖</w:t>
            </w:r>
          </w:p>
        </w:tc>
      </w:tr>
    </w:tbl>
    <w:p>
      <w:pPr>
        <w:spacing w:line="360" w:lineRule="auto"/>
        <w:rPr>
          <w:rFonts w:hint="eastAsia" w:ascii="Times New Roman" w:hAnsi="Times New Roman"/>
        </w:rPr>
      </w:pPr>
      <w:r>
        <w:rPr>
          <w:rFonts w:hint="eastAsia" w:ascii="Times New Roman" w:hAnsi="Times New Roman"/>
        </w:rPr>
        <w:t>10.下列实验方案设计中，不能达到实验目的是</w:t>
      </w:r>
    </w:p>
    <w:p>
      <w:pPr>
        <w:spacing w:line="360" w:lineRule="auto"/>
        <w:rPr>
          <w:rFonts w:hint="eastAsia" w:ascii="Times New Roman" w:hAnsi="Times New Roman"/>
        </w:rPr>
      </w:pPr>
      <w:r>
        <w:rPr>
          <w:rFonts w:hint="eastAsia" w:ascii="Times New Roman" w:hAnsi="Times New Roman"/>
        </w:rPr>
        <w:t>A.除去CaCl</w:t>
      </w:r>
      <w:r>
        <w:rPr>
          <w:rFonts w:hint="eastAsia" w:ascii="Times New Roman" w:hAnsi="Times New Roman"/>
          <w:vertAlign w:val="subscript"/>
        </w:rPr>
        <w:t>2</w:t>
      </w:r>
      <w:r>
        <w:rPr>
          <w:rFonts w:hint="eastAsia" w:ascii="Times New Roman" w:hAnsi="Times New Roman"/>
        </w:rPr>
        <w:t>溶液中混有的少量盐酸，加入过量的CaC</w:t>
      </w:r>
      <w:r>
        <w:rPr>
          <w:rFonts w:ascii="Times New Roman" w:hAnsi="Times New Roman"/>
        </w:rPr>
        <w:t>O</w:t>
      </w:r>
      <w:r>
        <w:rPr>
          <w:rFonts w:ascii="Times New Roman" w:hAnsi="Times New Roman"/>
          <w:vertAlign w:val="subscript"/>
        </w:rPr>
        <w:t>3</w:t>
      </w:r>
      <w:r>
        <w:rPr>
          <w:rFonts w:hint="eastAsia" w:ascii="Times New Roman" w:hAnsi="Times New Roman"/>
        </w:rPr>
        <w:t>固体，过滤</w:t>
      </w:r>
    </w:p>
    <w:p>
      <w:pPr>
        <w:spacing w:line="360" w:lineRule="auto"/>
        <w:rPr>
          <w:rFonts w:hint="eastAsia" w:ascii="Times New Roman" w:hAnsi="Times New Roman"/>
        </w:rPr>
      </w:pPr>
      <w:r>
        <w:rPr>
          <w:rFonts w:hint="eastAsia" w:ascii="Times New Roman" w:hAnsi="Times New Roman"/>
        </w:rPr>
        <w:t>B.除去H</w:t>
      </w:r>
      <w:r>
        <w:rPr>
          <w:rFonts w:ascii="Times New Roman" w:hAnsi="Times New Roman"/>
          <w:vertAlign w:val="subscript"/>
        </w:rPr>
        <w:t>2</w:t>
      </w:r>
      <w:r>
        <w:rPr>
          <w:rFonts w:hint="eastAsia" w:ascii="Times New Roman" w:hAnsi="Times New Roman"/>
        </w:rPr>
        <w:t>中含有的少量HC1气体，先通过足量的NaOH溶液，再通过浓硫酸干燥</w:t>
      </w:r>
    </w:p>
    <w:p>
      <w:pPr>
        <w:spacing w:line="360" w:lineRule="auto"/>
        <w:rPr>
          <w:rFonts w:hint="eastAsia" w:ascii="Times New Roman" w:hAnsi="Times New Roman"/>
        </w:rPr>
      </w:pPr>
      <w:r>
        <w:rPr>
          <w:rFonts w:hint="eastAsia" w:ascii="Times New Roman" w:hAnsi="Times New Roman"/>
        </w:rPr>
        <w:t>C.除去Cu中含有的少量Cu</w:t>
      </w:r>
      <w:r>
        <w:rPr>
          <w:rFonts w:ascii="Times New Roman" w:hAnsi="Times New Roman"/>
        </w:rPr>
        <w:t>O</w:t>
      </w:r>
      <w:r>
        <w:rPr>
          <w:rFonts w:hint="eastAsia" w:ascii="Times New Roman" w:hAnsi="Times New Roman"/>
        </w:rPr>
        <w:t>固体，加入过量的稀硫酸，过滤、洗涤、干燥</w:t>
      </w:r>
    </w:p>
    <w:p>
      <w:pPr>
        <w:spacing w:line="360" w:lineRule="auto"/>
        <w:rPr>
          <w:rFonts w:hint="eastAsia" w:ascii="Times New Roman" w:hAnsi="Times New Roman"/>
        </w:rPr>
      </w:pPr>
      <w:r>
        <w:rPr>
          <w:rFonts w:hint="eastAsia" w:ascii="Times New Roman" w:hAnsi="Times New Roman"/>
        </w:rPr>
        <w:t>D.除去NaC1中含有的少量Na</w:t>
      </w:r>
      <w:r>
        <w:rPr>
          <w:rFonts w:ascii="Times New Roman" w:hAnsi="Times New Roman"/>
          <w:vertAlign w:val="subscript"/>
        </w:rPr>
        <w:t>2</w:t>
      </w:r>
      <w:r>
        <w:rPr>
          <w:rFonts w:hint="eastAsia" w:ascii="Times New Roman" w:hAnsi="Times New Roman"/>
        </w:rPr>
        <w:t>S</w:t>
      </w:r>
      <w:r>
        <w:rPr>
          <w:rFonts w:ascii="Times New Roman" w:hAnsi="Times New Roman"/>
        </w:rPr>
        <w:t>O</w:t>
      </w:r>
      <w:r>
        <w:rPr>
          <w:rFonts w:ascii="Times New Roman" w:hAnsi="Times New Roman"/>
          <w:vertAlign w:val="subscript"/>
        </w:rPr>
        <w:t>4</w:t>
      </w:r>
      <w:r>
        <w:rPr>
          <w:rFonts w:hint="eastAsia" w:ascii="Times New Roman" w:hAnsi="Times New Roman"/>
        </w:rPr>
        <w:t>，加入过量的氯化钡溶液，过滤</w:t>
      </w:r>
    </w:p>
    <w:p>
      <w:pPr>
        <w:spacing w:line="360" w:lineRule="auto"/>
        <w:rPr>
          <w:rFonts w:hint="eastAsia" w:ascii="Times New Roman" w:hAnsi="Times New Roman"/>
          <w:b/>
          <w:sz w:val="24"/>
        </w:rPr>
      </w:pPr>
      <w:r>
        <w:rPr>
          <w:rFonts w:hint="eastAsia" w:ascii="Times New Roman" w:hAnsi="Times New Roman"/>
          <w:b/>
          <w:sz w:val="24"/>
        </w:rPr>
        <w:t>二、非选择题（包括7小题，共30分）</w:t>
      </w:r>
    </w:p>
    <w:p>
      <w:pPr>
        <w:spacing w:line="360" w:lineRule="auto"/>
        <w:rPr>
          <w:rFonts w:hint="eastAsia" w:ascii="Times New Roman" w:hAnsi="Times New Roman"/>
        </w:rPr>
      </w:pPr>
      <w:r>
        <w:rPr>
          <w:rFonts w:hint="eastAsia" w:ascii="Times New Roman" w:hAnsi="Times New Roman"/>
        </w:rPr>
        <w:t>11.（5分）已知味精的主要成分是谷氨酸钠，其化学式为 C</w:t>
      </w:r>
      <w:r>
        <w:rPr>
          <w:rFonts w:ascii="Times New Roman" w:hAnsi="Times New Roman"/>
          <w:vertAlign w:val="subscript"/>
        </w:rPr>
        <w:t>5</w:t>
      </w:r>
      <w:r>
        <w:rPr>
          <w:rFonts w:hint="eastAsia" w:ascii="Times New Roman" w:hAnsi="Times New Roman"/>
        </w:rPr>
        <w:t>H</w:t>
      </w:r>
      <w:r>
        <w:rPr>
          <w:rFonts w:ascii="Times New Roman" w:hAnsi="Times New Roman"/>
          <w:vertAlign w:val="subscript"/>
        </w:rPr>
        <w:t>8</w:t>
      </w:r>
      <w:r>
        <w:rPr>
          <w:rFonts w:hint="eastAsia" w:ascii="Times New Roman" w:hAnsi="Times New Roman"/>
        </w:rPr>
        <w:t>NO</w:t>
      </w:r>
      <w:r>
        <w:rPr>
          <w:rFonts w:ascii="Times New Roman" w:hAnsi="Times New Roman"/>
          <w:vertAlign w:val="subscript"/>
        </w:rPr>
        <w:t>4</w:t>
      </w:r>
      <w:r>
        <w:rPr>
          <w:rFonts w:hint="eastAsia" w:ascii="Times New Roman" w:hAnsi="Times New Roman"/>
        </w:rPr>
        <w:t>Na，从味精主要成分的组成元素中，任选一种或多种元素，重新组成符合下列要求的新物质，写出它们的化学式：空气中含量最多的气体_____________；常见的有机物_____________；一种常见的碱_____________；水溶液呈碱性盐；含氧量最高的氧化物_____________。</w:t>
      </w:r>
    </w:p>
    <w:p>
      <w:pPr>
        <w:spacing w:line="360" w:lineRule="auto"/>
        <w:rPr>
          <w:rFonts w:hint="eastAsia" w:ascii="Times New Roman" w:hAnsi="Times New Roman"/>
        </w:rPr>
      </w:pPr>
      <w:r>
        <w:rPr>
          <w:rFonts w:ascii="Times New Roman" w:hAnsi="Times New Roman"/>
        </w:rPr>
        <w:t>1</w:t>
      </w:r>
      <w:r>
        <w:rPr>
          <w:rFonts w:hint="eastAsia" w:ascii="Times New Roman" w:hAnsi="Times New Roman"/>
        </w:rPr>
        <w:t>2.（4分）新型冠状病毒蔓延期间，为做好自我保护，我们要减少外出，避免与表现出有呼吸道疾病症状（如咳嗽打喷嚏等）的人密切接触，外出最重要的防护措施是佩戴符合要求的口罩。在生活中常见的口罩一般有棉布口罩、医用外科口罩、活性炭口罩和N95口罩。</w:t>
      </w:r>
    </w:p>
    <w:p>
      <w:pPr>
        <w:spacing w:line="360" w:lineRule="auto"/>
        <w:rPr>
          <w:rFonts w:hint="eastAsia" w:ascii="Times New Roman" w:hAnsi="Times New Roman"/>
        </w:rPr>
      </w:pPr>
      <w:r>
        <w:rPr>
          <w:rFonts w:hint="eastAsia" w:ascii="Times New Roman" w:hAnsi="Times New Roman"/>
        </w:rPr>
        <w:t>（1）佩戴口罩预防病毒的原理相当于化学实验中的_____________操作。</w:t>
      </w:r>
    </w:p>
    <w:p>
      <w:pPr>
        <w:spacing w:line="360" w:lineRule="auto"/>
        <w:rPr>
          <w:rFonts w:hint="eastAsia" w:ascii="Times New Roman" w:hAnsi="Times New Roman"/>
        </w:rPr>
      </w:pPr>
      <w:r>
        <w:rPr>
          <w:rFonts w:hint="eastAsia" w:ascii="Times New Roman" w:hAnsi="Times New Roman"/>
        </w:rPr>
        <w:t>（2）活性炭口罩能有效阻隔空气中的氨、苯、甲醛等有害气体，其功能比普通口罩强大，原因是活性炭具有_____________性；</w:t>
      </w:r>
    </w:p>
    <w:p>
      <w:pPr>
        <w:spacing w:line="360" w:lineRule="auto"/>
        <w:rPr>
          <w:rFonts w:hint="eastAsia" w:ascii="Times New Roman" w:hAnsi="Times New Roman"/>
        </w:rPr>
      </w:pPr>
      <w:r>
        <w:rPr>
          <w:rFonts w:hint="eastAsia" w:ascii="Times New Roman" w:hAnsi="Times New Roman"/>
        </w:rPr>
        <w:t>（3）生产N95口罩的主要原料是聚丙烯，它属于____________（填“金属材料”或“合成材料”），该物质易燃烧，所以工厂生产的N95口罩在保存时应注意_____________。</w:t>
      </w:r>
    </w:p>
    <w:p>
      <w:pPr>
        <w:spacing w:line="360" w:lineRule="auto"/>
        <w:rPr>
          <w:rFonts w:hint="eastAsia" w:ascii="Times New Roman" w:hAnsi="Times New Roman"/>
        </w:rPr>
      </w:pPr>
      <w:r>
        <w:rPr>
          <w:rFonts w:hint="eastAsia" w:ascii="Times New Roman" w:hAnsi="Times New Roman"/>
        </w:rPr>
        <w:t>13.（3分）“火立熄”灭火球是一种新型灭火装置，它接触到火焰3</w:t>
      </w:r>
      <w:r>
        <w:rPr>
          <w:rFonts w:ascii="Times New Roman" w:hAnsi="Times New Roman"/>
        </w:rPr>
        <w:t>-</w:t>
      </w:r>
      <w:r>
        <w:rPr>
          <w:rFonts w:hint="eastAsia" w:ascii="Times New Roman" w:hAnsi="Times New Roman"/>
        </w:rPr>
        <w:t>5秒后炸开，将球体内的灭火干粉释放，覆盖在可燃物上，同时释放不可燃气体，使火焰熄灭。其中的灭火材料是纳米级ABC干粉，主要成分是磷酸二氢铵（ NH</w:t>
      </w:r>
      <w:r>
        <w:rPr>
          <w:rFonts w:hint="eastAsia" w:ascii="Times New Roman" w:hAnsi="Times New Roman"/>
          <w:vertAlign w:val="subscript"/>
        </w:rPr>
        <w:t>4</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PO</w:t>
      </w:r>
      <w:r>
        <w:rPr>
          <w:rFonts w:ascii="Times New Roman" w:hAnsi="Times New Roman"/>
          <w:vertAlign w:val="subscript"/>
        </w:rPr>
        <w:t>4</w:t>
      </w:r>
      <w:r>
        <w:rPr>
          <w:rFonts w:hint="eastAsia" w:ascii="Times New Roman" w:hAnsi="Times New Roman"/>
        </w:rPr>
        <w:t>），磷酸二氢铵在受热时，能够生成氨气、五氧化二磷和一种常见溶剂X，同时吸收大量的热。</w:t>
      </w:r>
    </w:p>
    <w:p>
      <w:pPr>
        <w:spacing w:line="360" w:lineRule="auto"/>
        <w:rPr>
          <w:rFonts w:hint="eastAsia" w:ascii="Times New Roman" w:hAnsi="Times New Roman"/>
        </w:rPr>
      </w:pPr>
      <w:r>
        <w:rPr>
          <w:rFonts w:hint="eastAsia" w:ascii="Times New Roman" w:hAnsi="Times New Roman"/>
        </w:rPr>
        <w:t>（1）磷酸二氢铵受热反应的化学方程式是_____________；</w:t>
      </w:r>
    </w:p>
    <w:p>
      <w:pPr>
        <w:spacing w:line="360" w:lineRule="auto"/>
        <w:rPr>
          <w:rFonts w:hint="eastAsia" w:ascii="Times New Roman" w:hAnsi="Times New Roman"/>
        </w:rPr>
      </w:pPr>
      <w:r>
        <w:rPr>
          <w:rFonts w:hint="eastAsia" w:ascii="Times New Roman" w:hAnsi="Times New Roman"/>
        </w:rPr>
        <w:t>（2）该灭火球灭火过程中蕴含的原理是____________（写出一条即可）。</w:t>
      </w:r>
    </w:p>
    <w:p>
      <w:pPr>
        <w:spacing w:line="360" w:lineRule="auto"/>
        <w:rPr>
          <w:rFonts w:hint="eastAsia" w:ascii="Times New Roman" w:hAnsi="Times New Roman"/>
        </w:rPr>
      </w:pPr>
      <w:r>
        <w:rPr>
          <w:rFonts w:hint="eastAsia" w:ascii="Times New Roman" w:hAnsi="Times New Roman"/>
        </w:rPr>
        <w:t>（3）磷酸二氢铵还是一种常用的化肥，下列说法不正确的是_____________；</w:t>
      </w:r>
    </w:p>
    <w:p>
      <w:pPr>
        <w:spacing w:line="360"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drawing>
          <wp:inline distT="0" distB="0" distL="114300" distR="114300">
            <wp:extent cx="254000" cy="254000"/>
            <wp:effectExtent l="0" t="0" r="12700" b="1270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3"/>
                    <a:stretch>
                      <a:fillRect/>
                    </a:stretch>
                  </pic:blipFill>
                  <pic:spPr>
                    <a:xfrm>
                      <a:off x="0" y="0"/>
                      <a:ext cx="254000" cy="254000"/>
                    </a:xfrm>
                    <a:prstGeom prst="rect">
                      <a:avLst/>
                    </a:prstGeom>
                  </pic:spPr>
                </pic:pic>
              </a:graphicData>
            </a:graphic>
          </wp:inline>
        </w:drawing>
      </w:r>
      <w:r>
        <w:rPr>
          <w:rFonts w:hint="eastAsia" w:ascii="Times New Roman" w:hAnsi="Times New Roman"/>
        </w:rPr>
        <w:t>该化肥属于复合肥料</w:t>
      </w:r>
    </w:p>
    <w:p>
      <w:pPr>
        <w:spacing w:line="360" w:lineRule="auto"/>
        <w:rPr>
          <w:rFonts w:hint="eastAsia" w:ascii="Times New Roman" w:hAnsi="Times New Roman"/>
        </w:rPr>
      </w:pPr>
      <w:r>
        <w:rPr>
          <w:rFonts w:hint="eastAsia" w:ascii="Times New Roman" w:hAnsi="Times New Roman"/>
        </w:rPr>
        <w:t>B.该化肥中不可以与熟石灰混合使用</w:t>
      </w:r>
    </w:p>
    <w:p>
      <w:pPr>
        <w:spacing w:line="360" w:lineRule="auto"/>
        <w:rPr>
          <w:rFonts w:ascii="Times New Roman" w:hAnsi="Times New Roman"/>
        </w:rPr>
      </w:pPr>
      <w:r>
        <w:rPr>
          <w:rFonts w:hint="eastAsia" w:ascii="Times New Roman" w:hAnsi="Times New Roman"/>
        </w:rPr>
        <w:t>C.运输、储存该化肥时应避免日晒雨淋</w:t>
      </w:r>
    </w:p>
    <w:p>
      <w:pPr>
        <w:spacing w:line="360" w:lineRule="auto"/>
        <w:rPr>
          <w:rFonts w:hint="eastAsia" w:ascii="Times New Roman" w:hAnsi="Times New Roman"/>
        </w:rPr>
      </w:pPr>
      <w:r>
        <w:rPr>
          <w:rFonts w:hint="eastAsia" w:ascii="Times New Roman" w:hAnsi="Times New Roman"/>
        </w:rPr>
        <w:t>D.该化肥在物质分类上属于酸</w:t>
      </w:r>
    </w:p>
    <w:p>
      <w:pPr>
        <w:spacing w:line="360" w:lineRule="auto"/>
        <w:rPr>
          <w:rFonts w:ascii="Times New Roman" w:hAnsi="Times New Roman"/>
        </w:rPr>
      </w:pPr>
      <w:r>
        <w:rPr>
          <w:rFonts w:hint="eastAsia" w:ascii="Times New Roman" w:hAnsi="Times New Roman"/>
        </w:rPr>
        <w:t>14.（3分）A~H均是初中化学常见物质，如图所示是它们之间的相互转化关系。其中C可用于配制生理盐水，H是石灰石的主要成分。</w:t>
      </w:r>
    </w:p>
    <w:p>
      <w:pPr>
        <w:spacing w:line="360" w:lineRule="auto"/>
        <w:rPr>
          <w:rFonts w:hint="eastAsia" w:ascii="Times New Roman" w:hAnsi="Times New Roman"/>
        </w:rPr>
      </w:pPr>
      <w:r>
        <w:drawing>
          <wp:inline distT="0" distB="0" distL="0" distR="0">
            <wp:extent cx="3514090" cy="12090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stretch>
                      <a:fillRect/>
                    </a:stretch>
                  </pic:blipFill>
                  <pic:spPr>
                    <a:xfrm>
                      <a:off x="0" y="0"/>
                      <a:ext cx="3514286" cy="1209524"/>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请回答下列问题：</w:t>
      </w:r>
    </w:p>
    <w:p>
      <w:pPr>
        <w:spacing w:line="360" w:lineRule="auto"/>
        <w:rPr>
          <w:rFonts w:hint="eastAsia" w:ascii="Times New Roman" w:hAnsi="Times New Roman"/>
        </w:rPr>
      </w:pPr>
      <w:r>
        <w:rPr>
          <w:rFonts w:hint="eastAsia" w:ascii="Times New Roman" w:hAnsi="Times New Roman"/>
        </w:rPr>
        <w:t>（1）H的化学式为____________________。</w:t>
      </w:r>
    </w:p>
    <w:p>
      <w:pPr>
        <w:spacing w:line="360" w:lineRule="auto"/>
        <w:rPr>
          <w:rFonts w:hint="eastAsia" w:ascii="Times New Roman" w:hAnsi="Times New Roman"/>
        </w:rPr>
      </w:pPr>
      <w:r>
        <w:rPr>
          <w:rFonts w:hint="eastAsia" w:ascii="Times New Roman" w:hAnsi="Times New Roman"/>
        </w:rPr>
        <w:t>（2）反应③的基本反应类型为____________________。</w:t>
      </w:r>
    </w:p>
    <w:p>
      <w:pPr>
        <w:spacing w:line="360" w:lineRule="auto"/>
        <w:rPr>
          <w:rFonts w:hint="eastAsia" w:ascii="Times New Roman" w:hAnsi="Times New Roman"/>
        </w:rPr>
      </w:pPr>
      <w:r>
        <w:rPr>
          <w:rFonts w:hint="eastAsia" w:ascii="Times New Roman" w:hAnsi="Times New Roman"/>
        </w:rPr>
        <w:t>（3）反应①的化学方程式为____________________。</w:t>
      </w:r>
    </w:p>
    <w:p>
      <w:pPr>
        <w:spacing w:line="360" w:lineRule="auto"/>
        <w:rPr>
          <w:rFonts w:ascii="Times New Roman" w:hAnsi="Times New Roman"/>
        </w:rPr>
      </w:pPr>
      <w:r>
        <w:rPr>
          <w:rFonts w:hint="eastAsia" w:ascii="Times New Roman" w:hAnsi="Times New Roman"/>
        </w:rPr>
        <w:t>15.（4分）如图所示为实验室常见气体制备、净化、干燥、收集和性质实验的部分仪器（组装实验装置时，可重复选择仪器）。据图回答问题：</w:t>
      </w:r>
    </w:p>
    <w:p>
      <w:pPr>
        <w:spacing w:line="360" w:lineRule="auto"/>
        <w:rPr>
          <w:rFonts w:hint="eastAsia" w:ascii="Times New Roman" w:hAnsi="Times New Roman"/>
        </w:rPr>
      </w:pPr>
      <w:r>
        <w:drawing>
          <wp:inline distT="0" distB="0" distL="0" distR="0">
            <wp:extent cx="6188710" cy="1289050"/>
            <wp:effectExtent l="0" t="0" r="254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5"/>
                    <a:stretch>
                      <a:fillRect/>
                    </a:stretch>
                  </pic:blipFill>
                  <pic:spPr>
                    <a:xfrm>
                      <a:off x="0" y="0"/>
                      <a:ext cx="6188710" cy="1289050"/>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已知：</w:t>
      </w:r>
      <w:r>
        <w:rPr>
          <w:rFonts w:ascii="Times New Roman" w:hAnsi="Times New Roman"/>
          <w:position w:val="-12"/>
        </w:rPr>
        <w:object>
          <v:shape id="_x0000_i1025" o:spt="75" type="#_x0000_t75" style="height:18.8pt;width:179.05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r>
        <w:rPr>
          <w:rFonts w:ascii="Times New Roman" w:hAnsi="Times New Roman"/>
        </w:rPr>
        <w:t xml:space="preserve"> </w:t>
      </w:r>
      <w:r>
        <w:rPr>
          <w:rFonts w:hint="eastAsia"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1）实验室里制取二氧化碳气体的方程式为____________________，因盐酸挥发出少量的氯化氢气体，导致制取的气体不纯，现欲制备并收集一瓶比较干燥、纯净的二氧化碳气体，所选仪器的连接顺序为____________________。</w:t>
      </w:r>
    </w:p>
    <w:p>
      <w:pPr>
        <w:spacing w:line="360" w:lineRule="auto"/>
        <w:rPr>
          <w:rFonts w:hint="eastAsia" w:ascii="Times New Roman" w:hAnsi="Times New Roman"/>
        </w:rPr>
      </w:pPr>
      <w:r>
        <w:rPr>
          <w:rFonts w:hint="eastAsia" w:ascii="Times New Roman" w:hAnsi="Times New Roman"/>
        </w:rPr>
        <w:t>（2）现要用</w:t>
      </w:r>
      <w:r>
        <w:rPr>
          <w:rFonts w:hint="eastAsia" w:ascii="宋体" w:hAnsi="宋体"/>
        </w:rPr>
        <w:t>Ⅰ</w:t>
      </w:r>
      <w:r>
        <w:rPr>
          <w:rFonts w:hint="eastAsia" w:ascii="Times New Roman" w:hAnsi="Times New Roman"/>
        </w:rPr>
        <w:t>图装置收集一瓶氧气，老师规定同学们必须从m导管通入氧气，请简述同学们使用该装置的方法（不得更改导管的长度）____________________。</w:t>
      </w:r>
    </w:p>
    <w:p>
      <w:pPr>
        <w:spacing w:line="360" w:lineRule="auto"/>
        <w:rPr>
          <w:rFonts w:ascii="Times New Roman" w:hAnsi="Times New Roman"/>
        </w:rPr>
      </w:pPr>
      <w:r>
        <w:rPr>
          <w:rFonts w:hint="eastAsia" w:ascii="Times New Roman" w:hAnsi="Times New Roman"/>
        </w:rPr>
        <w:t>16.（6分）在学习中和反应后，同学们很有兴趣地做了如下实验，请你和他们一起探究。</w:t>
      </w:r>
    </w:p>
    <w:p>
      <w:pPr>
        <w:spacing w:line="360" w:lineRule="auto"/>
        <w:rPr>
          <w:rFonts w:hint="eastAsia" w:ascii="Times New Roman" w:hAnsi="Times New Roman"/>
        </w:rPr>
      </w:pPr>
      <w:r>
        <w:drawing>
          <wp:inline distT="0" distB="0" distL="0" distR="0">
            <wp:extent cx="6188710" cy="166243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6188710" cy="1662430"/>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【资料卡片】Na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溶液显中性。</w:t>
      </w:r>
    </w:p>
    <w:p>
      <w:pPr>
        <w:spacing w:line="360" w:lineRule="auto"/>
        <w:rPr>
          <w:rFonts w:hint="eastAsia" w:ascii="Times New Roman" w:hAnsi="Times New Roman"/>
        </w:rPr>
      </w:pPr>
      <w:r>
        <w:rPr>
          <w:rFonts w:hint="eastAsia" w:ascii="Times New Roman" w:hAnsi="Times New Roman"/>
        </w:rPr>
        <w:t>【实验探究】</w:t>
      </w:r>
    </w:p>
    <w:p>
      <w:pPr>
        <w:spacing w:line="360" w:lineRule="auto"/>
        <w:rPr>
          <w:rFonts w:hint="eastAsia" w:ascii="Times New Roman" w:hAnsi="Times New Roman"/>
        </w:rPr>
      </w:pPr>
      <w:r>
        <w:rPr>
          <w:rFonts w:hint="eastAsia" w:ascii="Times New Roman" w:hAnsi="Times New Roman"/>
        </w:rPr>
        <w:t>实验1：第一组同学做了如图1所示实验：在U形管左右两边同时加入滴有酚酞试液的蒸馏水，向左、右两管中同时逐滴滴加一定量的氢氧化钠稀溶液和稀硫酸。</w:t>
      </w:r>
    </w:p>
    <w:p>
      <w:pPr>
        <w:spacing w:line="360" w:lineRule="auto"/>
        <w:rPr>
          <w:rFonts w:hint="eastAsia" w:ascii="Times New Roman" w:hAnsi="Times New Roman"/>
        </w:rPr>
      </w:pPr>
      <w:r>
        <w:rPr>
          <w:rFonts w:hint="eastAsia" w:ascii="Times New Roman" w:hAnsi="Times New Roman"/>
        </w:rPr>
        <w:t>（1）开始时左管溶液呈红色，充分反应后U形管中溶液全部呈无色。</w:t>
      </w:r>
    </w:p>
    <w:p>
      <w:pPr>
        <w:spacing w:line="360" w:lineRule="auto"/>
        <w:rPr>
          <w:rFonts w:hint="eastAsia" w:ascii="Times New Roman" w:hAnsi="Times New Roman"/>
        </w:rPr>
      </w:pPr>
      <w:r>
        <w:rPr>
          <w:rFonts w:hint="eastAsia" w:ascii="Times New Roman" w:hAnsi="Times New Roman"/>
        </w:rPr>
        <w:t>（2）实验结束后，小组同学对图1中U型管内的无色溶液成分展开了讨论。</w:t>
      </w:r>
    </w:p>
    <w:p>
      <w:pPr>
        <w:spacing w:line="360" w:lineRule="auto"/>
        <w:rPr>
          <w:rFonts w:hint="eastAsia" w:ascii="Times New Roman" w:hAnsi="Times New Roman"/>
        </w:rPr>
      </w:pPr>
      <w:r>
        <w:rPr>
          <w:rFonts w:hint="eastAsia" w:ascii="Times New Roman" w:hAnsi="Times New Roman"/>
        </w:rPr>
        <w:t>【提出问题】U型管内除水外的成分有酚酞，还有什么？</w:t>
      </w:r>
    </w:p>
    <w:p>
      <w:pPr>
        <w:spacing w:line="360" w:lineRule="auto"/>
        <w:rPr>
          <w:rFonts w:hint="eastAsia" w:ascii="Times New Roman" w:hAnsi="Times New Roman"/>
        </w:rPr>
      </w:pPr>
      <w:r>
        <w:rPr>
          <w:rFonts w:hint="eastAsia" w:ascii="Times New Roman" w:hAnsi="Times New Roman"/>
        </w:rPr>
        <w:t>【猜想假设】猜想一：N</w:t>
      </w:r>
      <w:r>
        <w:rPr>
          <w:rFonts w:ascii="Times New Roman" w:hAnsi="Times New Roman"/>
        </w:rPr>
        <w:t>a</w:t>
      </w:r>
      <w:r>
        <w:rPr>
          <w:rFonts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和H</w:t>
      </w:r>
      <w:r>
        <w:rPr>
          <w:rFonts w:ascii="Times New Roman" w:hAnsi="Times New Roman"/>
          <w:vertAlign w:val="subscript"/>
        </w:rPr>
        <w:t>2</w:t>
      </w:r>
      <w:r>
        <w:rPr>
          <w:rFonts w:hint="eastAsia" w:ascii="Times New Roman" w:hAnsi="Times New Roman"/>
        </w:rPr>
        <w:t>SO</w:t>
      </w:r>
      <w:r>
        <w:rPr>
          <w:rFonts w:ascii="Times New Roman" w:hAnsi="Times New Roman"/>
          <w:vertAlign w:val="subscript"/>
        </w:rPr>
        <w:t>4</w: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猜想二：______________________。</w:t>
      </w:r>
    </w:p>
    <w:p>
      <w:pPr>
        <w:spacing w:line="360" w:lineRule="auto"/>
        <w:rPr>
          <w:rFonts w:hint="eastAsia" w:ascii="Times New Roman" w:hAnsi="Times New Roman"/>
        </w:rPr>
      </w:pPr>
      <w:r>
        <w:rPr>
          <w:rFonts w:hint="eastAsia" w:ascii="Times New Roman" w:hAnsi="Times New Roman"/>
        </w:rPr>
        <w:t>【实验设计】若要证明猜想一成立，下列试剂中能达到实验目的是（填序号）__________________。</w:t>
      </w:r>
    </w:p>
    <w:p>
      <w:pPr>
        <w:spacing w:line="360" w:lineRule="auto"/>
        <w:rPr>
          <w:rFonts w:hint="eastAsia" w:ascii="Times New Roman" w:hAnsi="Times New Roman"/>
        </w:rPr>
      </w:pPr>
      <w:r>
        <w:rPr>
          <w:rFonts w:hint="eastAsia" w:ascii="Times New Roman" w:hAnsi="Times New Roman"/>
        </w:rPr>
        <w:t>A.铜粉</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氧化铜粉末</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C.石蕊溶液</w:t>
      </w:r>
    </w:p>
    <w:p>
      <w:pPr>
        <w:spacing w:line="360" w:lineRule="auto"/>
        <w:rPr>
          <w:rFonts w:hint="eastAsia" w:ascii="Times New Roman" w:hAnsi="Times New Roman"/>
        </w:rPr>
      </w:pPr>
      <w:r>
        <w:rPr>
          <w:rFonts w:hint="eastAsia" w:ascii="Times New Roman" w:hAnsi="Times New Roman"/>
        </w:rPr>
        <w:t>【实验操作】小美同学认为用如下实验也能达成实验目的：在点滴板上放一小片pH试纸用玻璃棒蘸取少量反应后的溶液滴在pH试纸上，把试纸显示的颜色与标准比色卡比较，读溶液的pH____________7（填“&gt;”、“=”或“&lt;”）。</w:t>
      </w:r>
    </w:p>
    <w:p>
      <w:pPr>
        <w:spacing w:line="360" w:lineRule="auto"/>
        <w:rPr>
          <w:rFonts w:hint="eastAsia" w:ascii="Times New Roman" w:hAnsi="Times New Roman"/>
        </w:rPr>
      </w:pPr>
      <w:r>
        <w:rPr>
          <w:rFonts w:hint="eastAsia" w:ascii="Times New Roman" w:hAnsi="Times New Roman"/>
        </w:rPr>
        <w:t>【实验结论】猜想二成立。</w:t>
      </w:r>
    </w:p>
    <w:p>
      <w:pPr>
        <w:spacing w:line="360" w:lineRule="auto"/>
        <w:rPr>
          <w:rFonts w:hint="eastAsia" w:ascii="Times New Roman" w:hAnsi="Times New Roman"/>
        </w:rPr>
      </w:pPr>
      <w:r>
        <w:rPr>
          <w:rFonts w:hint="eastAsia" w:ascii="Times New Roman" w:hAnsi="Times New Roman"/>
        </w:rPr>
        <w:t>实验Ⅱ：第二组同学在盛有稀硫酸的烧杯中逐滴加入氢氧化钠溶液，并不断搅拌。用数字化传感器测得稀硫酸与氢氧化钠溶液混合前后的温度变化情况（如图2）。</w:t>
      </w:r>
    </w:p>
    <w:p>
      <w:pPr>
        <w:spacing w:line="360" w:lineRule="auto"/>
        <w:rPr>
          <w:rFonts w:hint="eastAsia" w:ascii="Times New Roman" w:hAnsi="Times New Roman"/>
        </w:rPr>
      </w:pPr>
      <w:r>
        <w:rPr>
          <w:rFonts w:hint="eastAsia" w:ascii="Times New Roman" w:hAnsi="Times New Roman"/>
        </w:rPr>
        <w:t>（1）请根据图2分析，下列结论正确的是_________________（填序号）。</w:t>
      </w:r>
    </w:p>
    <w:p>
      <w:pPr>
        <w:spacing w:line="360" w:lineRule="auto"/>
        <w:rPr>
          <w:rFonts w:hint="eastAsia" w:ascii="Times New Roman" w:hAnsi="Times New Roman"/>
        </w:rPr>
      </w:pPr>
      <w:r>
        <w:rPr>
          <w:rFonts w:hint="eastAsia" w:ascii="Times New Roman" w:hAnsi="Times New Roman"/>
        </w:rPr>
        <w:t>A.中和反应放热</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B.在实验过程中a-b段的pH增大，b-c段的pH减小</w:t>
      </w:r>
    </w:p>
    <w:p>
      <w:pPr>
        <w:spacing w:line="360" w:lineRule="auto"/>
        <w:rPr>
          <w:rFonts w:hint="eastAsia" w:ascii="Times New Roman" w:hAnsi="Times New Roman"/>
        </w:rPr>
      </w:pPr>
      <w:r>
        <w:rPr>
          <w:rFonts w:hint="eastAsia" w:ascii="Times New Roman" w:hAnsi="Times New Roman"/>
        </w:rPr>
        <w:t>C.c点时溶液中除水外的成分有Na</w:t>
      </w:r>
      <w:r>
        <w:rPr>
          <w:rFonts w:ascii="Times New Roman" w:hAnsi="Times New Roman"/>
          <w:vertAlign w:val="subscript"/>
        </w:rPr>
        <w:t>2</w:t>
      </w:r>
      <w:r>
        <w:rPr>
          <w:rFonts w:hint="eastAsia" w:ascii="Times New Roman" w:hAnsi="Times New Roman"/>
        </w:rPr>
        <w:t>S</w:t>
      </w:r>
      <w:r>
        <w:rPr>
          <w:rFonts w:ascii="Times New Roman" w:hAnsi="Times New Roman"/>
        </w:rPr>
        <w:t>O</w:t>
      </w:r>
      <w:r>
        <w:rPr>
          <w:rFonts w:hint="eastAsia" w:ascii="Times New Roman" w:hAnsi="Times New Roman"/>
          <w:vertAlign w:val="subscript"/>
        </w:rPr>
        <w:t>4</w:t>
      </w:r>
      <w:r>
        <w:rPr>
          <w:rFonts w:hint="eastAsia" w:ascii="Times New Roman" w:hAnsi="Times New Roman"/>
        </w:rPr>
        <w:t>和H</w:t>
      </w:r>
      <w:r>
        <w:rPr>
          <w:rFonts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p>
    <w:p>
      <w:pPr>
        <w:spacing w:line="360" w:lineRule="auto"/>
        <w:rPr>
          <w:rFonts w:hint="eastAsia" w:ascii="Times New Roman" w:hAnsi="Times New Roman"/>
        </w:rPr>
      </w:pPr>
      <w:r>
        <w:rPr>
          <w:rFonts w:hint="eastAsia" w:ascii="Times New Roman" w:hAnsi="Times New Roman"/>
        </w:rPr>
        <w:t>D.b点时向溶液中加入酚酞试液，溶液不变色</w:t>
      </w:r>
    </w:p>
    <w:p>
      <w:pPr>
        <w:spacing w:line="360" w:lineRule="auto"/>
        <w:rPr>
          <w:rFonts w:hint="eastAsia" w:ascii="Times New Roman" w:hAnsi="Times New Roman"/>
        </w:rPr>
      </w:pPr>
      <w:r>
        <w:rPr>
          <w:rFonts w:hint="eastAsia" w:ascii="Times New Roman" w:hAnsi="Times New Roman"/>
        </w:rPr>
        <w:t>（2）图3是对以上中和反应微观本质的描述，请从微观的角度分析，甲、乙处应填入的化学符号依次是__________________。</w:t>
      </w:r>
    </w:p>
    <w:p>
      <w:pPr>
        <w:spacing w:line="360" w:lineRule="auto"/>
        <w:rPr>
          <w:rFonts w:hint="eastAsia" w:ascii="Times New Roman" w:hAnsi="Times New Roman"/>
        </w:rPr>
      </w:pPr>
      <w:r>
        <w:rPr>
          <w:rFonts w:hint="eastAsia" w:ascii="Times New Roman" w:hAnsi="Times New Roman"/>
        </w:rPr>
        <w:t>【实验反思】第三组同学做稀硫酸滴入氢氧化钠溶液实验时，发现溶液中有气泡产生，经小组认真分析讨论一致认为氢氧化钠变质了。请你用方程式表示氢氧化钠变质原因</w:t>
      </w:r>
      <w:r>
        <w:rPr>
          <w:rFonts w:ascii="Times New Roman" w:hAnsi="Times New Roman"/>
        </w:rPr>
        <w:t>：</w:t>
      </w:r>
      <w:r>
        <w:rPr>
          <w:rFonts w:hint="eastAsia" w:ascii="Times New Roman" w:hAnsi="Times New Roman"/>
        </w:rPr>
        <w:t>__________________</w:t>
      </w:r>
      <w:r>
        <w:rPr>
          <w:rFonts w:ascii="Times New Roman" w:hAnsi="Times New Roman"/>
        </w:rPr>
        <w:t>，</w:t>
      </w:r>
      <w:r>
        <w:rPr>
          <w:rFonts w:hint="eastAsia" w:ascii="Times New Roman" w:hAnsi="Times New Roman"/>
        </w:rPr>
        <w:t>因而氢氧化钠药品必须密封保存。</w:t>
      </w:r>
    </w:p>
    <w:p>
      <w:pPr>
        <w:spacing w:line="360" w:lineRule="auto"/>
        <w:rPr>
          <w:rFonts w:ascii="Times New Roman" w:hAnsi="Times New Roman"/>
        </w:rPr>
      </w:pPr>
      <w:r>
        <w:rPr>
          <w:rFonts w:hint="eastAsia" w:ascii="Times New Roman" w:hAnsi="Times New Roman"/>
        </w:rPr>
        <w:t>17.（5分）为了测定某纯碱样品（杂质为氯化钠）中碳酸钠的质量分数，小江同学对样品进行如下图定量实验：</w:t>
      </w:r>
    </w:p>
    <w:tbl>
      <w:tblPr>
        <w:tblStyle w:val="7"/>
        <w:tblW w:w="973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912"/>
        <w:gridCol w:w="1559"/>
        <w:gridCol w:w="2182"/>
        <w:gridCol w:w="3089"/>
        <w:gridCol w:w="1988"/>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实始步骤</w:t>
            </w:r>
          </w:p>
        </w:tc>
        <w:tc>
          <w:tcPr>
            <w:tcW w:w="155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①</w:t>
            </w:r>
            <w:r>
              <w:rPr>
                <w:rFonts w:ascii="Times New Roman" w:hAnsi="Times New Roman"/>
              </w:rPr>
              <w:t>称取烧杯质量</w:t>
            </w:r>
          </w:p>
        </w:tc>
        <w:tc>
          <w:tcPr>
            <w:tcW w:w="218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②</w:t>
            </w:r>
            <w:r>
              <w:rPr>
                <w:rFonts w:ascii="Times New Roman" w:hAnsi="Times New Roman"/>
              </w:rPr>
              <w:t>将适量盐酸加入烧杯中并称重</w:t>
            </w:r>
          </w:p>
        </w:tc>
        <w:tc>
          <w:tcPr>
            <w:tcW w:w="308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③</w:t>
            </w:r>
            <w:r>
              <w:rPr>
                <w:rFonts w:ascii="Times New Roman" w:hAnsi="Times New Roman"/>
              </w:rPr>
              <w:t>称取少量纯碱样品加入烧杯中，使之与过量稀盐酸反应</w:t>
            </w:r>
          </w:p>
        </w:tc>
        <w:tc>
          <w:tcPr>
            <w:tcW w:w="1988"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④</w:t>
            </w:r>
            <w:r>
              <w:rPr>
                <w:rFonts w:ascii="Times New Roman" w:hAnsi="Times New Roman"/>
              </w:rPr>
              <w:t>待反应完全后，称重</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实验图示</w:t>
            </w:r>
          </w:p>
        </w:tc>
        <w:tc>
          <w:tcPr>
            <w:tcW w:w="8818" w:type="dxa"/>
            <w:gridSpan w:val="4"/>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drawing>
                <wp:inline distT="0" distB="0" distL="0" distR="0">
                  <wp:extent cx="3237865" cy="637540"/>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3238095" cy="638095"/>
                          </a:xfrm>
                          <a:prstGeom prst="rect">
                            <a:avLst/>
                          </a:prstGeom>
                        </pic:spPr>
                      </pic:pic>
                    </a:graphicData>
                  </a:graphic>
                </wp:inline>
              </w:drawing>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实验数据</w:t>
            </w:r>
          </w:p>
        </w:tc>
        <w:tc>
          <w:tcPr>
            <w:tcW w:w="155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烧杯的质量为50.0g</w:t>
            </w:r>
          </w:p>
        </w:tc>
        <w:tc>
          <w:tcPr>
            <w:tcW w:w="218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烧杯和盐酸的质量为：100.0g</w:t>
            </w:r>
          </w:p>
        </w:tc>
        <w:tc>
          <w:tcPr>
            <w:tcW w:w="3089"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样品的质量11.0g</w:t>
            </w:r>
          </w:p>
        </w:tc>
        <w:tc>
          <w:tcPr>
            <w:tcW w:w="1988"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烧杯和其中混合物的质量106.6g</w:t>
            </w:r>
          </w:p>
        </w:tc>
      </w:tr>
    </w:tbl>
    <w:p>
      <w:pPr>
        <w:spacing w:line="360" w:lineRule="auto"/>
        <w:rPr>
          <w:rFonts w:hint="eastAsia" w:ascii="Times New Roman" w:hAnsi="Times New Roman"/>
        </w:rPr>
      </w:pPr>
      <w:r>
        <w:rPr>
          <w:rFonts w:hint="eastAsia" w:ascii="Times New Roman" w:hAnsi="Times New Roman"/>
        </w:rPr>
        <w:t>（1）该实验中生成二氧化碳的质量为___________________。</w:t>
      </w:r>
    </w:p>
    <w:p>
      <w:pPr>
        <w:spacing w:line="360" w:lineRule="auto"/>
        <w:rPr>
          <w:rFonts w:hint="eastAsia" w:ascii="Times New Roman" w:hAnsi="Times New Roman"/>
        </w:rPr>
      </w:pPr>
      <w:r>
        <w:rPr>
          <w:rFonts w:hint="eastAsia" w:ascii="Times New Roman" w:hAnsi="Times New Roman"/>
        </w:rPr>
        <w:t>（2）通过化学方程式计算样品中碳酸钠的质量分数（计算结果精确到0.1）。</w:t>
      </w:r>
    </w:p>
    <w:p>
      <w:pPr>
        <w:widowControl/>
        <w:jc w:val="left"/>
        <w:rPr>
          <w:rFonts w:ascii="Times New Roman" w:hAnsi="Times New Roman"/>
        </w:rPr>
      </w:pPr>
      <w:r>
        <w:rPr>
          <w:rFonts w:ascii="Times New Roman" w:hAnsi="Times New Roman"/>
        </w:rPr>
        <w:br w:type="page"/>
      </w:r>
    </w:p>
    <w:p>
      <w:pPr>
        <w:jc w:val="center"/>
        <w:rPr>
          <w:rFonts w:ascii="Times New Roman" w:hAnsi="Times New Roman" w:eastAsiaTheme="minorEastAsia"/>
          <w:b/>
          <w:color w:val="000000"/>
          <w:sz w:val="32"/>
          <w:szCs w:val="32"/>
        </w:rPr>
      </w:pPr>
      <w:r>
        <w:rPr>
          <w:rFonts w:ascii="Times New Roman" w:hAnsi="Times New Roman" w:eastAsiaTheme="minorEastAsia"/>
          <w:b/>
          <w:color w:val="000000"/>
          <w:sz w:val="32"/>
          <w:szCs w:val="32"/>
        </w:rPr>
        <w:t>2020—2021学年度第二学期期中九年级化学参考答案</w:t>
      </w:r>
    </w:p>
    <w:p>
      <w:pPr>
        <w:spacing w:line="360" w:lineRule="auto"/>
        <w:textAlignment w:val="center"/>
        <w:rPr>
          <w:rFonts w:ascii="Times New Roman" w:hAnsi="Times New Roman" w:eastAsiaTheme="minorEastAsia"/>
          <w:color w:val="000000"/>
          <w:sz w:val="24"/>
        </w:rPr>
      </w:pPr>
      <w:r>
        <w:rPr>
          <w:rFonts w:ascii="Times New Roman" w:hAnsi="Times New Roman" w:eastAsiaTheme="minorEastAsia"/>
          <w:color w:val="000000"/>
          <w:sz w:val="24"/>
        </w:rPr>
        <w:t>1.C    2.C    3.D    4.C    5.C    6.A    7.C    8.D    9.D    10.D</w:t>
      </w:r>
    </w:p>
    <w:p>
      <w:pPr>
        <w:spacing w:line="360" w:lineRule="auto"/>
        <w:textAlignment w:val="center"/>
        <w:rPr>
          <w:rFonts w:ascii="Times New Roman" w:hAnsi="Times New Roman" w:eastAsiaTheme="minorEastAsia"/>
          <w:color w:val="000000"/>
          <w:sz w:val="24"/>
        </w:rPr>
      </w:pPr>
      <w:r>
        <w:rPr>
          <w:rFonts w:ascii="Times New Roman" w:hAnsi="Times New Roman" w:eastAsiaTheme="minorEastAsia"/>
          <w:color w:val="000000"/>
          <w:sz w:val="24"/>
        </w:rPr>
        <w:t>11. N</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；CH</w:t>
      </w:r>
      <w:r>
        <w:rPr>
          <w:rFonts w:ascii="Times New Roman" w:hAnsi="Times New Roman" w:eastAsiaTheme="minorEastAsia"/>
          <w:color w:val="000000"/>
          <w:sz w:val="24"/>
          <w:vertAlign w:val="subscript"/>
        </w:rPr>
        <w:t>4</w:t>
      </w:r>
      <w:r>
        <w:rPr>
          <w:rFonts w:ascii="Times New Roman" w:hAnsi="Times New Roman" w:eastAsiaTheme="minorEastAsia"/>
          <w:color w:val="000000"/>
          <w:sz w:val="24"/>
        </w:rPr>
        <w:t>（C</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H</w:t>
      </w:r>
      <w:r>
        <w:rPr>
          <w:rFonts w:ascii="Times New Roman" w:hAnsi="Times New Roman" w:eastAsiaTheme="minorEastAsia"/>
          <w:color w:val="000000"/>
          <w:sz w:val="24"/>
          <w:vertAlign w:val="subscript"/>
        </w:rPr>
        <w:t>5</w:t>
      </w:r>
      <w:r>
        <w:rPr>
          <w:rFonts w:ascii="Times New Roman" w:hAnsi="Times New Roman" w:eastAsiaTheme="minorEastAsia"/>
          <w:color w:val="000000"/>
          <w:sz w:val="24"/>
        </w:rPr>
        <w:t>OH等）；NaOH；Na</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CO</w:t>
      </w:r>
      <w:r>
        <w:rPr>
          <w:rFonts w:ascii="Times New Roman" w:hAnsi="Times New Roman" w:eastAsiaTheme="minorEastAsia"/>
          <w:color w:val="000000"/>
          <w:sz w:val="24"/>
          <w:vertAlign w:val="subscript"/>
        </w:rPr>
        <w:t>3</w:t>
      </w:r>
      <w:r>
        <w:rPr>
          <w:rFonts w:ascii="Times New Roman" w:hAnsi="Times New Roman" w:eastAsiaTheme="minorEastAsia"/>
          <w:color w:val="000000"/>
          <w:sz w:val="24"/>
        </w:rPr>
        <w:t>（NaHCO</w:t>
      </w:r>
      <w:r>
        <w:rPr>
          <w:rFonts w:ascii="Times New Roman" w:hAnsi="Times New Roman" w:eastAsiaTheme="minorEastAsia"/>
          <w:color w:val="000000"/>
          <w:sz w:val="24"/>
          <w:vertAlign w:val="subscript"/>
        </w:rPr>
        <w:t>3</w:t>
      </w:r>
      <w:r>
        <w:rPr>
          <w:rFonts w:ascii="Times New Roman" w:hAnsi="Times New Roman" w:eastAsiaTheme="minorEastAsia"/>
          <w:color w:val="000000"/>
          <w:sz w:val="24"/>
        </w:rPr>
        <w:t>等）；H</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O</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（H</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O不给分）</w:t>
      </w:r>
    </w:p>
    <w:p>
      <w:pPr>
        <w:spacing w:line="360" w:lineRule="auto"/>
        <w:rPr>
          <w:rFonts w:ascii="Times New Roman" w:hAnsi="Times New Roman" w:eastAsiaTheme="minorEastAsia"/>
          <w:color w:val="000000"/>
          <w:sz w:val="24"/>
        </w:rPr>
      </w:pPr>
      <w:r>
        <w:rPr>
          <w:rFonts w:ascii="Times New Roman" w:hAnsi="Times New Roman" w:eastAsiaTheme="minorEastAsia"/>
          <w:color w:val="000000"/>
          <w:sz w:val="24"/>
        </w:rPr>
        <w:t>12.(1)过滤(2)吸附(3)合成材料(4)远离火源</w:t>
      </w:r>
    </w:p>
    <w:p>
      <w:pPr>
        <w:spacing w:line="360" w:lineRule="auto"/>
        <w:textAlignment w:val="center"/>
        <w:rPr>
          <w:rFonts w:ascii="Times New Roman" w:hAnsi="Times New Roman" w:eastAsiaTheme="minorEastAsia"/>
          <w:color w:val="000000"/>
          <w:sz w:val="24"/>
        </w:rPr>
      </w:pPr>
      <w:r>
        <w:rPr>
          <w:rFonts w:ascii="Times New Roman" w:hAnsi="Times New Roman" w:eastAsiaTheme="minorEastAsia"/>
          <w:color w:val="000000"/>
          <w:sz w:val="24"/>
        </w:rPr>
        <w:t>13.(1).</w:t>
      </w:r>
      <w:r>
        <w:t xml:space="preserve"> </w:t>
      </w:r>
      <w:r>
        <w:rPr>
          <w:rFonts w:ascii="宋体" w:hAnsi="宋体"/>
          <w:color w:val="000000"/>
          <w:sz w:val="24"/>
        </w:rPr>
        <w:object>
          <v:shape id="_x0000_i1026" o:spt="75" alt="学科网(www.zxxk.com)--教育资源门户，提供试卷、教案、课件、论文、素材以及各类教学资源下载，还有大量而丰富的教学相关资讯！" type="#_x0000_t75" style="height:28.8pt;width:156.5pt;" o:ole="t" filled="f" o:preferrelative="t" stroked="f" coordsize="21600,21600">
            <v:path/>
            <v:fill on="f" focussize="0,0"/>
            <v:stroke on="f" joinstyle="miter"/>
            <v:imagedata r:id="rId21" o:title="eqId4260c7a1ab114cc4b536b878954f60be"/>
            <o:lock v:ext="edit" aspectratio="t"/>
            <w10:wrap type="none"/>
            <w10:anchorlock/>
          </v:shape>
          <o:OLEObject Type="Embed" ProgID="Equation.DSMT4" ShapeID="_x0000_i1026" DrawAspect="Content" ObjectID="_1468075726" r:id="rId20">
            <o:LockedField>false</o:LockedField>
          </o:OLEObject>
        </w:object>
      </w:r>
      <w:r>
        <w:rPr>
          <w:rFonts w:ascii="Times New Roman" w:hAnsi="Times New Roman" w:eastAsiaTheme="minorEastAsia"/>
          <w:color w:val="000000"/>
          <w:sz w:val="24"/>
        </w:rPr>
        <w:t xml:space="preserve">   (2). 隔绝氧气或降温    (3). D</w:t>
      </w:r>
    </w:p>
    <w:p>
      <w:pPr>
        <w:spacing w:line="360" w:lineRule="auto"/>
        <w:rPr>
          <w:rFonts w:ascii="Times New Roman" w:hAnsi="Times New Roman" w:eastAsiaTheme="minorEastAsia"/>
          <w:bCs/>
          <w:color w:val="000000"/>
          <w:sz w:val="24"/>
        </w:rPr>
      </w:pPr>
      <w:r>
        <w:rPr>
          <w:rFonts w:ascii="Times New Roman" w:hAnsi="Times New Roman" w:eastAsiaTheme="minorEastAsia"/>
          <w:bCs/>
          <w:color w:val="000000"/>
          <w:kern w:val="0"/>
          <w:sz w:val="24"/>
        </w:rPr>
        <w:t>14.(1)</w:t>
      </w:r>
      <w:r>
        <w:rPr>
          <w:rFonts w:ascii="Times New Roman" w:hAnsi="Times New Roman" w:eastAsiaTheme="minorEastAsia"/>
          <w:bCs/>
          <w:color w:val="000000"/>
          <w:sz w:val="24"/>
        </w:rPr>
        <w:t xml:space="preserve"> CaCO</w:t>
      </w:r>
      <w:r>
        <w:rPr>
          <w:rFonts w:ascii="Times New Roman" w:hAnsi="Times New Roman" w:eastAsiaTheme="minorEastAsia"/>
          <w:bCs/>
          <w:color w:val="000000"/>
          <w:sz w:val="24"/>
          <w:vertAlign w:val="subscript"/>
        </w:rPr>
        <w:t>3</w:t>
      </w:r>
      <w:r>
        <w:rPr>
          <w:rFonts w:ascii="Times New Roman" w:hAnsi="Times New Roman" w:eastAsiaTheme="minorEastAsia"/>
          <w:bCs/>
          <w:color w:val="000000"/>
          <w:sz w:val="24"/>
        </w:rPr>
        <w:t xml:space="preserve">   </w:t>
      </w:r>
      <w:r>
        <w:rPr>
          <w:rFonts w:ascii="Times New Roman" w:hAnsi="Times New Roman" w:eastAsiaTheme="minorEastAsia"/>
          <w:bCs/>
          <w:color w:val="000000"/>
          <w:kern w:val="0"/>
          <w:sz w:val="24"/>
        </w:rPr>
        <w:t xml:space="preserve">(2)复分解反应   (3) </w:t>
      </w:r>
      <w:r>
        <w:rPr>
          <w:rFonts w:ascii="Times New Roman" w:hAnsi="Times New Roman" w:eastAsiaTheme="minorEastAsia"/>
          <w:bCs/>
          <w:color w:val="000000"/>
          <w:kern w:val="0"/>
          <w:position w:val="-12"/>
          <w:sz w:val="24"/>
        </w:rPr>
        <w:object>
          <v:shape id="_x0000_i1027" o:spt="75" type="#_x0000_t75" style="height:18.8pt;width:214.1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rPr>
          <w:rFonts w:ascii="Times New Roman" w:hAnsi="Times New Roman" w:eastAsiaTheme="minorEastAsia"/>
          <w:bCs/>
          <w:color w:val="000000"/>
          <w:kern w:val="0"/>
          <w:sz w:val="24"/>
        </w:rPr>
        <w:t xml:space="preserve"> </w:t>
      </w:r>
    </w:p>
    <w:p>
      <w:pPr>
        <w:spacing w:line="360" w:lineRule="auto"/>
        <w:rPr>
          <w:rFonts w:ascii="Times New Roman" w:hAnsi="Times New Roman" w:eastAsiaTheme="minorEastAsia"/>
          <w:color w:val="000000"/>
          <w:sz w:val="24"/>
        </w:rPr>
      </w:pPr>
      <w:r>
        <w:rPr>
          <w:rFonts w:ascii="Times New Roman" w:hAnsi="Times New Roman" w:eastAsiaTheme="minorEastAsia"/>
          <w:color w:val="000000"/>
          <w:sz w:val="24"/>
        </w:rPr>
        <w:t>15.（1）</w:t>
      </w:r>
      <w:r>
        <w:rPr>
          <w:rFonts w:ascii="Times New Roman" w:hAnsi="Times New Roman" w:eastAsiaTheme="minorEastAsia"/>
          <w:color w:val="000000"/>
          <w:position w:val="-12"/>
          <w:sz w:val="24"/>
        </w:rPr>
        <w:object>
          <v:shape id="_x0000_i1028" o:spt="75" type="#_x0000_t75" style="height:18.8pt;width:175.3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rFonts w:ascii="Times New Roman" w:hAnsi="Times New Roman" w:eastAsiaTheme="minorEastAsia"/>
          <w:color w:val="000000"/>
          <w:sz w:val="24"/>
        </w:rPr>
        <w:t xml:space="preserve">    CEDF（2分漏选顺序错误均不得分） </w:t>
      </w:r>
    </w:p>
    <w:p>
      <w:pPr>
        <w:spacing w:line="360" w:lineRule="auto"/>
        <w:ind w:firstLine="240" w:firstLineChars="100"/>
        <w:rPr>
          <w:rFonts w:ascii="Times New Roman" w:hAnsi="Times New Roman" w:eastAsiaTheme="minorEastAsia"/>
          <w:color w:val="000000"/>
          <w:sz w:val="24"/>
        </w:rPr>
      </w:pPr>
      <w:r>
        <w:rPr>
          <w:rFonts w:ascii="Times New Roman" w:hAnsi="Times New Roman" w:eastAsiaTheme="minorEastAsia"/>
          <w:color w:val="000000"/>
          <w:sz w:val="24"/>
        </w:rPr>
        <w:t xml:space="preserve"> （2）将集气瓶中灌满水或倒置 </w:t>
      </w:r>
    </w:p>
    <w:p>
      <w:pPr>
        <w:adjustRightInd w:val="0"/>
        <w:snapToGrid w:val="0"/>
        <w:spacing w:line="360" w:lineRule="auto"/>
        <w:rPr>
          <w:rFonts w:ascii="Times New Roman" w:hAnsi="Times New Roman" w:eastAsiaTheme="minorEastAsia"/>
          <w:color w:val="000000"/>
          <w:sz w:val="24"/>
        </w:rPr>
      </w:pPr>
      <w:r>
        <w:rPr>
          <w:rFonts w:ascii="Times New Roman" w:hAnsi="Times New Roman" w:eastAsiaTheme="minorEastAsia"/>
          <w:color w:val="000000"/>
          <w:sz w:val="24"/>
        </w:rPr>
        <w:t>16.实验I：猜想二：Na</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SO</w:t>
      </w:r>
      <w:r>
        <w:rPr>
          <w:rFonts w:ascii="Times New Roman" w:hAnsi="Times New Roman" w:eastAsiaTheme="minorEastAsia"/>
          <w:color w:val="000000"/>
          <w:sz w:val="24"/>
          <w:vertAlign w:val="subscript"/>
        </w:rPr>
        <w:t>4</w:t>
      </w:r>
      <w:r>
        <w:rPr>
          <w:rFonts w:ascii="Times New Roman" w:hAnsi="Times New Roman" w:eastAsiaTheme="minorEastAsia"/>
          <w:color w:val="000000"/>
          <w:sz w:val="24"/>
        </w:rPr>
        <w:t>（或硫酸钠）</w:t>
      </w:r>
    </w:p>
    <w:p>
      <w:pPr>
        <w:adjustRightInd w:val="0"/>
        <w:snapToGrid w:val="0"/>
        <w:spacing w:line="360" w:lineRule="auto"/>
        <w:ind w:left="330" w:leftChars="100" w:hanging="120" w:hangingChars="50"/>
        <w:rPr>
          <w:rFonts w:ascii="Times New Roman" w:hAnsi="Times New Roman" w:eastAsiaTheme="minorEastAsia"/>
          <w:color w:val="000000"/>
          <w:sz w:val="24"/>
        </w:rPr>
      </w:pPr>
      <w:r>
        <w:rPr>
          <w:rFonts w:ascii="Times New Roman" w:hAnsi="Times New Roman" w:eastAsiaTheme="minorEastAsia"/>
          <w:color w:val="000000"/>
          <w:sz w:val="24"/>
        </w:rPr>
        <w:t>【实验设计】BC      【实验操作】＝</w:t>
      </w:r>
      <w:r>
        <w:rPr>
          <w:rFonts w:ascii="Times New Roman" w:hAnsi="Times New Roman" w:eastAsiaTheme="minorEastAsia"/>
          <w:color w:val="000000"/>
          <w:sz w:val="24"/>
        </w:rPr>
        <w:br w:type="textWrapping"/>
      </w:r>
      <w:r>
        <w:rPr>
          <w:rFonts w:ascii="Times New Roman" w:hAnsi="Times New Roman" w:eastAsiaTheme="minorEastAsia"/>
          <w:color w:val="000000"/>
          <w:sz w:val="24"/>
        </w:rPr>
        <w:t>实验II：（1）AD    （2）OH</w:t>
      </w:r>
      <w:r>
        <w:rPr>
          <w:rFonts w:ascii="Times New Roman" w:hAnsi="Times New Roman" w:eastAsiaTheme="minorEastAsia"/>
          <w:color w:val="000000"/>
          <w:sz w:val="24"/>
          <w:vertAlign w:val="superscript"/>
        </w:rPr>
        <w:t>-</w:t>
      </w:r>
      <w:r>
        <w:rPr>
          <w:rFonts w:ascii="Times New Roman" w:hAnsi="Times New Roman" w:eastAsiaTheme="minorEastAsia"/>
          <w:color w:val="000000"/>
          <w:sz w:val="24"/>
        </w:rPr>
        <w:t>、H</w:t>
      </w:r>
      <w:r>
        <w:rPr>
          <w:rFonts w:ascii="Times New Roman" w:hAnsi="Times New Roman" w:eastAsiaTheme="minorEastAsia"/>
          <w:color w:val="000000"/>
          <w:sz w:val="24"/>
          <w:vertAlign w:val="superscript"/>
        </w:rPr>
        <w:t>+</w:t>
      </w:r>
      <w:r>
        <w:rPr>
          <w:rFonts w:ascii="Times New Roman" w:hAnsi="Times New Roman" w:eastAsiaTheme="minorEastAsia"/>
          <w:color w:val="000000"/>
          <w:sz w:val="24"/>
        </w:rPr>
        <w:t>（顺序不能颠倒）</w:t>
      </w:r>
    </w:p>
    <w:p>
      <w:pPr>
        <w:adjustRightInd w:val="0"/>
        <w:snapToGrid w:val="0"/>
        <w:spacing w:line="360" w:lineRule="auto"/>
        <w:ind w:left="330" w:leftChars="100" w:hanging="120" w:hangingChars="50"/>
        <w:rPr>
          <w:rFonts w:ascii="Times New Roman" w:hAnsi="Times New Roman" w:eastAsiaTheme="minorEastAsia"/>
          <w:color w:val="000000"/>
          <w:sz w:val="24"/>
        </w:rPr>
      </w:pPr>
      <w:r>
        <w:rPr>
          <w:rFonts w:ascii="Times New Roman" w:hAnsi="Times New Roman" w:eastAsiaTheme="minorEastAsia"/>
          <w:color w:val="000000"/>
          <w:sz w:val="24"/>
        </w:rPr>
        <w:t xml:space="preserve">【实验反思】 </w:t>
      </w:r>
      <w:r>
        <w:rPr>
          <w:rFonts w:ascii="宋体" w:hAnsi="宋体"/>
          <w:color w:val="000000"/>
          <w:position w:val="-12"/>
          <w:sz w:val="24"/>
        </w:rPr>
        <w:object>
          <v:shape id="_x0000_i1029" o:spt="75" type="#_x0000_t75" style="height:18.15pt;width:152.15pt;" o:ole="t" filled="f" o:preferrelative="t" stroked="f" coordsize="21600,21600">
            <v:path/>
            <v:fill on="f" focussize="0,0"/>
            <v:stroke on="f" joinstyle="miter"/>
            <v:imagedata r:id="rId27" o:title=""/>
            <o:lock v:ext="edit" aspectratio="t"/>
            <w10:wrap type="none"/>
            <w10:anchorlock/>
          </v:shape>
          <o:OLEObject Type="Embed" ProgID="Equation.DSMT4" ShapeID="_x0000_i1029" DrawAspect="Content" ObjectID="_1468075729" r:id="rId26">
            <o:LockedField>false</o:LockedField>
          </o:OLEObject>
        </w:object>
      </w:r>
      <w:r>
        <w:rPr>
          <w:rFonts w:ascii="Times New Roman" w:hAnsi="Times New Roman" w:eastAsiaTheme="minorEastAsia"/>
          <w:color w:val="000000"/>
          <w:sz w:val="24"/>
        </w:rPr>
        <w:t>；</w:t>
      </w:r>
    </w:p>
    <w:p>
      <w:pPr>
        <w:spacing w:line="360" w:lineRule="auto"/>
        <w:textAlignment w:val="center"/>
        <w:rPr>
          <w:rFonts w:ascii="Times New Roman" w:hAnsi="Times New Roman" w:eastAsiaTheme="minorEastAsia"/>
          <w:color w:val="000000"/>
          <w:sz w:val="24"/>
        </w:rPr>
      </w:pPr>
      <w:r>
        <w:rPr>
          <w:rFonts w:ascii="Times New Roman" w:hAnsi="Times New Roman" w:eastAsiaTheme="minorEastAsia"/>
          <w:color w:val="000000"/>
          <w:sz w:val="24"/>
        </w:rPr>
        <w:t>17.（1）根据质量守恒定律得：反应放出CO</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的质量=</w:t>
      </w:r>
      <w:r>
        <w:rPr>
          <w:rFonts w:ascii="Times New Roman" w:hAnsi="Times New Roman" w:eastAsiaTheme="minorEastAsia"/>
          <w:color w:val="000000"/>
          <w:sz w:val="24"/>
        </w:rPr>
        <w:object>
          <v:shape id="_x0000_i1030" o:spt="75" type="#_x0000_t75" style="height:20.05pt;width:162.8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r>
        <w:rPr>
          <w:rFonts w:ascii="Times New Roman" w:hAnsi="Times New Roman" w:eastAsiaTheme="minorEastAsia"/>
          <w:color w:val="000000"/>
          <w:sz w:val="24"/>
        </w:rPr>
        <w:t xml:space="preserve"> </w:t>
      </w:r>
      <w:r>
        <w:rPr>
          <w:rFonts w:ascii="Times New Roman" w:hAnsi="Times New Roman" w:eastAsiaTheme="minorEastAsia"/>
        </w:rPr>
        <w:drawing>
          <wp:inline distT="0" distB="0" distL="0" distR="0">
            <wp:extent cx="254635" cy="254635"/>
            <wp:effectExtent l="0" t="0" r="0" b="0"/>
            <wp:docPr id="5" name="图片 5" descr="C:\Users\ADMINI~1\AppData\Local\Temp\ksohtml62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ksohtml6220\wps3.jpg"/>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254635" cy="254635"/>
                    </a:xfrm>
                    <a:prstGeom prst="rect">
                      <a:avLst/>
                    </a:prstGeom>
                    <a:noFill/>
                    <a:ln>
                      <a:noFill/>
                    </a:ln>
                  </pic:spPr>
                </pic:pic>
              </a:graphicData>
            </a:graphic>
          </wp:inline>
        </w:drawing>
      </w:r>
      <w:r>
        <w:rPr>
          <w:rFonts w:ascii="Times New Roman" w:hAnsi="Times New Roman" w:eastAsiaTheme="minorEastAsia"/>
          <w:color w:val="000000"/>
          <w:sz w:val="24"/>
        </w:rPr>
        <w:t>；</w:t>
      </w:r>
    </w:p>
    <w:p>
      <w:pPr>
        <w:spacing w:line="360" w:lineRule="auto"/>
        <w:jc w:val="left"/>
        <w:textAlignment w:val="center"/>
        <w:rPr>
          <w:rFonts w:ascii="Times New Roman" w:hAnsi="Times New Roman" w:eastAsiaTheme="minorEastAsia"/>
          <w:i/>
          <w:color w:val="000000"/>
          <w:sz w:val="24"/>
        </w:rPr>
      </w:pPr>
      <w:r>
        <w:rPr>
          <w:rFonts w:ascii="Times New Roman" w:hAnsi="Times New Roman" w:eastAsiaTheme="minorEastAsia"/>
          <w:color w:val="000000"/>
          <w:sz w:val="24"/>
        </w:rPr>
        <w:t>（2）解：设11.0g碳酸钠样品中含Na</w:t>
      </w:r>
      <w:r>
        <w:rPr>
          <w:rFonts w:ascii="Times New Roman" w:hAnsi="Times New Roman" w:eastAsiaTheme="minorEastAsia"/>
          <w:color w:val="000000"/>
          <w:sz w:val="24"/>
          <w:vertAlign w:val="subscript"/>
        </w:rPr>
        <w:t>2</w:t>
      </w:r>
      <w:r>
        <w:rPr>
          <w:rFonts w:ascii="Times New Roman" w:hAnsi="Times New Roman" w:eastAsiaTheme="minorEastAsia"/>
          <w:color w:val="000000"/>
          <w:sz w:val="24"/>
        </w:rPr>
        <w:t>CO</w:t>
      </w:r>
      <w:r>
        <w:rPr>
          <w:rFonts w:ascii="Times New Roman" w:hAnsi="Times New Roman" w:eastAsiaTheme="minorEastAsia"/>
          <w:color w:val="000000"/>
          <w:sz w:val="24"/>
          <w:vertAlign w:val="subscript"/>
        </w:rPr>
        <w:t>3</w:t>
      </w:r>
      <w:r>
        <w:rPr>
          <w:rFonts w:ascii="Times New Roman" w:hAnsi="Times New Roman" w:eastAsiaTheme="minorEastAsia"/>
          <w:color w:val="000000"/>
          <w:sz w:val="24"/>
        </w:rPr>
        <w:t>质量为x</w:t>
      </w:r>
    </w:p>
    <w:p>
      <w:pPr>
        <w:spacing w:line="360" w:lineRule="auto"/>
        <w:ind w:firstLine="840" w:firstLineChars="350"/>
        <w:jc w:val="left"/>
        <w:textAlignment w:val="center"/>
        <w:rPr>
          <w:rFonts w:ascii="Times New Roman" w:hAnsi="Times New Roman" w:eastAsiaTheme="minorEastAsia"/>
          <w:color w:val="000000"/>
          <w:sz w:val="24"/>
        </w:rPr>
      </w:pPr>
      <w:r>
        <w:rPr>
          <w:rFonts w:ascii="Times New Roman" w:hAnsi="Times New Roman" w:eastAsiaTheme="minorEastAsia"/>
          <w:color w:val="000000"/>
          <w:sz w:val="24"/>
        </w:rPr>
        <w:object>
          <v:shape id="_x0000_i1031" o:spt="75" type="#_x0000_t75" style="height:53.85pt;width:184.05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rPr>
          <w:rFonts w:ascii="Times New Roman" w:hAnsi="Times New Roman" w:eastAsiaTheme="minorEastAsia"/>
          <w:color w:val="000000"/>
          <w:sz w:val="24"/>
        </w:rPr>
        <w:t xml:space="preserve"> </w:t>
      </w:r>
    </w:p>
    <w:p>
      <w:pPr>
        <w:spacing w:line="360" w:lineRule="auto"/>
        <w:ind w:firstLine="720" w:firstLineChars="300"/>
        <w:jc w:val="left"/>
        <w:textAlignment w:val="center"/>
        <w:rPr>
          <w:rFonts w:ascii="Times New Roman" w:hAnsi="Times New Roman" w:eastAsiaTheme="minorEastAsia"/>
          <w:color w:val="000000"/>
          <w:sz w:val="24"/>
        </w:rPr>
      </w:pPr>
      <w:r>
        <w:rPr>
          <w:rFonts w:ascii="宋体" w:hAnsi="宋体"/>
          <w:color w:val="000000"/>
          <w:sz w:val="24"/>
        </w:rPr>
        <w:object>
          <v:shape id="_x0000_i1032" o:spt="75" alt="学科网(www.zxxk.com)--教育资源门户，提供试卷、教案、课件、论文、素材以及各类教学资源下载，还有大量而丰富的教学相关资讯！" type="#_x0000_t75" style="height:33.2pt;width:56.35pt;" o:ole="t" filled="f" o:preferrelative="t" stroked="f" coordsize="21600,21600">
            <v:path/>
            <v:fill on="f" focussize="0,0"/>
            <v:stroke on="f" joinstyle="miter"/>
            <v:imagedata r:id="rId34" o:title="eqId294f6effd2be42f38ad05dc6e904c7ee"/>
            <o:lock v:ext="edit" aspectratio="t"/>
            <w10:wrap type="none"/>
            <w10:anchorlock/>
          </v:shape>
          <o:OLEObject Type="Embed" ProgID="Equation.DSMT4" ShapeID="_x0000_i1032" DrawAspect="Content" ObjectID="_1468075732" r:id="rId33">
            <o:LockedField>false</o:LockedField>
          </o:OLEObject>
        </w:object>
      </w:r>
    </w:p>
    <w:p>
      <w:pPr>
        <w:spacing w:line="360" w:lineRule="auto"/>
        <w:ind w:firstLine="840" w:firstLineChars="350"/>
        <w:jc w:val="left"/>
        <w:textAlignment w:val="center"/>
        <w:rPr>
          <w:rFonts w:ascii="Times New Roman" w:hAnsi="Times New Roman" w:eastAsiaTheme="minorEastAsia"/>
          <w:color w:val="000000"/>
          <w:sz w:val="24"/>
        </w:rPr>
      </w:pPr>
      <w:r>
        <w:rPr>
          <w:rFonts w:ascii="Times New Roman" w:hAnsi="Times New Roman" w:eastAsiaTheme="minorEastAsia"/>
          <w:color w:val="000000"/>
          <w:sz w:val="24"/>
        </w:rPr>
        <w:t>x=10.6g</w:t>
      </w:r>
    </w:p>
    <w:p>
      <w:pPr>
        <w:spacing w:line="360" w:lineRule="auto"/>
        <w:ind w:firstLine="480" w:firstLineChars="200"/>
        <w:jc w:val="left"/>
        <w:textAlignment w:val="center"/>
        <w:rPr>
          <w:rFonts w:ascii="Times New Roman" w:hAnsi="Times New Roman" w:eastAsiaTheme="minorEastAsia"/>
          <w:color w:val="000000"/>
          <w:sz w:val="24"/>
        </w:rPr>
      </w:pPr>
      <w:r>
        <w:rPr>
          <w:rFonts w:ascii="Times New Roman" w:hAnsi="Times New Roman" w:eastAsiaTheme="minorEastAsia"/>
          <w:color w:val="000000"/>
          <w:sz w:val="24"/>
        </w:rPr>
        <w:t>该碳酸钠样品的纯度为：</w:t>
      </w:r>
      <w:r>
        <w:rPr>
          <w:rFonts w:ascii="宋体" w:hAnsi="宋体"/>
          <w:color w:val="000000"/>
          <w:sz w:val="24"/>
        </w:rPr>
        <w:object>
          <v:shape id="_x0000_i1033" o:spt="75" alt="学科网(www.zxxk.com)--教育资源门户，提供试卷、教案、课件、论文、素材以及各类教学资源下载，还有大量而丰富的教学相关资讯！" type="#_x0000_t75" style="height:33.2pt;width:105.8pt;" o:ole="t" filled="f" o:preferrelative="t" stroked="f" coordsize="21600,21600">
            <v:path/>
            <v:fill on="f" focussize="0,0"/>
            <v:stroke on="f" joinstyle="miter"/>
            <v:imagedata r:id="rId36" o:title="eqIde5902f4609e142cc83fada9091b775c4"/>
            <o:lock v:ext="edit" aspectratio="t"/>
            <w10:wrap type="none"/>
            <w10:anchorlock/>
          </v:shape>
          <o:OLEObject Type="Embed" ProgID="Equation.DSMT4" ShapeID="_x0000_i1033" DrawAspect="Content" ObjectID="_1468075733" r:id="rId35">
            <o:LockedField>false</o:LockedField>
          </o:OLEObject>
        </w:object>
      </w:r>
      <w:r>
        <w:rPr>
          <w:rFonts w:ascii="Times New Roman" w:hAnsi="Times New Roman" w:eastAsiaTheme="minorEastAsia"/>
          <w:color w:val="000000"/>
          <w:sz w:val="24"/>
        </w:rPr>
        <w:t>。</w:t>
      </w:r>
    </w:p>
    <w:p>
      <w:pPr>
        <w:spacing w:line="360" w:lineRule="auto"/>
        <w:ind w:left="1170" w:leftChars="100" w:hanging="960" w:hangingChars="400"/>
        <w:jc w:val="left"/>
        <w:textAlignment w:val="center"/>
        <w:rPr>
          <w:rFonts w:ascii="Times New Roman" w:hAnsi="Times New Roman" w:eastAsiaTheme="minorEastAsia"/>
          <w:color w:val="000000"/>
          <w:sz w:val="24"/>
        </w:rPr>
      </w:pPr>
      <w:r>
        <w:rPr>
          <w:rFonts w:ascii="Times New Roman" w:hAnsi="Times New Roman" w:eastAsiaTheme="minorEastAsia"/>
          <w:color w:val="000000"/>
          <w:sz w:val="24"/>
        </w:rPr>
        <w:t>答：（1）该实验中生成的二氧化碳的质量是4.4g；</w:t>
      </w:r>
    </w:p>
    <w:p>
      <w:pPr>
        <w:spacing w:line="360" w:lineRule="auto"/>
        <w:ind w:firstLine="600" w:firstLineChars="250"/>
        <w:jc w:val="left"/>
        <w:textAlignment w:val="center"/>
        <w:rPr>
          <w:rFonts w:ascii="Times New Roman" w:hAnsi="Times New Roman" w:eastAsiaTheme="minorEastAsia"/>
          <w:color w:val="000000"/>
          <w:sz w:val="24"/>
        </w:rPr>
      </w:pPr>
      <w:r>
        <w:rPr>
          <w:rFonts w:ascii="Times New Roman" w:hAnsi="Times New Roman" w:eastAsiaTheme="minorEastAsia"/>
          <w:color w:val="000000"/>
          <w:sz w:val="24"/>
        </w:rPr>
        <w:t xml:space="preserve">（2）样品中碳酸钠的质量分数为96.4%。 </w:t>
      </w:r>
    </w:p>
    <w:p>
      <w:pPr>
        <w:spacing w:line="360" w:lineRule="auto"/>
        <w:rPr>
          <w:rFonts w:ascii="Times New Roman" w:hAnsi="Times New Roman" w:eastAsiaTheme="minorEastAsia"/>
          <w:color w:val="000000"/>
          <w:sz w:val="24"/>
        </w:rPr>
      </w:pPr>
      <w:r>
        <w:rPr>
          <w:rFonts w:ascii="Times New Roman" w:hAnsi="Times New Roman" w:eastAsiaTheme="minorEastAsia"/>
          <w:color w:val="000000"/>
          <w:sz w:val="24"/>
        </w:rPr>
        <w:t xml:space="preserve"> </w:t>
      </w:r>
    </w:p>
    <w:p>
      <w:pPr>
        <w:rPr>
          <w:rFonts w:ascii="Times New Roman" w:hAnsi="Times New Roman" w:eastAsiaTheme="minorEastAsia"/>
          <w:szCs w:val="21"/>
        </w:rPr>
      </w:pPr>
      <w:r>
        <w:rPr>
          <w:rFonts w:ascii="Times New Roman" w:hAnsi="Times New Roman" w:eastAsiaTheme="minorEastAsia"/>
        </w:rPr>
        <w:t xml:space="preserve"> </w:t>
      </w:r>
    </w:p>
    <w:p>
      <w:pPr>
        <w:spacing w:line="360" w:lineRule="auto"/>
        <w:rPr>
          <w:rFonts w:ascii="Times New Roman" w:hAnsi="Times New Roman" w:eastAsiaTheme="minorEastAsia"/>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B7A54"/>
    <w:multiLevelType w:val="multilevel"/>
    <w:tmpl w:val="21EB7A54"/>
    <w:lvl w:ilvl="0" w:tentative="0">
      <w:start w:val="1"/>
      <w:numFmt w:val="decimalEnclosedCircle"/>
      <w:lvlText w:val="%1"/>
      <w:lvlJc w:val="left"/>
      <w:pPr>
        <w:ind w:left="360" w:hanging="36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5F432C"/>
    <w:multiLevelType w:val="multilevel"/>
    <w:tmpl w:val="6C5F432C"/>
    <w:lvl w:ilvl="0" w:tentative="0">
      <w:start w:val="1"/>
      <w:numFmt w:val="decimalEnclosedCircle"/>
      <w:lvlText w:val="%1"/>
      <w:lvlJc w:val="left"/>
      <w:pPr>
        <w:ind w:left="360" w:hanging="36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5F92"/>
    <w:rsid w:val="00006C02"/>
    <w:rsid w:val="000214A3"/>
    <w:rsid w:val="0002616B"/>
    <w:rsid w:val="00032091"/>
    <w:rsid w:val="000460FF"/>
    <w:rsid w:val="00054E7B"/>
    <w:rsid w:val="00061C52"/>
    <w:rsid w:val="00073310"/>
    <w:rsid w:val="000A157A"/>
    <w:rsid w:val="000E4D02"/>
    <w:rsid w:val="00116E0C"/>
    <w:rsid w:val="001177F3"/>
    <w:rsid w:val="001331B0"/>
    <w:rsid w:val="0015790E"/>
    <w:rsid w:val="00171458"/>
    <w:rsid w:val="00173C1D"/>
    <w:rsid w:val="001764C3"/>
    <w:rsid w:val="0018010E"/>
    <w:rsid w:val="00191C29"/>
    <w:rsid w:val="001B51C5"/>
    <w:rsid w:val="001C63DA"/>
    <w:rsid w:val="001D2E72"/>
    <w:rsid w:val="00201A7E"/>
    <w:rsid w:val="00204526"/>
    <w:rsid w:val="0021652C"/>
    <w:rsid w:val="00221FC9"/>
    <w:rsid w:val="0022386C"/>
    <w:rsid w:val="002245C7"/>
    <w:rsid w:val="00236533"/>
    <w:rsid w:val="00244CEF"/>
    <w:rsid w:val="002457C2"/>
    <w:rsid w:val="00273E31"/>
    <w:rsid w:val="002908F0"/>
    <w:rsid w:val="002A0E5D"/>
    <w:rsid w:val="002A1A21"/>
    <w:rsid w:val="002C7176"/>
    <w:rsid w:val="002D293F"/>
    <w:rsid w:val="002F06B2"/>
    <w:rsid w:val="003102DB"/>
    <w:rsid w:val="00326360"/>
    <w:rsid w:val="00330152"/>
    <w:rsid w:val="003343DF"/>
    <w:rsid w:val="00361C1A"/>
    <w:rsid w:val="00374C44"/>
    <w:rsid w:val="00375E83"/>
    <w:rsid w:val="003907EC"/>
    <w:rsid w:val="003B1712"/>
    <w:rsid w:val="003C4A95"/>
    <w:rsid w:val="003D0C09"/>
    <w:rsid w:val="003D2C24"/>
    <w:rsid w:val="004062F6"/>
    <w:rsid w:val="004115FA"/>
    <w:rsid w:val="00435F83"/>
    <w:rsid w:val="00444A46"/>
    <w:rsid w:val="00455389"/>
    <w:rsid w:val="0046214C"/>
    <w:rsid w:val="004720E6"/>
    <w:rsid w:val="0049183B"/>
    <w:rsid w:val="004A2C25"/>
    <w:rsid w:val="004B44B5"/>
    <w:rsid w:val="004D44FD"/>
    <w:rsid w:val="004E7EA2"/>
    <w:rsid w:val="0051256E"/>
    <w:rsid w:val="00543AF4"/>
    <w:rsid w:val="00544F4C"/>
    <w:rsid w:val="00567691"/>
    <w:rsid w:val="00590BC2"/>
    <w:rsid w:val="0059145F"/>
    <w:rsid w:val="00596076"/>
    <w:rsid w:val="005B2FAD"/>
    <w:rsid w:val="005B39DB"/>
    <w:rsid w:val="005C2124"/>
    <w:rsid w:val="005D5CEB"/>
    <w:rsid w:val="005F1362"/>
    <w:rsid w:val="005F674D"/>
    <w:rsid w:val="00605626"/>
    <w:rsid w:val="006071D5"/>
    <w:rsid w:val="0062039B"/>
    <w:rsid w:val="00623C16"/>
    <w:rsid w:val="00637D3A"/>
    <w:rsid w:val="00640BF5"/>
    <w:rsid w:val="00641036"/>
    <w:rsid w:val="00687B35"/>
    <w:rsid w:val="006B4478"/>
    <w:rsid w:val="006D5DE9"/>
    <w:rsid w:val="006E2620"/>
    <w:rsid w:val="006F45E0"/>
    <w:rsid w:val="00701D6B"/>
    <w:rsid w:val="007061B2"/>
    <w:rsid w:val="00733A05"/>
    <w:rsid w:val="00740A09"/>
    <w:rsid w:val="007479A6"/>
    <w:rsid w:val="00757B40"/>
    <w:rsid w:val="00762E26"/>
    <w:rsid w:val="00765FF8"/>
    <w:rsid w:val="007A044C"/>
    <w:rsid w:val="007E16F9"/>
    <w:rsid w:val="007E4AFC"/>
    <w:rsid w:val="008030B0"/>
    <w:rsid w:val="00832EC9"/>
    <w:rsid w:val="00845F0E"/>
    <w:rsid w:val="008634CD"/>
    <w:rsid w:val="008731FA"/>
    <w:rsid w:val="00873728"/>
    <w:rsid w:val="00880A38"/>
    <w:rsid w:val="00893DD6"/>
    <w:rsid w:val="00894495"/>
    <w:rsid w:val="008B4266"/>
    <w:rsid w:val="008D2E94"/>
    <w:rsid w:val="008E64A9"/>
    <w:rsid w:val="00925D02"/>
    <w:rsid w:val="00936C0B"/>
    <w:rsid w:val="00974E0F"/>
    <w:rsid w:val="00982128"/>
    <w:rsid w:val="009A27BF"/>
    <w:rsid w:val="009B5666"/>
    <w:rsid w:val="009C4252"/>
    <w:rsid w:val="009D0249"/>
    <w:rsid w:val="009D2786"/>
    <w:rsid w:val="009D5D4B"/>
    <w:rsid w:val="009F58E1"/>
    <w:rsid w:val="009F7D24"/>
    <w:rsid w:val="00A07DF2"/>
    <w:rsid w:val="00A405DB"/>
    <w:rsid w:val="00A46D54"/>
    <w:rsid w:val="00A536B0"/>
    <w:rsid w:val="00AA0B57"/>
    <w:rsid w:val="00AA5F78"/>
    <w:rsid w:val="00AB02AF"/>
    <w:rsid w:val="00AB3EE3"/>
    <w:rsid w:val="00AD4827"/>
    <w:rsid w:val="00AD6B6A"/>
    <w:rsid w:val="00AE0D3A"/>
    <w:rsid w:val="00AE758F"/>
    <w:rsid w:val="00B6744D"/>
    <w:rsid w:val="00B80D67"/>
    <w:rsid w:val="00B8100F"/>
    <w:rsid w:val="00B96187"/>
    <w:rsid w:val="00B96924"/>
    <w:rsid w:val="00BB128E"/>
    <w:rsid w:val="00BB50C6"/>
    <w:rsid w:val="00BB7917"/>
    <w:rsid w:val="00BF4C04"/>
    <w:rsid w:val="00C02815"/>
    <w:rsid w:val="00C108D2"/>
    <w:rsid w:val="00C169D3"/>
    <w:rsid w:val="00C321EB"/>
    <w:rsid w:val="00C61C0F"/>
    <w:rsid w:val="00CA4A07"/>
    <w:rsid w:val="00CC2B61"/>
    <w:rsid w:val="00D06679"/>
    <w:rsid w:val="00D174CB"/>
    <w:rsid w:val="00D36224"/>
    <w:rsid w:val="00D37C00"/>
    <w:rsid w:val="00D51257"/>
    <w:rsid w:val="00D545A3"/>
    <w:rsid w:val="00D5496A"/>
    <w:rsid w:val="00D61597"/>
    <w:rsid w:val="00D634C2"/>
    <w:rsid w:val="00D67AB2"/>
    <w:rsid w:val="00D756B6"/>
    <w:rsid w:val="00D77F6E"/>
    <w:rsid w:val="00DA0796"/>
    <w:rsid w:val="00DA5448"/>
    <w:rsid w:val="00DB6888"/>
    <w:rsid w:val="00DF071B"/>
    <w:rsid w:val="00DF1200"/>
    <w:rsid w:val="00E07951"/>
    <w:rsid w:val="00E22C2C"/>
    <w:rsid w:val="00E458B5"/>
    <w:rsid w:val="00E60D05"/>
    <w:rsid w:val="00E63075"/>
    <w:rsid w:val="00E81C19"/>
    <w:rsid w:val="00E91934"/>
    <w:rsid w:val="00E97096"/>
    <w:rsid w:val="00EA0188"/>
    <w:rsid w:val="00EB0786"/>
    <w:rsid w:val="00EB17B4"/>
    <w:rsid w:val="00EC44A1"/>
    <w:rsid w:val="00ED1550"/>
    <w:rsid w:val="00ED4F9A"/>
    <w:rsid w:val="00ED5755"/>
    <w:rsid w:val="00EE1A37"/>
    <w:rsid w:val="00F21C80"/>
    <w:rsid w:val="00F3593B"/>
    <w:rsid w:val="00F40328"/>
    <w:rsid w:val="00F676FD"/>
    <w:rsid w:val="00F72514"/>
    <w:rsid w:val="00FA0944"/>
    <w:rsid w:val="00FB34D2"/>
    <w:rsid w:val="00FB4B17"/>
    <w:rsid w:val="00FC5860"/>
    <w:rsid w:val="00FD377B"/>
    <w:rsid w:val="00FF2D79"/>
    <w:rsid w:val="00FF517A"/>
    <w:rsid w:val="00FF6636"/>
    <w:rsid w:val="38274566"/>
    <w:rsid w:val="5A11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0" Type="http://schemas.openxmlformats.org/officeDocument/2006/relationships/fontTable" Target="fontTable.xml"/><Relationship Id="rId4" Type="http://schemas.openxmlformats.org/officeDocument/2006/relationships/theme" Target="theme/theme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3.wmf"/><Relationship Id="rId35" Type="http://schemas.openxmlformats.org/officeDocument/2006/relationships/oleObject" Target="embeddings/oleObject9.bin"/><Relationship Id="rId34" Type="http://schemas.openxmlformats.org/officeDocument/2006/relationships/image" Target="media/image22.wmf"/><Relationship Id="rId33" Type="http://schemas.openxmlformats.org/officeDocument/2006/relationships/oleObject" Target="embeddings/oleObject8.bin"/><Relationship Id="rId32" Type="http://schemas.openxmlformats.org/officeDocument/2006/relationships/image" Target="media/image21.wmf"/><Relationship Id="rId31" Type="http://schemas.openxmlformats.org/officeDocument/2006/relationships/oleObject" Target="embeddings/oleObject7.bin"/><Relationship Id="rId30" Type="http://schemas.openxmlformats.org/officeDocument/2006/relationships/image" Target="media/image20.jpeg"/><Relationship Id="rId3" Type="http://schemas.openxmlformats.org/officeDocument/2006/relationships/header" Target="header1.xml"/><Relationship Id="rId29" Type="http://schemas.openxmlformats.org/officeDocument/2006/relationships/image" Target="media/image19.wmf"/><Relationship Id="rId28" Type="http://schemas.openxmlformats.org/officeDocument/2006/relationships/oleObject" Target="embeddings/oleObject6.bin"/><Relationship Id="rId27" Type="http://schemas.openxmlformats.org/officeDocument/2006/relationships/image" Target="media/image18.wmf"/><Relationship Id="rId26" Type="http://schemas.openxmlformats.org/officeDocument/2006/relationships/oleObject" Target="embeddings/oleObject5.bin"/><Relationship Id="rId25" Type="http://schemas.openxmlformats.org/officeDocument/2006/relationships/image" Target="media/image17.wmf"/><Relationship Id="rId24" Type="http://schemas.openxmlformats.org/officeDocument/2006/relationships/oleObject" Target="embeddings/oleObject4.bin"/><Relationship Id="rId23" Type="http://schemas.openxmlformats.org/officeDocument/2006/relationships/image" Target="media/image16.wmf"/><Relationship Id="rId22" Type="http://schemas.openxmlformats.org/officeDocument/2006/relationships/oleObject" Target="embeddings/oleObject3.bin"/><Relationship Id="rId21" Type="http://schemas.openxmlformats.org/officeDocument/2006/relationships/image" Target="media/image1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wmf"/><Relationship Id="rId16" Type="http://schemas.openxmlformats.org/officeDocument/2006/relationships/oleObject" Target="embeddings/oleObject1.bin"/><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A57DEC-3046-4D4D-9B19-7FFCA1544D0F}">
  <ds:schemaRefs/>
</ds:datastoreItem>
</file>

<file path=docProps/app.xml><?xml version="1.0" encoding="utf-8"?>
<Properties xmlns="http://schemas.openxmlformats.org/officeDocument/2006/extended-properties" xmlns:vt="http://schemas.openxmlformats.org/officeDocument/2006/docPropsVTypes">
  <Template>Normal</Template>
  <Pages>7</Pages>
  <Words>717</Words>
  <Characters>4090</Characters>
  <Lines>34</Lines>
  <Paragraphs>9</Paragraphs>
  <TotalTime>22</TotalTime>
  <ScaleCrop>false</ScaleCrop>
  <LinksUpToDate>false</LinksUpToDate>
  <CharactersWithSpaces>4798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2021-05-23T12:39:10Z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