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参考答案</w:t>
      </w:r>
      <w:r>
        <w:rPr>
          <w:rFonts w:hint="eastAsia"/>
          <w:lang w:eastAsia="zh-CN"/>
        </w:rPr>
        <w:br/>
      </w:r>
      <w:r>
        <w:rPr>
          <w:rFonts w:hint="eastAsia"/>
          <w:lang w:val="en-US" w:eastAsia="zh-CN"/>
        </w:rPr>
        <w:t>1---15  B A B C C       B C D B D       C A C D 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  b a b c</w:t>
      </w:r>
    </w:p>
    <w:p>
      <w:pPr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17  （1）</w:t>
      </w:r>
      <w:r>
        <w:rPr>
          <w:rFonts w:ascii="宋体" w:eastAsia="宋体" w:hAnsi="宋体" w:cs="宋体"/>
          <w:sz w:val="21"/>
          <w:szCs w:val="21"/>
        </w:rPr>
        <w:t>金属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（2）</w:t>
      </w:r>
      <w:r>
        <w:rPr>
          <w:rFonts w:ascii="Calibri" w:eastAsia="宋体" w:hAnsi="Calibri" w:cs="Calibri" w:hint="default"/>
          <w:sz w:val="24"/>
          <w:szCs w:val="24"/>
          <w:lang w:val="en-US" w:eastAsia="zh-CN"/>
        </w:rPr>
        <w:t>①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c </w:t>
      </w:r>
      <w:r>
        <w:rPr>
          <w:rFonts w:ascii="Calibri" w:eastAsia="宋体" w:hAnsi="Calibri" w:cs="Calibri" w:hint="default"/>
          <w:sz w:val="24"/>
          <w:szCs w:val="24"/>
          <w:lang w:val="en-US" w:eastAsia="zh-CN"/>
        </w:rPr>
        <w:t>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OH+3O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position w:val="-23"/>
        </w:rPr>
        <w:drawing>
          <wp:inline distT="0" distB="0" distL="114300" distR="114300">
            <wp:extent cx="504825" cy="38100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045401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2CO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+3H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</w:t>
      </w:r>
    </w:p>
    <w:p>
      <w:pPr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（3） </w:t>
      </w:r>
      <w:r>
        <w:rPr>
          <w:rFonts w:ascii="宋体" w:eastAsia="宋体" w:hAnsi="宋体" w:cs="宋体"/>
          <w:sz w:val="24"/>
          <w:szCs w:val="24"/>
        </w:rPr>
        <w:t>N</w:t>
      </w:r>
      <w:r>
        <w:rPr>
          <w:rFonts w:ascii="宋体" w:eastAsia="宋体" w:hAnsi="宋体" w:cs="宋体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</w:rPr>
        <w:t>28：23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2NaN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position w:val="-3"/>
        </w:rPr>
        <w:drawing>
          <wp:inline distT="0" distB="0" distL="114300" distR="114300">
            <wp:extent cx="504825" cy="22860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13727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2Na+3N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↑</w:t>
      </w:r>
    </w:p>
    <w:p>
      <w:pP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18（1）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长颈漏斗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    （2）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2KMnO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4</w:t>
      </w:r>
      <w:r>
        <w:rPr>
          <w:position w:val="-22"/>
          <w:u w:val="none"/>
        </w:rPr>
        <w:drawing>
          <wp:inline distT="0" distB="0" distL="114300" distR="114300">
            <wp:extent cx="504825" cy="35242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419069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K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MnO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+MnO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↑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</w:rPr>
        <w:t>Zn+H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SO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＝ZnSO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+H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↑　浓硫酸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c　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能够控制反应的发生与停止　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Calibri" w:eastAsia="新宋体" w:hAnsi="Calibri" w:cs="Calibri" w:hint="default"/>
          <w:sz w:val="21"/>
          <w:szCs w:val="21"/>
          <w:u w:val="none"/>
          <w:lang w:eastAsia="zh-CN"/>
        </w:rPr>
        <w:t>①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2H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position w:val="-23"/>
          <w:u w:val="none"/>
        </w:rPr>
        <w:drawing>
          <wp:inline distT="0" distB="0" distL="114300" distR="114300">
            <wp:extent cx="552450" cy="409575"/>
            <wp:effectExtent l="0" t="0" r="0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611942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2H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O+O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↑</w:t>
      </w:r>
      <w:r>
        <w:rPr>
          <w:rFonts w:ascii="Calibri" w:eastAsia="新宋体" w:hAnsi="Calibri" w:cs="Calibri" w:hint="default"/>
          <w:sz w:val="21"/>
          <w:szCs w:val="21"/>
          <w:u w:val="none"/>
        </w:rPr>
        <w:t>②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将带火星的木条放在C装置上方瓶口，若带火星的木条复燃，则已集满　</w:t>
      </w:r>
      <w:r>
        <w:rPr>
          <w:rFonts w:ascii="Calibri" w:eastAsia="新宋体" w:hAnsi="Calibri" w:cs="Calibri" w:hint="default"/>
          <w:sz w:val="21"/>
          <w:szCs w:val="21"/>
          <w:u w:val="none"/>
        </w:rPr>
        <w:t>③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排出A中继续反应产生的气体，防止气压过大将瓶塞冲出　。</w:t>
      </w:r>
    </w:p>
    <w:p>
      <w:pPr>
        <w:spacing w:line="360" w:lineRule="auto"/>
        <w:ind w:right="0" w:firstLine="210" w:firstLineChars="100"/>
        <w:rPr>
          <w:rFonts w:ascii="Times New Roman" w:eastAsia="新宋体" w:hAnsi="Times New Roman" w:hint="eastAsia"/>
          <w:sz w:val="21"/>
          <w:szCs w:val="21"/>
          <w:u w:val="none"/>
        </w:rPr>
      </w:pPr>
      <w:r>
        <w:rPr>
          <w:rFonts w:ascii="Cambria Math" w:eastAsia="Cambria Math" w:hAnsi="Cambria Math"/>
          <w:sz w:val="21"/>
          <w:szCs w:val="21"/>
        </w:rPr>
        <w:t>④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烧杯B中的水倒吸到C中</w:t>
      </w:r>
    </w:p>
    <w:p>
      <w:pPr>
        <w:spacing w:line="360" w:lineRule="auto"/>
        <w:ind w:left="273" w:right="0" w:firstLine="0" w:leftChars="130" w:firstLineChars="0"/>
        <w:rPr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19（1）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漏斗　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3CO+Fe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position w:val="-23"/>
          <w:u w:val="none"/>
        </w:rPr>
        <w:drawing>
          <wp:inline distT="0" distB="0" distL="114300" distR="114300">
            <wp:extent cx="504825" cy="381000"/>
            <wp:effectExtent l="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87558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2Fe+3CO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温度控制在40℃以下　。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氮肥或肥料　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4FeCO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position w:val="-23"/>
          <w:u w:val="none"/>
        </w:rPr>
        <w:drawing>
          <wp:inline distT="0" distB="0" distL="114300" distR="114300">
            <wp:extent cx="504825" cy="38100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49925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2Fe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+4CO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bookmarkStart w:id="0" w:name="_GoBack"/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731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20（1）</w:t>
      </w:r>
      <w:r>
        <w:rPr>
          <w:rFonts w:ascii="Calibri" w:eastAsia="新宋体" w:hAnsi="Calibri" w:cs="Calibri" w:hint="default"/>
          <w:sz w:val="21"/>
          <w:szCs w:val="21"/>
          <w:u w:val="none"/>
          <w:lang w:eastAsia="zh-CN"/>
        </w:rPr>
        <w:t>①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防止冷凝水倒流炸裂试管　</w:t>
      </w:r>
      <w:r>
        <w:rPr>
          <w:rFonts w:ascii="Calibri" w:eastAsia="新宋体" w:hAnsi="Calibri" w:cs="Calibri" w:hint="default"/>
          <w:sz w:val="21"/>
          <w:szCs w:val="21"/>
          <w:u w:val="none"/>
        </w:rPr>
        <w:t>②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将SO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气体冷凝为液态</w:t>
      </w:r>
    </w:p>
    <w:p>
      <w:pPr>
        <w:numPr>
          <w:ilvl w:val="0"/>
          <w:numId w:val="2"/>
        </w:numPr>
        <w:spacing w:line="360" w:lineRule="auto"/>
        <w:ind w:left="273" w:right="0" w:firstLine="210" w:leftChars="130" w:firstLineChars="100"/>
        <w:rPr>
          <w:rFonts w:ascii="Times New Roman" w:eastAsia="新宋体" w:hAnsi="Times New Roman" w:hint="eastAsia"/>
          <w:sz w:val="21"/>
          <w:szCs w:val="21"/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</w:rPr>
        <w:t>O和N　</w:t>
      </w:r>
    </w:p>
    <w:p>
      <w:pPr>
        <w:numPr>
          <w:ilvl w:val="0"/>
          <w:numId w:val="2"/>
        </w:numPr>
        <w:spacing w:line="360" w:lineRule="auto"/>
        <w:ind w:left="273" w:right="0" w:firstLine="210" w:leftChars="130" w:firstLineChars="100"/>
        <w:rPr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4FeS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+11O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position w:val="-23"/>
          <w:u w:val="none"/>
        </w:rPr>
        <w:drawing>
          <wp:inline distT="0" distB="0" distL="114300" distR="114300">
            <wp:extent cx="504825" cy="381000"/>
            <wp:effectExtent l="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30855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2Fe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+8SO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　　</w:t>
      </w:r>
    </w:p>
    <w:p>
      <w:pPr>
        <w:numPr>
          <w:ilvl w:val="0"/>
          <w:numId w:val="2"/>
        </w:numPr>
        <w:spacing w:line="360" w:lineRule="auto"/>
        <w:ind w:left="273" w:right="0" w:firstLine="210" w:leftChars="130" w:firstLineChars="100"/>
        <w:rPr>
          <w:u w:val="none"/>
        </w:rPr>
      </w:pP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）</w:t>
      </w:r>
      <w:r>
        <w:rPr>
          <w:rFonts w:ascii="Calibri" w:eastAsia="新宋体" w:hAnsi="Calibri" w:cs="Calibri" w:hint="default"/>
          <w:sz w:val="21"/>
          <w:szCs w:val="21"/>
          <w:u w:val="none"/>
          <w:lang w:eastAsia="zh-CN"/>
        </w:rPr>
        <w:t>①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环保、节约药品等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Calibri" w:eastAsia="新宋体" w:hAnsi="Calibri" w:cs="Calibri" w:hint="default"/>
          <w:sz w:val="21"/>
          <w:szCs w:val="21"/>
          <w:u w:val="none"/>
        </w:rPr>
        <w:t>②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AB　</w:t>
      </w:r>
      <w:r>
        <w:rPr>
          <w:rFonts w:ascii="Calibri" w:eastAsia="新宋体" w:hAnsi="Calibri" w:cs="Calibri" w:hint="default"/>
          <w:sz w:val="21"/>
          <w:szCs w:val="21"/>
          <w:u w:val="none"/>
        </w:rPr>
        <w:t>③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红色固体变成黑色</w:t>
      </w:r>
      <w:r>
        <w:rPr>
          <w:rFonts w:ascii="Times New Roman" w:eastAsia="新宋体" w:hAnsi="Times New Roman" w:hint="eastAsia"/>
          <w:sz w:val="21"/>
          <w:szCs w:val="21"/>
          <w:u w:val="none"/>
          <w:lang w:eastAsia="zh-CN"/>
        </w:rPr>
        <w:t>；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取反应后的固体于试管中加入稀盐酸，观察是否有气泡产生　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273" w:firstLine="210" w:leftChars="130" w:firstLineChars="100"/>
        <w:jc w:val="left"/>
        <w:rPr>
          <w:rFonts w:ascii="Times New Roman" w:eastAsia="新宋体" w:hAnsi="Times New Roman" w:hint="eastAsia"/>
          <w:sz w:val="21"/>
          <w:szCs w:val="21"/>
          <w:u w:val="none"/>
        </w:rPr>
      </w:pPr>
      <w:r>
        <w:rPr>
          <w:rFonts w:ascii="Calibri" w:eastAsia="新宋体" w:hAnsi="Calibri" w:cs="Calibri" w:hint="default"/>
          <w:sz w:val="21"/>
          <w:szCs w:val="21"/>
          <w:u w:val="none"/>
          <w:lang w:eastAsia="zh-CN"/>
        </w:rPr>
        <w:t>①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33.6　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483" w:leftChars="230"/>
        <w:jc w:val="left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D点表示的固体成分为Fe，设生成的铁的质量为x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Fe</w:t>
      </w:r>
      <w:r>
        <w:rPr>
          <w:rFonts w:ascii="宋体" w:eastAsia="宋体" w:hAnsi="宋体" w:cs="宋体"/>
          <w:kern w:val="0"/>
          <w:sz w:val="24"/>
          <w:szCs w:val="24"/>
          <w:vertAlign w:val="subscript"/>
          <w:lang w:val="en-US" w:eastAsia="zh-CN" w:bidi="ar"/>
        </w:rPr>
        <w:t>2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O</w:t>
      </w:r>
      <w:r>
        <w:rPr>
          <w:rFonts w:ascii="宋体" w:eastAsia="宋体" w:hAnsi="宋体" w:cs="宋体"/>
          <w:kern w:val="0"/>
          <w:sz w:val="24"/>
          <w:szCs w:val="24"/>
          <w:vertAlign w:val="subscript"/>
          <w:lang w:val="en-US" w:eastAsia="zh-CN" w:bidi="ar"/>
        </w:rPr>
        <w:t>3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"/>
        </w:rPr>
        <w:t>------------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-2Fe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160        112</w:t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br/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48g         x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t>x=33.6g</w:t>
      </w:r>
    </w:p>
    <w:p>
      <w:pPr>
        <w:numPr>
          <w:ilvl w:val="0"/>
          <w:numId w:val="0"/>
        </w:numPr>
        <w:ind w:firstLine="840" w:firstLineChars="400"/>
        <w:rPr>
          <w:rFonts w:ascii="Times New Roman" w:eastAsia="新宋体" w:hAnsi="Times New Roman" w:hint="default"/>
          <w:sz w:val="21"/>
          <w:szCs w:val="21"/>
          <w:u w:val="none"/>
          <w:lang w:val="en-US" w:eastAsia="zh-CN"/>
        </w:rPr>
      </w:pPr>
      <w:r>
        <w:rPr>
          <w:rFonts w:ascii="Calibri" w:eastAsia="新宋体" w:hAnsi="Calibri" w:cs="Calibri" w:hint="default"/>
          <w:sz w:val="21"/>
          <w:szCs w:val="21"/>
          <w:u w:val="none"/>
        </w:rPr>
        <w:t>②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CO+Fe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3</w:t>
      </w:r>
      <w:r>
        <w:rPr>
          <w:rFonts w:ascii="Times New Roman" w:eastAsia="新宋体" w:hAnsi="Times New Roman" w:hint="eastAsia"/>
          <w:sz w:val="21"/>
          <w:szCs w:val="21"/>
          <w:u w:val="none"/>
        </w:rPr>
        <w:t>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4</w:t>
      </w:r>
      <w:r>
        <w:rPr>
          <w:position w:val="-22"/>
          <w:u w:val="none"/>
        </w:rPr>
        <w:drawing>
          <wp:inline distT="0" distB="0" distL="114300" distR="114300">
            <wp:extent cx="1038225" cy="352425"/>
            <wp:effectExtent l="0" t="0" r="9525" b="952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00366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u w:val="none"/>
        </w:rPr>
        <w:t>3FeO+CO</w:t>
      </w:r>
      <w:r>
        <w:rPr>
          <w:rFonts w:ascii="Times New Roman" w:eastAsia="新宋体" w:hAnsi="Times New Roman" w:hint="eastAsia"/>
          <w:sz w:val="24"/>
          <w:szCs w:val="24"/>
          <w:u w:val="none"/>
          <w:vertAlign w:val="subscript"/>
        </w:rPr>
        <w:t>2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F572AA"/>
    <w:multiLevelType w:val="singleLevel"/>
    <w:tmpl w:val="A3F572AA"/>
    <w:lvl w:ilvl="0">
      <w:start w:val="2"/>
      <w:numFmt w:val="decimal"/>
      <w:suff w:val="nothing"/>
      <w:lvlText w:val="（%1）"/>
      <w:lvlJc w:val="left"/>
    </w:lvl>
  </w:abstractNum>
  <w:abstractNum w:abstractNumId="1">
    <w:nsid w:val="6FB23597"/>
    <w:multiLevelType w:val="singleLevel"/>
    <w:tmpl w:val="6FB23597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66D38"/>
    <w:rsid w:val="09D6481D"/>
    <w:rsid w:val="0E6C555B"/>
    <w:rsid w:val="37FB2139"/>
    <w:rsid w:val="3E446F74"/>
    <w:rsid w:val="41F26B5A"/>
    <w:rsid w:val="45466D38"/>
    <w:rsid w:val="64053A5C"/>
    <w:rsid w:val="66E47274"/>
    <w:rsid w:val="7B790A91"/>
    <w:rsid w:val="7C3E45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524</Characters>
  <Application>Microsoft Office Word</Application>
  <DocSecurity>0</DocSecurity>
  <Lines>0</Lines>
  <Paragraphs>0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2021-03-31T06:56:00Z</dcterms:created>
  <dcterms:modified xsi:type="dcterms:W3CDTF">2021-04-21T02:21:22Z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