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3728BD" w:rsidP="003728BD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-917575</wp:posOffset>
            </wp:positionH>
            <wp:positionV relativeFrom="paragraph">
              <wp:posOffset>241934</wp:posOffset>
            </wp:positionV>
            <wp:extent cx="619125" cy="894397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977276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94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黑体" w:eastAsia="黑体" w:hAnsi="黑体" w:cs="黑体" w:hint="eastAsia"/>
          <w:b/>
          <w:bCs/>
          <w:sz w:val="44"/>
          <w:szCs w:val="44"/>
        </w:rPr>
        <w:t>富顺三中2020-2021学年度下学期期中检测</w:t>
      </w:r>
    </w:p>
    <w:p w:rsidR="003728BD" w:rsidP="003728BD">
      <w:pPr>
        <w:pStyle w:val="Normal0"/>
        <w:widowControl w:val="0"/>
        <w:spacing w:before="156" w:beforeLines="50" w:after="0"/>
        <w:jc w:val="center"/>
        <w:rPr>
          <w:rFonts w:ascii="黑体" w:eastAsia="黑体" w:hAnsi="黑体" w:cs="黑体"/>
          <w:b/>
          <w:bCs/>
          <w:sz w:val="52"/>
          <w:szCs w:val="52"/>
          <w:lang w:eastAsia="zh-CN"/>
        </w:rPr>
      </w:pPr>
      <w:r>
        <w:rPr>
          <w:rFonts w:ascii="黑体" w:eastAsia="黑体" w:hAnsi="黑体" w:cs="黑体" w:hint="eastAsia"/>
          <w:sz w:val="52"/>
          <w:szCs w:val="52"/>
          <w:lang w:eastAsia="zh-CN"/>
        </w:rPr>
        <w:t>七年级</w:t>
      </w:r>
      <w:r>
        <w:rPr>
          <w:rFonts w:ascii="黑体" w:eastAsia="黑体" w:hAnsi="黑体" w:cs="黑体" w:hint="eastAsia"/>
          <w:sz w:val="52"/>
          <w:szCs w:val="52"/>
          <w:lang w:eastAsia="zh-CN"/>
        </w:rPr>
        <w:t>语文</w:t>
      </w:r>
      <w:r>
        <w:rPr>
          <w:rFonts w:ascii="黑体" w:eastAsia="黑体" w:hAnsi="黑体" w:cs="黑体" w:hint="eastAsia"/>
          <w:b/>
          <w:bCs/>
          <w:sz w:val="52"/>
          <w:szCs w:val="52"/>
          <w:lang w:eastAsia="zh-CN"/>
        </w:rPr>
        <w:t>试题</w:t>
      </w:r>
    </w:p>
    <w:p w:rsidR="00300CBA" w:rsidP="003728BD">
      <w:pPr>
        <w:pStyle w:val="Normal0"/>
        <w:widowControl w:val="0"/>
        <w:spacing w:before="156" w:beforeLines="50" w:after="0" w:line="320" w:lineRule="exact"/>
        <w:rPr>
          <w:rFonts w:ascii="Times New Roman" w:eastAsia="黑体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黑体" w:hAnsi="黑体" w:cs="Times New Roman"/>
          <w:color w:val="000000"/>
          <w:sz w:val="24"/>
          <w:szCs w:val="24"/>
          <w:lang w:eastAsia="zh-CN"/>
        </w:rPr>
        <w:t>一、语言积累与应用（</w:t>
      </w:r>
      <w:r>
        <w:rPr>
          <w:rFonts w:ascii="Times New Roman" w:eastAsia="黑体" w:hAnsi="Times New Roman" w:cs="Times New Roman"/>
          <w:color w:val="000000"/>
          <w:sz w:val="24"/>
          <w:szCs w:val="24"/>
          <w:lang w:eastAsia="zh-CN"/>
        </w:rPr>
        <w:t>1</w:t>
      </w:r>
      <w:r>
        <w:rPr>
          <w:rFonts w:ascii="Times New Roman" w:eastAsia="黑体" w:hAnsi="Times New Roman" w:cs="Times New Roman" w:hint="eastAsia"/>
          <w:color w:val="000000"/>
          <w:sz w:val="24"/>
          <w:szCs w:val="24"/>
          <w:lang w:eastAsia="zh-CN"/>
        </w:rPr>
        <w:t>2</w:t>
      </w:r>
      <w:r>
        <w:rPr>
          <w:rFonts w:ascii="Times New Roman" w:eastAsia="黑体" w:hAnsi="黑体" w:cs="Times New Roman"/>
          <w:color w:val="000000"/>
          <w:sz w:val="24"/>
          <w:szCs w:val="24"/>
          <w:lang w:eastAsia="zh-CN"/>
        </w:rPr>
        <w:t>分）</w:t>
      </w:r>
    </w:p>
    <w:p w:rsidR="00300CBA">
      <w:pPr>
        <w:pStyle w:val="Normal0"/>
        <w:spacing w:before="0" w:after="0" w:line="310" w:lineRule="exac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cs="Times New Roman"/>
          <w:sz w:val="21"/>
          <w:szCs w:val="21"/>
          <w:lang w:eastAsia="zh-CN"/>
        </w:rPr>
        <w:t>．下列词语中加点字的读音，全部</w:t>
      </w:r>
      <w:r>
        <w:rPr>
          <w:rFonts w:ascii="Times New Roman" w:hAnsi="Times New Roman" w:cs="Times New Roman"/>
          <w:kern w:val="21"/>
          <w:sz w:val="21"/>
          <w:szCs w:val="21"/>
          <w:em w:val="dot"/>
          <w:lang w:eastAsia="zh-CN"/>
        </w:rPr>
        <w:t>正确</w:t>
      </w:r>
      <w:r>
        <w:rPr>
          <w:rFonts w:ascii="Times New Roman" w:hAnsi="Times New Roman" w:cs="Times New Roman"/>
          <w:sz w:val="21"/>
          <w:szCs w:val="21"/>
          <w:lang w:eastAsia="zh-CN"/>
        </w:rPr>
        <w:t>的一组是（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 </w:t>
      </w:r>
      <w:r>
        <w:rPr>
          <w:rFonts w:ascii="Times New Roman" w:hAnsi="Times New Roman" w:cs="Times New Roman"/>
          <w:sz w:val="21"/>
          <w:szCs w:val="21"/>
          <w:lang w:eastAsia="zh-CN"/>
        </w:rPr>
        <w:t>）（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cs="Times New Roman"/>
          <w:sz w:val="21"/>
          <w:szCs w:val="21"/>
          <w:lang w:eastAsia="zh-CN"/>
        </w:rPr>
        <w:t>分）</w:t>
      </w:r>
    </w:p>
    <w:p w:rsidR="00300CBA">
      <w:pPr>
        <w:pStyle w:val="PlainText"/>
        <w:spacing w:line="31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/>
        </w:rPr>
        <w:t>．</w:t>
      </w:r>
      <w:r>
        <w:rPr>
          <w:rFonts w:ascii="Times New Roman" w:hAnsi="宋体" w:cs="Times New Roman"/>
          <w:em w:val="dot"/>
        </w:rPr>
        <w:t>嗥</w:t>
      </w:r>
      <w:r>
        <w:rPr>
          <w:rFonts w:ascii="Times New Roman" w:hAnsi="宋体" w:cs="Times New Roman"/>
        </w:rPr>
        <w:t>（</w:t>
      </w:r>
      <w:r>
        <w:rPr>
          <w:rFonts w:asciiTheme="majorEastAsia" w:eastAsiaTheme="majorEastAsia" w:hAnsiTheme="majorEastAsia" w:cs="Times New Roman"/>
        </w:rPr>
        <w:t>háo</w:t>
      </w:r>
      <w:r>
        <w:rPr>
          <w:rFonts w:ascii="Times New Roman" w:hAnsi="宋体" w:cs="Times New Roman"/>
        </w:rPr>
        <w:t>）鸣　</w:t>
      </w:r>
      <w:r>
        <w:rPr>
          <w:rFonts w:ascii="Times New Roman" w:hAnsi="Times New Roman" w:cs="Times New Roman" w:hint="eastAsia"/>
          <w:color w:val="FF0000"/>
        </w:rPr>
        <w:tab/>
      </w:r>
      <w:r>
        <w:rPr>
          <w:rFonts w:ascii="Times New Roman" w:hAnsi="宋体" w:cs="Times New Roman"/>
          <w:em w:val="dot"/>
        </w:rPr>
        <w:t>校</w:t>
      </w:r>
      <w:r>
        <w:rPr>
          <w:rFonts w:ascii="Times New Roman" w:hAnsi="宋体" w:cs="Times New Roman"/>
        </w:rPr>
        <w:t>（</w:t>
      </w:r>
      <w:r>
        <w:rPr>
          <w:rFonts w:asciiTheme="majorEastAsia" w:eastAsiaTheme="majorEastAsia" w:hAnsiTheme="majorEastAsia" w:cs="Times New Roman"/>
        </w:rPr>
        <w:t>xiào</w:t>
      </w:r>
      <w:r>
        <w:rPr>
          <w:rFonts w:ascii="Times New Roman" w:hAnsi="宋体" w:cs="Times New Roman"/>
        </w:rPr>
        <w:t>）补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 w:hint="eastAsia"/>
          <w:color w:val="FF0000"/>
        </w:rPr>
        <w:tab/>
      </w:r>
      <w:r>
        <w:rPr>
          <w:rFonts w:ascii="Times New Roman" w:hAnsi="宋体" w:cs="Times New Roman"/>
        </w:rPr>
        <w:t>忍俊不</w:t>
      </w:r>
      <w:r>
        <w:rPr>
          <w:rFonts w:ascii="Times New Roman" w:hAnsi="宋体" w:cs="Times New Roman"/>
          <w:em w:val="dot"/>
        </w:rPr>
        <w:t>禁</w:t>
      </w:r>
      <w:r>
        <w:rPr>
          <w:rFonts w:ascii="Times New Roman" w:hAnsi="宋体" w:cs="Times New Roman"/>
        </w:rPr>
        <w:t>（</w:t>
      </w:r>
      <w:r>
        <w:rPr>
          <w:rFonts w:asciiTheme="majorEastAsia" w:eastAsiaTheme="majorEastAsia" w:hAnsiTheme="majorEastAsia" w:cs="Times New Roman"/>
        </w:rPr>
        <w:t>jīn</w:t>
      </w:r>
      <w:r>
        <w:rPr>
          <w:rFonts w:ascii="Times New Roman" w:hAnsi="宋体" w:cs="Times New Roman"/>
        </w:rPr>
        <w:t>）</w:t>
      </w:r>
    </w:p>
    <w:p w:rsidR="00300CBA">
      <w:pPr>
        <w:pStyle w:val="PlainText"/>
        <w:spacing w:line="31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/>
        </w:rPr>
        <w:t>．</w:t>
      </w:r>
      <w:r>
        <w:rPr>
          <w:rFonts w:ascii="Times New Roman" w:hAnsi="宋体" w:cs="Times New Roman"/>
          <w:kern w:val="21"/>
        </w:rPr>
        <w:t>斑</w:t>
      </w:r>
      <w:r>
        <w:rPr>
          <w:rFonts w:ascii="Times New Roman" w:hAnsi="宋体" w:cs="Times New Roman"/>
          <w:kern w:val="21"/>
          <w:em w:val="dot"/>
        </w:rPr>
        <w:t>斓</w:t>
      </w:r>
      <w:r>
        <w:rPr>
          <w:rFonts w:ascii="Times New Roman" w:hAnsi="宋体" w:cs="Times New Roman"/>
        </w:rPr>
        <w:t>（</w:t>
      </w:r>
      <w:r>
        <w:rPr>
          <w:rFonts w:asciiTheme="majorEastAsia" w:eastAsiaTheme="majorEastAsia" w:hAnsiTheme="majorEastAsia" w:cs="Times New Roman"/>
        </w:rPr>
        <w:t>nán</w:t>
      </w:r>
      <w:r>
        <w:rPr>
          <w:rFonts w:ascii="Times New Roman" w:hAnsi="宋体" w:cs="Times New Roman"/>
        </w:rPr>
        <w:t>）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宋体" w:cs="Times New Roman" w:hint="eastAsia"/>
        </w:rPr>
        <w:t>震悚</w:t>
      </w:r>
      <w:r>
        <w:rPr>
          <w:rFonts w:ascii="Times New Roman" w:hAnsi="Times New Roman" w:cs="Times New Roman" w:hint="eastAsia"/>
        </w:rPr>
        <w:t>（</w:t>
      </w:r>
      <w:r>
        <w:rPr>
          <w:rFonts w:asciiTheme="majorEastAsia" w:eastAsiaTheme="majorEastAsia" w:hAnsiTheme="majorEastAsia" w:cs="Times New Roman" w:hint="eastAsia"/>
        </w:rPr>
        <w:t>sǒ</w:t>
      </w:r>
      <w:r>
        <w:rPr>
          <w:rFonts w:asciiTheme="majorEastAsia" w:eastAsiaTheme="majorEastAsia" w:hAnsiTheme="majorEastAsia" w:cs="Times New Roman"/>
        </w:rPr>
        <w:t>ng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气冲斗（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ǒ</w:t>
      </w:r>
      <w:r>
        <w:rPr>
          <w:rFonts w:ascii="Times New Roman" w:hAnsi="Times New Roman" w:cs="Times New Roman" w:hint="eastAsia"/>
        </w:rPr>
        <w:t>u</w:t>
      </w:r>
      <w:r>
        <w:rPr>
          <w:rFonts w:ascii="Times New Roman" w:hAnsi="Times New Roman" w:cs="Times New Roman" w:hint="eastAsia"/>
        </w:rPr>
        <w:t>）牛</w:t>
      </w:r>
    </w:p>
    <w:p w:rsidR="00300CBA">
      <w:pPr>
        <w:pStyle w:val="PlainText"/>
        <w:spacing w:line="31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/>
        </w:rPr>
        <w:t>．</w:t>
      </w:r>
      <w:r>
        <w:rPr>
          <w:rFonts w:ascii="Times New Roman" w:hAnsi="宋体" w:cs="Times New Roman"/>
          <w:em w:val="underDot"/>
        </w:rPr>
        <w:t>炽</w:t>
      </w:r>
      <w:r>
        <w:rPr>
          <w:rFonts w:ascii="Times New Roman" w:hAnsi="Times New Roman" w:cs="Times New Roman" w:hint="eastAsia"/>
        </w:rPr>
        <w:t>（</w:t>
      </w:r>
      <w:r>
        <w:rPr>
          <w:rFonts w:asciiTheme="majorEastAsia" w:eastAsiaTheme="majorEastAsia" w:hAnsiTheme="majorEastAsia" w:cs="Times New Roman"/>
        </w:rPr>
        <w:t>zhì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宋体" w:cs="Times New Roman"/>
        </w:rPr>
        <w:t>热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宋体" w:cs="Times New Roman" w:hint="eastAsia"/>
        </w:rPr>
        <w:tab/>
      </w:r>
      <w:r>
        <w:rPr>
          <w:rFonts w:ascii="Times New Roman" w:hAnsi="宋体" w:cs="Times New Roman"/>
        </w:rPr>
        <w:t>俯</w:t>
      </w:r>
      <w:r>
        <w:rPr>
          <w:rFonts w:ascii="Times New Roman" w:hAnsi="宋体" w:cs="Times New Roman"/>
          <w:em w:val="underDot"/>
        </w:rPr>
        <w:t>瞰</w:t>
      </w:r>
      <w:r>
        <w:rPr>
          <w:rFonts w:ascii="Times New Roman" w:hAnsi="Times New Roman" w:cs="Times New Roman" w:hint="eastAsia"/>
        </w:rPr>
        <w:t>（</w:t>
      </w:r>
      <w:r>
        <w:rPr>
          <w:rFonts w:asciiTheme="majorEastAsia" w:eastAsiaTheme="majorEastAsia" w:hAnsiTheme="majorEastAsia" w:cs="Times New Roman"/>
        </w:rPr>
        <w:t>kàn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目不</w:t>
      </w:r>
      <w:r>
        <w:rPr>
          <w:rFonts w:ascii="Times New Roman" w:hAnsi="Times New Roman" w:cs="Times New Roman"/>
          <w:em w:val="underDot"/>
        </w:rPr>
        <w:t>窥</w:t>
      </w:r>
      <w:r>
        <w:rPr>
          <w:rFonts w:ascii="Times New Roman" w:hAnsi="Times New Roman" w:eastAsiaTheme="majorEastAsia" w:cs="Times New Roman" w:hint="eastAsia"/>
        </w:rPr>
        <w:t>（</w:t>
      </w:r>
      <w:r>
        <w:rPr>
          <w:rFonts w:asciiTheme="majorEastAsia" w:eastAsiaTheme="majorEastAsia" w:hAnsiTheme="majorEastAsia" w:cs="Times New Roman"/>
        </w:rPr>
        <w:t>kuī</w:t>
      </w:r>
      <w:r>
        <w:rPr>
          <w:rFonts w:ascii="Times New Roman" w:hAnsi="Times New Roman" w:eastAsiaTheme="majorEastAsia" w:cs="Times New Roman" w:hint="eastAsia"/>
        </w:rPr>
        <w:t>）</w:t>
      </w:r>
      <w:r>
        <w:rPr>
          <w:rFonts w:ascii="Times New Roman" w:hAnsi="Times New Roman" w:cs="Times New Roman"/>
        </w:rPr>
        <w:t>园</w:t>
      </w:r>
    </w:p>
    <w:p w:rsidR="00300CBA">
      <w:pPr>
        <w:pStyle w:val="PlainText"/>
        <w:spacing w:line="31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/>
        </w:rPr>
        <w:t>．遗</w:t>
      </w:r>
      <w:r>
        <w:rPr>
          <w:rFonts w:ascii="Times New Roman" w:hAnsi="宋体" w:cs="Times New Roman"/>
          <w:em w:val="underDot"/>
        </w:rPr>
        <w:t>孀</w:t>
      </w:r>
      <w:r>
        <w:rPr>
          <w:rFonts w:ascii="Times New Roman" w:hAnsi="Times New Roman" w:cs="Times New Roman" w:hint="eastAsia"/>
        </w:rPr>
        <w:t>（</w:t>
      </w:r>
      <w:r>
        <w:rPr>
          <w:rFonts w:asciiTheme="majorEastAsia" w:eastAsiaTheme="majorEastAsia" w:hAnsiTheme="majorEastAsia" w:cs="Times New Roman"/>
        </w:rPr>
        <w:t>shuāng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宋体" w:cs="Times New Roman" w:hint="eastAsia"/>
        </w:rPr>
        <w:tab/>
      </w:r>
      <w:r>
        <w:rPr>
          <w:rFonts w:ascii="Times New Roman" w:hAnsi="宋体" w:cs="Times New Roman" w:hint="eastAsia"/>
        </w:rPr>
        <w:t>萦</w:t>
      </w:r>
      <w:r>
        <w:rPr>
          <w:rFonts w:ascii="Times New Roman" w:hAnsi="宋体" w:cs="Times New Roman"/>
        </w:rPr>
        <w:t>（</w:t>
      </w:r>
      <w:r>
        <w:rPr>
          <w:rFonts w:ascii="Times New Roman" w:hAnsi="宋体" w:cs="Times New Roman" w:hint="eastAsia"/>
        </w:rPr>
        <w:t>y</w:t>
      </w:r>
      <w:r>
        <w:rPr>
          <w:rFonts w:asciiTheme="majorEastAsia" w:eastAsiaTheme="majorEastAsia" w:hAnsiTheme="majorEastAsia" w:cs="Times New Roman" w:hint="eastAsia"/>
        </w:rPr>
        <w:t>íng</w:t>
      </w:r>
      <w:r>
        <w:rPr>
          <w:rFonts w:ascii="Times New Roman" w:hAnsi="宋体" w:cs="Times New Roman"/>
        </w:rPr>
        <w:t>）</w:t>
      </w:r>
      <w:r>
        <w:rPr>
          <w:rFonts w:ascii="Times New Roman" w:hAnsi="宋体" w:cs="Times New Roman" w:hint="eastAsia"/>
        </w:rPr>
        <w:t>带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 w:hint="eastAsia"/>
        </w:rPr>
        <w:t>兀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 w:hint="eastAsia"/>
        </w:rPr>
        <w:t>w</w:t>
      </w:r>
      <w:r>
        <w:rPr>
          <w:rFonts w:ascii="Times New Roman" w:hAnsi="Times New Roman" w:cs="Times New Roman" w:hint="eastAsia"/>
        </w:rPr>
        <w:t>ù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 w:hint="eastAsia"/>
        </w:rPr>
        <w:t>兀</w:t>
      </w:r>
      <w:r>
        <w:rPr>
          <w:rFonts w:ascii="Times New Roman" w:hAnsi="Times New Roman" w:cs="Times New Roman" w:hint="eastAsia"/>
        </w:rPr>
        <w:t>穷年</w:t>
      </w:r>
    </w:p>
    <w:p w:rsidR="00300CBA">
      <w:pPr>
        <w:pStyle w:val="Normal0"/>
        <w:spacing w:before="0" w:after="0" w:line="310" w:lineRule="exac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宋体" w:cs="Times New Roman"/>
          <w:sz w:val="21"/>
          <w:szCs w:val="21"/>
          <w:lang w:eastAsia="zh-CN"/>
        </w:rPr>
        <w:t>．下列词语中，</w:t>
      </w:r>
      <w:r>
        <w:rPr>
          <w:rFonts w:ascii="Times New Roman" w:hAnsi="宋体" w:cs="Times New Roman"/>
          <w:kern w:val="21"/>
          <w:sz w:val="21"/>
          <w:szCs w:val="21"/>
          <w:em w:val="dot"/>
          <w:lang w:eastAsia="zh-CN"/>
        </w:rPr>
        <w:t>没有错别字</w:t>
      </w:r>
      <w:r>
        <w:rPr>
          <w:rFonts w:ascii="Times New Roman" w:hAnsi="宋体" w:cs="Times New Roman"/>
          <w:sz w:val="21"/>
          <w:szCs w:val="21"/>
          <w:lang w:eastAsia="zh-CN"/>
        </w:rPr>
        <w:t>的一组是（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 </w:t>
      </w:r>
      <w:r>
        <w:rPr>
          <w:rFonts w:ascii="Times New Roman" w:hAnsi="宋体" w:cs="Times New Roman"/>
          <w:sz w:val="21"/>
          <w:szCs w:val="21"/>
          <w:lang w:eastAsia="zh-CN"/>
        </w:rPr>
        <w:t>）（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pStyle w:val="Normal0"/>
        <w:spacing w:before="0" w:after="0" w:line="310" w:lineRule="exact"/>
        <w:ind w:firstLine="420" w:firstLineChars="20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hAnsi="宋体" w:cs="Times New Roman"/>
          <w:sz w:val="21"/>
          <w:szCs w:val="21"/>
          <w:lang w:eastAsia="zh-CN"/>
        </w:rPr>
        <w:t>．选聘　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</w:t>
      </w:r>
      <w:r>
        <w:rPr>
          <w:rFonts w:ascii="Times New Roman" w:hAnsi="宋体" w:cs="Times New Roman" w:hint="eastAsia"/>
          <w:sz w:val="21"/>
          <w:szCs w:val="21"/>
          <w:lang w:eastAsia="zh-CN"/>
        </w:rPr>
        <w:t>惶恐</w:t>
      </w:r>
      <w:r>
        <w:rPr>
          <w:rFonts w:ascii="Times New Roman" w:hAnsi="宋体" w:cs="Times New Roman"/>
          <w:sz w:val="21"/>
          <w:szCs w:val="21"/>
          <w:lang w:eastAsia="zh-CN"/>
        </w:rPr>
        <w:t>　　</w:t>
      </w:r>
      <w:r>
        <w:rPr>
          <w:rFonts w:ascii="Times New Roman" w:hAnsi="宋体" w:cs="Times New Roman"/>
          <w:sz w:val="21"/>
          <w:szCs w:val="21"/>
          <w:lang w:eastAsia="zh-CN"/>
        </w:rPr>
        <w:t>锋芒必露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</w:t>
      </w:r>
    </w:p>
    <w:p w:rsidR="00300CBA">
      <w:pPr>
        <w:pStyle w:val="Normal0"/>
        <w:spacing w:before="0" w:after="0" w:line="310" w:lineRule="exact"/>
        <w:ind w:firstLine="420" w:firstLineChars="200"/>
        <w:rPr>
          <w:rFonts w:ascii="Times New Roman" w:hAnsi="Times New Roman" w:cs="Times New Roman"/>
          <w:color w:val="FF0000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hAnsi="宋体" w:cs="Times New Roman"/>
          <w:sz w:val="21"/>
          <w:szCs w:val="21"/>
          <w:lang w:eastAsia="zh-CN"/>
        </w:rPr>
        <w:t>．猥琐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</w:t>
      </w:r>
      <w:r>
        <w:rPr>
          <w:rFonts w:ascii="Times New Roman" w:hAnsi="宋体" w:cs="Times New Roman"/>
          <w:sz w:val="21"/>
          <w:szCs w:val="21"/>
          <w:lang w:eastAsia="zh-CN"/>
        </w:rPr>
        <w:t>暄</w:t>
      </w:r>
      <w:r>
        <w:rPr>
          <w:rFonts w:ascii="Times New Roman" w:hAnsi="宋体" w:cs="Times New Roman"/>
          <w:sz w:val="21"/>
          <w:szCs w:val="21"/>
          <w:lang w:eastAsia="zh-CN"/>
        </w:rPr>
        <w:t>闹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</w:t>
      </w:r>
      <w:r>
        <w:rPr>
          <w:rFonts w:ascii="Times New Roman" w:hAnsi="宋体" w:cs="Times New Roman" w:hint="eastAsia"/>
          <w:sz w:val="21"/>
          <w:szCs w:val="21"/>
          <w:lang w:eastAsia="zh-CN"/>
        </w:rPr>
        <w:t>锲而不舍</w:t>
      </w:r>
    </w:p>
    <w:p w:rsidR="00300CBA">
      <w:pPr>
        <w:pStyle w:val="Normal0"/>
        <w:spacing w:before="0" w:after="0" w:line="310" w:lineRule="exact"/>
        <w:ind w:firstLine="420" w:firstLineChars="20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hAnsi="宋体" w:cs="Times New Roman"/>
          <w:sz w:val="21"/>
          <w:szCs w:val="21"/>
          <w:lang w:eastAsia="zh-CN"/>
        </w:rPr>
        <w:t>．</w:t>
      </w:r>
      <w:r>
        <w:rPr>
          <w:rFonts w:ascii="Times New Roman" w:hAnsi="Times New Roman" w:cs="Times New Roman"/>
          <w:sz w:val="21"/>
          <w:szCs w:val="21"/>
          <w:lang w:eastAsia="zh-CN"/>
        </w:rPr>
        <w:t>笼罩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</w:t>
      </w:r>
      <w:r>
        <w:rPr>
          <w:rFonts w:ascii="Times New Roman" w:hAnsi="宋体" w:cs="Times New Roman" w:hint="eastAsia"/>
          <w:sz w:val="21"/>
          <w:szCs w:val="21"/>
          <w:lang w:eastAsia="zh-CN"/>
        </w:rPr>
        <w:t>深宵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</w:t>
      </w:r>
      <w:r>
        <w:rPr>
          <w:rFonts w:ascii="Times New Roman" w:hAnsi="宋体" w:cs="Times New Roman"/>
          <w:sz w:val="21"/>
          <w:szCs w:val="21"/>
          <w:lang w:eastAsia="zh-CN"/>
        </w:rPr>
        <w:t>沥尽心血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</w:t>
      </w:r>
    </w:p>
    <w:p w:rsidR="00300CBA">
      <w:pPr>
        <w:pStyle w:val="Normal0"/>
        <w:spacing w:before="0" w:after="0" w:line="310" w:lineRule="exact"/>
        <w:ind w:firstLine="420" w:firstLineChars="20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hAnsi="宋体" w:cs="Times New Roman"/>
          <w:sz w:val="21"/>
          <w:szCs w:val="21"/>
          <w:lang w:eastAsia="zh-CN"/>
        </w:rPr>
        <w:t>．粗拙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</w:t>
      </w:r>
      <w:r>
        <w:rPr>
          <w:rFonts w:ascii="Times New Roman" w:hAnsi="宋体" w:cs="Times New Roman"/>
          <w:sz w:val="21"/>
          <w:szCs w:val="21"/>
          <w:lang w:eastAsia="zh-CN"/>
        </w:rPr>
        <w:t>取缔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</w:t>
      </w:r>
      <w:r>
        <w:rPr>
          <w:rFonts w:ascii="Times New Roman" w:hAnsi="宋体" w:cs="Times New Roman" w:hint="eastAsia"/>
          <w:sz w:val="21"/>
          <w:szCs w:val="21"/>
          <w:lang w:eastAsia="zh-CN"/>
        </w:rPr>
        <w:t>警报叠起</w:t>
      </w:r>
    </w:p>
    <w:p w:rsidR="00300CBA">
      <w:pPr>
        <w:pStyle w:val="PlainText"/>
        <w:spacing w:line="31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．下列各句中加点词语运用</w:t>
      </w:r>
      <w:r>
        <w:rPr>
          <w:rFonts w:ascii="Times New Roman" w:hAnsi="Times New Roman" w:cs="Times New Roman"/>
          <w:em w:val="dot"/>
        </w:rPr>
        <w:t>不恰当</w:t>
      </w:r>
      <w:r>
        <w:rPr>
          <w:rFonts w:ascii="Times New Roman" w:hAnsi="Times New Roman" w:cs="Times New Roman"/>
        </w:rPr>
        <w:t>的一项是</w:t>
      </w: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宋体" w:cs="Times New Roman"/>
        </w:rPr>
        <w:t>）（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分）</w:t>
      </w:r>
    </w:p>
    <w:p w:rsidR="00300CBA">
      <w:pPr>
        <w:pStyle w:val="PlainText"/>
        <w:spacing w:line="31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/>
        </w:rPr>
        <w:t>．</w:t>
      </w:r>
      <w:r>
        <w:rPr>
          <w:rFonts w:ascii="Times New Roman" w:hAnsi="Times New Roman" w:cs="Times New Roman"/>
        </w:rPr>
        <w:t>老师是辛勤的园丁，用自己的汗水培育祖国的花朵，他们是</w:t>
      </w:r>
      <w:r>
        <w:rPr>
          <w:rFonts w:ascii="Times New Roman" w:hAnsi="Times New Roman" w:cs="Times New Roman"/>
          <w:em w:val="underDot"/>
        </w:rPr>
        <w:t>当之无愧</w:t>
      </w:r>
      <w:r>
        <w:rPr>
          <w:rFonts w:ascii="Times New Roman" w:hAnsi="Times New Roman" w:cs="Times New Roman"/>
        </w:rPr>
        <w:t>的人类灵魂的工程师。</w:t>
      </w:r>
    </w:p>
    <w:p w:rsidR="00300CBA">
      <w:pPr>
        <w:pStyle w:val="PlainText"/>
        <w:spacing w:line="31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/>
        </w:rPr>
        <w:t>．</w:t>
      </w:r>
      <w:r>
        <w:rPr>
          <w:rFonts w:ascii="Times New Roman" w:hAnsi="Times New Roman" w:cs="Times New Roman"/>
        </w:rPr>
        <w:t>青年人写信，写得太草率，鲁迅先生是</w:t>
      </w:r>
      <w:r>
        <w:rPr>
          <w:rFonts w:ascii="Times New Roman" w:hAnsi="Times New Roman" w:cs="Times New Roman"/>
          <w:em w:val="dot"/>
        </w:rPr>
        <w:t>深恶痛绝</w:t>
      </w:r>
      <w:r>
        <w:rPr>
          <w:rFonts w:ascii="Times New Roman" w:hAnsi="Times New Roman" w:cs="Times New Roman"/>
        </w:rPr>
        <w:t>之的。</w:t>
      </w:r>
    </w:p>
    <w:p w:rsidR="00300CBA">
      <w:pPr>
        <w:pStyle w:val="PlainText"/>
        <w:spacing w:line="31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/>
        </w:rPr>
        <w:t>．</w:t>
      </w:r>
      <w:r>
        <w:rPr>
          <w:rFonts w:ascii="Times New Roman" w:hAnsi="宋体" w:cs="Times New Roman" w:hint="eastAsia"/>
        </w:rPr>
        <w:t>这里自立春后一直没有下雨，今天这场春雨好似</w:t>
      </w:r>
      <w:r>
        <w:rPr>
          <w:rFonts w:ascii="Times New Roman" w:hAnsi="Times New Roman" w:cs="Times New Roman" w:hint="eastAsia"/>
          <w:em w:val="dot"/>
        </w:rPr>
        <w:t>仙露琼浆</w:t>
      </w:r>
      <w:r>
        <w:rPr>
          <w:rFonts w:ascii="Times New Roman" w:hAnsi="宋体" w:cs="Times New Roman" w:hint="eastAsia"/>
        </w:rPr>
        <w:t>，滋润了干渴的庄稼</w:t>
      </w:r>
      <w:r>
        <w:rPr>
          <w:rFonts w:ascii="Times New Roman" w:hAnsi="Times New Roman" w:cs="Times New Roman"/>
        </w:rPr>
        <w:t>。</w:t>
      </w:r>
    </w:p>
    <w:p w:rsidR="00300CBA">
      <w:pPr>
        <w:pStyle w:val="PlainText"/>
        <w:spacing w:line="31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/>
        </w:rPr>
        <w:t>．</w:t>
      </w:r>
      <w:r>
        <w:rPr>
          <w:rFonts w:ascii="Times New Roman" w:hAnsi="宋体" w:cs="Times New Roman" w:hint="eastAsia"/>
        </w:rPr>
        <w:t>对于校园欺凌这种严重危害青少年身心健康的不良现象，老师和家长切不可</w:t>
      </w:r>
      <w:r>
        <w:rPr>
          <w:rFonts w:ascii="Times New Roman" w:hAnsi="Times New Roman" w:cs="Times New Roman" w:hint="eastAsia"/>
          <w:em w:val="dot"/>
        </w:rPr>
        <w:t>不以为然</w:t>
      </w:r>
      <w:r>
        <w:rPr>
          <w:rFonts w:ascii="Times New Roman" w:hAnsi="宋体" w:cs="Times New Roman" w:hint="eastAsia"/>
        </w:rPr>
        <w:t>，疏忽大意</w:t>
      </w:r>
      <w:r>
        <w:rPr>
          <w:rFonts w:ascii="Times New Roman" w:hAnsi="Times New Roman" w:cs="Times New Roman"/>
        </w:rPr>
        <w:t>。</w:t>
      </w:r>
    </w:p>
    <w:p w:rsidR="00300CBA">
      <w:pPr>
        <w:pStyle w:val="Normal0"/>
        <w:spacing w:before="0" w:after="0" w:line="310" w:lineRule="exac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hAnsi="宋体" w:cs="Times New Roman"/>
          <w:sz w:val="21"/>
          <w:szCs w:val="21"/>
          <w:lang w:eastAsia="zh-CN"/>
        </w:rPr>
        <w:t>．下列句子中，</w:t>
      </w:r>
      <w:r>
        <w:rPr>
          <w:rFonts w:ascii="Times New Roman" w:hAnsi="宋体" w:cs="Times New Roman"/>
          <w:kern w:val="21"/>
          <w:sz w:val="21"/>
          <w:szCs w:val="21"/>
          <w:em w:val="dot"/>
          <w:lang w:eastAsia="zh-CN"/>
        </w:rPr>
        <w:t>没有</w:t>
      </w:r>
      <w:r>
        <w:rPr>
          <w:rFonts w:ascii="Times New Roman" w:hAnsi="宋体" w:cs="Times New Roman"/>
          <w:sz w:val="21"/>
          <w:szCs w:val="21"/>
          <w:lang w:eastAsia="zh-CN"/>
        </w:rPr>
        <w:t>语病的一句是（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 </w:t>
      </w:r>
      <w:r>
        <w:rPr>
          <w:rFonts w:ascii="Times New Roman" w:hAnsi="宋体" w:cs="Times New Roman"/>
          <w:sz w:val="21"/>
          <w:szCs w:val="21"/>
          <w:lang w:eastAsia="zh-CN"/>
        </w:rPr>
        <w:t>）（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pStyle w:val="PlainText"/>
        <w:spacing w:line="31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/>
        </w:rPr>
        <w:t>．众多的摄影爱好者在古城的制高点选择点位拍摄，定格古城美丽瞬间。</w:t>
      </w:r>
    </w:p>
    <w:p w:rsidR="00300CBA">
      <w:pPr>
        <w:numPr>
          <w:ilvl w:val="0"/>
          <w:numId w:val="1"/>
        </w:numPr>
        <w:spacing w:line="310" w:lineRule="exact"/>
        <w:ind w:firstLine="420" w:firstLineChars="200"/>
        <w:rPr>
          <w:shd w:val="clear" w:color="auto" w:fill="FFFFFF"/>
        </w:rPr>
      </w:pPr>
      <w:r>
        <w:rPr>
          <w:rFonts w:hAnsi="宋体"/>
          <w:shd w:val="clear" w:color="auto" w:fill="FFFFFF"/>
        </w:rPr>
        <w:t>大型灯组《平安盛世》塑造的釉彩大瓶和祈福香炉高达近</w:t>
      </w:r>
      <w:r>
        <w:rPr>
          <w:shd w:val="clear" w:color="auto" w:fill="FFFFFF"/>
        </w:rPr>
        <w:t>30</w:t>
      </w:r>
      <w:r>
        <w:rPr>
          <w:rFonts w:hAnsi="宋体"/>
          <w:shd w:val="clear" w:color="auto" w:fill="FFFFFF"/>
        </w:rPr>
        <w:t>多米。</w:t>
      </w:r>
    </w:p>
    <w:p w:rsidR="00300CBA">
      <w:pPr>
        <w:spacing w:line="310" w:lineRule="exact"/>
        <w:ind w:firstLine="420" w:firstLineChars="200"/>
      </w:pPr>
      <w:r>
        <w:t>C</w:t>
      </w:r>
      <w:r>
        <w:rPr>
          <w:rFonts w:hAnsi="宋体"/>
        </w:rPr>
        <w:t>．</w:t>
      </w:r>
      <w:r>
        <w:rPr>
          <w:rFonts w:hAnsi="宋体"/>
          <w:shd w:val="clear" w:color="auto" w:fill="FFFFFF"/>
        </w:rPr>
        <w:t>通过开</w:t>
      </w:r>
      <w:r>
        <w:rPr>
          <w:rFonts w:asciiTheme="majorEastAsia" w:eastAsiaTheme="majorEastAsia" w:hAnsiTheme="majorEastAsia"/>
          <w:shd w:val="clear" w:color="auto" w:fill="FFFFFF"/>
        </w:rPr>
        <w:t>展“校园读书节”</w:t>
      </w:r>
      <w:r>
        <w:rPr>
          <w:rFonts w:hAnsi="宋体"/>
          <w:shd w:val="clear" w:color="auto" w:fill="FFFFFF"/>
        </w:rPr>
        <w:t>系列活动，使同学们阅读经典的兴趣越来越浓。</w:t>
      </w:r>
    </w:p>
    <w:p w:rsidR="00300CBA">
      <w:pPr>
        <w:spacing w:line="310" w:lineRule="exact"/>
        <w:ind w:firstLine="420" w:firstLineChars="200"/>
      </w:pPr>
      <w:r>
        <w:t>D</w:t>
      </w:r>
      <w:r>
        <w:rPr>
          <w:rFonts w:hAnsi="宋体"/>
        </w:rPr>
        <w:t>．</w:t>
      </w:r>
      <w:r>
        <w:rPr>
          <w:rFonts w:hAnsi="宋体"/>
          <w:shd w:val="clear" w:color="auto" w:fill="FFFFFF"/>
        </w:rPr>
        <w:t>增强法律意识</w:t>
      </w:r>
      <w:r>
        <w:rPr>
          <w:rFonts w:hint="eastAsia"/>
          <w:shd w:val="clear" w:color="auto" w:fill="FFFFFF"/>
        </w:rPr>
        <w:t>，</w:t>
      </w:r>
      <w:r>
        <w:rPr>
          <w:rFonts w:hAnsi="宋体"/>
          <w:shd w:val="clear" w:color="auto" w:fill="FFFFFF"/>
        </w:rPr>
        <w:t>提高自我保护能力，是青少年能否健康成长的需要。</w:t>
      </w:r>
    </w:p>
    <w:p w:rsidR="00300CBA">
      <w:pPr>
        <w:pStyle w:val="a2"/>
        <w:ind w:firstLine="0" w:firstLineChars="0"/>
      </w:pPr>
      <w:bookmarkStart w:id="0" w:name="br1_0"/>
      <w:bookmarkEnd w:id="0"/>
      <w:r>
        <w:rPr>
          <w:rFonts w:hint="eastAsia"/>
        </w:rPr>
        <w:t>5</w:t>
      </w:r>
      <w:r>
        <w:rPr>
          <w:rFonts w:hint="eastAsia"/>
        </w:rPr>
        <w:t>．在下面这段文字中，莱特哥哥说的一句话是（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00CBA">
      <w:pPr>
        <w:pStyle w:val="a2"/>
        <w:ind w:firstLine="444"/>
      </w:pPr>
      <w:r>
        <w:rPr>
          <w:rFonts w:hint="eastAsia"/>
        </w:rPr>
        <w:t>美国莱特兄弟于</w:t>
      </w:r>
      <w:r>
        <w:rPr>
          <w:rFonts w:hint="eastAsia"/>
        </w:rPr>
        <w:t>1903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日，驾驶动力飞机成功地遨游蓝天。人们为此举行盛大酒会，主持人要莱特兄弟发表演说，兄弟俩再三推辞，主持人执意邀请，哥哥便发表</w:t>
      </w:r>
      <w:r>
        <w:rPr>
          <w:rFonts w:hint="eastAsia"/>
        </w:rPr>
        <w:t>了言短意深</w:t>
      </w:r>
      <w:r>
        <w:rPr>
          <w:rFonts w:hint="eastAsia"/>
        </w:rPr>
        <w:t>的一句话演说：“</w:t>
      </w:r>
      <w:r>
        <w:rPr>
          <w:rFonts w:hint="eastAsia"/>
          <w:u w:val="single"/>
        </w:rPr>
        <w:t xml:space="preserve">                               </w:t>
      </w:r>
      <w:r>
        <w:rPr>
          <w:rFonts w:hint="eastAsia"/>
        </w:rPr>
        <w:t>”</w:t>
      </w:r>
    </w:p>
    <w:p w:rsidR="00300CBA">
      <w:pPr>
        <w:pStyle w:val="a2"/>
        <w:ind w:firstLine="444"/>
      </w:pPr>
      <w:r>
        <w:rPr>
          <w:rFonts w:hint="eastAsia"/>
        </w:rPr>
        <w:t xml:space="preserve">  A</w:t>
      </w:r>
      <w:r>
        <w:rPr>
          <w:rFonts w:hint="eastAsia"/>
        </w:rPr>
        <w:t>．据我所知，鸟中最会说话的是鹦鹉，而鹦鹉学舌是被人看不起的。</w:t>
      </w:r>
    </w:p>
    <w:p w:rsidR="00300CBA">
      <w:pPr>
        <w:pStyle w:val="a2"/>
        <w:ind w:firstLine="444"/>
      </w:pPr>
      <w:r>
        <w:rPr>
          <w:rFonts w:hint="eastAsia"/>
        </w:rPr>
        <w:t xml:space="preserve">  B</w:t>
      </w:r>
      <w:r>
        <w:rPr>
          <w:rFonts w:hint="eastAsia"/>
        </w:rPr>
        <w:t>．据我所知，鸟中最会说话的是鹦鹉，而鹦鹉是永远飞不高的。</w:t>
      </w:r>
    </w:p>
    <w:p w:rsidR="00300CBA">
      <w:pPr>
        <w:pStyle w:val="a2"/>
        <w:ind w:firstLine="444"/>
      </w:pPr>
      <w:r>
        <w:rPr>
          <w:rFonts w:hint="eastAsia"/>
        </w:rPr>
        <w:t xml:space="preserve">  C</w:t>
      </w:r>
      <w:r>
        <w:rPr>
          <w:rFonts w:hint="eastAsia"/>
        </w:rPr>
        <w:t>．据我所知，鸟中最会学人说话的是鹦鹉，而鹦鹉是永远不会变成人的。</w:t>
      </w:r>
    </w:p>
    <w:p w:rsidR="00300CBA">
      <w:pPr>
        <w:pStyle w:val="a2"/>
        <w:ind w:firstLine="444"/>
      </w:pPr>
      <w:r>
        <w:rPr>
          <w:rFonts w:hint="eastAsia"/>
        </w:rPr>
        <w:t xml:space="preserve">  D</w:t>
      </w:r>
      <w:r>
        <w:rPr>
          <w:rFonts w:hint="eastAsia"/>
        </w:rPr>
        <w:t>．据我所知，鸟中最会学人说话的是鹦鹉，而鹦鹉是永远说不出人话来的。</w:t>
      </w:r>
    </w:p>
    <w:p w:rsidR="00300CBA">
      <w:pPr>
        <w:pStyle w:val="Normal1"/>
        <w:spacing w:before="0" w:after="0" w:line="310" w:lineRule="exac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宋体" w:cs="Times New Roman" w:hint="eastAsia"/>
          <w:sz w:val="21"/>
          <w:szCs w:val="21"/>
          <w:lang w:eastAsia="zh-CN"/>
        </w:rPr>
        <w:t>6</w:t>
      </w:r>
      <w:r>
        <w:rPr>
          <w:rFonts w:ascii="Times New Roman" w:hAnsi="宋体" w:cs="Times New Roman"/>
          <w:sz w:val="21"/>
          <w:szCs w:val="21"/>
          <w:lang w:eastAsia="zh-CN"/>
        </w:rPr>
        <w:t>．下列有关作家作品的表述，</w:t>
      </w:r>
      <w:r>
        <w:rPr>
          <w:rFonts w:ascii="Times New Roman" w:hAnsi="宋体" w:cs="Times New Roman"/>
          <w:kern w:val="21"/>
          <w:sz w:val="21"/>
          <w:szCs w:val="21"/>
          <w:em w:val="dot"/>
          <w:lang w:eastAsia="zh-CN"/>
        </w:rPr>
        <w:t>不正确</w:t>
      </w:r>
      <w:r>
        <w:rPr>
          <w:rFonts w:ascii="Times New Roman" w:hAnsi="宋体" w:cs="Times New Roman"/>
          <w:sz w:val="21"/>
          <w:szCs w:val="21"/>
          <w:lang w:eastAsia="zh-CN"/>
        </w:rPr>
        <w:t>的一项是（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 </w:t>
      </w:r>
      <w:r>
        <w:rPr>
          <w:rFonts w:ascii="Times New Roman" w:hAnsi="宋体" w:cs="Times New Roman"/>
          <w:sz w:val="21"/>
          <w:szCs w:val="21"/>
          <w:lang w:eastAsia="zh-CN"/>
        </w:rPr>
        <w:t>）（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spacing w:line="310" w:lineRule="exact"/>
        <w:ind w:firstLine="315" w:firstLineChars="150"/>
      </w:pPr>
      <w:r>
        <w:rPr>
          <w:rFonts w:hint="eastAsia"/>
        </w:rPr>
        <w:tab/>
      </w:r>
      <w:r>
        <w:t>A</w:t>
      </w:r>
      <w:r>
        <w:rPr>
          <w:rFonts w:hAnsi="宋体"/>
        </w:rPr>
        <w:t>．</w:t>
      </w:r>
      <w:r>
        <w:rPr>
          <w:rFonts w:hAnsi="宋体" w:hint="eastAsia"/>
        </w:rPr>
        <w:t>《资治通鉴》，北宋司马光主持编纂的一部编年体通史，记载了从战国到五代共</w:t>
      </w:r>
      <w:r>
        <w:rPr>
          <w:rFonts w:hAnsi="宋体" w:hint="eastAsia"/>
        </w:rPr>
        <w:t>1362</w:t>
      </w:r>
      <w:r>
        <w:rPr>
          <w:rFonts w:hAnsi="宋体" w:hint="eastAsia"/>
        </w:rPr>
        <w:t>年间的是史事</w:t>
      </w:r>
      <w:r>
        <w:rPr>
          <w:rFonts w:hAnsi="宋体"/>
        </w:rPr>
        <w:t>。</w:t>
      </w:r>
    </w:p>
    <w:p w:rsidR="00300CBA">
      <w:pPr>
        <w:spacing w:line="310" w:lineRule="exact"/>
        <w:ind w:firstLine="315" w:firstLineChars="150"/>
      </w:pPr>
      <w:r>
        <w:rPr>
          <w:rFonts w:hint="eastAsia"/>
        </w:rPr>
        <w:tab/>
      </w:r>
      <w:r>
        <w:t>B</w:t>
      </w:r>
      <w:r>
        <w:rPr>
          <w:rFonts w:hAnsi="宋体"/>
        </w:rPr>
        <w:t>．鲁迅的小说《阿长与〈山海经〉》讲述了年幼的鲁迅与奇书《山海经》的相遇，和他与保姆阿长之间的感情逐渐变化加深的故事。</w:t>
      </w:r>
    </w:p>
    <w:p w:rsidR="00300CBA">
      <w:pPr>
        <w:spacing w:line="310" w:lineRule="exact"/>
        <w:ind w:firstLine="315" w:firstLineChars="150"/>
      </w:pPr>
      <w:r>
        <w:rPr>
          <w:rFonts w:hint="eastAsia"/>
        </w:rPr>
        <w:tab/>
      </w:r>
      <w:r>
        <w:t>C</w:t>
      </w:r>
      <w:r>
        <w:rPr>
          <w:rFonts w:hAnsi="宋体"/>
        </w:rPr>
        <w:t>．《</w:t>
      </w:r>
      <w:r>
        <w:rPr>
          <w:rFonts w:hAnsi="宋体" w:hint="eastAsia"/>
        </w:rPr>
        <w:t>假如生活欺骗了你</w:t>
      </w:r>
      <w:r>
        <w:rPr>
          <w:rFonts w:hAnsi="宋体"/>
        </w:rPr>
        <w:t>》</w:t>
      </w:r>
      <w:r>
        <w:rPr>
          <w:rFonts w:hAnsi="宋体" w:hint="eastAsia"/>
        </w:rPr>
        <w:t>选自《普希金诗集》，普希金，俄国诗人，他的创作对俄国文学和语言的发展影响很大</w:t>
      </w:r>
      <w:r>
        <w:rPr>
          <w:rFonts w:hAnsi="宋体"/>
        </w:rPr>
        <w:t>。</w:t>
      </w:r>
    </w:p>
    <w:p w:rsidR="00300CBA">
      <w:pPr>
        <w:spacing w:line="310" w:lineRule="exact"/>
        <w:ind w:firstLine="315" w:firstLineChars="150"/>
      </w:pPr>
      <w:r>
        <w:rPr>
          <w:rFonts w:hint="eastAsia"/>
        </w:rPr>
        <w:tab/>
      </w:r>
      <w:r>
        <w:t>D</w:t>
      </w:r>
      <w:r>
        <w:rPr>
          <w:rFonts w:hAnsi="宋体"/>
        </w:rPr>
        <w:t>．《</w:t>
      </w:r>
      <w:r>
        <w:rPr>
          <w:rFonts w:hAnsi="宋体" w:hint="eastAsia"/>
        </w:rPr>
        <w:t>己亥杂诗</w:t>
      </w:r>
      <w:r>
        <w:rPr>
          <w:rFonts w:hAnsi="宋体"/>
        </w:rPr>
        <w:t>》</w:t>
      </w:r>
      <w:r>
        <w:rPr>
          <w:rFonts w:hAnsi="宋体" w:hint="eastAsia"/>
        </w:rPr>
        <w:t>（其五）选自《龚自珍全集》，龚自珍，</w:t>
      </w:r>
      <w:r>
        <w:rPr>
          <w:rFonts w:hAnsi="宋体"/>
        </w:rPr>
        <w:t>清代</w:t>
      </w:r>
      <w:r>
        <w:rPr>
          <w:rFonts w:hAnsi="宋体" w:hint="eastAsia"/>
        </w:rPr>
        <w:t>思想家</w:t>
      </w:r>
      <w:r>
        <w:rPr>
          <w:rFonts w:hAnsi="宋体"/>
        </w:rPr>
        <w:t>、文学家。</w:t>
      </w:r>
    </w:p>
    <w:p w:rsidR="00300CBA">
      <w:pPr>
        <w:pStyle w:val="Normal0"/>
        <w:widowControl w:val="0"/>
        <w:spacing w:before="156" w:beforeLines="50" w:after="0" w:line="320" w:lineRule="exact"/>
        <w:rPr>
          <w:rFonts w:ascii="Times New Roman" w:eastAsia="黑体" w:hAnsi="黑体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黑体" w:hAnsi="黑体" w:cs="Times New Roman" w:hint="eastAsia"/>
          <w:color w:val="000000"/>
          <w:sz w:val="24"/>
          <w:szCs w:val="24"/>
          <w:lang w:eastAsia="zh-CN"/>
        </w:rPr>
        <w:t>二、古代诗文阅读（</w:t>
      </w:r>
      <w:r>
        <w:rPr>
          <w:rFonts w:ascii="Times New Roman" w:eastAsia="黑体" w:hAnsi="黑体" w:cs="Times New Roman"/>
          <w:color w:val="000000"/>
          <w:sz w:val="24"/>
          <w:szCs w:val="24"/>
          <w:lang w:eastAsia="zh-CN"/>
        </w:rPr>
        <w:t>2</w:t>
      </w:r>
      <w:r>
        <w:rPr>
          <w:rFonts w:ascii="Times New Roman" w:eastAsia="黑体" w:hAnsi="黑体" w:cs="Times New Roman" w:hint="eastAsia"/>
          <w:color w:val="000000"/>
          <w:sz w:val="24"/>
          <w:szCs w:val="24"/>
          <w:lang w:eastAsia="zh-CN"/>
        </w:rPr>
        <w:t>5</w:t>
      </w:r>
      <w:r>
        <w:rPr>
          <w:rFonts w:ascii="Times New Roman" w:eastAsia="黑体" w:hAnsi="黑体" w:cs="Times New Roman" w:hint="eastAsia"/>
          <w:color w:val="000000"/>
          <w:sz w:val="24"/>
          <w:szCs w:val="24"/>
          <w:lang w:eastAsia="zh-CN"/>
        </w:rPr>
        <w:t>分）</w:t>
      </w:r>
    </w:p>
    <w:p w:rsidR="00300CBA">
      <w:pPr>
        <w:pStyle w:val="Normal1"/>
        <w:spacing w:before="0" w:after="0" w:line="340" w:lineRule="exac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（一）文言文阅读（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12 </w:t>
      </w:r>
      <w:r>
        <w:rPr>
          <w:rFonts w:ascii="Times New Roman" w:hAnsi="Times New Roman" w:cs="Times New Roman"/>
          <w:sz w:val="21"/>
          <w:szCs w:val="21"/>
          <w:lang w:eastAsia="zh-CN"/>
        </w:rPr>
        <w:t>分）</w:t>
      </w:r>
    </w:p>
    <w:p w:rsidR="00300CBA">
      <w:pPr>
        <w:pStyle w:val="Normal1"/>
        <w:spacing w:before="0" w:after="0" w:line="340" w:lineRule="exac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宋体" w:cs="Times New Roman"/>
          <w:sz w:val="21"/>
          <w:szCs w:val="21"/>
          <w:lang w:eastAsia="zh-CN"/>
        </w:rPr>
        <w:t>阅读下面的文言文，完成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7</w:t>
      </w:r>
      <w:r>
        <w:rPr>
          <w:rFonts w:ascii="Times New Roman" w:hAnsi="宋体" w:cs="Times New Roman"/>
          <w:sz w:val="21"/>
          <w:szCs w:val="21"/>
          <w:lang w:eastAsia="zh-CN"/>
        </w:rPr>
        <w:t>～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10</w:t>
      </w:r>
      <w:r>
        <w:rPr>
          <w:rFonts w:ascii="Times New Roman" w:hAnsi="宋体" w:cs="Times New Roman"/>
          <w:sz w:val="21"/>
          <w:szCs w:val="21"/>
          <w:lang w:eastAsia="zh-CN"/>
        </w:rPr>
        <w:t>题。</w:t>
      </w:r>
    </w:p>
    <w:p w:rsidR="00300CBA">
      <w:pPr>
        <w:widowControl/>
        <w:spacing w:line="300" w:lineRule="exact"/>
        <w:ind w:firstLine="420" w:firstLineChars="200"/>
        <w:rPr>
          <w:rFonts w:eastAsia="楷体"/>
          <w:kern w:val="0"/>
        </w:rPr>
      </w:pPr>
      <w:r>
        <w:rPr>
          <w:rFonts w:eastAsia="楷体" w:hAnsi="楷体"/>
          <w:kern w:val="0"/>
        </w:rPr>
        <w:t>陈康肃公善射，当世无双，公亦以此自矜。尝射于家圃，有</w:t>
      </w:r>
      <w:r>
        <w:rPr>
          <w:rFonts w:eastAsia="楷体" w:hAnsi="楷体"/>
          <w:kern w:val="0"/>
        </w:rPr>
        <w:t>卖油翁释担</w:t>
      </w:r>
      <w:r>
        <w:rPr>
          <w:rFonts w:eastAsia="楷体" w:hAnsi="楷体"/>
          <w:kern w:val="0"/>
        </w:rPr>
        <w:t>而立，睨之久而不去。见其发</w:t>
      </w:r>
      <w:r>
        <w:rPr>
          <w:rFonts w:eastAsia="楷体" w:hAnsi="楷体"/>
          <w:kern w:val="0"/>
        </w:rPr>
        <w:t>矢</w:t>
      </w:r>
      <w:r>
        <w:rPr>
          <w:rFonts w:eastAsia="楷体" w:hAnsi="楷体"/>
          <w:kern w:val="0"/>
        </w:rPr>
        <w:t>十中八九，但微颔之。</w:t>
      </w:r>
    </w:p>
    <w:p w:rsidR="00300CBA">
      <w:pPr>
        <w:widowControl/>
        <w:spacing w:line="300" w:lineRule="exact"/>
        <w:ind w:firstLine="420" w:firstLineChars="200"/>
        <w:rPr>
          <w:rFonts w:eastAsia="楷体"/>
        </w:rPr>
      </w:pPr>
      <w:r>
        <w:rPr>
          <w:rFonts w:eastAsia="楷体" w:hAnsi="楷体"/>
          <w:kern w:val="0"/>
        </w:rPr>
        <w:t>康肃问曰：</w:t>
      </w:r>
      <w:r>
        <w:rPr>
          <w:rFonts w:asciiTheme="majorEastAsia" w:eastAsiaTheme="majorEastAsia" w:hAnsiTheme="majorEastAsia"/>
          <w:kern w:val="0"/>
        </w:rPr>
        <w:t>“</w:t>
      </w:r>
      <w:r>
        <w:rPr>
          <w:rFonts w:eastAsia="楷体" w:hAnsi="楷体"/>
          <w:kern w:val="0"/>
        </w:rPr>
        <w:t>汝亦知射乎？吾射不亦精乎？</w:t>
      </w:r>
      <w:r>
        <w:rPr>
          <w:rFonts w:asciiTheme="majorEastAsia" w:eastAsiaTheme="majorEastAsia" w:hAnsiTheme="majorEastAsia"/>
          <w:kern w:val="0"/>
        </w:rPr>
        <w:t>”</w:t>
      </w:r>
      <w:r>
        <w:rPr>
          <w:rFonts w:eastAsia="楷体" w:hAnsi="楷体"/>
          <w:kern w:val="0"/>
        </w:rPr>
        <w:t>翁曰：</w:t>
      </w:r>
      <w:r>
        <w:rPr>
          <w:rFonts w:asciiTheme="majorEastAsia" w:eastAsiaTheme="majorEastAsia" w:hAnsiTheme="majorEastAsia"/>
          <w:kern w:val="0"/>
        </w:rPr>
        <w:t>“</w:t>
      </w:r>
      <w:r>
        <w:rPr>
          <w:rFonts w:eastAsia="楷体" w:hAnsi="楷体"/>
          <w:kern w:val="0"/>
        </w:rPr>
        <w:t>无他，但手熟尔。</w:t>
      </w:r>
      <w:r>
        <w:rPr>
          <w:rFonts w:asciiTheme="majorEastAsia" w:eastAsiaTheme="majorEastAsia" w:hAnsiTheme="majorEastAsia"/>
          <w:kern w:val="0"/>
        </w:rPr>
        <w:t>”</w:t>
      </w:r>
      <w:r>
        <w:rPr>
          <w:rFonts w:eastAsia="楷体" w:hAnsi="楷体"/>
          <w:kern w:val="0"/>
        </w:rPr>
        <w:t>康肃忿然曰：</w:t>
      </w:r>
      <w:r>
        <w:rPr>
          <w:rFonts w:asciiTheme="majorEastAsia" w:eastAsiaTheme="majorEastAsia" w:hAnsiTheme="majorEastAsia"/>
          <w:kern w:val="0"/>
        </w:rPr>
        <w:t>“</w:t>
      </w:r>
      <w:r>
        <w:rPr>
          <w:rFonts w:eastAsia="楷体" w:hAnsi="楷体"/>
          <w:kern w:val="0"/>
        </w:rPr>
        <w:t>尔安敢轻吾射！</w:t>
      </w:r>
      <w:r>
        <w:rPr>
          <w:rFonts w:asciiTheme="majorEastAsia" w:eastAsiaTheme="majorEastAsia" w:hAnsiTheme="majorEastAsia"/>
          <w:kern w:val="0"/>
        </w:rPr>
        <w:t>”</w:t>
      </w:r>
      <w:r>
        <w:rPr>
          <w:rFonts w:eastAsia="楷体" w:hAnsi="楷体"/>
          <w:kern w:val="0"/>
        </w:rPr>
        <w:t>翁曰：</w:t>
      </w:r>
      <w:r>
        <w:rPr>
          <w:rFonts w:asciiTheme="majorEastAsia" w:eastAsiaTheme="majorEastAsia" w:hAnsiTheme="majorEastAsia"/>
          <w:kern w:val="0"/>
        </w:rPr>
        <w:t>“</w:t>
      </w:r>
      <w:r>
        <w:rPr>
          <w:rFonts w:eastAsia="楷体" w:hAnsi="楷体"/>
          <w:kern w:val="0"/>
        </w:rPr>
        <w:t>以我酌油知之。</w:t>
      </w:r>
      <w:r>
        <w:rPr>
          <w:rFonts w:asciiTheme="majorEastAsia" w:eastAsiaTheme="majorEastAsia" w:hAnsiTheme="majorEastAsia"/>
          <w:kern w:val="0"/>
        </w:rPr>
        <w:t>”</w:t>
      </w:r>
      <w:r>
        <w:rPr>
          <w:rFonts w:eastAsia="楷体" w:hAnsi="楷体"/>
          <w:kern w:val="0"/>
        </w:rPr>
        <w:t>乃取</w:t>
      </w:r>
      <w:r>
        <w:rPr>
          <w:rFonts w:eastAsia="楷体" w:hAnsi="楷体"/>
          <w:kern w:val="0"/>
        </w:rPr>
        <w:t>一</w:t>
      </w:r>
      <w:r>
        <w:rPr>
          <w:rFonts w:eastAsia="楷体" w:hAnsi="楷体"/>
          <w:kern w:val="0"/>
        </w:rPr>
        <w:t>葫芦置于地，</w:t>
      </w:r>
      <w:r>
        <w:rPr>
          <w:rFonts w:eastAsia="楷体" w:hAnsi="楷体"/>
          <w:kern w:val="0"/>
        </w:rPr>
        <w:t>以钱覆其口</w:t>
      </w:r>
      <w:r>
        <w:rPr>
          <w:rFonts w:eastAsia="楷体" w:hAnsi="楷体"/>
          <w:kern w:val="0"/>
        </w:rPr>
        <w:t>，徐以</w:t>
      </w:r>
      <w:r>
        <w:rPr>
          <w:rFonts w:eastAsia="楷体" w:hAnsi="楷体"/>
          <w:kern w:val="0"/>
        </w:rPr>
        <w:t>杓</w:t>
      </w:r>
      <w:r>
        <w:rPr>
          <w:rFonts w:eastAsia="楷体" w:hAnsi="楷体"/>
          <w:kern w:val="0"/>
        </w:rPr>
        <w:t>酌油</w:t>
      </w:r>
      <w:r>
        <w:rPr>
          <w:rFonts w:eastAsia="楷体" w:hAnsi="楷体"/>
          <w:kern w:val="0"/>
        </w:rPr>
        <w:t>沥</w:t>
      </w:r>
      <w:r>
        <w:rPr>
          <w:rFonts w:eastAsia="楷体" w:hAnsi="楷体"/>
          <w:kern w:val="0"/>
        </w:rPr>
        <w:t>之，自钱孔入，而钱不湿。因曰：</w:t>
      </w:r>
      <w:r>
        <w:rPr>
          <w:rFonts w:asciiTheme="majorEastAsia" w:eastAsiaTheme="majorEastAsia" w:hAnsiTheme="majorEastAsia"/>
          <w:kern w:val="0"/>
        </w:rPr>
        <w:t>“</w:t>
      </w:r>
      <w:r>
        <w:rPr>
          <w:rFonts w:eastAsia="楷体" w:hAnsi="楷体"/>
          <w:kern w:val="0"/>
        </w:rPr>
        <w:t>我亦无他，惟手熟尔。</w:t>
      </w:r>
      <w:r>
        <w:rPr>
          <w:rFonts w:asciiTheme="majorEastAsia" w:eastAsiaTheme="majorEastAsia" w:hAnsiTheme="majorEastAsia"/>
          <w:kern w:val="0"/>
        </w:rPr>
        <w:t>”</w:t>
      </w:r>
      <w:r>
        <w:rPr>
          <w:rFonts w:eastAsia="楷体" w:hAnsi="楷体"/>
          <w:kern w:val="0"/>
        </w:rPr>
        <w:t>康肃笑而遣之。</w:t>
      </w:r>
    </w:p>
    <w:p w:rsidR="00300CBA">
      <w:pPr>
        <w:pStyle w:val="Normal1"/>
        <w:spacing w:before="94" w:beforeLines="30" w:after="0" w:line="330" w:lineRule="exac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7</w:t>
      </w:r>
      <w:r>
        <w:rPr>
          <w:rFonts w:ascii="Times New Roman" w:hAnsi="宋体" w:cs="Times New Roman"/>
          <w:sz w:val="21"/>
          <w:szCs w:val="21"/>
          <w:lang w:eastAsia="zh-CN"/>
        </w:rPr>
        <w:t>．对下列句子中加点词的解释，</w:t>
      </w:r>
      <w:r>
        <w:rPr>
          <w:rFonts w:ascii="Times New Roman" w:hAnsi="宋体" w:cs="Times New Roman"/>
          <w:kern w:val="21"/>
          <w:sz w:val="21"/>
          <w:szCs w:val="21"/>
          <w:em w:val="dot"/>
          <w:lang w:eastAsia="zh-CN"/>
        </w:rPr>
        <w:t>不正确</w:t>
      </w:r>
      <w:r>
        <w:rPr>
          <w:rFonts w:ascii="Times New Roman" w:hAnsi="宋体" w:cs="Times New Roman"/>
          <w:sz w:val="21"/>
          <w:szCs w:val="21"/>
          <w:lang w:eastAsia="zh-CN"/>
        </w:rPr>
        <w:t>的一项是（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</w:t>
      </w:r>
      <w:r>
        <w:rPr>
          <w:rFonts w:ascii="Times New Roman" w:hAnsi="宋体" w:cs="Times New Roman"/>
          <w:sz w:val="21"/>
          <w:szCs w:val="21"/>
          <w:lang w:eastAsia="zh-CN"/>
        </w:rPr>
        <w:t>）（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widowControl/>
        <w:spacing w:line="330" w:lineRule="exact"/>
        <w:ind w:firstLine="420" w:firstLineChars="200"/>
        <w:rPr>
          <w:kern w:val="0"/>
        </w:rPr>
      </w:pPr>
      <w:r>
        <w:rPr>
          <w:kern w:val="0"/>
        </w:rPr>
        <w:t>A</w:t>
      </w:r>
      <w:r>
        <w:rPr>
          <w:rFonts w:hAnsi="宋体"/>
          <w:kern w:val="0"/>
        </w:rPr>
        <w:t>．陈康肃公</w:t>
      </w:r>
      <w:r>
        <w:rPr>
          <w:rFonts w:hAnsi="宋体"/>
          <w:kern w:val="0"/>
          <w:em w:val="dot"/>
        </w:rPr>
        <w:t>善</w:t>
      </w:r>
      <w:r>
        <w:rPr>
          <w:rFonts w:hAnsi="宋体"/>
          <w:kern w:val="0"/>
        </w:rPr>
        <w:t>射</w:t>
      </w:r>
      <w:r>
        <w:rPr>
          <w:kern w:val="0"/>
        </w:rPr>
        <w:t xml:space="preserve">       </w:t>
      </w:r>
      <w:r>
        <w:rPr>
          <w:rFonts w:hAnsi="宋体"/>
          <w:kern w:val="0"/>
        </w:rPr>
        <w:t>善：擅长。</w:t>
      </w:r>
      <w:r>
        <w:rPr>
          <w:kern w:val="0"/>
        </w:rPr>
        <w:t xml:space="preserve">     </w:t>
      </w:r>
    </w:p>
    <w:p w:rsidR="00300CBA">
      <w:pPr>
        <w:widowControl/>
        <w:spacing w:line="330" w:lineRule="exact"/>
        <w:ind w:firstLine="420" w:firstLineChars="200"/>
      </w:pPr>
      <w:r>
        <w:t>B</w:t>
      </w:r>
      <w:r>
        <w:rPr>
          <w:rFonts w:hAnsi="宋体"/>
        </w:rPr>
        <w:t>．</w:t>
      </w:r>
      <w:r>
        <w:rPr>
          <w:rFonts w:hAnsi="宋体"/>
          <w:kern w:val="0"/>
        </w:rPr>
        <w:t>卖油翁</w:t>
      </w:r>
      <w:r>
        <w:rPr>
          <w:rFonts w:hAnsi="宋体"/>
          <w:kern w:val="0"/>
          <w:em w:val="dot"/>
        </w:rPr>
        <w:t>释</w:t>
      </w:r>
      <w:r>
        <w:rPr>
          <w:rFonts w:hAnsi="宋体"/>
          <w:kern w:val="0"/>
        </w:rPr>
        <w:t>担</w:t>
      </w:r>
      <w:r>
        <w:rPr>
          <w:rFonts w:hAnsi="宋体"/>
          <w:kern w:val="0"/>
        </w:rPr>
        <w:t>而立</w:t>
      </w:r>
      <w:r>
        <w:rPr>
          <w:kern w:val="0"/>
        </w:rPr>
        <w:t xml:space="preserve">     </w:t>
      </w:r>
      <w:r>
        <w:rPr>
          <w:rFonts w:hAnsi="宋体"/>
          <w:kern w:val="0"/>
        </w:rPr>
        <w:t>释：放下。</w:t>
      </w:r>
    </w:p>
    <w:p w:rsidR="00300CBA">
      <w:pPr>
        <w:widowControl/>
        <w:spacing w:line="330" w:lineRule="exact"/>
        <w:ind w:firstLine="420" w:firstLineChars="200"/>
        <w:rPr>
          <w:kern w:val="0"/>
        </w:rPr>
      </w:pPr>
      <w:r>
        <w:t>C</w:t>
      </w:r>
      <w:r>
        <w:rPr>
          <w:rFonts w:hAnsi="宋体"/>
        </w:rPr>
        <w:t>．</w:t>
      </w:r>
      <w:r>
        <w:rPr>
          <w:rFonts w:hAnsi="宋体"/>
          <w:kern w:val="0"/>
          <w:em w:val="dot"/>
        </w:rPr>
        <w:t>但</w:t>
      </w:r>
      <w:r>
        <w:rPr>
          <w:rFonts w:hAnsi="宋体"/>
          <w:kern w:val="0"/>
        </w:rPr>
        <w:t>微颔之　</w:t>
      </w:r>
      <w:r>
        <w:rPr>
          <w:kern w:val="0"/>
        </w:rPr>
        <w:t xml:space="preserve">         </w:t>
      </w:r>
      <w:r>
        <w:rPr>
          <w:rFonts w:hAnsi="宋体"/>
          <w:kern w:val="0"/>
        </w:rPr>
        <w:t>但：但是，表转折。</w:t>
      </w:r>
      <w:r>
        <w:rPr>
          <w:kern w:val="0"/>
        </w:rPr>
        <w:t xml:space="preserve">  </w:t>
      </w:r>
    </w:p>
    <w:p w:rsidR="00300CBA">
      <w:pPr>
        <w:widowControl/>
        <w:spacing w:line="330" w:lineRule="exact"/>
        <w:ind w:firstLine="420" w:firstLineChars="200"/>
      </w:pPr>
      <w:r>
        <w:t>D</w:t>
      </w:r>
      <w:r>
        <w:rPr>
          <w:rFonts w:hAnsi="宋体"/>
        </w:rPr>
        <w:t>．</w:t>
      </w:r>
      <w:r>
        <w:rPr>
          <w:rFonts w:hAnsi="宋体"/>
          <w:kern w:val="0"/>
        </w:rPr>
        <w:t>康肃笑而</w:t>
      </w:r>
      <w:r>
        <w:rPr>
          <w:rFonts w:hAnsi="宋体"/>
          <w:kern w:val="0"/>
          <w:em w:val="dot"/>
        </w:rPr>
        <w:t>遣</w:t>
      </w:r>
      <w:r>
        <w:rPr>
          <w:rFonts w:hAnsi="宋体"/>
          <w:kern w:val="0"/>
        </w:rPr>
        <w:t>之　</w:t>
      </w:r>
      <w:r>
        <w:rPr>
          <w:kern w:val="0"/>
        </w:rPr>
        <w:t xml:space="preserve">     </w:t>
      </w:r>
      <w:r>
        <w:rPr>
          <w:rFonts w:hAnsi="宋体"/>
          <w:kern w:val="0"/>
        </w:rPr>
        <w:t>遣：打发。</w:t>
      </w:r>
    </w:p>
    <w:p w:rsidR="00300CBA">
      <w:pPr>
        <w:widowControl/>
        <w:spacing w:line="330" w:lineRule="exact"/>
      </w:pPr>
      <w:r>
        <w:rPr>
          <w:rFonts w:hint="eastAsia"/>
          <w:kern w:val="0"/>
        </w:rPr>
        <w:t>8</w:t>
      </w:r>
      <w:r>
        <w:rPr>
          <w:rFonts w:hAnsi="宋体"/>
        </w:rPr>
        <w:t>．</w:t>
      </w:r>
      <w:r>
        <w:rPr>
          <w:rFonts w:hAnsi="宋体"/>
          <w:kern w:val="0"/>
        </w:rPr>
        <w:t>下列各组中加点词用法或意思</w:t>
      </w:r>
      <w:r>
        <w:rPr>
          <w:rFonts w:hAnsi="宋体"/>
          <w:kern w:val="21"/>
          <w:em w:val="dot"/>
        </w:rPr>
        <w:t>相同</w:t>
      </w:r>
      <w:r>
        <w:rPr>
          <w:rFonts w:hAnsi="宋体"/>
          <w:kern w:val="0"/>
        </w:rPr>
        <w:t>的一组是</w:t>
      </w:r>
      <w:r>
        <w:rPr>
          <w:rFonts w:hAnsi="宋体"/>
        </w:rPr>
        <w:t>（</w:t>
      </w:r>
      <w:r>
        <w:t xml:space="preserve">    </w:t>
      </w:r>
      <w:r>
        <w:rPr>
          <w:rFonts w:hint="eastAsia"/>
        </w:rPr>
        <w:t xml:space="preserve"> </w:t>
      </w:r>
      <w:r>
        <w:rPr>
          <w:rFonts w:hAnsi="宋体"/>
        </w:rPr>
        <w:t>）</w:t>
      </w:r>
      <w:r>
        <w:rPr>
          <w:rFonts w:hAnsi="宋体"/>
          <w:kern w:val="0"/>
        </w:rPr>
        <w:t>（</w:t>
      </w:r>
      <w:r>
        <w:rPr>
          <w:kern w:val="0"/>
        </w:rPr>
        <w:t>2</w:t>
      </w:r>
      <w:r>
        <w:rPr>
          <w:rFonts w:hAnsi="宋体"/>
          <w:kern w:val="0"/>
        </w:rPr>
        <w:t>分）</w:t>
      </w:r>
    </w:p>
    <w:p w:rsidR="00300CBA">
      <w:pPr>
        <w:widowControl/>
        <w:spacing w:line="330" w:lineRule="exact"/>
        <w:ind w:firstLine="420" w:firstLineChars="200"/>
        <w:rPr>
          <w:kern w:val="0"/>
        </w:rPr>
      </w:pPr>
      <w:r>
        <w:t>A</w:t>
      </w:r>
      <w:r>
        <w:rPr>
          <w:rFonts w:hAnsi="宋体"/>
          <w:kern w:val="0"/>
        </w:rPr>
        <w:t>．</w:t>
      </w:r>
      <w:r>
        <w:rPr>
          <w:kern w:val="0"/>
          <w:em w:val="dot"/>
        </w:rPr>
        <w:t>以</w:t>
      </w:r>
      <w:r>
        <w:rPr>
          <w:kern w:val="0"/>
        </w:rPr>
        <w:t>我酌油知之</w:t>
      </w:r>
      <w:r>
        <w:rPr>
          <w:kern w:val="0"/>
        </w:rPr>
        <w:t xml:space="preserve">     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Ansi="宋体"/>
          <w:kern w:val="0"/>
          <w:em w:val="dot"/>
        </w:rPr>
        <w:t>以</w:t>
      </w:r>
      <w:r>
        <w:rPr>
          <w:rFonts w:hAnsi="宋体"/>
          <w:kern w:val="0"/>
        </w:rPr>
        <w:t>钱覆其口</w:t>
      </w:r>
      <w:r>
        <w:rPr>
          <w:kern w:val="0"/>
        </w:rPr>
        <w:t xml:space="preserve">                </w:t>
      </w:r>
    </w:p>
    <w:p w:rsidR="00300CBA">
      <w:pPr>
        <w:widowControl/>
        <w:spacing w:line="330" w:lineRule="exact"/>
        <w:ind w:firstLine="420" w:firstLineChars="200"/>
      </w:pPr>
      <w:r>
        <w:rPr>
          <w:kern w:val="0"/>
        </w:rPr>
        <w:t>B</w:t>
      </w:r>
      <w:r>
        <w:rPr>
          <w:rFonts w:hAnsi="宋体"/>
          <w:kern w:val="0"/>
        </w:rPr>
        <w:t>．有</w:t>
      </w:r>
      <w:r>
        <w:rPr>
          <w:rFonts w:hAnsi="宋体"/>
          <w:kern w:val="0"/>
        </w:rPr>
        <w:t>卖油翁释担</w:t>
      </w:r>
      <w:r>
        <w:rPr>
          <w:rFonts w:hAnsi="宋体"/>
          <w:kern w:val="0"/>
          <w:em w:val="dot"/>
        </w:rPr>
        <w:t>而</w:t>
      </w:r>
      <w:r>
        <w:rPr>
          <w:rFonts w:hAnsi="宋体"/>
          <w:kern w:val="0"/>
        </w:rPr>
        <w:t>立</w:t>
      </w:r>
      <w:r>
        <w:rPr>
          <w:kern w:val="0"/>
        </w:rPr>
        <w:t>  </w:t>
      </w:r>
      <w:r>
        <w:rPr>
          <w:kern w:val="0"/>
          <w:em w:val="dot"/>
        </w:rPr>
        <w:t> </w:t>
      </w:r>
      <w:r>
        <w:rPr>
          <w:rFonts w:hint="eastAsia"/>
          <w:kern w:val="0"/>
          <w:em w:val="dot"/>
        </w:rPr>
        <w:tab/>
      </w:r>
      <w:r>
        <w:rPr>
          <w:rFonts w:hAnsi="宋体" w:hint="eastAsia"/>
          <w:kern w:val="0"/>
        </w:rPr>
        <w:t>人不知</w:t>
      </w:r>
      <w:r>
        <w:rPr>
          <w:rFonts w:hAnsi="宋体" w:hint="eastAsia"/>
          <w:kern w:val="0"/>
          <w:em w:val="dot"/>
        </w:rPr>
        <w:t>而</w:t>
      </w:r>
      <w:r>
        <w:rPr>
          <w:rFonts w:hAnsi="宋体" w:hint="eastAsia"/>
          <w:kern w:val="0"/>
        </w:rPr>
        <w:t>不</w:t>
      </w:r>
      <w:r>
        <w:rPr>
          <w:rFonts w:hAnsi="宋体" w:hint="eastAsia"/>
          <w:kern w:val="0"/>
        </w:rPr>
        <w:t>愠</w:t>
      </w:r>
    </w:p>
    <w:p w:rsidR="00300CBA">
      <w:pPr>
        <w:widowControl/>
        <w:spacing w:line="330" w:lineRule="exact"/>
        <w:ind w:firstLine="420" w:firstLineChars="200"/>
        <w:rPr>
          <w:kern w:val="0"/>
        </w:rPr>
      </w:pPr>
      <w:r>
        <w:rPr>
          <w:kern w:val="0"/>
        </w:rPr>
        <w:t>C</w:t>
      </w:r>
      <w:r>
        <w:rPr>
          <w:rFonts w:hAnsi="宋体"/>
          <w:kern w:val="0"/>
        </w:rPr>
        <w:t>．尝射</w:t>
      </w:r>
      <w:r>
        <w:rPr>
          <w:rFonts w:hAnsi="宋体"/>
          <w:kern w:val="0"/>
          <w:em w:val="dot"/>
        </w:rPr>
        <w:t>于</w:t>
      </w:r>
      <w:r>
        <w:rPr>
          <w:rFonts w:hAnsi="宋体"/>
          <w:kern w:val="0"/>
        </w:rPr>
        <w:t>家圃</w:t>
      </w:r>
      <w:r>
        <w:rPr>
          <w:kern w:val="0"/>
        </w:rPr>
        <w:t xml:space="preserve">        </w:t>
      </w:r>
      <w:r>
        <w:rPr>
          <w:rFonts w:hint="eastAsia"/>
          <w:kern w:val="0"/>
        </w:rPr>
        <w:tab/>
      </w:r>
      <w:r>
        <w:rPr>
          <w:rFonts w:hAnsi="宋体"/>
          <w:kern w:val="0"/>
        </w:rPr>
        <w:t>乃取</w:t>
      </w:r>
      <w:r>
        <w:rPr>
          <w:rFonts w:hAnsi="宋体"/>
          <w:kern w:val="0"/>
        </w:rPr>
        <w:t>一</w:t>
      </w:r>
      <w:r>
        <w:rPr>
          <w:rFonts w:hAnsi="宋体"/>
          <w:kern w:val="0"/>
        </w:rPr>
        <w:t>葫芦置</w:t>
      </w:r>
      <w:r>
        <w:rPr>
          <w:rFonts w:hAnsi="宋体"/>
          <w:kern w:val="0"/>
          <w:em w:val="dot"/>
        </w:rPr>
        <w:t>于</w:t>
      </w:r>
      <w:r>
        <w:rPr>
          <w:rFonts w:hAnsi="宋体"/>
          <w:kern w:val="0"/>
        </w:rPr>
        <w:t>地</w:t>
      </w:r>
      <w:r>
        <w:rPr>
          <w:rFonts w:hAnsi="宋体"/>
          <w:kern w:val="0"/>
        </w:rPr>
        <w:t xml:space="preserve"> </w:t>
      </w:r>
      <w:r>
        <w:rPr>
          <w:kern w:val="0"/>
        </w:rPr>
        <w:t xml:space="preserve">   </w:t>
      </w:r>
    </w:p>
    <w:p w:rsidR="00300CBA">
      <w:pPr>
        <w:widowControl/>
        <w:spacing w:line="330" w:lineRule="exact"/>
        <w:ind w:firstLine="420" w:firstLineChars="200"/>
      </w:pPr>
      <w:r>
        <w:rPr>
          <w:kern w:val="0"/>
        </w:rPr>
        <w:t>D</w:t>
      </w:r>
      <w:r>
        <w:rPr>
          <w:rFonts w:hAnsi="宋体"/>
          <w:kern w:val="0"/>
        </w:rPr>
        <w:t>．康肃笑而遣</w:t>
      </w:r>
      <w:r>
        <w:rPr>
          <w:rFonts w:hAnsi="宋体"/>
          <w:kern w:val="0"/>
          <w:em w:val="dot"/>
        </w:rPr>
        <w:t>之</w:t>
      </w:r>
      <w:r>
        <w:rPr>
          <w:kern w:val="0"/>
          <w:em w:val="dot"/>
        </w:rPr>
        <w:t xml:space="preserve">  </w:t>
      </w:r>
      <w:r>
        <w:rPr>
          <w:kern w:val="0"/>
        </w:rPr>
        <w:t xml:space="preserve">   </w:t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  <w:r>
        <w:rPr>
          <w:rFonts w:hint="eastAsia"/>
          <w:kern w:val="0"/>
        </w:rPr>
        <w:t>大兄何见事</w:t>
      </w:r>
      <w:r>
        <w:rPr>
          <w:rFonts w:hAnsi="宋体" w:hint="eastAsia"/>
          <w:kern w:val="0"/>
          <w:em w:val="dot"/>
        </w:rPr>
        <w:t>之</w:t>
      </w:r>
      <w:r>
        <w:rPr>
          <w:rFonts w:hint="eastAsia"/>
          <w:kern w:val="0"/>
        </w:rPr>
        <w:t>晚乎</w:t>
      </w:r>
      <w:r>
        <w:rPr>
          <w:kern w:val="0"/>
        </w:rPr>
        <w:t xml:space="preserve"> </w:t>
      </w:r>
    </w:p>
    <w:p w:rsidR="00300CBA">
      <w:pPr>
        <w:pStyle w:val="Normal1"/>
        <w:spacing w:before="0" w:after="0" w:line="330" w:lineRule="exac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9</w:t>
      </w:r>
      <w:r>
        <w:rPr>
          <w:rFonts w:ascii="Times New Roman" w:hAnsi="宋体" w:cs="Times New Roman"/>
          <w:sz w:val="21"/>
          <w:szCs w:val="21"/>
          <w:lang w:eastAsia="zh-CN"/>
        </w:rPr>
        <w:t>．下列对文章理解和分析，</w:t>
      </w:r>
      <w:r>
        <w:rPr>
          <w:rFonts w:ascii="Times New Roman" w:hAnsi="宋体" w:cs="Times New Roman"/>
          <w:kern w:val="21"/>
          <w:sz w:val="21"/>
          <w:szCs w:val="21"/>
          <w:em w:val="dot"/>
          <w:lang w:eastAsia="zh-CN"/>
        </w:rPr>
        <w:t>不正确</w:t>
      </w:r>
      <w:r>
        <w:rPr>
          <w:rFonts w:ascii="Times New Roman" w:hAnsi="宋体" w:cs="Times New Roman"/>
          <w:sz w:val="21"/>
          <w:szCs w:val="21"/>
          <w:lang w:eastAsia="zh-CN"/>
        </w:rPr>
        <w:t>的一项是（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</w:t>
      </w:r>
      <w:r>
        <w:rPr>
          <w:rFonts w:ascii="Times New Roman" w:hAnsi="宋体" w:cs="Times New Roman"/>
          <w:sz w:val="21"/>
          <w:szCs w:val="21"/>
          <w:lang w:eastAsia="zh-CN"/>
        </w:rPr>
        <w:t>）（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widowControl/>
        <w:spacing w:line="330" w:lineRule="exact"/>
        <w:ind w:firstLine="420" w:firstLineChars="200"/>
      </w:pPr>
      <w:r>
        <w:t>A</w:t>
      </w:r>
      <w:r>
        <w:rPr>
          <w:rFonts w:hAnsi="宋体"/>
          <w:kern w:val="0"/>
        </w:rPr>
        <w:t>．</w:t>
      </w:r>
      <w:r>
        <w:rPr>
          <w:rFonts w:asciiTheme="majorEastAsia" w:eastAsiaTheme="majorEastAsia" w:hAnsiTheme="majorEastAsia"/>
        </w:rPr>
        <w:t>“</w:t>
      </w:r>
      <w:r>
        <w:rPr>
          <w:rFonts w:hAnsi="宋体"/>
          <w:kern w:val="0"/>
        </w:rPr>
        <w:t>陈康肃公</w:t>
      </w:r>
      <w:r>
        <w:rPr>
          <w:rFonts w:asciiTheme="majorEastAsia" w:eastAsiaTheme="majorEastAsia" w:hAnsiTheme="majorEastAsia"/>
        </w:rPr>
        <w:t>”</w:t>
      </w:r>
      <w:r>
        <w:rPr>
          <w:rFonts w:hAnsi="宋体"/>
        </w:rPr>
        <w:t>即陈尧</w:t>
      </w:r>
      <w:r>
        <w:rPr>
          <w:rFonts w:hAnsi="宋体"/>
        </w:rPr>
        <w:t>咨</w:t>
      </w:r>
      <w:r>
        <w:rPr>
          <w:rFonts w:hAnsi="宋体"/>
        </w:rPr>
        <w:t>。</w:t>
      </w:r>
      <w:r>
        <w:rPr>
          <w:rFonts w:asciiTheme="majorEastAsia" w:eastAsiaTheme="majorEastAsia" w:hAnsiTheme="majorEastAsia"/>
        </w:rPr>
        <w:t>“</w:t>
      </w:r>
      <w:r>
        <w:rPr>
          <w:rFonts w:hAnsi="宋体"/>
        </w:rPr>
        <w:t>康肃</w:t>
      </w:r>
      <w:r>
        <w:rPr>
          <w:rFonts w:asciiTheme="majorEastAsia" w:eastAsiaTheme="majorEastAsia" w:hAnsiTheme="majorEastAsia"/>
        </w:rPr>
        <w:t>”</w:t>
      </w:r>
      <w:r>
        <w:rPr>
          <w:rFonts w:hAnsi="宋体"/>
        </w:rPr>
        <w:t>是朝廷授予他的谥号；公，是对男子的尊称。</w:t>
      </w:r>
    </w:p>
    <w:p w:rsidR="00300CBA">
      <w:pPr>
        <w:widowControl/>
        <w:spacing w:line="330" w:lineRule="exact"/>
        <w:ind w:firstLine="420" w:firstLineChars="200"/>
        <w:rPr>
          <w:kern w:val="0"/>
        </w:rPr>
      </w:pPr>
      <w:r>
        <w:t>B</w:t>
      </w:r>
      <w:r>
        <w:rPr>
          <w:rFonts w:hAnsi="宋体"/>
          <w:kern w:val="0"/>
        </w:rPr>
        <w:t>．</w:t>
      </w:r>
      <w:r>
        <w:rPr>
          <w:rFonts w:asciiTheme="majorEastAsia" w:eastAsiaTheme="majorEastAsia" w:hAnsiTheme="majorEastAsia"/>
        </w:rPr>
        <w:t>“</w:t>
      </w:r>
      <w:r>
        <w:rPr>
          <w:rFonts w:hAnsi="宋体"/>
          <w:kern w:val="0"/>
        </w:rPr>
        <w:t>汝亦知射乎</w:t>
      </w:r>
      <w:r>
        <w:rPr>
          <w:rFonts w:asciiTheme="majorEastAsia" w:eastAsiaTheme="majorEastAsia" w:hAnsiTheme="majorEastAsia"/>
        </w:rPr>
        <w:t>”</w:t>
      </w:r>
      <w:r>
        <w:rPr>
          <w:rFonts w:hAnsi="宋体"/>
        </w:rPr>
        <w:t>中的</w:t>
      </w:r>
      <w:r>
        <w:rPr>
          <w:rFonts w:asciiTheme="majorEastAsia" w:eastAsiaTheme="majorEastAsia" w:hAnsiTheme="majorEastAsia"/>
        </w:rPr>
        <w:t>“</w:t>
      </w:r>
      <w:r>
        <w:rPr>
          <w:rFonts w:hAnsi="宋体"/>
        </w:rPr>
        <w:t>汝</w:t>
      </w:r>
      <w:r>
        <w:rPr>
          <w:rFonts w:asciiTheme="majorEastAsia" w:eastAsiaTheme="majorEastAsia" w:hAnsiTheme="majorEastAsia"/>
        </w:rPr>
        <w:t>”</w:t>
      </w:r>
      <w:r>
        <w:rPr>
          <w:rFonts w:hAnsi="宋体"/>
        </w:rPr>
        <w:t>和</w:t>
      </w:r>
      <w:r>
        <w:rPr>
          <w:rFonts w:asciiTheme="majorEastAsia" w:eastAsiaTheme="majorEastAsia" w:hAnsiTheme="majorEastAsia"/>
        </w:rPr>
        <w:t>“</w:t>
      </w:r>
      <w:r>
        <w:rPr>
          <w:rFonts w:hAnsi="宋体"/>
          <w:kern w:val="0"/>
        </w:rPr>
        <w:t>尔安敢轻吾射</w:t>
      </w:r>
      <w:r>
        <w:rPr>
          <w:rFonts w:asciiTheme="majorEastAsia" w:eastAsiaTheme="majorEastAsia" w:hAnsiTheme="majorEastAsia"/>
        </w:rPr>
        <w:t>”</w:t>
      </w:r>
      <w:r>
        <w:rPr>
          <w:rFonts w:hAnsi="宋体"/>
          <w:kern w:val="0"/>
        </w:rPr>
        <w:t>中的</w:t>
      </w:r>
      <w:r>
        <w:rPr>
          <w:rFonts w:asciiTheme="majorEastAsia" w:eastAsiaTheme="majorEastAsia" w:hAnsiTheme="majorEastAsia"/>
        </w:rPr>
        <w:t>“</w:t>
      </w:r>
      <w:r>
        <w:rPr>
          <w:rFonts w:hAnsi="宋体"/>
          <w:kern w:val="0"/>
        </w:rPr>
        <w:t>尔</w:t>
      </w:r>
      <w:r>
        <w:rPr>
          <w:rFonts w:asciiTheme="majorEastAsia" w:eastAsiaTheme="majorEastAsia" w:hAnsiTheme="majorEastAsia"/>
        </w:rPr>
        <w:t>”</w:t>
      </w:r>
      <w:r>
        <w:rPr>
          <w:rFonts w:hAnsi="宋体"/>
          <w:kern w:val="0"/>
        </w:rPr>
        <w:t>都是</w:t>
      </w:r>
      <w:r>
        <w:rPr>
          <w:rFonts w:asciiTheme="majorEastAsia" w:eastAsiaTheme="majorEastAsia" w:hAnsiTheme="majorEastAsia"/>
        </w:rPr>
        <w:t>“</w:t>
      </w:r>
      <w:r>
        <w:rPr>
          <w:rFonts w:hAnsi="宋体"/>
          <w:kern w:val="0"/>
        </w:rPr>
        <w:t>你</w:t>
      </w:r>
      <w:r>
        <w:rPr>
          <w:rFonts w:asciiTheme="majorEastAsia" w:eastAsiaTheme="majorEastAsia" w:hAnsiTheme="majorEastAsia"/>
        </w:rPr>
        <w:t>”</w:t>
      </w:r>
      <w:r>
        <w:rPr>
          <w:rFonts w:hAnsi="宋体"/>
          <w:kern w:val="0"/>
        </w:rPr>
        <w:t>的意思，但</w:t>
      </w:r>
      <w:r>
        <w:rPr>
          <w:rFonts w:asciiTheme="majorEastAsia" w:eastAsiaTheme="majorEastAsia" w:hAnsiTheme="majorEastAsia"/>
        </w:rPr>
        <w:t>“</w:t>
      </w:r>
      <w:r>
        <w:rPr>
          <w:rFonts w:hAnsi="宋体"/>
          <w:kern w:val="0"/>
        </w:rPr>
        <w:t>汝</w:t>
      </w:r>
      <w:r>
        <w:rPr>
          <w:rFonts w:asciiTheme="majorEastAsia" w:eastAsiaTheme="majorEastAsia" w:hAnsiTheme="majorEastAsia"/>
        </w:rPr>
        <w:t>”</w:t>
      </w:r>
      <w:r>
        <w:rPr>
          <w:rFonts w:hAnsi="宋体"/>
          <w:kern w:val="0"/>
        </w:rPr>
        <w:t>比</w:t>
      </w:r>
      <w:r>
        <w:rPr>
          <w:rFonts w:asciiTheme="majorEastAsia" w:eastAsiaTheme="majorEastAsia" w:hAnsiTheme="majorEastAsia"/>
        </w:rPr>
        <w:t>“</w:t>
      </w:r>
      <w:r>
        <w:rPr>
          <w:rFonts w:hAnsi="宋体"/>
          <w:kern w:val="0"/>
        </w:rPr>
        <w:t>尔</w:t>
      </w:r>
      <w:r>
        <w:rPr>
          <w:rFonts w:asciiTheme="majorEastAsia" w:eastAsiaTheme="majorEastAsia" w:hAnsiTheme="majorEastAsia"/>
        </w:rPr>
        <w:t>”</w:t>
      </w:r>
      <w:r>
        <w:rPr>
          <w:rFonts w:hAnsi="宋体"/>
          <w:kern w:val="0"/>
        </w:rPr>
        <w:t>更多了一层居高临下的意味，傲慢的语气更加强烈。</w:t>
      </w:r>
    </w:p>
    <w:p w:rsidR="00300CBA">
      <w:pPr>
        <w:widowControl/>
        <w:spacing w:line="330" w:lineRule="exact"/>
        <w:ind w:firstLine="420" w:firstLineChars="200"/>
        <w:rPr>
          <w:kern w:val="0"/>
        </w:rPr>
      </w:pPr>
      <w:r>
        <w:t>C</w:t>
      </w:r>
      <w:r>
        <w:rPr>
          <w:rFonts w:hAnsi="宋体"/>
          <w:kern w:val="0"/>
        </w:rPr>
        <w:t>．</w:t>
      </w:r>
      <w:r>
        <w:rPr>
          <w:rFonts w:asciiTheme="majorEastAsia" w:eastAsiaTheme="majorEastAsia" w:hAnsiTheme="majorEastAsia"/>
        </w:rPr>
        <w:t>“</w:t>
      </w:r>
      <w:r>
        <w:rPr>
          <w:rFonts w:hAnsi="宋体"/>
          <w:kern w:val="0"/>
        </w:rPr>
        <w:t>置</w:t>
      </w:r>
      <w:r>
        <w:rPr>
          <w:rFonts w:asciiTheme="majorEastAsia" w:eastAsiaTheme="majorEastAsia" w:hAnsiTheme="majorEastAsia"/>
        </w:rPr>
        <w:t>”“</w:t>
      </w:r>
      <w:r>
        <w:rPr>
          <w:rFonts w:hAnsi="宋体"/>
          <w:kern w:val="0"/>
        </w:rPr>
        <w:t>覆</w:t>
      </w:r>
      <w:r>
        <w:rPr>
          <w:rFonts w:asciiTheme="majorEastAsia" w:eastAsiaTheme="majorEastAsia" w:hAnsiTheme="majorEastAsia"/>
        </w:rPr>
        <w:t>”“</w:t>
      </w:r>
      <w:r>
        <w:rPr>
          <w:rFonts w:hAnsi="宋体"/>
          <w:kern w:val="0"/>
        </w:rPr>
        <w:t>酌</w:t>
      </w:r>
      <w:r>
        <w:rPr>
          <w:rFonts w:asciiTheme="majorEastAsia" w:eastAsiaTheme="majorEastAsia" w:hAnsiTheme="majorEastAsia"/>
        </w:rPr>
        <w:t>”“</w:t>
      </w:r>
      <w:r>
        <w:rPr>
          <w:rFonts w:hAnsi="宋体"/>
          <w:kern w:val="0"/>
        </w:rPr>
        <w:t>沥</w:t>
      </w:r>
      <w:r>
        <w:rPr>
          <w:rFonts w:asciiTheme="majorEastAsia" w:eastAsiaTheme="majorEastAsia" w:hAnsiTheme="majorEastAsia"/>
        </w:rPr>
        <w:t>”</w:t>
      </w:r>
      <w:r>
        <w:rPr>
          <w:rFonts w:hAnsi="宋体"/>
          <w:kern w:val="0"/>
        </w:rPr>
        <w:t>四个动作一气呵成，写出了卖油翁</w:t>
      </w:r>
      <w:r>
        <w:rPr>
          <w:rFonts w:hAnsi="宋体"/>
          <w:kern w:val="0"/>
        </w:rPr>
        <w:t>沥</w:t>
      </w:r>
      <w:r>
        <w:rPr>
          <w:rFonts w:hAnsi="宋体"/>
          <w:kern w:val="0"/>
        </w:rPr>
        <w:t>油的过程，表现了他的沉着镇静、从容不迫。</w:t>
      </w:r>
    </w:p>
    <w:p w:rsidR="00300CBA">
      <w:pPr>
        <w:widowControl/>
        <w:spacing w:line="330" w:lineRule="exact"/>
        <w:ind w:firstLine="420" w:firstLineChars="200"/>
      </w:pPr>
      <w:r>
        <w:t>D</w:t>
      </w:r>
      <w:r>
        <w:rPr>
          <w:rFonts w:hAnsi="宋体"/>
          <w:kern w:val="0"/>
        </w:rPr>
        <w:t>．</w:t>
      </w:r>
      <w:r>
        <w:rPr>
          <w:rFonts w:hAnsi="宋体"/>
        </w:rPr>
        <w:t>这篇文章的成功之处在于将熟能生巧这个大道理，用一个生动的小故事加以阐释，达到了发人深省、心领神会的目的。</w:t>
      </w:r>
    </w:p>
    <w:p w:rsidR="00300CBA">
      <w:pPr>
        <w:pStyle w:val="Normal1"/>
        <w:spacing w:before="0" w:after="0" w:line="330" w:lineRule="exact"/>
        <w:jc w:val="lef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10</w:t>
      </w:r>
      <w:r>
        <w:rPr>
          <w:rFonts w:ascii="Times New Roman" w:hAnsi="宋体" w:cs="Times New Roman"/>
          <w:sz w:val="21"/>
          <w:szCs w:val="21"/>
          <w:lang w:eastAsia="zh-CN"/>
        </w:rPr>
        <w:t>．把下面的文言句子翻译成现代汉语。（</w:t>
      </w:r>
      <w:r>
        <w:rPr>
          <w:rFonts w:ascii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widowControl/>
        <w:spacing w:line="330" w:lineRule="exact"/>
        <w:ind w:firstLine="420" w:firstLineChars="200"/>
      </w:pPr>
      <w:bookmarkStart w:id="1" w:name="br1_1"/>
      <w:bookmarkEnd w:id="1"/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</w:t>
      </w:r>
      <w:r>
        <w:rPr>
          <w:rFonts w:hAnsi="宋体"/>
          <w:kern w:val="0"/>
        </w:rPr>
        <w:t>康肃忿然曰：</w:t>
      </w:r>
      <w:r>
        <w:rPr>
          <w:kern w:val="0"/>
        </w:rPr>
        <w:t>“</w:t>
      </w:r>
      <w:r>
        <w:rPr>
          <w:rFonts w:hAnsi="宋体"/>
          <w:kern w:val="0"/>
        </w:rPr>
        <w:t>尔安敢轻吾射！</w:t>
      </w:r>
      <w:r>
        <w:rPr>
          <w:kern w:val="0"/>
        </w:rPr>
        <w:t>”</w:t>
      </w:r>
    </w:p>
    <w:p w:rsidR="00300CBA">
      <w:pPr>
        <w:pStyle w:val="Normal2"/>
        <w:spacing w:before="0" w:after="0" w:line="330" w:lineRule="exact"/>
        <w:ind w:left="4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宋体" w:cs="Times New Roman"/>
          <w:sz w:val="21"/>
          <w:szCs w:val="21"/>
          <w:lang w:eastAsia="zh-CN"/>
        </w:rPr>
        <w:t>译文：</w:t>
      </w:r>
      <w:r>
        <w:rPr>
          <w:rFonts w:ascii="Times New Roman" w:hAnsi="Times New Roman" w:cs="Times New Roman"/>
          <w:sz w:val="21"/>
          <w:szCs w:val="21"/>
          <w:u w:val="single"/>
          <w:lang w:eastAsia="zh-CN"/>
        </w:rPr>
        <w:t xml:space="preserve">                                                                   </w:t>
      </w:r>
    </w:p>
    <w:p w:rsidR="00300CBA">
      <w:pPr>
        <w:pStyle w:val="Normal2"/>
        <w:spacing w:before="0" w:after="0" w:line="330" w:lineRule="exact"/>
        <w:ind w:firstLine="420" w:firstLineChars="20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宋体" w:cs="Times New Roman" w:hint="eastAsia"/>
          <w:sz w:val="21"/>
          <w:szCs w:val="21"/>
          <w:lang w:eastAsia="zh-CN"/>
        </w:rPr>
        <w:t>（</w:t>
      </w:r>
      <w:r>
        <w:rPr>
          <w:rFonts w:ascii="Times New Roman" w:hAnsi="宋体" w:cs="Times New Roman" w:hint="eastAsia"/>
          <w:sz w:val="21"/>
          <w:szCs w:val="21"/>
          <w:lang w:eastAsia="zh-CN"/>
        </w:rPr>
        <w:t>2</w:t>
      </w:r>
      <w:r>
        <w:rPr>
          <w:rFonts w:ascii="Times New Roman" w:hAnsi="宋体" w:cs="Times New Roman" w:hint="eastAsia"/>
          <w:sz w:val="21"/>
          <w:szCs w:val="21"/>
          <w:lang w:eastAsia="zh-CN"/>
        </w:rPr>
        <w:t>）</w:t>
      </w:r>
      <w:r>
        <w:rPr>
          <w:rFonts w:ascii="Times New Roman" w:hAnsi="宋体" w:cs="Times New Roman"/>
          <w:sz w:val="21"/>
          <w:szCs w:val="21"/>
          <w:lang w:eastAsia="zh-CN"/>
        </w:rPr>
        <w:t>我亦无他，惟</w:t>
      </w:r>
      <w:r>
        <w:rPr>
          <w:rFonts w:ascii="Times New Roman" w:hAnsi="宋体" w:cs="Times New Roman"/>
          <w:sz w:val="21"/>
          <w:szCs w:val="21"/>
          <w:lang w:eastAsia="zh-CN"/>
        </w:rPr>
        <w:t>手熟尔</w:t>
      </w:r>
      <w:r>
        <w:rPr>
          <w:rFonts w:ascii="Times New Roman" w:hAnsi="宋体" w:cs="Times New Roman"/>
          <w:sz w:val="21"/>
          <w:szCs w:val="21"/>
          <w:lang w:eastAsia="zh-CN"/>
        </w:rPr>
        <w:t>。</w:t>
      </w:r>
    </w:p>
    <w:p w:rsidR="00300CBA">
      <w:pPr>
        <w:pStyle w:val="Normal2"/>
        <w:spacing w:before="0" w:after="0" w:line="330" w:lineRule="exact"/>
        <w:ind w:firstLine="420" w:firstLineChars="200"/>
        <w:rPr>
          <w:rFonts w:ascii="Times New Roman" w:hAnsi="Times New Roman" w:cs="Times New Roman"/>
          <w:sz w:val="21"/>
          <w:szCs w:val="21"/>
          <w:u w:val="single"/>
          <w:lang w:eastAsia="zh-CN"/>
        </w:rPr>
      </w:pPr>
      <w:r>
        <w:rPr>
          <w:rFonts w:ascii="Times New Roman" w:hAnsi="宋体" w:cs="Times New Roman"/>
          <w:sz w:val="21"/>
          <w:szCs w:val="21"/>
          <w:lang w:eastAsia="zh-CN"/>
        </w:rPr>
        <w:t>译文：</w:t>
      </w:r>
      <w:r>
        <w:rPr>
          <w:rFonts w:ascii="Times New Roman" w:hAnsi="Times New Roman" w:cs="Times New Roman"/>
          <w:sz w:val="21"/>
          <w:szCs w:val="21"/>
          <w:u w:val="single"/>
          <w:lang w:eastAsia="zh-CN"/>
        </w:rPr>
        <w:t xml:space="preserve">                                                                    </w:t>
      </w:r>
    </w:p>
    <w:p w:rsidR="00300CBA">
      <w:pPr>
        <w:pStyle w:val="Normal2"/>
        <w:spacing w:before="0" w:after="0" w:line="330" w:lineRule="exact"/>
        <w:jc w:val="lef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宋体" w:cs="Times New Roman"/>
          <w:sz w:val="21"/>
          <w:szCs w:val="21"/>
          <w:lang w:eastAsia="zh-CN"/>
        </w:rPr>
        <w:t>（二）古代诗歌阅读（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pStyle w:val="Normal2"/>
        <w:spacing w:before="0" w:after="0" w:line="330" w:lineRule="exact"/>
        <w:ind w:left="420"/>
        <w:jc w:val="lef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宋体" w:cs="Times New Roman"/>
          <w:sz w:val="21"/>
          <w:szCs w:val="21"/>
          <w:lang w:eastAsia="zh-CN"/>
        </w:rPr>
        <w:t>阅读下面一首诗，完成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1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1</w:t>
      </w:r>
      <w:r>
        <w:rPr>
          <w:rFonts w:ascii="Times New Roman" w:hAnsi="宋体" w:cs="Times New Roman"/>
          <w:sz w:val="21"/>
          <w:szCs w:val="21"/>
          <w:lang w:eastAsia="zh-CN"/>
        </w:rPr>
        <w:t>～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2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宋体" w:cs="Times New Roman"/>
          <w:sz w:val="21"/>
          <w:szCs w:val="21"/>
          <w:lang w:eastAsia="zh-CN"/>
        </w:rPr>
        <w:t>题。</w:t>
      </w:r>
    </w:p>
    <w:p w:rsidR="00300CBA">
      <w:pPr>
        <w:pStyle w:val="Normal2"/>
        <w:spacing w:before="0" w:after="0" w:line="340" w:lineRule="exact"/>
        <w:jc w:val="center"/>
        <w:rPr>
          <w:rFonts w:ascii="Times New Roman" w:eastAsia="黑体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eastAsia="黑体" w:hAnsi="黑体" w:cs="Times New Roman"/>
          <w:b/>
          <w:bCs/>
          <w:sz w:val="21"/>
          <w:szCs w:val="21"/>
          <w:lang w:eastAsia="zh-CN"/>
        </w:rPr>
        <w:t>游山西村</w:t>
      </w:r>
    </w:p>
    <w:p w:rsidR="00300CBA">
      <w:pPr>
        <w:pStyle w:val="NormalWeb"/>
        <w:spacing w:before="0" w:beforeAutospacing="0" w:after="0" w:afterAutospacing="0" w:line="340" w:lineRule="exact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莫笑农家腊酒浑，丰年留客足鸡豚。</w:t>
      </w:r>
    </w:p>
    <w:p w:rsidR="00300CBA">
      <w:pPr>
        <w:pStyle w:val="NormalWeb"/>
        <w:spacing w:before="0" w:beforeAutospacing="0" w:after="0" w:afterAutospacing="0" w:line="320" w:lineRule="exact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山重水复疑无路，柳暗花明又一村。</w:t>
      </w:r>
    </w:p>
    <w:p w:rsidR="00300CBA">
      <w:pPr>
        <w:pStyle w:val="NormalWeb"/>
        <w:spacing w:before="0" w:beforeAutospacing="0" w:after="0" w:afterAutospacing="0" w:line="320" w:lineRule="exact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箫鼓追随春社近，衣冠简朴古风存。</w:t>
      </w:r>
    </w:p>
    <w:p w:rsidR="00300CBA">
      <w:pPr>
        <w:pStyle w:val="NormalWeb"/>
        <w:spacing w:before="0" w:beforeAutospacing="0" w:after="0" w:afterAutospacing="0" w:line="320" w:lineRule="exact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从今若许闲乘月，拄杖无时夜叩门。</w:t>
      </w:r>
    </w:p>
    <w:p w:rsidR="00300CBA">
      <w:pPr>
        <w:pStyle w:val="NormalWeb"/>
        <w:spacing w:before="0" w:beforeAutospacing="0" w:after="0" w:afterAutospacing="0" w:line="320" w:lineRule="exact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 w:hint="eastAsia"/>
          <w:sz w:val="21"/>
          <w:szCs w:val="21"/>
        </w:rPr>
        <w:t>1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cs="Times New Roman"/>
          <w:sz w:val="21"/>
          <w:szCs w:val="21"/>
        </w:rPr>
        <w:t>下面对这首诗理解和分析，</w:t>
      </w:r>
      <w:r>
        <w:rPr>
          <w:rFonts w:ascii="Times New Roman" w:cs="Times New Roman"/>
          <w:kern w:val="21"/>
          <w:sz w:val="21"/>
          <w:szCs w:val="21"/>
          <w:em w:val="dot"/>
        </w:rPr>
        <w:t>不正确</w:t>
      </w:r>
      <w:r>
        <w:rPr>
          <w:rFonts w:ascii="Times New Roman" w:cs="Times New Roman"/>
          <w:sz w:val="21"/>
          <w:szCs w:val="21"/>
        </w:rPr>
        <w:t>的一项是（</w:t>
      </w:r>
      <w:r>
        <w:rPr>
          <w:rFonts w:ascii="Times New Roman" w:hAnsi="Times New Roman" w:cs="Times New Roman"/>
          <w:sz w:val="21"/>
          <w:szCs w:val="21"/>
        </w:rPr>
        <w:t xml:space="preserve">     </w:t>
      </w:r>
      <w:r>
        <w:rPr>
          <w:rFonts w:ascii="Times New Roman" w:cs="Times New Roman"/>
          <w:sz w:val="21"/>
          <w:szCs w:val="21"/>
        </w:rPr>
        <w:t>）（</w:t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cs="Times New Roman"/>
          <w:sz w:val="21"/>
          <w:szCs w:val="21"/>
        </w:rPr>
        <w:t>分）</w:t>
      </w:r>
    </w:p>
    <w:p w:rsidR="00300CBA">
      <w:pPr>
        <w:pStyle w:val="NormalWeb"/>
        <w:tabs>
          <w:tab w:val="left" w:pos="312"/>
        </w:tabs>
        <w:spacing w:before="0" w:beforeAutospacing="0" w:after="0" w:afterAutospacing="0" w:line="320" w:lineRule="exact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A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cs="Times New Roman"/>
          <w:sz w:val="21"/>
          <w:szCs w:val="21"/>
        </w:rPr>
        <w:t>《游山西村》是南宋著名诗人陆游创作的一首七言律诗。全诗无一</w:t>
      </w:r>
      <w:r>
        <w:rPr>
          <w:rFonts w:asciiTheme="majorEastAsia" w:eastAsiaTheme="majorEastAsia" w:hAnsiTheme="majorEastAsia" w:cs="Times New Roman"/>
          <w:sz w:val="21"/>
          <w:szCs w:val="21"/>
        </w:rPr>
        <w:t>“游”字，而处处切“游”</w:t>
      </w:r>
      <w:r>
        <w:rPr>
          <w:rFonts w:ascii="Times New Roman" w:cs="Times New Roman"/>
          <w:sz w:val="21"/>
          <w:szCs w:val="21"/>
        </w:rPr>
        <w:t>字，游兴十足，游意未尽。</w:t>
      </w:r>
    </w:p>
    <w:p w:rsidR="00300CBA">
      <w:pPr>
        <w:pStyle w:val="NormalWeb"/>
        <w:tabs>
          <w:tab w:val="left" w:pos="312"/>
        </w:tabs>
        <w:spacing w:before="0" w:beforeAutospacing="0" w:after="0" w:afterAutospacing="0" w:line="320" w:lineRule="exact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B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cs="Times New Roman"/>
          <w:sz w:val="21"/>
          <w:szCs w:val="21"/>
        </w:rPr>
        <w:t>首联</w:t>
      </w:r>
      <w:r>
        <w:rPr>
          <w:rFonts w:asciiTheme="majorEastAsia" w:eastAsiaTheme="majorEastAsia" w:hAnsiTheme="majorEastAsia" w:cs="Times New Roman"/>
          <w:sz w:val="21"/>
          <w:szCs w:val="21"/>
        </w:rPr>
        <w:t>“足鸡豚”一个“足”字，表达了农家款客尽其所有的盛情。“莫笑”</w:t>
      </w:r>
      <w:r>
        <w:rPr>
          <w:rFonts w:ascii="Times New Roman" w:cs="Times New Roman"/>
          <w:sz w:val="21"/>
          <w:szCs w:val="21"/>
        </w:rPr>
        <w:t>二字，道出诗人对农村淳朴民风的赞赏。</w:t>
      </w:r>
    </w:p>
    <w:p w:rsidR="00300CBA">
      <w:pPr>
        <w:pStyle w:val="NormalWeb"/>
        <w:tabs>
          <w:tab w:val="left" w:pos="312"/>
        </w:tabs>
        <w:spacing w:before="0" w:beforeAutospacing="0" w:after="0" w:afterAutospacing="0" w:line="320" w:lineRule="exact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C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cs="Times New Roman"/>
          <w:sz w:val="21"/>
          <w:szCs w:val="21"/>
        </w:rPr>
        <w:t>颈联写乡俗</w:t>
      </w:r>
      <w:r>
        <w:rPr>
          <w:rFonts w:ascii="Times New Roman" w:cs="Times New Roman"/>
          <w:sz w:val="21"/>
          <w:szCs w:val="21"/>
        </w:rPr>
        <w:t>民事，从村民的服饰、言行和习俗的描写中，展现村民勤劳俭朴的品质以及宣扬迷信、拜神求佛保佑的陋习。</w:t>
      </w:r>
    </w:p>
    <w:p w:rsidR="00300CBA">
      <w:pPr>
        <w:pStyle w:val="NormalWeb"/>
        <w:tabs>
          <w:tab w:val="left" w:pos="312"/>
        </w:tabs>
        <w:spacing w:before="0" w:beforeAutospacing="0" w:after="0" w:afterAutospacing="0" w:line="320" w:lineRule="exact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 w:hint="eastAsia"/>
          <w:sz w:val="21"/>
          <w:szCs w:val="21"/>
        </w:rPr>
        <w:t>D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cs="Times New Roman"/>
          <w:sz w:val="21"/>
          <w:szCs w:val="21"/>
        </w:rPr>
        <w:t>全诗写景、叙事、抒情有机结合，充满生活气息，语言自然质朴，意境清新。</w:t>
      </w:r>
    </w:p>
    <w:p w:rsidR="00300CBA">
      <w:pPr>
        <w:pStyle w:val="BodyText"/>
        <w:spacing w:before="0" w:after="0" w:line="320" w:lineRule="exact"/>
      </w:pPr>
      <w:r>
        <w:t>1</w:t>
      </w:r>
      <w:r>
        <w:rPr>
          <w:rFonts w:hint="eastAsia"/>
        </w:rPr>
        <w:t>2</w:t>
      </w:r>
      <w:r>
        <w:rPr>
          <w:rFonts w:hint="eastAsia"/>
        </w:rPr>
        <w:t>．</w:t>
      </w:r>
      <w:r>
        <w:t>请解释</w:t>
      </w:r>
      <w:r>
        <w:rPr>
          <w:rFonts w:asciiTheme="majorEastAsia" w:eastAsiaTheme="majorEastAsia" w:hAnsiTheme="majorEastAsia"/>
        </w:rPr>
        <w:t>“山重水复疑无路，柳暗花明又一村”</w:t>
      </w:r>
      <w:r>
        <w:t>在诗中的意思，以及后来衍生的意义。</w:t>
      </w:r>
      <w:r>
        <w:rPr>
          <w:rFonts w:hint="eastAsia"/>
        </w:rPr>
        <w:t>（</w:t>
      </w:r>
      <w:r>
        <w:t>3</w:t>
      </w:r>
      <w:r>
        <w:t>分</w:t>
      </w:r>
      <w:r>
        <w:rPr>
          <w:rFonts w:hint="eastAsia"/>
        </w:rPr>
        <w:t>）</w:t>
      </w:r>
    </w:p>
    <w:p w:rsidR="00300CBA">
      <w:pPr>
        <w:widowControl/>
        <w:shd w:val="clear" w:color="auto" w:fill="FFFFFF"/>
        <w:spacing w:line="320" w:lineRule="exact"/>
        <w:ind w:firstLine="420" w:firstLineChars="200"/>
        <w:jc w:val="left"/>
        <w:rPr>
          <w:u w:val="single"/>
          <w:shd w:val="clear" w:color="auto" w:fill="FFFFFF"/>
        </w:rPr>
      </w:pPr>
      <w:r>
        <w:rPr>
          <w:rFonts w:hAnsi="宋体"/>
          <w:shd w:val="clear" w:color="auto" w:fill="FFFFFF"/>
        </w:rPr>
        <w:t>答：</w:t>
      </w:r>
      <w:r>
        <w:rPr>
          <w:u w:val="single"/>
          <w:shd w:val="clear" w:color="auto" w:fill="FFFFFF"/>
        </w:rPr>
        <w:t xml:space="preserve">                                                                         </w:t>
      </w:r>
    </w:p>
    <w:p w:rsidR="00300CBA">
      <w:pPr>
        <w:widowControl/>
        <w:shd w:val="clear" w:color="auto" w:fill="FFFFFF"/>
        <w:spacing w:line="320" w:lineRule="exact"/>
        <w:jc w:val="left"/>
      </w:pPr>
      <w:r>
        <w:rPr>
          <w:u w:val="single"/>
          <w:shd w:val="clear" w:color="auto" w:fill="FFFFFF"/>
        </w:rPr>
        <w:t xml:space="preserve">                                                         </w:t>
      </w:r>
      <w:r>
        <w:rPr>
          <w:rFonts w:hint="eastAsia"/>
          <w:u w:val="single"/>
          <w:shd w:val="clear" w:color="auto" w:fill="FFFFFF"/>
        </w:rPr>
        <w:t xml:space="preserve">   </w:t>
      </w:r>
      <w:r>
        <w:rPr>
          <w:u w:val="single"/>
          <w:shd w:val="clear" w:color="auto" w:fill="FFFFFF"/>
        </w:rPr>
        <w:t xml:space="preserve">                    </w:t>
      </w:r>
    </w:p>
    <w:p w:rsidR="00300CBA">
      <w:pPr>
        <w:pStyle w:val="Normal2"/>
        <w:spacing w:before="0" w:after="0" w:line="320" w:lineRule="exact"/>
        <w:jc w:val="lef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宋体" w:cs="Times New Roman"/>
          <w:sz w:val="21"/>
          <w:szCs w:val="21"/>
          <w:lang w:eastAsia="zh-CN"/>
        </w:rPr>
        <w:t>（三）名句名篇默写（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8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pStyle w:val="Normal1"/>
        <w:spacing w:before="0" w:after="0" w:line="320" w:lineRule="exact"/>
        <w:jc w:val="lef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3</w:t>
      </w:r>
      <w:r>
        <w:rPr>
          <w:rFonts w:ascii="Times New Roman" w:hAnsi="宋体" w:cs="Times New Roman"/>
          <w:sz w:val="21"/>
          <w:szCs w:val="21"/>
          <w:lang w:eastAsia="zh-CN"/>
        </w:rPr>
        <w:t>．补写出下列名篇名句的空缺部分。（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8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snapToGrid w:val="0"/>
        <w:spacing w:line="320" w:lineRule="exact"/>
        <w:ind w:firstLine="210" w:firstLineChars="100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</w:t>
      </w:r>
      <w:r>
        <w:rPr>
          <w:u w:val="single"/>
        </w:rPr>
        <w:t xml:space="preserve">                   </w:t>
      </w:r>
      <w:r>
        <w:rPr>
          <w:rFonts w:hAnsi="宋体"/>
        </w:rPr>
        <w:t>，</w:t>
      </w:r>
      <w:r>
        <w:rPr>
          <w:rFonts w:hAnsi="宋体" w:hint="eastAsia"/>
        </w:rPr>
        <w:t>自缘身在</w:t>
      </w:r>
      <w:r>
        <w:rPr>
          <w:rFonts w:hAnsi="宋体" w:hint="eastAsia"/>
        </w:rPr>
        <w:t>最</w:t>
      </w:r>
      <w:r>
        <w:rPr>
          <w:rFonts w:hAnsi="宋体" w:hint="eastAsia"/>
        </w:rPr>
        <w:t>高层</w:t>
      </w:r>
      <w:r>
        <w:rPr>
          <w:rFonts w:hAnsi="宋体"/>
        </w:rPr>
        <w:t>。（</w:t>
      </w:r>
      <w:r>
        <w:rPr>
          <w:rFonts w:hAnsi="宋体" w:hint="eastAsia"/>
        </w:rPr>
        <w:t>王安石</w:t>
      </w:r>
      <w:r>
        <w:rPr>
          <w:rFonts w:hAnsi="宋体"/>
        </w:rPr>
        <w:t>《</w:t>
      </w:r>
      <w:r>
        <w:rPr>
          <w:rFonts w:hAnsi="宋体" w:hint="eastAsia"/>
        </w:rPr>
        <w:t>登飞来峰</w:t>
      </w:r>
      <w:r>
        <w:rPr>
          <w:rFonts w:hAnsi="宋体"/>
        </w:rPr>
        <w:t>》）</w:t>
      </w:r>
    </w:p>
    <w:p w:rsidR="00300CBA">
      <w:pPr>
        <w:snapToGrid w:val="0"/>
        <w:spacing w:line="320" w:lineRule="exact"/>
        <w:ind w:firstLine="210" w:firstLineChars="100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）此夜曲中闻折柳，</w:t>
      </w:r>
      <w:r>
        <w:t>______________________</w:t>
      </w:r>
      <w:r>
        <w:rPr>
          <w:rFonts w:hAnsi="宋体"/>
        </w:rPr>
        <w:t>。（</w:t>
      </w:r>
      <w:r>
        <w:rPr>
          <w:rFonts w:hAnsi="宋体"/>
          <w:shd w:val="clear" w:color="auto" w:fill="FFFFFF"/>
        </w:rPr>
        <w:t>李白《春夜洛城闻笛》）</w:t>
      </w:r>
    </w:p>
    <w:p w:rsidR="00300CBA">
      <w:pPr>
        <w:snapToGrid w:val="0"/>
        <w:spacing w:line="320" w:lineRule="exact"/>
        <w:ind w:firstLine="210" w:firstLineChars="100"/>
      </w:pPr>
      <w:r>
        <w:rPr>
          <w:rFonts w:hAnsi="宋体"/>
        </w:rPr>
        <w:t>（</w:t>
      </w:r>
      <w:r>
        <w:t>3</w:t>
      </w:r>
      <w:r>
        <w:rPr>
          <w:rFonts w:hAnsi="宋体"/>
        </w:rPr>
        <w:t>）</w:t>
      </w:r>
      <w:r>
        <w:t>______________________</w:t>
      </w:r>
      <w:r>
        <w:rPr>
          <w:rFonts w:hAnsi="宋体"/>
        </w:rPr>
        <w:t>，凭君传语报平安。（</w:t>
      </w:r>
      <w:r>
        <w:rPr>
          <w:rFonts w:hAnsi="宋体"/>
          <w:shd w:val="clear" w:color="auto" w:fill="FFFFFF"/>
        </w:rPr>
        <w:t>岑参《逢入京使》）</w:t>
      </w:r>
      <w:r>
        <w:rPr>
          <w:kern w:val="0"/>
        </w:rPr>
        <w:t> </w:t>
      </w:r>
    </w:p>
    <w:p w:rsidR="00300CBA">
      <w:pPr>
        <w:widowControl/>
        <w:spacing w:line="320" w:lineRule="exact"/>
        <w:ind w:firstLine="210" w:firstLineChars="100"/>
        <w:jc w:val="left"/>
      </w:pPr>
      <w:r>
        <w:rPr>
          <w:rFonts w:hAnsi="宋体"/>
          <w:kern w:val="0"/>
        </w:rPr>
        <w:t>（</w:t>
      </w:r>
      <w:r>
        <w:rPr>
          <w:kern w:val="0"/>
        </w:rPr>
        <w:t>4</w:t>
      </w:r>
      <w:r>
        <w:rPr>
          <w:rFonts w:hAnsi="宋体"/>
          <w:kern w:val="0"/>
        </w:rPr>
        <w:t>）</w:t>
      </w:r>
      <w:bookmarkStart w:id="2" w:name="_Hlk69918289"/>
      <w:r>
        <w:rPr>
          <w:rFonts w:hAnsi="宋体"/>
          <w:kern w:val="0"/>
        </w:rPr>
        <w:t>落红不是无情物，</w:t>
      </w:r>
      <w:r>
        <w:rPr>
          <w:u w:val="single"/>
        </w:rPr>
        <w:t xml:space="preserve">                    </w:t>
      </w:r>
      <w:r>
        <w:t xml:space="preserve"> </w:t>
      </w:r>
      <w:r>
        <w:rPr>
          <w:rFonts w:hAnsi="宋体"/>
          <w:bCs/>
          <w:color w:val="000000" w:themeColor="text1"/>
        </w:rPr>
        <w:t>。</w:t>
      </w:r>
      <w:r>
        <w:rPr>
          <w:rFonts w:hAnsi="宋体"/>
        </w:rPr>
        <w:t>（</w:t>
      </w:r>
      <w:r>
        <w:rPr>
          <w:rFonts w:hAnsi="宋体"/>
          <w:kern w:val="0"/>
        </w:rPr>
        <w:t>龚自珍</w:t>
      </w:r>
      <w:r>
        <w:rPr>
          <w:rFonts w:hAnsi="宋体"/>
        </w:rPr>
        <w:t>《</w:t>
      </w:r>
      <w:r>
        <w:rPr>
          <w:rFonts w:hAnsi="宋体"/>
          <w:kern w:val="0"/>
        </w:rPr>
        <w:t>己亥杂诗</w:t>
      </w:r>
      <w:r>
        <w:rPr>
          <w:rFonts w:hAnsi="宋体"/>
        </w:rPr>
        <w:t>》）</w:t>
      </w:r>
      <w:bookmarkEnd w:id="2"/>
    </w:p>
    <w:p w:rsidR="00300CBA">
      <w:pPr>
        <w:widowControl/>
        <w:spacing w:line="320" w:lineRule="exact"/>
        <w:ind w:firstLine="210" w:firstLineChars="100"/>
        <w:jc w:val="left"/>
        <w:rPr>
          <w:rFonts w:hAnsi="宋体"/>
        </w:rPr>
      </w:pPr>
      <w:r>
        <w:rPr>
          <w:rFonts w:hAnsi="宋体"/>
        </w:rPr>
        <w:t>（</w:t>
      </w:r>
      <w:r>
        <w:t>5</w:t>
      </w:r>
      <w:r>
        <w:rPr>
          <w:rFonts w:hAnsi="宋体"/>
        </w:rPr>
        <w:t>）</w:t>
      </w:r>
      <w:r>
        <w:rPr>
          <w:u w:val="single"/>
        </w:rPr>
        <w:t xml:space="preserve">                     </w:t>
      </w:r>
      <w:r>
        <w:rPr>
          <w:rFonts w:hAnsi="宋体"/>
        </w:rPr>
        <w:t>，一览众山小。（杜甫《望岳》）</w:t>
      </w:r>
    </w:p>
    <w:p w:rsidR="00300CBA">
      <w:pPr>
        <w:pStyle w:val="BodyText"/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Ansi="宋体" w:hint="eastAsia"/>
          <w:kern w:val="0"/>
        </w:rPr>
        <w:t>念天地之悠悠</w:t>
      </w:r>
      <w:r>
        <w:rPr>
          <w:rFonts w:hAnsi="宋体"/>
          <w:kern w:val="0"/>
        </w:rPr>
        <w:t>，</w:t>
      </w:r>
      <w:r>
        <w:rPr>
          <w:u w:val="single"/>
        </w:rPr>
        <w:t xml:space="preserve">                    </w:t>
      </w:r>
      <w:r>
        <w:t xml:space="preserve"> </w:t>
      </w:r>
      <w:r>
        <w:rPr>
          <w:rFonts w:hAnsi="宋体"/>
          <w:bCs/>
          <w:color w:val="000000" w:themeColor="text1"/>
        </w:rPr>
        <w:t>。</w:t>
      </w:r>
      <w:r>
        <w:rPr>
          <w:rFonts w:hAnsi="宋体"/>
        </w:rPr>
        <w:t>（</w:t>
      </w:r>
      <w:r>
        <w:rPr>
          <w:rFonts w:hAnsi="宋体" w:hint="eastAsia"/>
          <w:kern w:val="0"/>
        </w:rPr>
        <w:t>陈子昂</w:t>
      </w:r>
      <w:r>
        <w:rPr>
          <w:rFonts w:hAnsi="宋体"/>
        </w:rPr>
        <w:t>《</w:t>
      </w:r>
      <w:r>
        <w:rPr>
          <w:rFonts w:hAnsi="宋体" w:hint="eastAsia"/>
          <w:kern w:val="0"/>
        </w:rPr>
        <w:t>登幽州台歌</w:t>
      </w:r>
      <w:r>
        <w:rPr>
          <w:rFonts w:hAnsi="宋体"/>
        </w:rPr>
        <w:t>》）</w:t>
      </w:r>
    </w:p>
    <w:p w:rsidR="00300CBA">
      <w:pPr>
        <w:pStyle w:val="BodyText"/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>
        <w:rPr>
          <w:u w:val="single"/>
        </w:rPr>
        <w:t xml:space="preserve">                    </w:t>
      </w:r>
      <w:r>
        <w:t xml:space="preserve"> </w:t>
      </w:r>
      <w:r>
        <w:rPr>
          <w:rFonts w:hint="eastAsia"/>
        </w:rPr>
        <w:t>，弹琴复长啸</w:t>
      </w:r>
      <w:r>
        <w:rPr>
          <w:rFonts w:hAnsi="宋体"/>
          <w:bCs/>
          <w:color w:val="000000" w:themeColor="text1"/>
        </w:rPr>
        <w:t>。</w:t>
      </w:r>
      <w:r>
        <w:rPr>
          <w:rFonts w:hAnsi="宋体"/>
        </w:rPr>
        <w:t>（</w:t>
      </w:r>
      <w:r>
        <w:rPr>
          <w:rFonts w:hAnsi="宋体" w:hint="eastAsia"/>
          <w:kern w:val="0"/>
        </w:rPr>
        <w:t>王维</w:t>
      </w:r>
      <w:r>
        <w:rPr>
          <w:rFonts w:hAnsi="宋体"/>
        </w:rPr>
        <w:t>《</w:t>
      </w:r>
      <w:r>
        <w:rPr>
          <w:rFonts w:hAnsi="宋体" w:hint="eastAsia"/>
          <w:kern w:val="0"/>
        </w:rPr>
        <w:t>竹里馆</w:t>
      </w:r>
      <w:r>
        <w:rPr>
          <w:rFonts w:hAnsi="宋体"/>
        </w:rPr>
        <w:t>》）</w:t>
      </w:r>
    </w:p>
    <w:p w:rsidR="00300CBA">
      <w:pPr>
        <w:pStyle w:val="BodyText"/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  <w:r>
        <w:rPr>
          <w:rFonts w:hAnsi="宋体" w:hint="eastAsia"/>
          <w:kern w:val="0"/>
        </w:rPr>
        <w:t>杨花榆荚无才思</w:t>
      </w:r>
      <w:r>
        <w:rPr>
          <w:rFonts w:hAnsi="宋体"/>
          <w:kern w:val="0"/>
        </w:rPr>
        <w:t>，</w:t>
      </w:r>
      <w:r>
        <w:rPr>
          <w:u w:val="single"/>
        </w:rPr>
        <w:t xml:space="preserve">                    </w:t>
      </w:r>
      <w:r>
        <w:t xml:space="preserve"> </w:t>
      </w:r>
      <w:r>
        <w:rPr>
          <w:rFonts w:hAnsi="宋体"/>
          <w:bCs/>
          <w:color w:val="000000" w:themeColor="text1"/>
        </w:rPr>
        <w:t>。</w:t>
      </w:r>
      <w:r>
        <w:rPr>
          <w:rFonts w:hAnsi="宋体"/>
        </w:rPr>
        <w:t>（</w:t>
      </w:r>
      <w:r>
        <w:rPr>
          <w:rFonts w:hAnsi="宋体" w:hint="eastAsia"/>
          <w:kern w:val="0"/>
        </w:rPr>
        <w:t>韩愈</w:t>
      </w:r>
      <w:r>
        <w:rPr>
          <w:rFonts w:hAnsi="宋体"/>
        </w:rPr>
        <w:t>《</w:t>
      </w:r>
      <w:r>
        <w:rPr>
          <w:rFonts w:hAnsi="宋体" w:hint="eastAsia"/>
          <w:kern w:val="0"/>
        </w:rPr>
        <w:t>晚春</w:t>
      </w:r>
      <w:r>
        <w:rPr>
          <w:rFonts w:hAnsi="宋体"/>
        </w:rPr>
        <w:t>》）</w:t>
      </w:r>
    </w:p>
    <w:p w:rsidR="00300CBA">
      <w:pPr>
        <w:pStyle w:val="Normal0"/>
        <w:widowControl w:val="0"/>
        <w:spacing w:before="156" w:beforeLines="50" w:after="0" w:line="320" w:lineRule="exact"/>
        <w:rPr>
          <w:rFonts w:ascii="Times New Roman" w:eastAsia="黑体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黑体" w:hAnsi="Times New Roman" w:cs="Times New Roman"/>
          <w:color w:val="000000"/>
          <w:sz w:val="24"/>
          <w:szCs w:val="24"/>
          <w:lang w:eastAsia="zh-CN"/>
        </w:rPr>
        <w:t>三、现代文阅读（</w:t>
      </w:r>
      <w:r>
        <w:rPr>
          <w:rFonts w:ascii="Times New Roman" w:eastAsia="黑体" w:hAnsi="Times New Roman" w:cs="Times New Roman"/>
          <w:color w:val="000000"/>
          <w:sz w:val="24"/>
          <w:szCs w:val="24"/>
          <w:lang w:eastAsia="zh-CN"/>
        </w:rPr>
        <w:t>1</w:t>
      </w:r>
      <w:r>
        <w:rPr>
          <w:rFonts w:ascii="Times New Roman" w:eastAsia="黑体" w:hAnsi="Times New Roman" w:cs="Times New Roman" w:hint="eastAsia"/>
          <w:color w:val="000000"/>
          <w:sz w:val="24"/>
          <w:szCs w:val="24"/>
          <w:lang w:eastAsia="zh-CN"/>
        </w:rPr>
        <w:t>7</w:t>
      </w:r>
      <w:r>
        <w:rPr>
          <w:rFonts w:ascii="Times New Roman" w:eastAsia="黑体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黑体" w:hAnsi="Times New Roman" w:cs="Times New Roman"/>
          <w:color w:val="000000"/>
          <w:sz w:val="24"/>
          <w:szCs w:val="24"/>
          <w:lang w:eastAsia="zh-CN"/>
        </w:rPr>
        <w:t>分）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/>
        </w:rPr>
        <w:t>阅读下面的文字，完成1</w:t>
      </w:r>
      <w:r>
        <w:rPr>
          <w:rFonts w:ascii="楷体" w:eastAsia="楷体" w:hAnsi="楷体" w:hint="eastAsia"/>
        </w:rPr>
        <w:t>4</w:t>
      </w:r>
      <w:r>
        <w:rPr>
          <w:rFonts w:ascii="楷体" w:eastAsia="楷体" w:hAnsi="楷体"/>
        </w:rPr>
        <w:t>～1</w:t>
      </w:r>
      <w:r>
        <w:rPr>
          <w:rFonts w:ascii="楷体" w:eastAsia="楷体" w:hAnsi="楷体" w:hint="eastAsia"/>
        </w:rPr>
        <w:t>9</w:t>
      </w:r>
      <w:r>
        <w:rPr>
          <w:rFonts w:ascii="楷体" w:eastAsia="楷体" w:hAnsi="楷体"/>
        </w:rPr>
        <w:t>题。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                 好一朵木槿花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                           宗璞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①又是一年秋来，洁白的玉簪花挟着凉意，先透出冰雪的消息。美人蕉也在这时开放了。红的黄的花，耸立在阔大的绿叶上，一点儿也不在乎秋的肃杀。以前我有“美人蕉不美”的说法，现在很想收回。接下来该是紫薇和木槿。在我家这以草为主的小园中，它们是外来户。</w:t>
      </w:r>
      <w:r>
        <w:rPr>
          <w:rFonts w:ascii="楷体" w:eastAsia="楷体" w:hAnsi="楷体" w:hint="eastAsia"/>
          <w:b/>
          <w:bCs/>
        </w:rPr>
        <w:t>偶然</w:t>
      </w:r>
      <w:r>
        <w:rPr>
          <w:rFonts w:ascii="楷体" w:eastAsia="楷体" w:hAnsi="楷体" w:hint="eastAsia"/>
        </w:rPr>
        <w:t>得来的枝条，</w:t>
      </w:r>
      <w:r>
        <w:rPr>
          <w:rFonts w:ascii="楷体" w:eastAsia="楷体" w:hAnsi="楷体" w:hint="eastAsia"/>
          <w:b/>
          <w:bCs/>
        </w:rPr>
        <w:t>偶然</w:t>
      </w:r>
      <w:r>
        <w:rPr>
          <w:rFonts w:ascii="楷体" w:eastAsia="楷体" w:hAnsi="楷体" w:hint="eastAsia"/>
        </w:rPr>
        <w:t>插入土中，它们就</w:t>
      </w:r>
      <w:r>
        <w:rPr>
          <w:rFonts w:ascii="楷体" w:eastAsia="楷体" w:hAnsi="楷体" w:hint="eastAsia"/>
          <w:b/>
          <w:bCs/>
        </w:rPr>
        <w:t>偶然</w:t>
      </w:r>
      <w:r>
        <w:rPr>
          <w:rFonts w:ascii="楷体" w:eastAsia="楷体" w:hAnsi="楷体" w:hint="eastAsia"/>
        </w:rPr>
        <w:t>地生长起来。紫薇似娇气些，始终未见花。木槿则已两度花发了。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②木槿以前给我的印象是平庸。文革中许多花木惨遭摧残，它却得保全性命，陪伴着显赫一时的文冠果，免得那钦定植物太孤单。据说原因是它的花可食用，大概总比草根树皮好些吧。学生浴室边的路上，两行树挺立着，花开有紫、红、白等色，我从未仔细看过。        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③近两年木槿在这小园中两度花发，不同凡响。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④前年秋至，我家刚从死别的悲痛缓过气来不久，又面临了中年人的生之困惑。我们不知道下一分钟会发生什么事，陷入极端的惶恐中。我</w:t>
      </w:r>
      <w:r>
        <w:rPr>
          <w:rFonts w:ascii="楷体" w:eastAsia="楷体" w:hAnsi="楷体" w:hint="eastAsia"/>
        </w:rPr>
        <w:t>在坐</w:t>
      </w:r>
      <w:r>
        <w:rPr>
          <w:rFonts w:ascii="楷体" w:eastAsia="楷体" w:hAnsi="楷体" w:hint="eastAsia"/>
        </w:rPr>
        <w:t>立</w:t>
      </w:r>
      <w:r>
        <w:rPr>
          <w:rFonts w:ascii="楷体" w:eastAsia="楷体" w:hAnsi="楷体" w:hint="eastAsia"/>
        </w:rPr>
        <w:t>不安时</w:t>
      </w:r>
      <w:r>
        <w:rPr>
          <w:rFonts w:ascii="楷体" w:eastAsia="楷体" w:hAnsi="楷体" w:hint="eastAsia"/>
        </w:rPr>
        <w:t>，只好到草园踱步。那时园中荒草没膝，除了我们的基本队伍亲爱的玉簪花之外，只有两树忍冬，结了小红果子，玛瑙扣子似的，一簇</w:t>
      </w:r>
      <w:r>
        <w:rPr>
          <w:rFonts w:ascii="楷体" w:eastAsia="楷体" w:hAnsi="楷体" w:hint="eastAsia"/>
        </w:rPr>
        <w:t>簇</w:t>
      </w:r>
      <w:r>
        <w:rPr>
          <w:rFonts w:ascii="楷体" w:eastAsia="楷体" w:hAnsi="楷体" w:hint="eastAsia"/>
        </w:rPr>
        <w:t>挂着。我没有指望还能看见别的什么颜色。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⑤忽然在绿草间，闪出一点紫色，亮亮的，轻轻的，在眼前转了几转。我忙拔开草丛走过去，见一朵紫色</w:t>
      </w:r>
      <w:r>
        <w:rPr>
          <w:rFonts w:ascii="楷体" w:eastAsia="楷体" w:hAnsi="楷体" w:hint="eastAsia"/>
        </w:rPr>
        <w:t>的花缀在</w:t>
      </w:r>
      <w:r>
        <w:rPr>
          <w:rFonts w:ascii="楷体" w:eastAsia="楷体" w:hAnsi="楷体" w:hint="eastAsia"/>
        </w:rPr>
        <w:t>不高的绿枝上。这是木槿。木槿开花了，而且是紫色的。木槿花的三种颜色，以紫色最好。那红色极不正，好像颜料没有调好；白色的花，有老伙伴玉簪已经够了。最</w:t>
      </w:r>
      <w:r>
        <w:rPr>
          <w:rFonts w:ascii="楷体" w:eastAsia="楷体" w:hAnsi="楷体" w:hint="eastAsia"/>
        </w:rPr>
        <w:t>愿见到</w:t>
      </w:r>
      <w:r>
        <w:rPr>
          <w:rFonts w:ascii="楷体" w:eastAsia="楷体" w:hAnsi="楷体" w:hint="eastAsia"/>
        </w:rPr>
        <w:t>的是紫色的，</w:t>
      </w:r>
      <w:r>
        <w:rPr>
          <w:rFonts w:ascii="楷体" w:eastAsia="楷体" w:hAnsi="楷体" w:hint="eastAsia"/>
        </w:rPr>
        <w:t>好</w:t>
      </w:r>
      <w:r>
        <w:rPr>
          <w:rFonts w:ascii="楷体" w:eastAsia="楷体" w:hAnsi="楷体" w:hint="eastAsia"/>
        </w:rPr>
        <w:t>和早春的二月兰、初夏的藤萝相呼应，让紫色的幻想充满在小园中，让风吹走悲伤，让梦留着。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⑥惊喜之余，我小心地除去它周围的杂草，</w:t>
      </w:r>
      <w:r>
        <w:rPr>
          <w:rFonts w:ascii="楷体" w:eastAsia="楷体" w:hAnsi="楷体" w:hint="eastAsia"/>
        </w:rPr>
        <w:t>作出</w:t>
      </w:r>
      <w:r>
        <w:rPr>
          <w:rFonts w:ascii="楷体" w:eastAsia="楷体" w:hAnsi="楷体" w:hint="eastAsia"/>
        </w:rPr>
        <w:t>一个浅坑，浇上水。水很快</w:t>
      </w:r>
      <w:r>
        <w:rPr>
          <w:rFonts w:ascii="楷体" w:eastAsia="楷体" w:hAnsi="楷体" w:hint="eastAsia"/>
        </w:rPr>
        <w:t>渗</w:t>
      </w:r>
      <w:r>
        <w:rPr>
          <w:rFonts w:ascii="楷体" w:eastAsia="楷体" w:hAnsi="楷体" w:hint="eastAsia"/>
        </w:rPr>
        <w:t>下去了。</w:t>
      </w:r>
      <w:r>
        <w:rPr>
          <w:rFonts w:ascii="楷体" w:eastAsia="楷体" w:hAnsi="楷体" w:hint="eastAsia"/>
          <w:u w:val="single"/>
        </w:rPr>
        <w:t>一阵风过，</w:t>
      </w:r>
      <w:r>
        <w:rPr>
          <w:rFonts w:ascii="楷体" w:eastAsia="楷体" w:hAnsi="楷体" w:hint="eastAsia"/>
          <w:u w:val="single"/>
        </w:rPr>
        <w:t>草面漾出</w:t>
      </w:r>
      <w:r>
        <w:rPr>
          <w:rFonts w:ascii="楷体" w:eastAsia="楷体" w:hAnsi="楷体" w:hint="eastAsia"/>
          <w:u w:val="single"/>
        </w:rPr>
        <w:t>绿色的波浪，薄如蝉翼的娇嫩的紫色在一片</w:t>
      </w:r>
      <w:r>
        <w:rPr>
          <w:rFonts w:ascii="楷体" w:eastAsia="楷体" w:hAnsi="楷体" w:hint="eastAsia"/>
          <w:u w:val="single"/>
        </w:rPr>
        <w:t>绿波中歪着</w:t>
      </w:r>
      <w:r>
        <w:rPr>
          <w:rFonts w:ascii="楷体" w:eastAsia="楷体" w:hAnsi="楷体" w:hint="eastAsia"/>
          <w:u w:val="single"/>
        </w:rPr>
        <w:t>头，带点调皮，却丝毫不知道自己显得很奇特。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⑦去年，月圆过四五次后；几经洗劫的小园又一次遭受磨难。园旁小兴土木，盖一座大有用途的小楼。泥土、砖块、钢筋、木条全堆在园里，像是零乱地长出一座座小山，把植物全压在底下。我已习惯了这类景象，知道</w:t>
      </w:r>
      <w:r>
        <w:rPr>
          <w:rFonts w:ascii="楷体" w:eastAsia="楷体" w:hAnsi="楷体" w:hint="eastAsia"/>
        </w:rPr>
        <w:t>毁</w:t>
      </w:r>
      <w:r>
        <w:rPr>
          <w:rFonts w:ascii="楷体" w:eastAsia="楷体" w:hAnsi="楷体" w:hint="eastAsia"/>
        </w:rPr>
        <w:t>去了以后，总会有新的开始，尽管等的时间会很长。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⑧没想到秋来时，一次走在这崎岖的山路上，忽见土山一侧，透过砖块钢筋伸出几条绿枝，绿枝上，一朵紫色的花正在颤</w:t>
      </w:r>
      <w:r>
        <w:rPr>
          <w:rFonts w:ascii="楷体" w:eastAsia="楷体" w:hAnsi="楷体" w:hint="eastAsia"/>
        </w:rPr>
        <w:t>颤</w:t>
      </w:r>
      <w:r>
        <w:rPr>
          <w:rFonts w:ascii="楷体" w:eastAsia="楷体" w:hAnsi="楷体" w:hint="eastAsia"/>
        </w:rPr>
        <w:t>地开放！⑨我的心也震颤起来，一种悲壮的感觉攫住了我。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⑩土埋大半截了，还开花！土埋大半截了，还开花！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Cambria Math" w:eastAsia="楷体" w:hAnsi="Cambria Math" w:cs="Cambria Math"/>
        </w:rPr>
        <w:t>⑪</w:t>
      </w:r>
      <w:r>
        <w:rPr>
          <w:rFonts w:ascii="楷体" w:eastAsia="楷体" w:hAnsi="楷体" w:hint="eastAsia"/>
        </w:rPr>
        <w:t>我跨过障碍，走近去看这朵从重压下挣扎出来的花。仍是娇嫩的薄如蝉翼的花瓣，略有皱折，似乎在</w:t>
      </w:r>
      <w:r>
        <w:rPr>
          <w:rFonts w:ascii="楷体" w:eastAsia="楷体" w:hAnsi="楷体" w:hint="eastAsia"/>
        </w:rPr>
        <w:t>花蒂处有</w:t>
      </w:r>
      <w:r>
        <w:rPr>
          <w:rFonts w:ascii="楷体" w:eastAsia="楷体" w:hAnsi="楷体" w:hint="eastAsia"/>
        </w:rPr>
        <w:t>一根带子束住，却又舒展自得，它不觉得环境的艰难，更不觉得自己的奇特。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Cambria Math" w:eastAsia="楷体" w:hAnsi="Cambria Math" w:cs="Cambria Math"/>
        </w:rPr>
        <w:t>⑫</w:t>
      </w:r>
      <w:r>
        <w:rPr>
          <w:rFonts w:ascii="楷体" w:eastAsia="楷体" w:hAnsi="楷体" w:hint="eastAsia"/>
        </w:rPr>
        <w:t>忽然觉得这是一朵童话的花，拿着它，任何愿望都会实现，因为持有的，是面对一切困难的勇气。紫色的流光抛散开来，笼罩了凌乱的工地。那朵花冉冉升起，倚着明亮的紫霞，微笑地看着我。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Cambria Math" w:eastAsia="楷体" w:hAnsi="Cambria Math" w:cs="Cambria Math"/>
        </w:rPr>
        <w:t>⑬</w:t>
      </w:r>
      <w:r>
        <w:rPr>
          <w:rFonts w:ascii="楷体" w:eastAsia="楷体" w:hAnsi="楷体" w:hint="eastAsia"/>
        </w:rPr>
        <w:t>今年果然又有一个开始，小园经过整治后，不再以草为主，所以有了对美人蕉的新认识。那株木槿高</w:t>
      </w:r>
      <w:r>
        <w:rPr>
          <w:rFonts w:ascii="楷体" w:eastAsia="楷体" w:hAnsi="楷体" w:hint="eastAsia"/>
        </w:rPr>
        <w:t>了许多，枝繁叶茂，但是重阳已届，仍不见花。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Cambria Math" w:eastAsia="楷体" w:hAnsi="Cambria Math" w:cs="Cambria Math"/>
        </w:rPr>
        <w:t>⑭</w:t>
      </w:r>
      <w:r>
        <w:rPr>
          <w:rFonts w:ascii="楷体" w:eastAsia="楷体" w:hAnsi="楷体" w:hint="eastAsia"/>
        </w:rPr>
        <w:t>我常在它身旁徘徊，期待着震撼了我的那朵花再来。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Cambria Math" w:eastAsia="楷体" w:hAnsi="Cambria Math" w:cs="Cambria Math"/>
        </w:rPr>
        <w:t>⑮</w:t>
      </w:r>
      <w:r>
        <w:rPr>
          <w:rFonts w:ascii="楷体" w:eastAsia="楷体" w:hAnsi="楷体"/>
        </w:rPr>
        <w:t>即使再有花开，也不是去年的那一朵了。</w:t>
      </w:r>
    </w:p>
    <w:p w:rsidR="00300CBA">
      <w:pPr>
        <w:spacing w:line="290" w:lineRule="exact"/>
        <w:ind w:firstLine="420" w:firstLineChars="200"/>
        <w:rPr>
          <w:rFonts w:ascii="楷体" w:eastAsia="楷体" w:hAnsi="楷体"/>
        </w:rPr>
      </w:pPr>
      <w:r>
        <w:rPr>
          <w:rFonts w:ascii="Cambria Math" w:eastAsia="楷体" w:hAnsi="Cambria Math" w:cs="Cambria Math"/>
        </w:rPr>
        <w:t>⑯</w:t>
      </w:r>
      <w:r>
        <w:rPr>
          <w:rFonts w:ascii="楷体" w:eastAsia="楷体" w:hAnsi="楷体"/>
        </w:rPr>
        <w:t>也许需要纪念碑，纪念那逝去了的，昔日的悲壮？</w:t>
      </w:r>
    </w:p>
    <w:p w:rsidR="00300CBA" w:rsidRPr="001C23DF">
      <w:pPr>
        <w:spacing w:line="290" w:lineRule="exact"/>
        <w:rPr>
          <w:rFonts w:ascii="微软雅黑" w:eastAsia="微软雅黑" w:hAnsi="微软雅黑"/>
          <w:color w:val="333333"/>
        </w:rPr>
      </w:pPr>
      <w:r w:rsidRPr="001C23DF">
        <w:rPr>
          <w:rFonts w:ascii="Verdana" w:hAnsi="Verdana" w:hint="eastAsia"/>
          <w:color w:val="333333"/>
          <w:shd w:val="clear" w:color="auto" w:fill="FFFFFF"/>
        </w:rPr>
        <w:t>14</w:t>
      </w:r>
      <w:r w:rsidRPr="001C23DF">
        <w:rPr>
          <w:rFonts w:ascii="Verdana" w:hAnsi="Verdana"/>
          <w:color w:val="333333"/>
          <w:shd w:val="clear" w:color="auto" w:fill="FFFFFF"/>
        </w:rPr>
        <w:t>.</w:t>
      </w:r>
      <w:r w:rsidRPr="001C23DF">
        <w:rPr>
          <w:rFonts w:ascii="Verdana" w:hAnsi="Verdana"/>
          <w:color w:val="333333"/>
          <w:shd w:val="clear" w:color="auto" w:fill="FFFFFF"/>
        </w:rPr>
        <w:t>下列对文章思想内容的分析与概括，不正确的一项是（</w:t>
      </w:r>
      <w:r w:rsidRPr="001C23DF">
        <w:rPr>
          <w:rFonts w:ascii="Verdana" w:hAnsi="Verdana" w:hint="eastAsia"/>
          <w:color w:val="333333"/>
          <w:shd w:val="clear" w:color="auto" w:fill="FFFFFF"/>
        </w:rPr>
        <w:t xml:space="preserve">   </w:t>
      </w:r>
      <w:r w:rsidRPr="001C23DF">
        <w:rPr>
          <w:rFonts w:ascii="Verdana" w:hAnsi="Verdana"/>
          <w:color w:val="333333"/>
          <w:shd w:val="clear" w:color="auto" w:fill="FFFFFF"/>
        </w:rPr>
        <w:t>）（</w:t>
      </w:r>
      <w:r w:rsidRPr="001C23DF">
        <w:rPr>
          <w:rFonts w:ascii="Verdana" w:hAnsi="Verdana" w:hint="eastAsia"/>
          <w:color w:val="333333"/>
          <w:shd w:val="clear" w:color="auto" w:fill="FFFFFF"/>
        </w:rPr>
        <w:t>3</w:t>
      </w:r>
      <w:r w:rsidRPr="001C23DF">
        <w:rPr>
          <w:rFonts w:ascii="Verdana" w:hAnsi="Verdana"/>
          <w:color w:val="333333"/>
          <w:shd w:val="clear" w:color="auto" w:fill="FFFFFF"/>
        </w:rPr>
        <w:t>分）</w:t>
      </w:r>
      <w:r w:rsidRPr="001C23DF">
        <w:rPr>
          <w:rFonts w:ascii="Verdana" w:hAnsi="Verdana"/>
          <w:color w:val="333333"/>
        </w:rPr>
        <w:br/>
      </w:r>
      <w:r w:rsidRPr="001C23DF">
        <w:rPr>
          <w:rFonts w:ascii="Verdana" w:hAnsi="Verdana"/>
          <w:color w:val="333333"/>
          <w:shd w:val="clear" w:color="auto" w:fill="FFFFFF"/>
        </w:rPr>
        <w:t>A.</w:t>
      </w:r>
      <w:r w:rsidRPr="001C23DF">
        <w:rPr>
          <w:rFonts w:ascii="Verdana" w:hAnsi="Verdana"/>
          <w:color w:val="333333"/>
          <w:shd w:val="clear" w:color="auto" w:fill="FFFFFF"/>
        </w:rPr>
        <w:t>作者对木槿花的初始印象是</w:t>
      </w:r>
      <w:r w:rsidRPr="001C23DF">
        <w:rPr>
          <w:rFonts w:ascii="Verdana" w:hAnsi="Verdana"/>
          <w:color w:val="333333"/>
          <w:shd w:val="clear" w:color="auto" w:fill="FFFFFF"/>
        </w:rPr>
        <w:t>“</w:t>
      </w:r>
      <w:r w:rsidRPr="001C23DF">
        <w:rPr>
          <w:rFonts w:ascii="Verdana" w:hAnsi="Verdana"/>
          <w:color w:val="333333"/>
          <w:shd w:val="clear" w:color="auto" w:fill="FFFFFF"/>
        </w:rPr>
        <w:t>平庸</w:t>
      </w:r>
      <w:r w:rsidRPr="001C23DF">
        <w:rPr>
          <w:rFonts w:ascii="Verdana" w:hAnsi="Verdana"/>
          <w:color w:val="333333"/>
          <w:shd w:val="clear" w:color="auto" w:fill="FFFFFF"/>
        </w:rPr>
        <w:t>”</w:t>
      </w:r>
      <w:r w:rsidRPr="001C23DF">
        <w:rPr>
          <w:rFonts w:ascii="Verdana" w:hAnsi="Verdana"/>
          <w:color w:val="333333"/>
          <w:shd w:val="clear" w:color="auto" w:fill="FFFFFF"/>
        </w:rPr>
        <w:t>，尽管之后</w:t>
      </w:r>
      <w:r w:rsidRPr="001C23DF">
        <w:rPr>
          <w:rFonts w:ascii="Verdana" w:hAnsi="Verdana"/>
          <w:color w:val="333333"/>
          <w:shd w:val="clear" w:color="auto" w:fill="FFFFFF"/>
        </w:rPr>
        <w:t>“</w:t>
      </w:r>
      <w:r w:rsidRPr="001C23DF">
        <w:rPr>
          <w:rFonts w:ascii="Verdana" w:hAnsi="Verdana"/>
          <w:color w:val="333333"/>
          <w:shd w:val="clear" w:color="auto" w:fill="FFFFFF"/>
        </w:rPr>
        <w:t>文革</w:t>
      </w:r>
      <w:r w:rsidRPr="001C23DF">
        <w:rPr>
          <w:rFonts w:ascii="Verdana" w:hAnsi="Verdana"/>
          <w:color w:val="333333"/>
          <w:shd w:val="clear" w:color="auto" w:fill="FFFFFF"/>
        </w:rPr>
        <w:t>”</w:t>
      </w:r>
      <w:r w:rsidRPr="001C23DF">
        <w:rPr>
          <w:rFonts w:ascii="Verdana" w:hAnsi="Verdana"/>
          <w:color w:val="333333"/>
          <w:shd w:val="clear" w:color="auto" w:fill="FFFFFF"/>
        </w:rPr>
        <w:t>中许多花木惨遭摧残，它却得全性命，可我并未在意。</w:t>
      </w:r>
      <w:r w:rsidRPr="001C23DF">
        <w:rPr>
          <w:rFonts w:ascii="Verdana" w:hAnsi="Verdana"/>
          <w:color w:val="333333"/>
        </w:rPr>
        <w:br/>
      </w:r>
      <w:r w:rsidRPr="001C23DF">
        <w:rPr>
          <w:rFonts w:ascii="Verdana" w:hAnsi="Verdana"/>
          <w:color w:val="333333"/>
          <w:shd w:val="clear" w:color="auto" w:fill="FFFFFF"/>
        </w:rPr>
        <w:t>B.</w:t>
      </w:r>
      <w:r w:rsidRPr="001C23DF">
        <w:rPr>
          <w:rFonts w:ascii="Verdana" w:hAnsi="Verdana"/>
          <w:color w:val="333333"/>
          <w:shd w:val="clear" w:color="auto" w:fill="FFFFFF"/>
        </w:rPr>
        <w:t>前年木槿在小园中花发，紫色的花朵甚合作者心意，让作者在悲痛中获得了极大的精神抚慰。</w:t>
      </w:r>
      <w:r w:rsidRPr="001C23DF">
        <w:rPr>
          <w:rFonts w:ascii="Verdana" w:hAnsi="Verdana"/>
          <w:color w:val="333333"/>
        </w:rPr>
        <w:br/>
      </w:r>
      <w:r w:rsidRPr="001C23DF">
        <w:rPr>
          <w:rFonts w:ascii="Verdana" w:hAnsi="Verdana"/>
          <w:color w:val="333333"/>
          <w:shd w:val="clear" w:color="auto" w:fill="FFFFFF"/>
        </w:rPr>
        <w:t>C.</w:t>
      </w:r>
      <w:r w:rsidRPr="001C23DF">
        <w:rPr>
          <w:rFonts w:ascii="Verdana" w:hAnsi="Verdana"/>
          <w:color w:val="333333"/>
          <w:shd w:val="clear" w:color="auto" w:fill="FFFFFF"/>
        </w:rPr>
        <w:t>小园经过整治，木槿却并未于期待中花开，作者的失望溢于言外，只能寄希望于用纪念碑来安放自己对昔日的怀念。</w:t>
      </w:r>
      <w:r w:rsidRPr="001C23DF">
        <w:rPr>
          <w:rFonts w:ascii="Verdana" w:hAnsi="Verdana"/>
          <w:color w:val="333333"/>
        </w:rPr>
        <w:br/>
      </w:r>
      <w:r w:rsidRPr="001C23DF">
        <w:rPr>
          <w:rFonts w:ascii="Verdana" w:hAnsi="Verdana"/>
          <w:color w:val="333333"/>
          <w:shd w:val="clear" w:color="auto" w:fill="FFFFFF"/>
        </w:rPr>
        <w:t>D.</w:t>
      </w:r>
      <w:r w:rsidRPr="001C23DF">
        <w:rPr>
          <w:rFonts w:ascii="Verdana" w:hAnsi="Verdana"/>
          <w:color w:val="333333"/>
          <w:shd w:val="clear" w:color="auto" w:fill="FFFFFF"/>
        </w:rPr>
        <w:t>文章以小园中的木槿花为主体，既写出了作者对木槿花前后态度的转变，又包蕴了作者深沉的人生感悟。</w:t>
      </w:r>
      <w:r w:rsidRPr="001C23DF">
        <w:rPr>
          <w:rFonts w:ascii="Verdana" w:hAnsi="Verdana"/>
          <w:color w:val="333333"/>
        </w:rPr>
        <w:br/>
      </w:r>
      <w:r w:rsidRPr="001C23DF">
        <w:rPr>
          <w:rFonts w:ascii="楷体" w:eastAsia="楷体" w:hAnsi="楷体"/>
        </w:rPr>
        <w:t>1</w:t>
      </w:r>
      <w:r w:rsidRPr="001C23DF">
        <w:rPr>
          <w:rFonts w:ascii="楷体" w:eastAsia="楷体" w:hAnsi="楷体" w:hint="eastAsia"/>
        </w:rPr>
        <w:t>5．</w:t>
      </w:r>
      <w:r w:rsidRPr="001C23DF">
        <w:rPr>
          <w:rFonts w:ascii="微软雅黑" w:eastAsia="微软雅黑" w:hAnsi="微软雅黑" w:hint="eastAsia"/>
          <w:color w:val="333333"/>
        </w:rPr>
        <w:t>（1）阅读全文，作者对木槿</w:t>
      </w:r>
      <w:r w:rsidRPr="001C23DF">
        <w:rPr>
          <w:rFonts w:ascii="微软雅黑" w:eastAsia="微软雅黑" w:hAnsi="微软雅黑" w:hint="eastAsia"/>
          <w:color w:val="333333"/>
        </w:rPr>
        <w:t>花态度</w:t>
      </w:r>
      <w:r w:rsidRPr="001C23DF">
        <w:rPr>
          <w:rFonts w:ascii="微软雅黑" w:eastAsia="微软雅黑" w:hAnsi="微软雅黑" w:hint="eastAsia"/>
          <w:color w:val="333333"/>
        </w:rPr>
        <w:t>变化的过程依次是：（2分）</w:t>
      </w:r>
    </w:p>
    <w:p w:rsidR="00300CBA" w:rsidRPr="001C23DF">
      <w:pPr>
        <w:spacing w:line="290" w:lineRule="exact"/>
        <w:rPr>
          <w:rFonts w:ascii="微软雅黑" w:eastAsia="微软雅黑" w:hAnsi="微软雅黑"/>
          <w:color w:val="333333"/>
        </w:rPr>
      </w:pPr>
      <w:r w:rsidRPr="001C23DF">
        <w:rPr>
          <w:rFonts w:ascii="微软雅黑" w:eastAsia="微软雅黑" w:hAnsi="微软雅黑" w:hint="eastAsia"/>
          <w:color w:val="333333"/>
        </w:rPr>
        <w:t>轻视、________、欣赏、赞美、________。</w:t>
      </w:r>
    </w:p>
    <w:p w:rsidR="00300CBA" w:rsidRPr="001C23DF">
      <w:pPr>
        <w:spacing w:line="290" w:lineRule="exact"/>
        <w:rPr>
          <w:rFonts w:ascii="微软雅黑" w:eastAsia="微软雅黑" w:hAnsi="微软雅黑"/>
          <w:color w:val="000000"/>
        </w:rPr>
      </w:pPr>
      <w:r w:rsidRPr="001C23DF">
        <w:rPr>
          <w:rFonts w:ascii="微软雅黑" w:eastAsia="微软雅黑" w:hAnsi="微软雅黑" w:cs="宋体" w:hint="eastAsia"/>
          <w:color w:val="333333"/>
          <w:kern w:val="0"/>
        </w:rPr>
        <w:t>16．到木槿第二次开花前，作者已由惶恐不安到“习惯了这类景象”，阅读全文，“这类景象”都指什么?（3分）</w:t>
      </w:r>
      <w:r w:rsidRPr="001C23DF">
        <w:rPr>
          <w:rFonts w:ascii="微软雅黑" w:eastAsia="微软雅黑" w:hAnsi="微软雅黑" w:cs="宋体" w:hint="eastAsia"/>
          <w:color w:val="333333"/>
          <w:kern w:val="0"/>
        </w:rPr>
        <w:br/>
      </w:r>
      <w:r w:rsidRPr="001C23DF">
        <w:rPr>
          <w:rFonts w:ascii="微软雅黑" w:eastAsia="微软雅黑" w:hAnsi="微软雅黑" w:hint="eastAsia"/>
          <w:color w:val="000000"/>
        </w:rPr>
        <w:t>17.试从修辞角度赏析第⑥段划线句子的表达效果。</w:t>
      </w:r>
      <w:r w:rsidRPr="001C23DF">
        <w:rPr>
          <w:rFonts w:ascii="微软雅黑" w:eastAsia="微软雅黑" w:hAnsi="微软雅黑" w:cs="宋体" w:hint="eastAsia"/>
          <w:color w:val="333333"/>
          <w:kern w:val="0"/>
        </w:rPr>
        <w:t>（3分）</w:t>
      </w:r>
    </w:p>
    <w:p w:rsidR="00300CBA" w:rsidRPr="001C23DF">
      <w:pPr>
        <w:spacing w:line="290" w:lineRule="exact"/>
        <w:rPr>
          <w:rFonts w:ascii="微软雅黑" w:eastAsia="微软雅黑" w:hAnsi="微软雅黑"/>
          <w:color w:val="333333"/>
        </w:rPr>
      </w:pPr>
      <w:r w:rsidRPr="001C23DF">
        <w:rPr>
          <w:rFonts w:ascii="微软雅黑" w:eastAsia="微软雅黑" w:hAnsi="微软雅黑" w:hint="eastAsia"/>
          <w:color w:val="000000"/>
        </w:rPr>
        <w:t>18.</w:t>
      </w:r>
      <w:r w:rsidRPr="001C23DF">
        <w:rPr>
          <w:rFonts w:ascii="微软雅黑" w:eastAsia="微软雅黑" w:hAnsi="微软雅黑" w:cs="宋体" w:hint="eastAsia"/>
          <w:color w:val="333333"/>
          <w:kern w:val="0"/>
        </w:rPr>
        <w:t>“土埋大半截了，还开花!土埋大半截了，还开花!”这句话为什么反复出现，抒发了作者怎样的思想感情？（3分）</w:t>
      </w:r>
      <w:r w:rsidRPr="001C23DF">
        <w:rPr>
          <w:rFonts w:ascii="微软雅黑" w:eastAsia="微软雅黑" w:hAnsi="微软雅黑" w:cs="宋体" w:hint="eastAsia"/>
          <w:color w:val="333333"/>
          <w:kern w:val="0"/>
        </w:rPr>
        <w:br/>
      </w:r>
      <w:r w:rsidRPr="001C23DF">
        <w:rPr>
          <w:rFonts w:ascii="微软雅黑" w:eastAsia="微软雅黑" w:hAnsi="微软雅黑" w:hint="eastAsia"/>
          <w:color w:val="333333"/>
        </w:rPr>
        <w:t>19.文章先说印象中的木槿是平庸的，后说木槿花是“震撼了我的那朵花”，这样安排结构使用了什么手法？有何妙处？请结合文章内容简要分析。（3分）</w:t>
      </w:r>
    </w:p>
    <w:p w:rsidR="00300CBA">
      <w:pPr>
        <w:widowControl/>
        <w:spacing w:line="310" w:lineRule="exact"/>
        <w:jc w:val="left"/>
      </w:pPr>
      <w:r>
        <w:rPr>
          <w:u w:val="single"/>
        </w:rPr>
        <w:t xml:space="preserve">                                                                                </w:t>
      </w:r>
    </w:p>
    <w:p w:rsidR="00300CBA">
      <w:pPr>
        <w:pStyle w:val="Normal0"/>
        <w:widowControl w:val="0"/>
        <w:spacing w:before="156" w:beforeLines="50" w:after="0" w:line="320" w:lineRule="exact"/>
        <w:rPr>
          <w:rFonts w:ascii="Times New Roman" w:eastAsia="黑体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黑体" w:hAnsi="Times New Roman" w:cs="Times New Roman" w:hint="eastAsia"/>
          <w:color w:val="000000"/>
          <w:sz w:val="24"/>
          <w:szCs w:val="24"/>
          <w:lang w:eastAsia="zh-CN"/>
        </w:rPr>
        <w:t>四、名著导读（</w:t>
      </w:r>
      <w:r>
        <w:rPr>
          <w:rFonts w:ascii="Times New Roman" w:eastAsia="黑体" w:hAnsi="Times New Roman" w:cs="Times New Roman"/>
          <w:color w:val="000000"/>
          <w:sz w:val="24"/>
          <w:szCs w:val="24"/>
          <w:lang w:eastAsia="zh-CN"/>
        </w:rPr>
        <w:t xml:space="preserve">8 </w:t>
      </w:r>
      <w:r>
        <w:rPr>
          <w:rFonts w:ascii="Times New Roman" w:eastAsia="黑体" w:hAnsi="Times New Roman" w:cs="Times New Roman" w:hint="eastAsia"/>
          <w:color w:val="000000"/>
          <w:sz w:val="24"/>
          <w:szCs w:val="24"/>
          <w:lang w:eastAsia="zh-CN"/>
        </w:rPr>
        <w:t>分）</w:t>
      </w:r>
    </w:p>
    <w:p w:rsidR="00300CBA">
      <w:pPr>
        <w:pStyle w:val="Normal1"/>
        <w:spacing w:before="0" w:after="0" w:line="300" w:lineRule="exact"/>
        <w:jc w:val="left"/>
        <w:rPr>
          <w:rFonts w:ascii="Times New Roman" w:eastAsia="黑体" w:hAnsi="Times New Roman" w:cs="Times New Roman"/>
          <w:sz w:val="21"/>
          <w:szCs w:val="21"/>
          <w:lang w:eastAsia="zh-CN"/>
        </w:rPr>
      </w:pPr>
      <w:r>
        <w:rPr>
          <w:rFonts w:ascii="Times New Roman" w:eastAsia="黑体" w:hAnsi="黑体" w:cs="Times New Roman"/>
          <w:sz w:val="21"/>
          <w:szCs w:val="21"/>
          <w:lang w:eastAsia="zh-CN"/>
        </w:rPr>
        <w:t>阅读下面的文字，完成</w:t>
      </w:r>
      <w:r>
        <w:rPr>
          <w:rFonts w:ascii="Times New Roman" w:eastAsia="黑体" w:hAnsi="Times New Roman" w:cs="Times New Roman" w:hint="eastAsia"/>
          <w:sz w:val="21"/>
          <w:szCs w:val="21"/>
          <w:lang w:eastAsia="zh-CN"/>
        </w:rPr>
        <w:t>20</w:t>
      </w:r>
      <w:r>
        <w:rPr>
          <w:rFonts w:ascii="Times New Roman" w:eastAsia="黑体" w:hAnsi="黑体" w:cs="Times New Roman"/>
          <w:sz w:val="21"/>
          <w:szCs w:val="21"/>
          <w:lang w:eastAsia="zh-CN"/>
        </w:rPr>
        <w:t>～</w:t>
      </w:r>
      <w:r>
        <w:rPr>
          <w:rFonts w:ascii="Times New Roman" w:eastAsia="黑体" w:hAnsi="Times New Roman" w:cs="Times New Roman" w:hint="eastAsia"/>
          <w:sz w:val="21"/>
          <w:szCs w:val="21"/>
          <w:lang w:eastAsia="zh-CN"/>
        </w:rPr>
        <w:t>21</w:t>
      </w:r>
      <w:r>
        <w:rPr>
          <w:rFonts w:ascii="Times New Roman" w:eastAsia="黑体" w:hAnsi="黑体" w:cs="Times New Roman"/>
          <w:sz w:val="21"/>
          <w:szCs w:val="21"/>
          <w:lang w:eastAsia="zh-CN"/>
        </w:rPr>
        <w:t>题。</w:t>
      </w:r>
    </w:p>
    <w:p w:rsidR="00300CBA">
      <w:pPr>
        <w:shd w:val="clear" w:color="auto" w:fill="FFFFFF"/>
        <w:spacing w:line="300" w:lineRule="exact"/>
        <w:ind w:firstLine="420" w:firstLineChars="200"/>
        <w:rPr>
          <w:rFonts w:ascii="楷体" w:eastAsia="楷体" w:hAnsi="楷体" w:cs="楷体"/>
          <w:kern w:val="0"/>
        </w:rPr>
      </w:pPr>
      <w:r>
        <w:rPr>
          <w:rFonts w:ascii="楷体" w:eastAsia="楷体" w:hAnsi="楷体" w:cs="楷体" w:hint="eastAsia"/>
          <w:kern w:val="0"/>
        </w:rPr>
        <w:t>①整整的三年，他凑足了一百块钱！</w:t>
      </w:r>
    </w:p>
    <w:p w:rsidR="00300CBA">
      <w:pPr>
        <w:shd w:val="clear" w:color="auto" w:fill="FFFFFF"/>
        <w:spacing w:line="300" w:lineRule="exact"/>
        <w:ind w:firstLine="420" w:firstLineChars="200"/>
        <w:rPr>
          <w:rFonts w:ascii="楷体" w:eastAsia="楷体" w:hAnsi="楷体" w:cs="楷体"/>
          <w:kern w:val="0"/>
        </w:rPr>
      </w:pPr>
      <w:r>
        <w:rPr>
          <w:rFonts w:ascii="楷体" w:eastAsia="楷体" w:hAnsi="楷体" w:cs="楷体" w:hint="eastAsia"/>
          <w:kern w:val="0"/>
        </w:rPr>
        <w:t>②他不能再等了。原来的计划是</w:t>
      </w:r>
      <w:r>
        <w:rPr>
          <w:rFonts w:ascii="楷体" w:eastAsia="楷体" w:hAnsi="楷体" w:cs="楷体" w:hint="eastAsia"/>
          <w:kern w:val="0"/>
        </w:rPr>
        <w:t>买辆最完全最新式</w:t>
      </w:r>
      <w:r>
        <w:rPr>
          <w:rFonts w:ascii="楷体" w:eastAsia="楷体" w:hAnsi="楷体" w:cs="楷体" w:hint="eastAsia"/>
          <w:kern w:val="0"/>
        </w:rPr>
        <w:t>最可心的车，现在只好按着一百块钱说了。不能再等：万一出点什么事再丢失几块呢！恰巧有辆刚打好的车（</w:t>
      </w:r>
      <w:r>
        <w:rPr>
          <w:rFonts w:ascii="楷体" w:eastAsia="楷体" w:hAnsi="楷体" w:cs="楷体" w:hint="eastAsia"/>
          <w:kern w:val="0"/>
        </w:rPr>
        <w:t>定作</w:t>
      </w:r>
      <w:r>
        <w:rPr>
          <w:rFonts w:ascii="楷体" w:eastAsia="楷体" w:hAnsi="楷体" w:cs="楷体" w:hint="eastAsia"/>
          <w:kern w:val="0"/>
        </w:rPr>
        <w:t>而没钱取货的）跟他所期望的车差不甚多；本来值一百多，可是因为定钱放弃了，车铺愿意少要一点。</w:t>
      </w:r>
      <w:r>
        <w:rPr>
          <w:rFonts w:ascii="楷体" w:eastAsia="楷体" w:hAnsi="楷体" w:cs="楷体" w:hint="eastAsia"/>
          <w:kern w:val="0"/>
          <w:u w:val="single"/>
        </w:rPr>
        <w:t>祥</w:t>
      </w:r>
      <w:r>
        <w:rPr>
          <w:rFonts w:ascii="楷体" w:eastAsia="楷体" w:hAnsi="楷体" w:cs="楷体" w:hint="eastAsia"/>
          <w:kern w:val="0"/>
          <w:u w:val="single"/>
        </w:rPr>
        <w:t>子的脸通红，手哆嗦着，拍出九十六块钱来：“我要这辆车！”</w:t>
      </w:r>
      <w:r>
        <w:rPr>
          <w:rFonts w:ascii="楷体" w:eastAsia="楷体" w:hAnsi="楷体" w:cs="楷体" w:hint="eastAsia"/>
          <w:kern w:val="0"/>
        </w:rPr>
        <w:t>铺主打算挤到个整数，说了不知多少话，把他的车拉出去又拉进来，支开棚子，又放下，按按喇叭，每一个动作都伴着一大串最好的形容词；最后还在</w:t>
      </w:r>
      <w:r>
        <w:rPr>
          <w:rFonts w:ascii="楷体" w:eastAsia="楷体" w:hAnsi="楷体" w:cs="楷体" w:hint="eastAsia"/>
          <w:kern w:val="0"/>
        </w:rPr>
        <w:t>钢轮条上</w:t>
      </w:r>
      <w:r>
        <w:rPr>
          <w:rFonts w:ascii="楷体" w:eastAsia="楷体" w:hAnsi="楷体" w:cs="楷体" w:hint="eastAsia"/>
          <w:kern w:val="0"/>
        </w:rPr>
        <w:t>踢了两脚，“听听声儿吧，铃铛似的！拉去吧，你就是把车拉碎了，要是钢条软了一根，你拿回来，把它摔在我脸上！一百块，少一分咱们吹！”</w:t>
      </w:r>
      <w:r>
        <w:rPr>
          <w:rFonts w:ascii="楷体" w:eastAsia="楷体" w:hAnsi="楷体" w:cs="楷体" w:hint="eastAsia"/>
          <w:kern w:val="0"/>
        </w:rPr>
        <w:t>祥</w:t>
      </w:r>
      <w:r>
        <w:rPr>
          <w:rFonts w:ascii="楷体" w:eastAsia="楷体" w:hAnsi="楷体" w:cs="楷体" w:hint="eastAsia"/>
          <w:kern w:val="0"/>
        </w:rPr>
        <w:t>子把钱又数了一遍：“我要这辆车，九十六！”铺主知道是遇见了一个死心眼的人，看看钱，看看</w:t>
      </w:r>
      <w:r>
        <w:rPr>
          <w:rFonts w:ascii="楷体" w:eastAsia="楷体" w:hAnsi="楷体" w:cs="楷体" w:hint="eastAsia"/>
          <w:kern w:val="0"/>
        </w:rPr>
        <w:t>祥</w:t>
      </w:r>
      <w:r>
        <w:rPr>
          <w:rFonts w:ascii="楷体" w:eastAsia="楷体" w:hAnsi="楷体" w:cs="楷体" w:hint="eastAsia"/>
          <w:kern w:val="0"/>
        </w:rPr>
        <w:t>子，叹了口气：“交个朋友，车算你的了；保六个月：除非你把大箱碰碎，我都白给修理。保单，拿着！”</w:t>
      </w:r>
    </w:p>
    <w:p w:rsidR="00300CBA">
      <w:pPr>
        <w:shd w:val="clear" w:color="auto" w:fill="FFFFFF"/>
        <w:spacing w:line="300" w:lineRule="exact"/>
        <w:ind w:firstLine="420" w:firstLineChars="200"/>
        <w:rPr>
          <w:rFonts w:ascii="楷体" w:eastAsia="楷体" w:hAnsi="楷体" w:cs="楷体"/>
          <w:kern w:val="0"/>
        </w:rPr>
      </w:pPr>
      <w:r>
        <w:rPr>
          <w:rFonts w:ascii="楷体" w:eastAsia="楷体" w:hAnsi="楷体" w:cs="楷体" w:hint="eastAsia"/>
          <w:kern w:val="0"/>
        </w:rPr>
        <w:t>③</w:t>
      </w:r>
      <w:r>
        <w:rPr>
          <w:rFonts w:ascii="楷体" w:eastAsia="楷体" w:hAnsi="楷体" w:cs="楷体" w:hint="eastAsia"/>
          <w:kern w:val="0"/>
          <w:u w:val="single"/>
        </w:rPr>
        <w:t>祥</w:t>
      </w:r>
      <w:r>
        <w:rPr>
          <w:rFonts w:ascii="楷体" w:eastAsia="楷体" w:hAnsi="楷体" w:cs="楷体" w:hint="eastAsia"/>
          <w:kern w:val="0"/>
          <w:u w:val="single"/>
        </w:rPr>
        <w:t>子的手哆嗦得更厉害了，揣起保单，拉起车，几乎要哭出来。</w:t>
      </w:r>
      <w:r>
        <w:rPr>
          <w:rFonts w:ascii="楷体" w:eastAsia="楷体" w:hAnsi="楷体" w:cs="楷体" w:hint="eastAsia"/>
          <w:kern w:val="0"/>
        </w:rPr>
        <w:t>拉到个僻静地方，细细端详自己的车，在漆板上试着照照自己的脸！越看越可爱，就是那不尽合自己的理想的地方也都可以原谅了，因为已经是自己的车了。把车看得似乎暂时可以休息会儿了，他坐在了水簸箕的新脚垫儿上，看着车把上的发亮的黄铜喇叭。他忽然想起来，今年是二十二岁。因为父母死得早，他忘了生日是在哪一天。自从到城里来，他没过一次生日。好吧，今天买上了新车，就算是生日吧，人的也是车的，好记，而且车既是自己的心血，简直没什么不可以把人与车算在一块的地方。</w:t>
      </w:r>
    </w:p>
    <w:p w:rsidR="00300CBA">
      <w:pPr>
        <w:shd w:val="clear" w:color="auto" w:fill="FFFFFF"/>
        <w:spacing w:line="300" w:lineRule="exact"/>
        <w:ind w:firstLine="420" w:firstLineChars="200"/>
        <w:rPr>
          <w:rFonts w:ascii="楷体" w:eastAsia="楷体" w:hAnsi="楷体" w:cs="楷体"/>
          <w:kern w:val="0"/>
        </w:rPr>
      </w:pPr>
      <w:r>
        <w:rPr>
          <w:rFonts w:ascii="楷体" w:eastAsia="楷体" w:hAnsi="楷体" w:cs="楷体" w:hint="eastAsia"/>
          <w:kern w:val="0"/>
        </w:rPr>
        <w:t>④怎样过这个“双寿”呢？</w:t>
      </w:r>
      <w:r>
        <w:rPr>
          <w:rFonts w:ascii="楷体" w:eastAsia="楷体" w:hAnsi="楷体" w:cs="楷体" w:hint="eastAsia"/>
          <w:kern w:val="0"/>
        </w:rPr>
        <w:t>祥</w:t>
      </w:r>
      <w:r>
        <w:rPr>
          <w:rFonts w:ascii="楷体" w:eastAsia="楷体" w:hAnsi="楷体" w:cs="楷体" w:hint="eastAsia"/>
          <w:kern w:val="0"/>
        </w:rPr>
        <w:t>子有主意：头一个买卖必须拉个穿得体面的人，绝对不能是个女的。最好是拉到前门，其次是东安市场。拉到了，他应当在最好的饭摊上吃顿饭，如热</w:t>
      </w:r>
      <w:r>
        <w:rPr>
          <w:rFonts w:ascii="楷体" w:eastAsia="楷体" w:hAnsi="楷体" w:cs="楷体" w:hint="eastAsia"/>
          <w:kern w:val="0"/>
        </w:rPr>
        <w:t>烧饼夹爆羊肉</w:t>
      </w:r>
      <w:r>
        <w:rPr>
          <w:rFonts w:ascii="楷体" w:eastAsia="楷体" w:hAnsi="楷体" w:cs="楷体" w:hint="eastAsia"/>
          <w:kern w:val="0"/>
        </w:rPr>
        <w:t>之类的东西。吃完，有好买卖呢就再拉一两个；没有呢，就收车；这是生日！</w:t>
      </w:r>
    </w:p>
    <w:p w:rsidR="00300CBA">
      <w:pPr>
        <w:shd w:val="clear" w:color="auto" w:fill="FFFFFF"/>
        <w:spacing w:line="300" w:lineRule="exact"/>
        <w:ind w:firstLine="420" w:firstLineChars="200"/>
        <w:rPr>
          <w:rFonts w:ascii="楷体" w:eastAsia="楷体" w:hAnsi="楷体" w:cs="楷体"/>
          <w:kern w:val="0"/>
        </w:rPr>
      </w:pPr>
      <w:r>
        <w:rPr>
          <w:rFonts w:ascii="楷体" w:eastAsia="楷体" w:hAnsi="楷体" w:cs="楷体" w:hint="eastAsia"/>
          <w:kern w:val="0"/>
        </w:rPr>
        <w:t>⑤自从有了这辆车，他的生活过得越来越起劲了。拉包月也好，拉散座也好，他天天用不着为“车份儿”着急，拉多少钱全是自己的。心里舒服，对人就更和气，买卖也就更顺心。拉了半年，他的希望更大了：照这样下去，干上两年，至多两年，他就又可以买辆车，一辆，两辆……他也可以开车厂子了！</w:t>
      </w:r>
    </w:p>
    <w:p w:rsidR="00300CBA">
      <w:pPr>
        <w:shd w:val="clear" w:color="auto" w:fill="FFFFFF"/>
        <w:spacing w:line="300" w:lineRule="exact"/>
        <w:ind w:firstLine="420" w:firstLineChars="200"/>
        <w:rPr>
          <w:rFonts w:ascii="楷体" w:eastAsia="楷体" w:hAnsi="楷体" w:cs="楷体"/>
          <w:kern w:val="0"/>
        </w:rPr>
      </w:pPr>
      <w:r>
        <w:rPr>
          <w:rFonts w:ascii="楷体" w:eastAsia="楷体" w:hAnsi="楷体" w:cs="楷体" w:hint="eastAsia"/>
          <w:kern w:val="0"/>
        </w:rPr>
        <w:t>⑥可是，希望多半落空，</w:t>
      </w:r>
      <w:r>
        <w:rPr>
          <w:rFonts w:ascii="楷体" w:eastAsia="楷体" w:hAnsi="楷体" w:cs="楷体" w:hint="eastAsia"/>
          <w:kern w:val="0"/>
        </w:rPr>
        <w:t>祥</w:t>
      </w:r>
      <w:r>
        <w:rPr>
          <w:rFonts w:ascii="楷体" w:eastAsia="楷体" w:hAnsi="楷体" w:cs="楷体" w:hint="eastAsia"/>
          <w:kern w:val="0"/>
        </w:rPr>
        <w:t>子的也非例外。</w:t>
      </w:r>
    </w:p>
    <w:p w:rsidR="00300CBA">
      <w:pPr>
        <w:pStyle w:val="Normal1"/>
        <w:widowControl w:val="0"/>
        <w:spacing w:before="94" w:beforeLines="30" w:after="0" w:line="290" w:lineRule="exac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20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宋体" w:cs="Times New Roman"/>
          <w:lang w:eastAsia="zh-CN"/>
        </w:rPr>
        <w:t>以上文字选自《</w:t>
      </w:r>
      <w:r>
        <w:rPr>
          <w:rFonts w:ascii="Times New Roman" w:hAnsi="Times New Roman" w:cs="Times New Roman"/>
          <w:u w:val="single"/>
          <w:lang w:eastAsia="zh-CN"/>
        </w:rPr>
        <w:t xml:space="preserve">            </w:t>
      </w:r>
      <w:r>
        <w:rPr>
          <w:rFonts w:ascii="Times New Roman" w:hAnsi="宋体" w:cs="Times New Roman"/>
          <w:lang w:eastAsia="zh-CN"/>
        </w:rPr>
        <w:t>》，作者是现代作家</w:t>
      </w:r>
      <w:r>
        <w:rPr>
          <w:rFonts w:ascii="Times New Roman" w:hAnsi="Times New Roman" w:cs="Times New Roman"/>
          <w:u w:val="single"/>
          <w:lang w:eastAsia="zh-CN"/>
        </w:rPr>
        <w:t xml:space="preserve">       </w:t>
      </w:r>
      <w:r>
        <w:rPr>
          <w:rFonts w:ascii="Times New Roman" w:hAnsi="宋体" w:cs="Times New Roman"/>
          <w:lang w:eastAsia="zh-CN"/>
        </w:rPr>
        <w:t>。这是</w:t>
      </w:r>
      <w:r>
        <w:rPr>
          <w:rFonts w:ascii="Times New Roman" w:hAnsi="宋体" w:cs="Times New Roman"/>
          <w:lang w:eastAsia="zh-CN"/>
        </w:rPr>
        <w:t>祥</w:t>
      </w:r>
      <w:r>
        <w:rPr>
          <w:rFonts w:ascii="Times New Roman" w:hAnsi="宋体" w:cs="Times New Roman"/>
          <w:lang w:eastAsia="zh-CN"/>
        </w:rPr>
        <w:t>子第</w:t>
      </w:r>
      <w:r>
        <w:rPr>
          <w:rFonts w:ascii="Times New Roman" w:hAnsi="Times New Roman" w:cs="Times New Roman"/>
          <w:u w:val="single"/>
          <w:lang w:eastAsia="zh-CN"/>
        </w:rPr>
        <w:t xml:space="preserve">     </w:t>
      </w:r>
      <w:r>
        <w:rPr>
          <w:rFonts w:ascii="Times New Roman" w:hAnsi="宋体" w:cs="Times New Roman"/>
          <w:lang w:eastAsia="zh-CN"/>
        </w:rPr>
        <w:t>次买车，这辆车的结局是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</w:t>
      </w:r>
      <w:r>
        <w:rPr>
          <w:rFonts w:ascii="Times New Roman" w:hAnsi="宋体" w:cs="Times New Roman"/>
          <w:lang w:eastAsia="zh-CN"/>
        </w:rPr>
        <w:t>。（</w:t>
      </w:r>
      <w:r>
        <w:rPr>
          <w:rFonts w:ascii="Times New Roman" w:hAnsi="Times New Roman" w:cs="Times New Roman"/>
          <w:lang w:eastAsia="zh-CN"/>
        </w:rPr>
        <w:t>4</w:t>
      </w:r>
      <w:r>
        <w:rPr>
          <w:rFonts w:ascii="Times New Roman" w:hAnsi="宋体" w:cs="Times New Roman"/>
          <w:lang w:eastAsia="zh-CN"/>
        </w:rPr>
        <w:t>分）</w:t>
      </w:r>
    </w:p>
    <w:p w:rsidR="00300CBA">
      <w:pPr>
        <w:shd w:val="clear" w:color="auto" w:fill="FFFFFF"/>
        <w:spacing w:line="290" w:lineRule="exact"/>
        <w:rPr>
          <w:rFonts w:hAnsi="宋体"/>
          <w:kern w:val="0"/>
        </w:rPr>
      </w:pPr>
      <w:r>
        <w:rPr>
          <w:rFonts w:hint="eastAsia"/>
          <w:kern w:val="0"/>
        </w:rPr>
        <w:t>21</w:t>
      </w:r>
      <w:r>
        <w:rPr>
          <w:rFonts w:hint="eastAsia"/>
        </w:rPr>
        <w:t>．</w:t>
      </w:r>
      <w:r>
        <w:rPr>
          <w:rFonts w:hAnsi="宋体"/>
          <w:kern w:val="0"/>
        </w:rPr>
        <w:t>请根据提示，为选文中画横线的两处句子写批注。（</w:t>
      </w:r>
      <w:r>
        <w:rPr>
          <w:kern w:val="0"/>
        </w:rPr>
        <w:t>4</w:t>
      </w:r>
      <w:r>
        <w:rPr>
          <w:rFonts w:hAnsi="宋体"/>
          <w:kern w:val="0"/>
        </w:rPr>
        <w:t>分）</w:t>
      </w:r>
    </w:p>
    <w:p w:rsidR="00300CBA">
      <w:pPr>
        <w:pStyle w:val="Normal1"/>
        <w:widowControl w:val="0"/>
        <w:spacing w:before="0" w:after="0" w:line="290" w:lineRule="exact"/>
        <w:ind w:firstLine="315" w:firstLineChars="15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 </w:t>
      </w:r>
      <w:r>
        <w:rPr>
          <w:rFonts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cs="Times New Roman"/>
          <w:sz w:val="21"/>
          <w:szCs w:val="21"/>
          <w:lang w:eastAsia="zh-CN"/>
        </w:rPr>
        <w:t>）</w:t>
      </w:r>
      <w:r>
        <w:rPr>
          <w:rFonts w:ascii="Times New Roman" w:hAnsi="Times New Roman" w:cs="Times New Roman"/>
          <w:sz w:val="21"/>
          <w:szCs w:val="21"/>
          <w:lang w:eastAsia="zh-CN"/>
        </w:rPr>
        <w:t>祥</w:t>
      </w:r>
      <w:r>
        <w:rPr>
          <w:rFonts w:ascii="Times New Roman" w:hAnsi="Times New Roman" w:cs="Times New Roman"/>
          <w:sz w:val="21"/>
          <w:szCs w:val="21"/>
          <w:lang w:eastAsia="zh-CN"/>
        </w:rPr>
        <w:t>子的脸通红，手哆嗦着，拍出九十六块钱来：</w:t>
      </w:r>
      <w:r>
        <w:rPr>
          <w:rFonts w:asciiTheme="majorEastAsia" w:eastAsiaTheme="majorEastAsia" w:hAnsiTheme="majorEastAsia" w:cs="Times New Roman"/>
          <w:sz w:val="21"/>
          <w:szCs w:val="21"/>
          <w:lang w:eastAsia="zh-CN"/>
        </w:rPr>
        <w:t>“我要这辆车！”</w:t>
      </w:r>
      <w:r>
        <w:rPr>
          <w:rFonts w:ascii="Times New Roman" w:hAnsi="Times New Roman" w:cs="Times New Roman"/>
          <w:sz w:val="21"/>
          <w:szCs w:val="21"/>
          <w:lang w:eastAsia="zh-CN"/>
        </w:rPr>
        <w:t>（描写方法和人物形象）</w:t>
      </w:r>
    </w:p>
    <w:p w:rsidR="00300CBA">
      <w:pPr>
        <w:pStyle w:val="Normal1"/>
        <w:widowControl w:val="0"/>
        <w:spacing w:before="0" w:after="0" w:line="290" w:lineRule="exact"/>
        <w:jc w:val="left"/>
        <w:rPr>
          <w:rFonts w:ascii="Times New Roman" w:hAnsi="Times New Roman" w:cs="Times New Roman"/>
          <w:sz w:val="21"/>
          <w:szCs w:val="21"/>
          <w:u w:val="single"/>
          <w:lang w:eastAsia="zh-CN"/>
        </w:rPr>
      </w:pPr>
      <w:r>
        <w:rPr>
          <w:rFonts w:ascii="Times New Roman" w:hAnsi="Times New Roman" w:cs="Times New Roman"/>
          <w:sz w:val="21"/>
          <w:szCs w:val="21"/>
          <w:u w:val="single"/>
          <w:lang w:eastAsia="zh-CN"/>
        </w:rPr>
        <w:t xml:space="preserve">                                                                                     </w:t>
      </w:r>
    </w:p>
    <w:p w:rsidR="00300CBA">
      <w:pPr>
        <w:pStyle w:val="Normal1"/>
        <w:widowControl w:val="0"/>
        <w:spacing w:before="0" w:after="0" w:line="290" w:lineRule="exact"/>
        <w:jc w:val="left"/>
        <w:rPr>
          <w:rFonts w:ascii="Times New Roman" w:hAnsi="Times New Roman" w:cs="Times New Roman"/>
          <w:sz w:val="21"/>
          <w:szCs w:val="21"/>
          <w:u w:val="single"/>
          <w:lang w:eastAsia="zh-CN"/>
        </w:rPr>
      </w:pPr>
      <w:r>
        <w:rPr>
          <w:rFonts w:ascii="Times New Roman" w:hAnsi="Times New Roman" w:cs="Times New Roman"/>
          <w:sz w:val="21"/>
          <w:szCs w:val="21"/>
          <w:u w:val="single"/>
          <w:lang w:eastAsia="zh-CN"/>
        </w:rPr>
        <w:t xml:space="preserve">                                                                                     </w:t>
      </w:r>
    </w:p>
    <w:p w:rsidR="00300CBA">
      <w:pPr>
        <w:pStyle w:val="Normal1"/>
        <w:widowControl w:val="0"/>
        <w:spacing w:before="0" w:after="0" w:line="290" w:lineRule="exact"/>
        <w:ind w:firstLine="420" w:firstLineChars="200"/>
        <w:jc w:val="lef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cs="Times New Roman"/>
          <w:sz w:val="21"/>
          <w:szCs w:val="21"/>
          <w:lang w:eastAsia="zh-CN"/>
        </w:rPr>
        <w:t>）</w:t>
      </w:r>
      <w:r>
        <w:rPr>
          <w:rFonts w:ascii="Times New Roman" w:hAnsi="Times New Roman" w:cs="Times New Roman"/>
          <w:sz w:val="21"/>
          <w:szCs w:val="21"/>
          <w:lang w:eastAsia="zh-CN"/>
        </w:rPr>
        <w:t>祥</w:t>
      </w:r>
      <w:r>
        <w:rPr>
          <w:rFonts w:ascii="Times New Roman" w:hAnsi="Times New Roman" w:cs="Times New Roman"/>
          <w:sz w:val="21"/>
          <w:szCs w:val="21"/>
          <w:lang w:eastAsia="zh-CN"/>
        </w:rPr>
        <w:t>子的手哆嗦得更厉害了，揣起保单，拉起车，几乎要哭出来。（人物心理）</w:t>
      </w:r>
    </w:p>
    <w:p w:rsidR="00300CBA">
      <w:pPr>
        <w:pStyle w:val="Normal1"/>
        <w:widowControl w:val="0"/>
        <w:spacing w:before="0" w:after="0" w:line="290" w:lineRule="exact"/>
        <w:jc w:val="left"/>
        <w:rPr>
          <w:rFonts w:ascii="Times New Roman" w:hAnsi="Times New Roman" w:cs="Times New Roman"/>
          <w:sz w:val="21"/>
          <w:szCs w:val="21"/>
          <w:u w:val="single"/>
          <w:lang w:eastAsia="zh-CN"/>
        </w:rPr>
      </w:pPr>
      <w:r>
        <w:rPr>
          <w:rFonts w:ascii="Times New Roman" w:hAnsi="Times New Roman" w:cs="Times New Roman"/>
          <w:sz w:val="21"/>
          <w:szCs w:val="21"/>
          <w:u w:val="single"/>
          <w:lang w:eastAsia="zh-CN"/>
        </w:rPr>
        <w:t xml:space="preserve">                                                                                    </w:t>
      </w:r>
    </w:p>
    <w:p w:rsidR="00300CBA">
      <w:pPr>
        <w:pStyle w:val="Normal1"/>
        <w:widowControl w:val="0"/>
        <w:spacing w:before="0" w:after="0" w:line="290" w:lineRule="exact"/>
        <w:jc w:val="left"/>
        <w:rPr>
          <w:rFonts w:ascii="Times New Roman" w:hAnsi="Times New Roman" w:cs="Times New Roman"/>
          <w:sz w:val="21"/>
          <w:szCs w:val="21"/>
          <w:u w:val="single"/>
          <w:lang w:eastAsia="zh-CN"/>
        </w:rPr>
      </w:pPr>
      <w:r>
        <w:rPr>
          <w:rFonts w:ascii="Times New Roman" w:hAnsi="Times New Roman" w:cs="Times New Roman"/>
          <w:sz w:val="21"/>
          <w:szCs w:val="21"/>
          <w:u w:val="single"/>
          <w:lang w:eastAsia="zh-CN"/>
        </w:rPr>
        <w:t xml:space="preserve">                                                                                     </w:t>
      </w:r>
    </w:p>
    <w:p w:rsidR="00300CBA">
      <w:pPr>
        <w:pStyle w:val="Normal0"/>
        <w:widowControl w:val="0"/>
        <w:spacing w:before="156" w:beforeLines="50" w:after="0" w:line="320" w:lineRule="exact"/>
        <w:rPr>
          <w:rFonts w:ascii="Times New Roman" w:eastAsia="黑体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黑体" w:hAnsi="Times New Roman" w:cs="Times New Roman" w:hint="eastAsia"/>
          <w:color w:val="000000"/>
          <w:sz w:val="24"/>
          <w:szCs w:val="24"/>
          <w:lang w:eastAsia="zh-CN"/>
        </w:rPr>
        <w:t>五、综合性学习（</w:t>
      </w:r>
      <w:r>
        <w:rPr>
          <w:rFonts w:ascii="Times New Roman" w:eastAsia="黑体" w:hAnsi="Times New Roman" w:cs="Times New Roman"/>
          <w:color w:val="000000"/>
          <w:sz w:val="24"/>
          <w:szCs w:val="24"/>
          <w:lang w:eastAsia="zh-CN"/>
        </w:rPr>
        <w:t xml:space="preserve">8 </w:t>
      </w:r>
      <w:r>
        <w:rPr>
          <w:rFonts w:ascii="Times New Roman" w:eastAsia="黑体" w:hAnsi="Times New Roman" w:cs="Times New Roman" w:hint="eastAsia"/>
          <w:color w:val="000000"/>
          <w:sz w:val="24"/>
          <w:szCs w:val="24"/>
          <w:lang w:eastAsia="zh-CN"/>
        </w:rPr>
        <w:t>分）</w:t>
      </w:r>
    </w:p>
    <w:p w:rsidR="00300CBA">
      <w:pPr>
        <w:pStyle w:val="Normal1"/>
        <w:spacing w:before="0" w:after="0" w:line="290" w:lineRule="exac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22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宋体" w:cs="Times New Roman"/>
          <w:sz w:val="21"/>
          <w:szCs w:val="21"/>
          <w:lang w:eastAsia="zh-CN"/>
        </w:rPr>
        <w:t>为了更好地引导学生弘扬传统，知礼孝亲，某校七年级</w:t>
      </w:r>
      <w:r>
        <w:rPr>
          <w:rFonts w:ascii="Times New Roman" w:hAnsi="Times New Roman" w:cs="Times New Roman"/>
          <w:sz w:val="21"/>
          <w:szCs w:val="21"/>
          <w:lang w:eastAsia="zh-CN"/>
        </w:rPr>
        <w:t>(1)</w:t>
      </w:r>
      <w:r>
        <w:rPr>
          <w:rFonts w:ascii="Times New Roman" w:hAnsi="宋体" w:cs="Times New Roman"/>
          <w:sz w:val="21"/>
          <w:szCs w:val="21"/>
          <w:lang w:eastAsia="zh-CN"/>
        </w:rPr>
        <w:t>班开展</w:t>
      </w:r>
      <w:r>
        <w:rPr>
          <w:rFonts w:asciiTheme="majorEastAsia" w:eastAsiaTheme="majorEastAsia" w:hAnsiTheme="majorEastAsia" w:cs="Times New Roman"/>
          <w:sz w:val="21"/>
          <w:szCs w:val="21"/>
          <w:lang w:eastAsia="zh-CN"/>
        </w:rPr>
        <w:t>“孝亲敬老，从我做起”</w:t>
      </w:r>
      <w:r>
        <w:rPr>
          <w:rFonts w:ascii="Times New Roman" w:hAnsi="宋体" w:cs="Times New Roman"/>
          <w:sz w:val="21"/>
          <w:szCs w:val="21"/>
          <w:lang w:eastAsia="zh-CN"/>
        </w:rPr>
        <w:t>的综合性学习活动。请你积极参与，完成下列任务。（</w:t>
      </w:r>
      <w:r>
        <w:rPr>
          <w:rFonts w:ascii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pStyle w:val="Normal1"/>
        <w:spacing w:before="0" w:after="0" w:line="290" w:lineRule="exact"/>
        <w:jc w:val="lef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lang w:eastAsia="zh-CN"/>
        </w:rPr>
        <w:t>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）</w:t>
      </w:r>
      <w:r>
        <w:rPr>
          <w:rFonts w:ascii="Times New Roman" w:hAnsi="宋体" w:cs="Times New Roman"/>
          <w:sz w:val="21"/>
          <w:szCs w:val="21"/>
          <w:lang w:eastAsia="zh-CN"/>
        </w:rPr>
        <w:t>【知孝道】请收集有关孝亲敬老的经典名句，写出你最喜欢的一句。（</w:t>
      </w:r>
      <w:r>
        <w:rPr>
          <w:rFonts w:ascii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spacing w:line="290" w:lineRule="exac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300CBA">
      <w:pPr>
        <w:spacing w:line="290" w:lineRule="exact"/>
        <w:jc w:val="left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rFonts w:hAnsi="宋体"/>
        </w:rPr>
        <w:t>【明孝义】时代在发展，</w:t>
      </w:r>
      <w:r>
        <w:rPr>
          <w:rFonts w:asciiTheme="majorEastAsia" w:eastAsiaTheme="majorEastAsia" w:hAnsiTheme="majorEastAsia"/>
        </w:rPr>
        <w:t>“孝”</w:t>
      </w:r>
      <w:r>
        <w:rPr>
          <w:rFonts w:hAnsi="宋体"/>
        </w:rPr>
        <w:t>的内涵也在不断丰富和发展。仿照句子，将内容补充完整。（</w:t>
      </w:r>
      <w:r>
        <w:t>2</w:t>
      </w:r>
      <w:r>
        <w:rPr>
          <w:rFonts w:hAnsi="宋体"/>
        </w:rPr>
        <w:t>分）</w:t>
      </w:r>
    </w:p>
    <w:p w:rsidR="00300CBA">
      <w:pPr>
        <w:spacing w:line="290" w:lineRule="exact"/>
        <w:ind w:firstLine="420" w:firstLineChars="200"/>
      </w:pPr>
      <w:r>
        <w:rPr>
          <w:rFonts w:hAnsi="宋体"/>
        </w:rPr>
        <w:t>大孝爱国，孝是保卫和平、赤诚报国的庄严使命；</w:t>
      </w:r>
      <w:r>
        <w:rPr>
          <w:rFonts w:hAnsi="宋体"/>
        </w:rPr>
        <w:t>中孝立业</w:t>
      </w:r>
      <w:r>
        <w:rPr>
          <w:rFonts w:hAnsi="宋体"/>
        </w:rPr>
        <w:t>，孝是竭尽心力、</w:t>
      </w:r>
      <w:r>
        <w:t>艰苦创业的时代</w:t>
      </w:r>
      <w:r>
        <w:rPr>
          <w:rFonts w:hAnsi="宋体"/>
        </w:rPr>
        <w:t>精神；</w:t>
      </w:r>
      <w:r>
        <w:rPr>
          <w:u w:val="single"/>
        </w:rPr>
        <w:t xml:space="preserve">             </w:t>
      </w:r>
      <w:r>
        <w:rPr>
          <w:rFonts w:hAnsi="宋体"/>
        </w:rPr>
        <w:t>，</w:t>
      </w:r>
      <w:r>
        <w:rPr>
          <w:u w:val="single"/>
        </w:rPr>
        <w:t xml:space="preserve">                               </w:t>
      </w:r>
      <w:r>
        <w:rPr>
          <w:rFonts w:hAnsi="宋体"/>
        </w:rPr>
        <w:t>。</w:t>
      </w:r>
    </w:p>
    <w:p w:rsidR="00300CBA">
      <w:pPr>
        <w:tabs>
          <w:tab w:val="left" w:pos="312"/>
        </w:tabs>
        <w:spacing w:line="290" w:lineRule="exact"/>
        <w:jc w:val="left"/>
      </w:pPr>
      <w:r>
        <w:rPr>
          <w:rFonts w:hAnsi="宋体" w:hint="eastAsia"/>
        </w:rPr>
        <w:t>（</w:t>
      </w:r>
      <w:r>
        <w:rPr>
          <w:rFonts w:hAnsi="宋体" w:hint="eastAsia"/>
        </w:rPr>
        <w:t>3</w:t>
      </w:r>
      <w:r>
        <w:rPr>
          <w:rFonts w:hAnsi="宋体" w:hint="eastAsia"/>
        </w:rPr>
        <w:t>）</w:t>
      </w:r>
      <w:r>
        <w:rPr>
          <w:rFonts w:hAnsi="宋体"/>
        </w:rPr>
        <w:t>【践孝行】阅读以下材料，回答问题。</w:t>
      </w:r>
    </w:p>
    <w:p w:rsidR="00300CBA">
      <w:pPr>
        <w:spacing w:line="290" w:lineRule="exact"/>
        <w:ind w:firstLine="420" w:firstLineChars="200"/>
      </w:pPr>
      <w:r>
        <w:rPr>
          <w:rFonts w:hAnsi="宋体"/>
        </w:rPr>
        <w:t>材料</w:t>
      </w:r>
      <w:r>
        <w:rPr>
          <w:rFonts w:hAnsi="宋体"/>
        </w:rPr>
        <w:t>一</w:t>
      </w:r>
      <w:r>
        <w:rPr>
          <w:rFonts w:hAnsi="宋体"/>
        </w:rPr>
        <w:t>：子曰：</w:t>
      </w:r>
      <w:r>
        <w:rPr>
          <w:rFonts w:asciiTheme="majorEastAsia" w:eastAsiaTheme="majorEastAsia" w:hAnsiTheme="majorEastAsia"/>
        </w:rPr>
        <w:t>“今之孝者，是谓能养。至于犬马，皆能有养；不敬，何以别乎？”</w:t>
      </w:r>
      <w:r>
        <w:rPr>
          <w:rFonts w:hAnsi="宋体"/>
        </w:rPr>
        <w:t>孝不仅</w:t>
      </w:r>
      <w:r>
        <w:rPr>
          <w:rFonts w:hAnsi="宋体"/>
        </w:rPr>
        <w:t>是你赡养着父母，你们家的</w:t>
      </w:r>
      <w:r>
        <w:rPr>
          <w:rFonts w:hAnsi="宋体"/>
        </w:rPr>
        <w:t>马和狗你都养着</w:t>
      </w:r>
      <w:r>
        <w:rPr>
          <w:rFonts w:hAnsi="宋体"/>
        </w:rPr>
        <w:t>它们，能说</w:t>
      </w:r>
      <w:r>
        <w:rPr>
          <w:rFonts w:asciiTheme="minorEastAsia" w:eastAsiaTheme="minorEastAsia" w:hAnsiTheme="minorEastAsia"/>
        </w:rPr>
        <w:t>“孝”</w:t>
      </w:r>
      <w:r>
        <w:rPr>
          <w:rFonts w:hAnsi="宋体"/>
        </w:rPr>
        <w:t>吗？若不尊敬父母那和养牲口有什么区别？</w:t>
      </w:r>
    </w:p>
    <w:p w:rsidR="00300CBA">
      <w:pPr>
        <w:spacing w:line="290" w:lineRule="exact"/>
        <w:ind w:firstLine="420" w:firstLineChars="200"/>
      </w:pPr>
      <w:r>
        <w:rPr>
          <w:rFonts w:hAnsi="宋体"/>
        </w:rPr>
        <w:t>材料二：</w:t>
      </w:r>
      <w:r>
        <w:rPr>
          <w:rFonts w:asciiTheme="minorEastAsia" w:eastAsiaTheme="minorEastAsia" w:hAnsiTheme="minorEastAsia"/>
        </w:rPr>
        <w:t>“身体发肤受之父母，不敢毁伤，孝之始也。”做人子女，要行孝，应先从爱护自己开始，不要让父母为我们身体的伤患而担忧；更要记得“德有伤，贻亲羞”</w:t>
      </w:r>
      <w:r>
        <w:rPr>
          <w:rFonts w:hAnsi="宋体"/>
        </w:rPr>
        <w:t>的警言，严于律己，不做不仁、不义、无信、无礼的事让父母蒙受羞辱，这是孝的第一步。</w:t>
      </w:r>
    </w:p>
    <w:p w:rsidR="00300CBA">
      <w:pPr>
        <w:spacing w:line="290" w:lineRule="exact"/>
        <w:ind w:firstLine="420" w:firstLineChars="200"/>
      </w:pPr>
      <w:r>
        <w:rPr>
          <w:rFonts w:hAnsi="宋体"/>
        </w:rPr>
        <w:t>根据链接材料，从对待父母和对待自己两个角度说说如何行孝。（</w:t>
      </w:r>
      <w:r>
        <w:t>2</w:t>
      </w:r>
      <w:r>
        <w:rPr>
          <w:rFonts w:hAnsi="宋体"/>
        </w:rPr>
        <w:t>分）</w:t>
      </w:r>
    </w:p>
    <w:p w:rsidR="00300CBA">
      <w:pPr>
        <w:pStyle w:val="Normal1"/>
        <w:spacing w:before="0" w:after="0" w:line="290" w:lineRule="exact"/>
        <w:jc w:val="left"/>
        <w:rPr>
          <w:rFonts w:ascii="Times New Roman" w:eastAsia="楷体_GB2312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u w:val="single"/>
          <w:lang w:eastAsia="zh-CN"/>
        </w:rPr>
        <w:t xml:space="preserve">                                                                               </w:t>
      </w:r>
    </w:p>
    <w:p w:rsidR="00300CBA">
      <w:pPr>
        <w:pStyle w:val="Normal1"/>
        <w:tabs>
          <w:tab w:val="left" w:pos="312"/>
        </w:tabs>
        <w:spacing w:before="0" w:after="0" w:line="290" w:lineRule="exac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宋体" w:cs="Times New Roman" w:hint="eastAsia"/>
          <w:sz w:val="21"/>
          <w:szCs w:val="21"/>
          <w:lang w:eastAsia="zh-CN"/>
        </w:rPr>
        <w:t>23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宋体" w:cs="Times New Roman"/>
          <w:sz w:val="21"/>
          <w:szCs w:val="21"/>
          <w:lang w:eastAsia="zh-CN"/>
        </w:rPr>
        <w:t>请用楷书书写下面一段话。（</w:t>
      </w:r>
      <w:r>
        <w:rPr>
          <w:rFonts w:ascii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pStyle w:val="a2"/>
        <w:spacing w:after="62" w:afterLines="20" w:line="290" w:lineRule="exact"/>
        <w:ind w:firstLine="444"/>
        <w:rPr>
          <w:spacing w:val="0"/>
        </w:rPr>
      </w:pPr>
      <w:bookmarkStart w:id="3" w:name="OLE_LINK1"/>
      <w:r>
        <w:rPr>
          <w:rFonts w:eastAsia="楷体_GB2312"/>
          <w:shd w:val="clear" w:color="auto" w:fill="FFFFFF"/>
        </w:rPr>
        <w:t>孝子之有深爱者必有和气，有和气者必有</w:t>
      </w:r>
      <w:r>
        <w:rPr>
          <w:rFonts w:eastAsia="楷体_GB2312"/>
          <w:shd w:val="clear" w:color="auto" w:fill="FFFFFF"/>
        </w:rPr>
        <w:t>愉</w:t>
      </w:r>
      <w:r>
        <w:rPr>
          <w:rFonts w:eastAsia="楷体_GB2312"/>
          <w:shd w:val="clear" w:color="auto" w:fill="FFFFFF"/>
        </w:rPr>
        <w:t>色，有</w:t>
      </w:r>
      <w:r>
        <w:rPr>
          <w:rFonts w:eastAsia="楷体_GB2312"/>
          <w:shd w:val="clear" w:color="auto" w:fill="FFFFFF"/>
        </w:rPr>
        <w:t>愉</w:t>
      </w:r>
      <w:r>
        <w:rPr>
          <w:rFonts w:eastAsia="楷体_GB2312"/>
          <w:shd w:val="clear" w:color="auto" w:fill="FFFFFF"/>
        </w:rPr>
        <w:t>色者必有</w:t>
      </w:r>
      <w:r>
        <w:rPr>
          <w:rFonts w:eastAsia="楷体_GB2312"/>
          <w:shd w:val="clear" w:color="auto" w:fill="FFFFFF"/>
        </w:rPr>
        <w:t>婉</w:t>
      </w:r>
      <w:r>
        <w:rPr>
          <w:rFonts w:eastAsia="楷体_GB2312"/>
          <w:shd w:val="clear" w:color="auto" w:fill="FFFFFF"/>
        </w:rPr>
        <w:t>容。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513"/>
        <w:gridCol w:w="513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5"/>
      </w:tblGrid>
      <w:tr>
        <w:tblPrEx>
          <w:tblW w:w="822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08"/>
          <w:jc w:val="center"/>
        </w:trPr>
        <w:tc>
          <w:tcPr>
            <w:tcW w:w="513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3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3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5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</w:tr>
      <w:tr>
        <w:tblPrEx>
          <w:tblW w:w="8222" w:type="dxa"/>
          <w:jc w:val="center"/>
          <w:tblLayout w:type="fixed"/>
          <w:tblLook w:val="04A0"/>
        </w:tblPrEx>
        <w:trPr>
          <w:trHeight w:val="408"/>
          <w:jc w:val="center"/>
        </w:trPr>
        <w:tc>
          <w:tcPr>
            <w:tcW w:w="513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3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3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4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  <w:tc>
          <w:tcPr>
            <w:tcW w:w="515" w:type="dxa"/>
          </w:tcPr>
          <w:p w:rsidR="00300CBA">
            <w:pPr>
              <w:pStyle w:val="NormalWeb"/>
              <w:spacing w:before="0" w:beforeAutospacing="0" w:after="0" w:afterAutospacing="0" w:line="340" w:lineRule="exact"/>
              <w:rPr>
                <w:rFonts w:ascii="楷体_GB2312" w:eastAsia="楷体_GB2312" w:cs="Times New Roman"/>
                <w:sz w:val="21"/>
                <w:szCs w:val="21"/>
              </w:rPr>
            </w:pPr>
          </w:p>
        </w:tc>
      </w:tr>
    </w:tbl>
    <w:bookmarkEnd w:id="3"/>
    <w:p w:rsidR="00300CBA">
      <w:pPr>
        <w:pStyle w:val="Normal0"/>
        <w:widowControl w:val="0"/>
        <w:spacing w:before="156" w:beforeLines="50" w:after="0" w:line="320" w:lineRule="exact"/>
        <w:rPr>
          <w:rFonts w:ascii="Times New Roman" w:eastAsia="黑体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黑体" w:hAnsi="Times New Roman" w:cs="Times New Roman" w:hint="eastAsia"/>
          <w:color w:val="000000"/>
          <w:sz w:val="24"/>
          <w:szCs w:val="24"/>
          <w:lang w:eastAsia="zh-CN"/>
        </w:rPr>
        <w:t>六、作文（</w:t>
      </w:r>
      <w:r>
        <w:rPr>
          <w:rFonts w:ascii="Times New Roman" w:eastAsia="黑体" w:hAnsi="Times New Roman" w:cs="Times New Roman" w:hint="eastAsia"/>
          <w:color w:val="000000"/>
          <w:sz w:val="24"/>
          <w:szCs w:val="24"/>
          <w:lang w:eastAsia="zh-CN"/>
        </w:rPr>
        <w:t>50</w:t>
      </w:r>
      <w:r>
        <w:rPr>
          <w:rFonts w:ascii="Times New Roman" w:eastAsia="黑体" w:hAnsi="Times New Roman" w:cs="Times New Roman" w:hint="eastAsia"/>
          <w:color w:val="000000"/>
          <w:sz w:val="24"/>
          <w:szCs w:val="24"/>
          <w:lang w:eastAsia="zh-CN"/>
        </w:rPr>
        <w:t>分）</w:t>
      </w:r>
    </w:p>
    <w:p w:rsidR="00300CBA">
      <w:pPr>
        <w:pStyle w:val="Normal1"/>
        <w:spacing w:before="0" w:after="0" w:line="290" w:lineRule="exact"/>
        <w:jc w:val="left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4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．</w:t>
      </w:r>
      <w:r>
        <w:rPr>
          <w:rFonts w:ascii="Times New Roman" w:hAnsi="宋体" w:cs="Times New Roman"/>
          <w:sz w:val="21"/>
          <w:szCs w:val="21"/>
          <w:lang w:eastAsia="zh-CN"/>
        </w:rPr>
        <w:t>请根据要求作文。（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50</w:t>
      </w:r>
      <w:r>
        <w:rPr>
          <w:rFonts w:ascii="Times New Roman" w:hAnsi="宋体" w:cs="Times New Roman"/>
          <w:sz w:val="21"/>
          <w:szCs w:val="21"/>
          <w:lang w:eastAsia="zh-CN"/>
        </w:rPr>
        <w:t>分）</w:t>
      </w:r>
    </w:p>
    <w:p w:rsidR="00300CBA">
      <w:pPr>
        <w:pStyle w:val="PlainText"/>
        <w:spacing w:line="290" w:lineRule="exact"/>
        <w:ind w:firstLine="420" w:firstLineChars="200"/>
        <w:rPr>
          <w:rFonts w:ascii="Times New Roman" w:eastAsia="华文楷体" w:hAnsi="Times New Roman" w:cs="Times New Roman"/>
        </w:rPr>
      </w:pPr>
      <w:bookmarkStart w:id="4" w:name="baidusnap0"/>
      <w:bookmarkEnd w:id="4"/>
      <w:r>
        <w:rPr>
          <w:rFonts w:ascii="Times New Roman" w:eastAsia="华文楷体" w:hAnsi="华文楷体" w:cs="Times New Roman"/>
        </w:rPr>
        <w:t>青春路上，有花香鸟语，也有残垣断壁；有春和景明，也有风霜雪雨</w:t>
      </w:r>
      <w:r>
        <w:rPr>
          <w:rFonts w:ascii="Times New Roman" w:eastAsia="华文楷体" w:hAnsi="Times New Roman" w:cs="Times New Roman"/>
        </w:rPr>
        <w:t>……</w:t>
      </w:r>
      <w:r>
        <w:rPr>
          <w:rFonts w:ascii="Times New Roman" w:eastAsia="华文楷体" w:hAnsi="华文楷体" w:cs="Times New Roman"/>
        </w:rPr>
        <w:t>这一道道风景，让你经历喜悦与哀伤，泪水与汗水，得意与失意，</w:t>
      </w:r>
      <w:r>
        <w:rPr>
          <w:rFonts w:ascii="Times New Roman" w:eastAsia="华文楷体" w:hAnsi="Times New Roman" w:cs="Times New Roman"/>
        </w:rPr>
        <w:t>……</w:t>
      </w:r>
      <w:r>
        <w:rPr>
          <w:rFonts w:ascii="Times New Roman" w:eastAsia="华文楷体" w:hAnsi="华文楷体" w:cs="Times New Roman"/>
        </w:rPr>
        <w:t>每经历一处风景，你就会拥有一份宝贵的阅历，人生将会多一份精彩。</w:t>
      </w:r>
    </w:p>
    <w:p w:rsidR="00300CBA">
      <w:pPr>
        <w:pStyle w:val="PlainText"/>
        <w:spacing w:line="29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请以</w:t>
      </w:r>
      <w:r>
        <w:rPr>
          <w:rFonts w:asciiTheme="minorEastAsia" w:eastAsiaTheme="minorEastAsia" w:hAnsiTheme="minorEastAsia" w:cs="Times New Roman"/>
        </w:rPr>
        <w:t>“路上的风景”</w:t>
      </w:r>
      <w:r>
        <w:rPr>
          <w:rFonts w:ascii="Times New Roman" w:hAnsi="Times New Roman" w:cs="Times New Roman"/>
        </w:rPr>
        <w:t>为题，写一篇文章。</w:t>
      </w:r>
      <w:r>
        <w:rPr>
          <w:rFonts w:ascii="Times New Roman" w:hAnsi="Times New Roman" w:cs="Times New Roman"/>
        </w:rPr>
        <w:t xml:space="preserve"> </w:t>
      </w:r>
    </w:p>
    <w:p w:rsidR="00300CBA">
      <w:pPr>
        <w:spacing w:line="290" w:lineRule="exact"/>
        <w:ind w:firstLine="420" w:firstLineChars="200"/>
        <w:rPr>
          <w:rFonts w:hAnsi="宋体"/>
        </w:rPr>
      </w:pPr>
      <w:r>
        <w:t>要求：（</w:t>
      </w:r>
      <w:r>
        <w:t>1</w:t>
      </w:r>
      <w:r>
        <w:t>）除诗歌外，文体不限；（</w:t>
      </w:r>
      <w:r>
        <w:t>2</w:t>
      </w:r>
      <w:r>
        <w:t>）可以记叙经历、抒发感情、发表见解等；（</w:t>
      </w:r>
      <w:r>
        <w:t>3</w:t>
      </w:r>
      <w:r>
        <w:t>）文中的人名、地名、单位名一律用</w:t>
      </w:r>
      <w:r>
        <w:rPr>
          <w:rFonts w:asciiTheme="majorEastAsia" w:eastAsiaTheme="majorEastAsia" w:hAnsiTheme="majorEastAsia"/>
        </w:rPr>
        <w:t>“××”</w:t>
      </w:r>
      <w:r>
        <w:t>代</w:t>
      </w:r>
      <w:r>
        <w:rPr>
          <w:color w:val="000000" w:themeColor="text1"/>
        </w:rPr>
        <w:t>替</w:t>
      </w:r>
      <w:r>
        <w:rPr>
          <w:rFonts w:hint="eastAsia"/>
          <w:color w:val="000000" w:themeColor="text1"/>
        </w:rPr>
        <w:t>；</w:t>
      </w:r>
      <w:r>
        <w:t>（</w:t>
      </w:r>
      <w:r>
        <w:t>4</w:t>
      </w:r>
      <w:r>
        <w:t>）字迹工整，书写规范，</w:t>
      </w:r>
      <w:r>
        <w:rPr>
          <w:rFonts w:hAnsi="宋体"/>
        </w:rPr>
        <w:t>不少于</w:t>
      </w:r>
      <w:r>
        <w:t>500</w:t>
      </w:r>
      <w:r>
        <w:rPr>
          <w:rFonts w:hAnsi="宋体"/>
        </w:rPr>
        <w:t>字，最多写满格。</w:t>
      </w:r>
    </w:p>
    <w:p w:rsidR="003728BD" w:rsidP="003728BD">
      <w:pPr>
        <w:pStyle w:val="BodyText"/>
      </w:pPr>
    </w:p>
    <w:p w:rsidR="003728BD" w:rsidP="003728BD">
      <w:pPr>
        <w:pStyle w:val="BodyText"/>
      </w:pPr>
    </w:p>
    <w:p w:rsidR="003728BD" w:rsidP="003728BD">
      <w:pPr>
        <w:pStyle w:val="BodyText"/>
      </w:pPr>
    </w:p>
    <w:p w:rsidR="003728BD" w:rsidP="003728BD">
      <w:pPr>
        <w:pStyle w:val="BodyText"/>
      </w:pPr>
    </w:p>
    <w:p w:rsidR="003728BD" w:rsidP="003728BD">
      <w:pPr>
        <w:pStyle w:val="BodyText"/>
      </w:pPr>
    </w:p>
    <w:p w:rsidR="003728BD" w:rsidP="003728BD">
      <w:pPr>
        <w:pStyle w:val="BodyText"/>
      </w:pPr>
    </w:p>
    <w:p w:rsidR="003728BD" w:rsidP="003728BD">
      <w:pPr>
        <w:pStyle w:val="BodyText"/>
      </w:pPr>
    </w:p>
    <w:p w:rsidR="003728BD" w:rsidP="003728BD">
      <w:pPr>
        <w:pStyle w:val="BodyText"/>
      </w:pPr>
    </w:p>
    <w:p w:rsidR="003728BD" w:rsidP="003728BD">
      <w:pPr>
        <w:pStyle w:val="BodyText"/>
      </w:pPr>
    </w:p>
    <w:p w:rsidR="003728BD" w:rsidP="003728BD">
      <w:pPr>
        <w:ind w:firstLine="600" w:firstLineChars="200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>语文试</w:t>
      </w:r>
      <w:bookmarkStart w:id="5" w:name="_GoBack"/>
      <w:bookmarkEnd w:id="5"/>
      <w:r>
        <w:rPr>
          <w:rFonts w:asciiTheme="minorEastAsia" w:eastAsiaTheme="minorEastAsia" w:hAnsiTheme="minorEastAsia" w:hint="eastAsia"/>
          <w:b/>
          <w:sz w:val="30"/>
          <w:szCs w:val="30"/>
        </w:rPr>
        <w:t>题参考答案及评分意见</w:t>
      </w:r>
    </w:p>
    <w:p w:rsidR="003728BD" w:rsidP="003728BD">
      <w:pPr>
        <w:pStyle w:val="NormalWeb"/>
        <w:numPr>
          <w:ilvl w:val="0"/>
          <w:numId w:val="2"/>
        </w:numPr>
        <w:wordWrap w:val="0"/>
        <w:spacing w:before="0" w:beforeAutospacing="0" w:after="0" w:afterAutospacing="0"/>
      </w:pPr>
      <w:r>
        <w:rPr>
          <w:rFonts w:ascii="黑体" w:eastAsia="黑体" w:hAnsi="黑体" w:cs="黑体" w:hint="eastAsia"/>
        </w:rPr>
        <w:t>语言积累与应用</w:t>
      </w:r>
      <w:r>
        <w:rPr>
          <w:rFonts w:ascii="黑体" w:eastAsia="黑体" w:hAnsi="黑体" w:cs="Arial"/>
        </w:rPr>
        <w:t>（</w:t>
      </w:r>
      <w:r>
        <w:rPr>
          <w:rFonts w:eastAsia="黑体" w:hint="eastAsia"/>
        </w:rPr>
        <w:t>12</w:t>
      </w:r>
      <w:r>
        <w:rPr>
          <w:rFonts w:ascii="黑体" w:eastAsia="黑体" w:hAnsi="黑体" w:cs="Arial"/>
        </w:rPr>
        <w:t>分）</w:t>
      </w:r>
      <w:r>
        <w:rPr>
          <w:color w:val="000000"/>
        </w:rPr>
        <w:t>1</w:t>
      </w:r>
      <w:r>
        <w:rPr>
          <w:rFonts w:hint="eastAsia"/>
          <w:color w:val="000000"/>
        </w:rPr>
        <w:t>．</w:t>
      </w:r>
      <w:r>
        <w:rPr>
          <w:rFonts w:hint="eastAsia"/>
          <w:color w:val="000000"/>
          <w:kern w:val="2"/>
          <w:sz w:val="21"/>
          <w:szCs w:val="21"/>
        </w:rPr>
        <w:t xml:space="preserve">D </w:t>
      </w:r>
      <w:r>
        <w:rPr>
          <w:color w:val="000000"/>
        </w:rPr>
        <w:t>2</w:t>
      </w:r>
      <w:r>
        <w:rPr>
          <w:rFonts w:hint="eastAsia"/>
          <w:color w:val="000000"/>
        </w:rPr>
        <w:t>．</w:t>
      </w:r>
      <w:r>
        <w:rPr>
          <w:color w:val="000000"/>
        </w:rPr>
        <w:t>C</w:t>
      </w:r>
      <w:r>
        <w:rPr>
          <w:rFonts w:hint="eastAsia"/>
          <w:color w:val="000000"/>
        </w:rPr>
        <w:t xml:space="preserve"> </w:t>
      </w:r>
      <w:r>
        <w:t>3</w:t>
      </w:r>
      <w:r>
        <w:rPr>
          <w:rFonts w:hint="eastAsia"/>
        </w:rPr>
        <w:t xml:space="preserve">．D </w:t>
      </w:r>
      <w:r>
        <w:t>4</w:t>
      </w:r>
      <w:r>
        <w:rPr>
          <w:rFonts w:hint="eastAsia"/>
        </w:rPr>
        <w:t>．</w:t>
      </w:r>
      <w:r>
        <w:t>A</w:t>
      </w:r>
      <w:r>
        <w:rPr>
          <w:rFonts w:hint="eastAsia"/>
        </w:rPr>
        <w:t xml:space="preserve"> </w:t>
      </w:r>
      <w:r>
        <w:t>5</w:t>
      </w:r>
      <w:r>
        <w:rPr>
          <w:rFonts w:hint="eastAsia"/>
        </w:rPr>
        <w:t>．</w:t>
      </w:r>
      <w:r>
        <w:t>B</w:t>
      </w:r>
      <w:r>
        <w:rPr>
          <w:rFonts w:hint="eastAsia"/>
        </w:rPr>
        <w:t xml:space="preserve">  6.B</w:t>
      </w:r>
    </w:p>
    <w:p w:rsidR="003728BD" w:rsidP="003728BD">
      <w:pPr>
        <w:pStyle w:val="NormalWeb"/>
        <w:wordWrap w:val="0"/>
        <w:rPr>
          <w:rFonts w:ascii="黑体" w:eastAsia="黑体" w:hAnsi="黑体"/>
        </w:rPr>
      </w:pPr>
      <w:r>
        <w:rPr>
          <w:rFonts w:ascii="黑体" w:eastAsia="黑体" w:hAnsi="黑体" w:cs="黑体" w:hint="eastAsia"/>
        </w:rPr>
        <w:t>二、古代诗文阅读（</w:t>
      </w:r>
      <w:r>
        <w:rPr>
          <w:rFonts w:eastAsia="黑体"/>
        </w:rPr>
        <w:t>2</w:t>
      </w:r>
      <w:r>
        <w:rPr>
          <w:rFonts w:eastAsia="黑体" w:hint="eastAsia"/>
        </w:rPr>
        <w:t>5</w:t>
      </w:r>
      <w:r>
        <w:rPr>
          <w:rFonts w:ascii="黑体" w:eastAsia="黑体" w:hAnsi="黑体" w:cs="黑体" w:hint="eastAsia"/>
        </w:rPr>
        <w:t>分）</w:t>
      </w:r>
    </w:p>
    <w:p w:rsidR="003728BD" w:rsidP="003728BD">
      <w:pPr>
        <w:spacing w:line="420" w:lineRule="exact"/>
      </w:pPr>
      <w:r>
        <w:rPr>
          <w:rFonts w:hint="eastAsia"/>
        </w:rPr>
        <w:t>7</w:t>
      </w:r>
      <w:r>
        <w:rPr>
          <w:rFonts w:ascii="宋体" w:hAnsi="宋体" w:cs="宋体" w:hint="eastAsia"/>
        </w:rPr>
        <w:t>．（</w:t>
      </w:r>
      <w:r>
        <w:t>2</w:t>
      </w:r>
      <w:r>
        <w:rPr>
          <w:rFonts w:ascii="宋体" w:hAnsi="宋体" w:cs="宋体" w:hint="eastAsia"/>
        </w:rPr>
        <w:t>分）</w:t>
      </w:r>
      <w:r>
        <w:t>C</w:t>
      </w:r>
      <w:r>
        <w:rPr>
          <w:rFonts w:hint="eastAsia"/>
        </w:rPr>
        <w:t xml:space="preserve">  8</w:t>
      </w:r>
      <w:r>
        <w:rPr>
          <w:rFonts w:ascii="宋体" w:hAnsi="宋体" w:cs="宋体" w:hint="eastAsia"/>
        </w:rPr>
        <w:t>．（</w:t>
      </w:r>
      <w:r>
        <w:t>2</w:t>
      </w:r>
      <w:r>
        <w:rPr>
          <w:rFonts w:ascii="宋体" w:hAnsi="宋体" w:cs="宋体" w:hint="eastAsia"/>
        </w:rPr>
        <w:t xml:space="preserve">分）C  </w:t>
      </w:r>
      <w:r>
        <w:rPr>
          <w:rFonts w:hint="eastAsia"/>
        </w:rPr>
        <w:t>9</w:t>
      </w:r>
      <w:r>
        <w:rPr>
          <w:rFonts w:ascii="宋体" w:hAnsi="宋体" w:cs="宋体" w:hint="eastAsia"/>
        </w:rPr>
        <w:t>．（</w:t>
      </w:r>
      <w:r>
        <w:t>2</w:t>
      </w:r>
      <w:r>
        <w:rPr>
          <w:rFonts w:ascii="宋体" w:hAnsi="宋体" w:cs="宋体" w:hint="eastAsia"/>
        </w:rPr>
        <w:t>分）</w:t>
      </w:r>
      <w:r>
        <w:rPr>
          <w:rFonts w:hint="eastAsia"/>
        </w:rPr>
        <w:t>B</w:t>
      </w:r>
    </w:p>
    <w:p w:rsidR="003728BD" w:rsidP="003728BD">
      <w:pPr>
        <w:spacing w:line="420" w:lineRule="exact"/>
        <w:rPr>
          <w:rFonts w:ascii="宋体"/>
        </w:rPr>
      </w:pPr>
      <w:r>
        <w:rPr>
          <w:rFonts w:hint="eastAsia"/>
        </w:rPr>
        <w:t>10</w:t>
      </w:r>
      <w:r>
        <w:rPr>
          <w:rFonts w:ascii="宋体" w:hAnsi="宋体" w:cs="宋体" w:hint="eastAsia"/>
        </w:rPr>
        <w:t>．（</w:t>
      </w:r>
      <w:r>
        <w:t>6</w:t>
      </w:r>
      <w:r>
        <w:rPr>
          <w:rFonts w:ascii="宋体" w:hAnsi="宋体" w:cs="宋体" w:hint="eastAsia"/>
        </w:rPr>
        <w:t>分）（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）（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分）康肃气愤地说：“你怎么敢轻视我射箭的本领”！</w:t>
      </w:r>
      <w:r>
        <w:rPr>
          <w:rFonts w:ascii="??_GB2312" w:eastAsia="Times New Roman" w:hAnsi="宋体"/>
        </w:rPr>
        <w:t>（译出大意，</w:t>
      </w:r>
      <w:r>
        <w:rPr>
          <w:rFonts w:ascii="??_GB2312" w:eastAsia="Times New Roman" w:hAnsi="宋体" w:cs="??_GB2312"/>
        </w:rPr>
        <w:t>1</w:t>
      </w:r>
      <w:r>
        <w:rPr>
          <w:rFonts w:ascii="??_GB2312" w:eastAsia="Times New Roman" w:hAnsi="宋体"/>
        </w:rPr>
        <w:t>分。</w:t>
      </w:r>
      <w:r>
        <w:rPr>
          <w:rFonts w:ascii="??_GB2312" w:eastAsia="Times New Roman" w:hAnsi="宋体"/>
        </w:rPr>
        <w:t>“</w:t>
      </w:r>
      <w:r>
        <w:rPr>
          <w:rFonts w:ascii="宋体" w:hAnsi="宋体" w:cs="宋体" w:hint="eastAsia"/>
          <w:kern w:val="0"/>
        </w:rPr>
        <w:t>忿然</w:t>
      </w:r>
      <w:r>
        <w:rPr>
          <w:rFonts w:ascii="??_GB2312" w:eastAsia="Times New Roman" w:hAnsi="宋体"/>
        </w:rPr>
        <w:t>”“</w:t>
      </w:r>
      <w:r>
        <w:rPr>
          <w:rFonts w:ascii="??_GB2312" w:hAnsi="宋体" w:cs="宋体" w:hint="eastAsia"/>
        </w:rPr>
        <w:t>射</w:t>
      </w:r>
      <w:r>
        <w:rPr>
          <w:rFonts w:ascii="??_GB2312" w:eastAsia="Times New Roman" w:hAnsi="宋体"/>
        </w:rPr>
        <w:t>”</w:t>
      </w:r>
      <w:r>
        <w:rPr>
          <w:rFonts w:ascii="??_GB2312" w:eastAsia="Times New Roman" w:hAnsi="宋体"/>
        </w:rPr>
        <w:t>译正确一处</w:t>
      </w:r>
      <w:r>
        <w:rPr>
          <w:rFonts w:ascii="??_GB2312" w:eastAsia="Times New Roman" w:hAnsi="宋体" w:cs="??_GB2312"/>
        </w:rPr>
        <w:t>1</w:t>
      </w:r>
      <w:r>
        <w:rPr>
          <w:rFonts w:ascii="??_GB2312" w:eastAsia="Times New Roman" w:hAnsi="宋体"/>
        </w:rPr>
        <w:t>分。）</w:t>
      </w:r>
    </w:p>
    <w:p w:rsidR="003728BD" w:rsidP="003728BD">
      <w:pPr>
        <w:spacing w:line="420" w:lineRule="exact"/>
        <w:ind w:firstLine="420" w:firstLineChars="200"/>
        <w:rPr>
          <w:rFonts w:ascii="宋体"/>
        </w:rPr>
      </w:pP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）（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分）我也没有别的（奥妙），只是手法熟练罢了。</w:t>
      </w:r>
      <w:r>
        <w:rPr>
          <w:rFonts w:ascii="??_GB2312" w:eastAsia="Times New Roman" w:hAnsi="宋体"/>
        </w:rPr>
        <w:t>（译出大意，</w:t>
      </w:r>
      <w:r>
        <w:rPr>
          <w:rFonts w:ascii="??_GB2312" w:eastAsia="Times New Roman" w:hAnsi="宋体" w:cs="??_GB2312"/>
        </w:rPr>
        <w:t>1</w:t>
      </w:r>
      <w:r>
        <w:rPr>
          <w:rFonts w:ascii="??_GB2312" w:eastAsia="Times New Roman" w:hAnsi="宋体"/>
        </w:rPr>
        <w:t>分。</w:t>
      </w:r>
      <w:r>
        <w:rPr>
          <w:rFonts w:ascii="??_GB2312" w:eastAsia="Times New Roman" w:hAnsi="宋体"/>
        </w:rPr>
        <w:t>“</w:t>
      </w:r>
      <w:r>
        <w:rPr>
          <w:rFonts w:ascii="??_GB2312" w:hAnsi="宋体" w:cs="宋体" w:hint="eastAsia"/>
        </w:rPr>
        <w:t>无他</w:t>
      </w:r>
      <w:r>
        <w:rPr>
          <w:rFonts w:ascii="??_GB2312" w:eastAsia="Times New Roman" w:hAnsi="宋体"/>
        </w:rPr>
        <w:t>”“</w:t>
      </w:r>
      <w:r>
        <w:rPr>
          <w:rFonts w:ascii="??_GB2312" w:hAnsi="宋体" w:cs="宋体" w:hint="eastAsia"/>
        </w:rPr>
        <w:t>惟</w:t>
      </w:r>
      <w:r>
        <w:rPr>
          <w:rFonts w:ascii="??_GB2312" w:eastAsia="Times New Roman" w:hAnsi="宋体"/>
        </w:rPr>
        <w:t>”</w:t>
      </w:r>
      <w:r>
        <w:rPr>
          <w:rFonts w:ascii="??_GB2312" w:eastAsia="Times New Roman" w:hAnsi="宋体"/>
        </w:rPr>
        <w:t>译正确一处</w:t>
      </w:r>
      <w:r>
        <w:rPr>
          <w:rFonts w:ascii="??_GB2312" w:eastAsia="Times New Roman" w:hAnsi="宋体" w:cs="??_GB2312"/>
        </w:rPr>
        <w:t>1</w:t>
      </w:r>
      <w:r>
        <w:rPr>
          <w:rFonts w:ascii="??_GB2312" w:eastAsia="Times New Roman" w:hAnsi="宋体"/>
        </w:rPr>
        <w:t>分。）</w:t>
      </w:r>
    </w:p>
    <w:p w:rsidR="003728BD" w:rsidP="003728BD">
      <w:pPr>
        <w:pStyle w:val="BodyText"/>
      </w:pPr>
      <w:r>
        <w:t>1</w:t>
      </w:r>
      <w:r>
        <w:rPr>
          <w:rFonts w:hint="eastAsia"/>
        </w:rPr>
        <w:t>1</w:t>
      </w:r>
      <w:r>
        <w:rPr>
          <w:rFonts w:ascii="宋体" w:hAnsi="宋体" w:cs="宋体" w:hint="eastAsia"/>
        </w:rPr>
        <w:t>．（</w:t>
      </w:r>
      <w:r>
        <w:t>2</w:t>
      </w:r>
      <w:r>
        <w:rPr>
          <w:rFonts w:ascii="宋体" w:hAnsi="宋体" w:cs="宋体" w:hint="eastAsia"/>
        </w:rPr>
        <w:t>分）</w:t>
      </w:r>
      <w:r>
        <w:rPr>
          <w:rFonts w:hint="eastAsia"/>
        </w:rPr>
        <w:t>C</w:t>
      </w:r>
    </w:p>
    <w:p w:rsidR="003728BD" w:rsidP="003728BD">
      <w:pPr>
        <w:spacing w:line="420" w:lineRule="exact"/>
        <w:ind w:left="420" w:hanging="420" w:hangingChars="200"/>
        <w:rPr>
          <w:rFonts w:ascii="宋体"/>
        </w:rPr>
      </w:pPr>
      <w:r>
        <w:t>1</w:t>
      </w:r>
      <w:r>
        <w:rPr>
          <w:rFonts w:hint="eastAsia"/>
        </w:rPr>
        <w:t>2</w:t>
      </w:r>
      <w:r>
        <w:rPr>
          <w:rFonts w:ascii="宋体" w:hAnsi="宋体" w:cs="宋体" w:hint="eastAsia"/>
        </w:rPr>
        <w:t>．（</w:t>
      </w:r>
      <w:r>
        <w:t>3</w:t>
      </w:r>
      <w:r>
        <w:rPr>
          <w:rFonts w:ascii="宋体" w:hAnsi="宋体" w:cs="宋体" w:hint="eastAsia"/>
        </w:rPr>
        <w:t>分）</w:t>
      </w:r>
      <w:r>
        <w:t xml:space="preserve"> </w:t>
      </w:r>
      <w:r>
        <w:rPr>
          <w:rFonts w:hint="eastAsia"/>
        </w:rPr>
        <w:t>诗句原意：山重峦叠嶂，水迂回曲折，正怀疑前面没有路，突然出现了一个柳绿花红的小山村。（</w:t>
      </w:r>
      <w:r>
        <w:rPr>
          <w:rFonts w:hint="eastAsia"/>
        </w:rPr>
        <w:t>1</w:t>
      </w:r>
      <w:r>
        <w:rPr>
          <w:rFonts w:hint="eastAsia"/>
        </w:rPr>
        <w:t>分）衍生的意义：在困境中坚持下去，也许会有忽然开朗的转变，世间事物都是消长变化的。（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t xml:space="preserve">( </w:t>
      </w:r>
      <w:r>
        <w:rPr>
          <w:rFonts w:cs="宋体" w:hint="eastAsia"/>
        </w:rPr>
        <w:t>言之有理即可）</w:t>
      </w:r>
    </w:p>
    <w:p w:rsidR="003728BD" w:rsidP="003728BD">
      <w:pPr>
        <w:pStyle w:val="Normal2"/>
        <w:spacing w:before="171" w:after="0" w:line="244" w:lineRule="exact"/>
        <w:ind w:firstLine="220" w:firstLineChars="100"/>
        <w:jc w:val="left"/>
        <w:rPr>
          <w:rFonts w:ascii="黑体" w:eastAsia="黑体" w:hAnsi="黑体" w:cs="Times New Roman"/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3</w:t>
      </w:r>
      <w:r>
        <w:rPr>
          <w:rFonts w:ascii="宋体" w:hAnsi="宋体" w:cs="宋体" w:hint="eastAsia"/>
          <w:lang w:eastAsia="zh-CN"/>
        </w:rPr>
        <w:t>．（</w:t>
      </w:r>
      <w:r>
        <w:rPr>
          <w:rFonts w:hint="eastAsia"/>
          <w:lang w:eastAsia="zh-CN"/>
        </w:rPr>
        <w:t>8</w:t>
      </w:r>
      <w:r>
        <w:rPr>
          <w:rFonts w:ascii="宋体" w:hAnsi="宋体" w:cs="宋体" w:hint="eastAsia"/>
          <w:lang w:eastAsia="zh-CN"/>
        </w:rPr>
        <w:t>分）（</w:t>
      </w:r>
      <w:r>
        <w:rPr>
          <w:rFonts w:ascii="??_GB2312" w:eastAsia="Times New Roman" w:hAnsi="宋体" w:cs="Times New Roman"/>
          <w:lang w:eastAsia="zh-CN"/>
        </w:rPr>
        <w:t>一句</w:t>
      </w:r>
      <w:r>
        <w:rPr>
          <w:rFonts w:ascii="??_GB2312" w:eastAsia="Times New Roman" w:hAnsi="宋体" w:cs="??_GB2312"/>
          <w:lang w:eastAsia="zh-CN"/>
        </w:rPr>
        <w:t>1</w:t>
      </w:r>
      <w:r>
        <w:rPr>
          <w:rFonts w:ascii="??_GB2312" w:eastAsia="Times New Roman" w:hAnsi="宋体" w:cs="Times New Roman"/>
          <w:lang w:eastAsia="zh-CN"/>
        </w:rPr>
        <w:t>分。有错字、别字、漏字，</w:t>
      </w:r>
      <w:r>
        <w:rPr>
          <w:rFonts w:ascii="??_GB2312" w:eastAsia="Times New Roman" w:hAnsi="宋体" w:cs="Times New Roman"/>
          <w:lang w:eastAsia="zh-CN"/>
        </w:rPr>
        <w:t>该空不</w:t>
      </w:r>
      <w:r>
        <w:rPr>
          <w:rFonts w:ascii="??_GB2312" w:eastAsia="Times New Roman" w:hAnsi="宋体" w:cs="Times New Roman"/>
          <w:lang w:eastAsia="zh-CN"/>
        </w:rPr>
        <w:t>得分。）</w:t>
      </w:r>
    </w:p>
    <w:p w:rsidR="003728BD" w:rsidP="003728BD">
      <w:pPr>
        <w:spacing w:line="420" w:lineRule="exact"/>
        <w:rPr>
          <w:rFonts w:ascii="黑体" w:eastAsia="黑体" w:hAnsi="黑体"/>
        </w:rPr>
      </w:pPr>
      <w:r>
        <w:rPr>
          <w:rFonts w:ascii="黑体" w:eastAsia="黑体" w:hAnsi="黑体" w:cs="黑体" w:hint="eastAsia"/>
        </w:rPr>
        <w:t>三、现代文阅读（</w:t>
      </w:r>
      <w:r>
        <w:rPr>
          <w:rFonts w:eastAsia="黑体"/>
        </w:rPr>
        <w:t>1</w:t>
      </w:r>
      <w:r>
        <w:rPr>
          <w:rFonts w:eastAsia="黑体" w:hint="eastAsia"/>
        </w:rPr>
        <w:t>7</w:t>
      </w:r>
      <w:r>
        <w:rPr>
          <w:rFonts w:ascii="黑体" w:eastAsia="黑体" w:hAnsi="黑体" w:cs="黑体" w:hint="eastAsia"/>
        </w:rPr>
        <w:t>分）</w:t>
      </w:r>
    </w:p>
    <w:p w:rsidR="003728BD" w:rsidP="003728BD">
      <w:pPr>
        <w:spacing w:line="420" w:lineRule="exact"/>
        <w:ind w:left="420" w:hanging="420" w:hangingChars="200"/>
        <w:rPr>
          <w:rFonts w:ascii="楷体_GB2312" w:eastAsia="楷体_GB2312"/>
        </w:rPr>
      </w:pPr>
      <w:r>
        <w:rPr>
          <w:rFonts w:ascii="楷体_GB2312" w:eastAsia="楷体_GB2312"/>
        </w:rPr>
        <w:t>1</w:t>
      </w:r>
      <w:r>
        <w:rPr>
          <w:rFonts w:ascii="楷体_GB2312" w:eastAsia="楷体_GB2312" w:hint="eastAsia"/>
        </w:rPr>
        <w:t>4．（3分）C</w:t>
      </w:r>
    </w:p>
    <w:p w:rsidR="003728BD" w:rsidP="003728BD">
      <w:pPr>
        <w:spacing w:line="420" w:lineRule="exact"/>
        <w:ind w:left="420" w:hanging="420" w:hangingChars="200"/>
        <w:rPr>
          <w:rFonts w:ascii="楷体_GB2312" w:eastAsia="楷体_GB2312"/>
        </w:rPr>
      </w:pPr>
      <w:r>
        <w:rPr>
          <w:rFonts w:ascii="楷体_GB2312" w:eastAsia="楷体_GB2312" w:hint="eastAsia"/>
        </w:rPr>
        <w:t>15（2分）</w:t>
      </w:r>
      <w:r>
        <w:rPr>
          <w:rFonts w:ascii="楷体_GB2312" w:eastAsia="楷体_GB2312" w:hAnsi="宋体" w:hint="eastAsia"/>
        </w:rPr>
        <w:t>惊喜；期待（意思相近也可，每空1分）</w:t>
      </w:r>
    </w:p>
    <w:p w:rsidR="003728BD" w:rsidP="003728BD">
      <w:pPr>
        <w:spacing w:line="420" w:lineRule="exact"/>
        <w:ind w:left="420" w:hanging="420" w:hangingChars="200"/>
        <w:rPr>
          <w:rFonts w:ascii="楷体_GB2312" w:eastAsia="楷体_GB2312"/>
        </w:rPr>
      </w:pPr>
      <w:r>
        <w:rPr>
          <w:rFonts w:ascii="楷体_GB2312" w:eastAsia="楷体_GB2312"/>
        </w:rPr>
        <w:t>1</w:t>
      </w:r>
      <w:r>
        <w:rPr>
          <w:rFonts w:ascii="楷体_GB2312" w:eastAsia="楷体_GB2312" w:hint="eastAsia"/>
        </w:rPr>
        <w:t>6．（3分）</w:t>
      </w:r>
      <w:r>
        <w:rPr>
          <w:rFonts w:ascii="楷体_GB2312" w:eastAsia="楷体_GB2312" w:hAnsi="宋体" w:hint="eastAsia"/>
        </w:rPr>
        <w:t>①“文革中许多花木惨遭摧残”；②文革中所经历的“死别的悲痛后”，“又面临中年人的生之困惑”；③“几经洗劫的小园又一次遭受磨难”。（答对1点得1分）</w:t>
      </w:r>
    </w:p>
    <w:p w:rsidR="003728BD" w:rsidP="003728BD">
      <w:pPr>
        <w:spacing w:line="420" w:lineRule="exact"/>
        <w:ind w:left="420" w:hanging="420" w:hangingChars="200"/>
        <w:rPr>
          <w:rFonts w:ascii="楷体_GB2312" w:eastAsia="楷体_GB2312" w:hAnsi="宋体"/>
        </w:rPr>
      </w:pPr>
      <w:r>
        <w:rPr>
          <w:rFonts w:ascii="楷体_GB2312" w:eastAsia="楷体_GB2312"/>
        </w:rPr>
        <w:t>1</w:t>
      </w:r>
      <w:r>
        <w:rPr>
          <w:rFonts w:ascii="楷体_GB2312" w:eastAsia="楷体_GB2312" w:hint="eastAsia"/>
        </w:rPr>
        <w:t>7</w:t>
      </w:r>
      <w:r>
        <w:rPr>
          <w:rFonts w:ascii="楷体_GB2312" w:eastAsia="楷体_GB2312"/>
        </w:rPr>
        <w:t>．</w:t>
      </w:r>
      <w:r>
        <w:rPr>
          <w:rFonts w:ascii="楷体_GB2312" w:eastAsia="楷体_GB2312" w:hAnsi="宋体" w:hint="eastAsia"/>
        </w:rPr>
        <w:t>（1）比喻、拟人，把木槿叶子比作绿波，赋予木槿花孩童的情态（1分），表现了木槿活泼、坚实的生命状态（1分），表达了作者的欣喜及对木槿欣赏之情（1分）。 (共3分)</w:t>
      </w:r>
    </w:p>
    <w:p w:rsidR="003728BD" w:rsidP="003728BD">
      <w:pPr>
        <w:spacing w:line="420" w:lineRule="exact"/>
        <w:ind w:left="420" w:hanging="105" w:leftChars="150" w:hangingChars="50"/>
        <w:jc w:val="left"/>
        <w:rPr>
          <w:rFonts w:ascii="楷体_GB2312" w:eastAsia="楷体_GB2312"/>
        </w:rPr>
      </w:pPr>
      <w:r>
        <w:rPr>
          <w:rFonts w:ascii="楷体_GB2312" w:eastAsia="楷体_GB2312" w:hAnsi="宋体" w:hint="eastAsia"/>
        </w:rPr>
        <w:t>18（2）用反复的修辞（1分），强调了木槿在重压之下顽强挣扎，不畏艰难，能够面对一切苦难的精神（1分），表达了作者对木槿的高度赞赏和敬佩之情（1分）。(共3分)</w:t>
      </w:r>
    </w:p>
    <w:p w:rsidR="003728BD" w:rsidP="003728BD">
      <w:pPr>
        <w:spacing w:line="420" w:lineRule="exact"/>
        <w:ind w:left="420" w:hanging="420" w:hangingChars="200"/>
        <w:rPr>
          <w:rFonts w:ascii="楷体_GB2312" w:eastAsia="楷体_GB2312" w:hAnsi="宋体"/>
        </w:rPr>
      </w:pPr>
      <w:r>
        <w:rPr>
          <w:rFonts w:ascii="楷体_GB2312" w:eastAsia="楷体_GB2312" w:hint="eastAsia"/>
        </w:rPr>
        <w:t>19.</w:t>
      </w:r>
      <w:r>
        <w:rPr>
          <w:rFonts w:ascii="楷体_GB2312" w:eastAsia="楷体_GB2312"/>
        </w:rPr>
        <w:t>（</w:t>
      </w:r>
      <w:r>
        <w:rPr>
          <w:rFonts w:ascii="楷体_GB2312" w:eastAsia="楷体_GB2312" w:hint="eastAsia"/>
        </w:rPr>
        <w:t>3</w:t>
      </w:r>
      <w:r>
        <w:rPr>
          <w:rFonts w:ascii="楷体_GB2312" w:eastAsia="楷体_GB2312"/>
        </w:rPr>
        <w:t>分）</w:t>
      </w:r>
      <w:r>
        <w:rPr>
          <w:rFonts w:ascii="楷体_GB2312" w:eastAsia="楷体_GB2312" w:hAnsi="宋体" w:hint="eastAsia"/>
        </w:rPr>
        <w:t>①欲扬先抑（先抑后扬）的手法，用前后对木槿的认识和情感作对比(1分)，②表现木槿的平凡朴实、勇于抗争，乐观自得的美好品质，</w:t>
      </w:r>
      <w:r>
        <w:rPr>
          <w:rFonts w:ascii="楷体_GB2312" w:eastAsia="楷体_GB2312" w:hAnsi="宋体" w:hint="eastAsia"/>
        </w:rPr>
        <w:t>令文章</w:t>
      </w:r>
      <w:r>
        <w:rPr>
          <w:rFonts w:ascii="楷体_GB2312" w:eastAsia="楷体_GB2312" w:hAnsi="宋体" w:hint="eastAsia"/>
        </w:rPr>
        <w:t>曲折有致(2分)。</w:t>
      </w:r>
    </w:p>
    <w:p w:rsidR="003728BD" w:rsidP="003728BD">
      <w:pPr>
        <w:spacing w:line="420" w:lineRule="exact"/>
        <w:rPr>
          <w:rFonts w:ascii="黑体" w:eastAsia="黑体" w:hAnsi="黑体" w:cs="黑体"/>
        </w:rPr>
      </w:pPr>
      <w:r>
        <w:rPr>
          <w:rFonts w:ascii="楷体_GB2312" w:eastAsia="楷体_GB2312" w:hint="eastAsia"/>
        </w:rPr>
        <w:t>主观性试题，意思正确即可得分</w:t>
      </w:r>
    </w:p>
    <w:p w:rsidR="003728BD" w:rsidP="003728BD">
      <w:pPr>
        <w:spacing w:line="420" w:lineRule="exact"/>
        <w:rPr>
          <w:rFonts w:ascii="宋体"/>
          <w:kern w:val="0"/>
        </w:rPr>
      </w:pPr>
      <w:r>
        <w:rPr>
          <w:rFonts w:ascii="黑体" w:eastAsia="黑体" w:hAnsi="黑体" w:cs="黑体" w:hint="eastAsia"/>
        </w:rPr>
        <w:t>四、名著导读（</w:t>
      </w:r>
      <w:r>
        <w:rPr>
          <w:rFonts w:eastAsia="黑体"/>
        </w:rPr>
        <w:t>8</w:t>
      </w:r>
      <w:r>
        <w:rPr>
          <w:rFonts w:ascii="黑体" w:eastAsia="黑体" w:hAnsi="黑体" w:cs="黑体" w:hint="eastAsia"/>
        </w:rPr>
        <w:t>分）</w:t>
      </w:r>
    </w:p>
    <w:p w:rsidR="003728BD" w:rsidP="003728BD">
      <w:pPr>
        <w:spacing w:line="420" w:lineRule="exact"/>
        <w:rPr>
          <w:rFonts w:ascii="??_GB2312" w:eastAsia="Times New Roman"/>
        </w:rPr>
      </w:pPr>
      <w:r>
        <w:rPr>
          <w:rFonts w:ascii="宋体" w:hAnsi="宋体" w:cs="宋体" w:hint="eastAsia"/>
          <w:kern w:val="0"/>
        </w:rPr>
        <w:t>20</w:t>
      </w:r>
      <w:r>
        <w:rPr>
          <w:rFonts w:ascii="宋体" w:hAnsi="宋体" w:cs="宋体"/>
          <w:kern w:val="0"/>
        </w:rPr>
        <w:t>.</w:t>
      </w:r>
      <w:r>
        <w:rPr>
          <w:rFonts w:ascii="宋体" w:hAnsi="宋体" w:cs="宋体" w:hint="eastAsia"/>
          <w:kern w:val="0"/>
        </w:rPr>
        <w:t>（4分）《骆驼祥子》  老舍（舒庆春）  第一次  车被大兵抢走了</w:t>
      </w:r>
    </w:p>
    <w:p w:rsidR="003728BD" w:rsidP="003728BD">
      <w:pPr>
        <w:spacing w:line="400" w:lineRule="exact"/>
        <w:ind w:left="630" w:hanging="630" w:hangingChars="300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21</w:t>
      </w:r>
      <w:r>
        <w:rPr>
          <w:rFonts w:ascii="宋体" w:hAnsi="宋体" w:cs="宋体"/>
          <w:kern w:val="0"/>
        </w:rPr>
        <w:t>.</w:t>
      </w:r>
      <w:r>
        <w:rPr>
          <w:rFonts w:ascii="宋体" w:hAnsi="宋体" w:cs="宋体" w:hint="eastAsia"/>
          <w:kern w:val="0"/>
        </w:rPr>
        <w:t>（4分）</w:t>
      </w:r>
    </w:p>
    <w:p w:rsidR="003728BD" w:rsidP="003728BD">
      <w:pPr>
        <w:spacing w:line="400" w:lineRule="exact"/>
        <w:ind w:left="420" w:leftChars="200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（1）运用动作、神态描写，写出了</w:t>
      </w:r>
      <w:r>
        <w:rPr>
          <w:rFonts w:ascii="宋体" w:hAnsi="宋体" w:cs="宋体" w:hint="eastAsia"/>
          <w:kern w:val="0"/>
        </w:rPr>
        <w:t>祥</w:t>
      </w:r>
      <w:r>
        <w:rPr>
          <w:rFonts w:ascii="宋体" w:hAnsi="宋体" w:cs="宋体" w:hint="eastAsia"/>
          <w:kern w:val="0"/>
        </w:rPr>
        <w:t>子终于可以有一辆自己的车的激动、急迫的心情，从语言描写中看出</w:t>
      </w:r>
      <w:r>
        <w:rPr>
          <w:rFonts w:ascii="宋体" w:hAnsi="宋体" w:cs="宋体" w:hint="eastAsia"/>
          <w:kern w:val="0"/>
        </w:rPr>
        <w:t>祥</w:t>
      </w:r>
      <w:r>
        <w:rPr>
          <w:rFonts w:ascii="宋体" w:hAnsi="宋体" w:cs="宋体" w:hint="eastAsia"/>
          <w:kern w:val="0"/>
        </w:rPr>
        <w:t>子的内向、朴实。（2分）</w:t>
      </w:r>
    </w:p>
    <w:p w:rsidR="003728BD" w:rsidP="003728BD">
      <w:pPr>
        <w:spacing w:line="400" w:lineRule="exact"/>
        <w:ind w:left="420" w:leftChars="200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（2）表现了</w:t>
      </w:r>
      <w:r>
        <w:rPr>
          <w:rFonts w:ascii="宋体" w:hAnsi="宋体" w:cs="宋体" w:hint="eastAsia"/>
          <w:kern w:val="0"/>
        </w:rPr>
        <w:t>祥</w:t>
      </w:r>
      <w:r>
        <w:rPr>
          <w:rFonts w:ascii="宋体" w:hAnsi="宋体" w:cs="宋体" w:hint="eastAsia"/>
          <w:kern w:val="0"/>
        </w:rPr>
        <w:t>子终于拥有一辆自己梦寐以求的车时悲喜交加的激动心情。（一是喜悦，为终于拥有自己的车而激动；二是伤心，为自己三年的艰辛而难过。）（2分）</w:t>
      </w:r>
    </w:p>
    <w:p w:rsidR="003728BD" w:rsidP="003728BD">
      <w:pPr>
        <w:spacing w:line="400" w:lineRule="exact"/>
        <w:ind w:firstLine="420" w:firstLineChars="200"/>
        <w:rPr>
          <w:rFonts w:ascii="宋体"/>
          <w:b/>
          <w:bCs/>
          <w:kern w:val="0"/>
        </w:rPr>
      </w:pPr>
      <w:r>
        <w:rPr>
          <w:rFonts w:cs="宋体" w:hint="eastAsia"/>
          <w:b/>
          <w:bCs/>
        </w:rPr>
        <w:t>（</w:t>
      </w:r>
      <w:r>
        <w:rPr>
          <w:rFonts w:ascii="楷体" w:eastAsia="楷体" w:hAnsi="楷体" w:cs="楷体" w:hint="eastAsia"/>
          <w:b/>
          <w:bCs/>
        </w:rPr>
        <w:t>主观性试题，意思正确即可给分。</w:t>
      </w:r>
      <w:r>
        <w:rPr>
          <w:rFonts w:cs="宋体" w:hint="eastAsia"/>
          <w:b/>
          <w:bCs/>
        </w:rPr>
        <w:t>）</w:t>
      </w:r>
    </w:p>
    <w:p w:rsidR="003728BD" w:rsidP="003728BD">
      <w:pPr>
        <w:spacing w:line="420" w:lineRule="exact"/>
        <w:rPr>
          <w:rFonts w:ascii="黑体" w:eastAsia="黑体" w:hAnsi="黑体"/>
        </w:rPr>
      </w:pPr>
      <w:r>
        <w:rPr>
          <w:rFonts w:ascii="黑体" w:eastAsia="黑体" w:hAnsi="黑体" w:cs="黑体" w:hint="eastAsia"/>
        </w:rPr>
        <w:t>五、综合性学习（</w:t>
      </w:r>
      <w:r>
        <w:rPr>
          <w:rFonts w:eastAsia="黑体"/>
        </w:rPr>
        <w:t>8</w:t>
      </w:r>
      <w:r>
        <w:rPr>
          <w:rFonts w:ascii="黑体" w:eastAsia="黑体" w:hAnsi="黑体" w:cs="黑体" w:hint="eastAsia"/>
        </w:rPr>
        <w:t>分）</w:t>
      </w:r>
    </w:p>
    <w:p w:rsidR="003728BD" w:rsidP="003728BD">
      <w:pPr>
        <w:tabs>
          <w:tab w:val="left" w:pos="312"/>
        </w:tabs>
        <w:wordWrap w:val="0"/>
        <w:spacing w:line="36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22.（5分） </w:t>
      </w:r>
    </w:p>
    <w:p w:rsidR="003728BD" w:rsidP="003728BD">
      <w:pPr>
        <w:tabs>
          <w:tab w:val="left" w:pos="312"/>
        </w:tabs>
        <w:wordWrap w:val="0"/>
        <w:spacing w:line="360" w:lineRule="exact"/>
        <w:ind w:left="420" w:leftChars="200"/>
        <w:rPr>
          <w:rFonts w:ascii="楷体" w:eastAsia="楷体" w:hAnsi="楷体"/>
        </w:rPr>
      </w:pP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）示例</w:t>
      </w:r>
      <w:r>
        <w:rPr>
          <w:rFonts w:ascii="宋体" w:hAnsi="宋体" w:cs="宋体"/>
        </w:rPr>
        <w:t>:</w:t>
      </w:r>
      <w:r>
        <w:rPr>
          <w:rFonts w:ascii="宋体" w:hAnsi="宋体" w:cs="宋体" w:hint="eastAsia"/>
        </w:rPr>
        <w:t xml:space="preserve">  ①百善孝为先。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②谁言寸草心，报得三春晖。③树欲静而风不止，子欲养而亲不待。（1分，</w:t>
      </w:r>
      <w:r>
        <w:rPr>
          <w:rFonts w:ascii="楷体" w:eastAsia="楷体" w:hAnsi="楷体" w:cs="楷体" w:hint="eastAsia"/>
        </w:rPr>
        <w:t>紧扣主题即可）</w:t>
      </w:r>
    </w:p>
    <w:p w:rsidR="003728BD" w:rsidP="003728BD">
      <w:pPr>
        <w:wordWrap w:val="0"/>
        <w:spacing w:line="360" w:lineRule="exact"/>
        <w:ind w:left="420" w:leftChars="200"/>
        <w:rPr>
          <w:rFonts w:ascii="楷体" w:eastAsia="楷体" w:hAnsi="楷体" w:cs="楷体"/>
        </w:rPr>
      </w:pP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>小孝撑家</w:t>
      </w:r>
      <w:r>
        <w:rPr>
          <w:rFonts w:ascii="宋体" w:hAnsi="宋体" w:cs="宋体" w:hint="eastAsia"/>
        </w:rPr>
        <w:t>（持家、爱家、护家），孝是赡养父母、相亲相爱的优良品德。</w:t>
      </w:r>
      <w:r>
        <w:rPr>
          <w:rFonts w:ascii="楷体" w:eastAsia="楷体" w:hAnsi="楷体" w:cs="楷体"/>
        </w:rPr>
        <w:t>(2</w:t>
      </w:r>
      <w:r>
        <w:rPr>
          <w:rFonts w:ascii="楷体" w:eastAsia="楷体" w:hAnsi="楷体" w:cs="楷体" w:hint="eastAsia"/>
        </w:rPr>
        <w:t>分，格式相同，意思相近，言之有理即可</w:t>
      </w:r>
      <w:r>
        <w:rPr>
          <w:rFonts w:ascii="楷体" w:eastAsia="楷体" w:hAnsi="楷体" w:cs="楷体"/>
        </w:rPr>
        <w:t>)</w:t>
      </w:r>
    </w:p>
    <w:p w:rsidR="003728BD" w:rsidP="003728BD">
      <w:pPr>
        <w:wordWrap w:val="0"/>
        <w:spacing w:line="360" w:lineRule="exact"/>
        <w:ind w:left="420" w:leftChars="200"/>
        <w:rPr>
          <w:rFonts w:ascii="宋体"/>
        </w:rPr>
      </w:pP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）①</w:t>
      </w:r>
      <w:r>
        <w:rPr>
          <w:rFonts w:ascii="宋体" w:hAnsi="宋体" w:cs="宋体" w:hint="eastAsia"/>
        </w:rPr>
        <w:t>孝不仅</w:t>
      </w:r>
      <w:r>
        <w:rPr>
          <w:rFonts w:ascii="宋体" w:hAnsi="宋体" w:cs="宋体" w:hint="eastAsia"/>
        </w:rPr>
        <w:t>是赡养父母，更是尊敬父母；②</w:t>
      </w:r>
      <w:r>
        <w:rPr>
          <w:rFonts w:ascii="宋体" w:hAnsi="宋体" w:cs="宋体" w:hint="eastAsia"/>
        </w:rPr>
        <w:t>行孝要爱护</w:t>
      </w:r>
      <w:r>
        <w:rPr>
          <w:rFonts w:ascii="宋体" w:hAnsi="宋体" w:cs="宋体" w:hint="eastAsia"/>
        </w:rPr>
        <w:t>自己的身体和名誉。</w:t>
      </w:r>
      <w:r>
        <w:rPr>
          <w:rFonts w:ascii="宋体" w:hAnsi="宋体" w:cs="宋体"/>
        </w:rPr>
        <w:t>(</w:t>
      </w:r>
      <w:r>
        <w:rPr>
          <w:rFonts w:ascii="楷体" w:eastAsia="楷体" w:hAnsi="楷体" w:cs="楷体" w:hint="eastAsia"/>
        </w:rPr>
        <w:t>2分，紧扣主题，言之有理即可)</w:t>
      </w:r>
    </w:p>
    <w:p w:rsidR="003728BD" w:rsidP="003728BD">
      <w:pPr>
        <w:spacing w:line="420" w:lineRule="exact"/>
        <w:rPr>
          <w:rFonts w:ascii="黑体" w:eastAsia="黑体" w:hAnsi="黑体"/>
        </w:rPr>
      </w:pPr>
      <w:r>
        <w:rPr>
          <w:rFonts w:hint="eastAsia"/>
        </w:rPr>
        <w:t>23</w:t>
      </w:r>
      <w:r>
        <w:rPr>
          <w:rFonts w:ascii="宋体" w:hAnsi="宋体" w:cs="宋体" w:hint="eastAsia"/>
        </w:rPr>
        <w:t>．（</w:t>
      </w:r>
      <w:r>
        <w:t>3</w:t>
      </w:r>
      <w:r>
        <w:rPr>
          <w:rFonts w:ascii="宋体" w:hAnsi="宋体" w:cs="宋体" w:hint="eastAsia"/>
        </w:rPr>
        <w:t>分）</w:t>
      </w:r>
      <w:r>
        <w:rPr>
          <w:rFonts w:ascii="??_GB2312" w:eastAsia="Times New Roman" w:hAnsi="宋体"/>
        </w:rPr>
        <w:t>字迹工整，</w:t>
      </w:r>
      <w:r>
        <w:rPr>
          <w:rFonts w:eastAsia="Times New Roman"/>
        </w:rPr>
        <w:t>3</w:t>
      </w:r>
      <w:r>
        <w:rPr>
          <w:rFonts w:ascii="??_GB2312" w:eastAsia="Times New Roman" w:hAnsi="宋体"/>
        </w:rPr>
        <w:t>分；字迹较工整，</w:t>
      </w:r>
      <w:r>
        <w:rPr>
          <w:rFonts w:eastAsia="Times New Roman"/>
        </w:rPr>
        <w:t>2</w:t>
      </w:r>
      <w:r>
        <w:rPr>
          <w:rFonts w:ascii="??_GB2312" w:eastAsia="Times New Roman" w:hAnsi="宋体"/>
        </w:rPr>
        <w:t>分；字迹整洁，</w:t>
      </w:r>
      <w:r>
        <w:rPr>
          <w:rFonts w:eastAsia="Times New Roman"/>
        </w:rPr>
        <w:t>1</w:t>
      </w:r>
      <w:r>
        <w:rPr>
          <w:rFonts w:ascii="??_GB2312" w:eastAsia="Times New Roman" w:hAnsi="宋体"/>
        </w:rPr>
        <w:t>分；字迹难以辨认，</w:t>
      </w:r>
      <w:r>
        <w:rPr>
          <w:rFonts w:eastAsia="Times New Roman"/>
        </w:rPr>
        <w:t>0</w:t>
      </w:r>
      <w:r>
        <w:rPr>
          <w:rFonts w:ascii="??_GB2312" w:eastAsia="Times New Roman" w:hAnsi="宋体"/>
        </w:rPr>
        <w:t>分。</w:t>
      </w:r>
    </w:p>
    <w:p w:rsidR="003728BD" w:rsidP="003728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20" w:lineRule="exact"/>
        <w:rPr>
          <w:rFonts w:ascii="黑体" w:eastAsia="黑体" w:hAnsi="黑体"/>
        </w:rPr>
      </w:pPr>
      <w:r>
        <w:rPr>
          <w:rFonts w:ascii="黑体" w:eastAsia="黑体" w:hAnsi="黑体" w:cs="黑体" w:hint="eastAsia"/>
        </w:rPr>
        <w:t>六、写作（</w:t>
      </w:r>
      <w:r>
        <w:rPr>
          <w:rFonts w:eastAsia="黑体" w:hint="eastAsia"/>
        </w:rPr>
        <w:t>5</w:t>
      </w:r>
      <w:r>
        <w:rPr>
          <w:rFonts w:eastAsia="黑体"/>
        </w:rPr>
        <w:t>0</w:t>
      </w:r>
      <w:r>
        <w:rPr>
          <w:rFonts w:ascii="黑体" w:eastAsia="黑体" w:hAnsi="黑体" w:cs="黑体" w:hint="eastAsia"/>
        </w:rPr>
        <w:t>分）</w:t>
      </w:r>
    </w:p>
    <w:p w:rsidR="003728BD" w:rsidP="003728BD">
      <w:pPr>
        <w:rPr>
          <w:rFonts w:asciiTheme="minorEastAsia" w:eastAsiaTheme="minorEastAsia" w:hAnsiTheme="minorEastAsia"/>
          <w:bCs/>
        </w:rPr>
      </w:pPr>
    </w:p>
    <w:p w:rsidR="003728BD" w:rsidRPr="003728BD" w:rsidP="003728BD">
      <w:pPr>
        <w:pStyle w:val="BodyText"/>
        <w:rPr>
          <w:rFonts w:hint="eastAsia"/>
        </w:rPr>
      </w:pPr>
    </w:p>
    <w:sectPr w:rsidSect="003728BD">
      <w:footerReference w:type="default" r:id="rId6"/>
      <w:headerReference w:type="first" r:id="rId7"/>
      <w:pgSz w:w="23811" w:h="16838" w:orient="landscape" w:code="8"/>
      <w:pgMar w:top="1134" w:right="1134" w:bottom="1134" w:left="1134" w:header="851" w:footer="851" w:gutter="851"/>
      <w:cols w:num="2"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00CBA">
    <w:pPr>
      <w:pStyle w:val="Footer"/>
      <w:jc w:val="center"/>
      <w:rPr>
        <w:rFonts w:eastAsia="楷体"/>
        <w:b/>
      </w:rPr>
    </w:pPr>
    <w:r>
      <w:rPr>
        <w:rFonts w:eastAsia="楷体" w:hAnsi="楷体"/>
        <w:b/>
      </w:rPr>
      <w:t>七年级语文试卷</w:t>
    </w:r>
    <w:r>
      <w:rPr>
        <w:rFonts w:eastAsia="楷体"/>
        <w:b/>
      </w:rPr>
      <w:t xml:space="preserve">  </w:t>
    </w:r>
    <w:r>
      <w:rPr>
        <w:rFonts w:eastAsia="楷体" w:hAnsi="楷体"/>
        <w:b/>
      </w:rPr>
      <w:t>第</w:t>
    </w:r>
    <w:r>
      <w:rPr>
        <w:rFonts w:eastAsia="楷体"/>
        <w:b/>
      </w:rPr>
      <w:fldChar w:fldCharType="begin"/>
    </w:r>
    <w:r>
      <w:rPr>
        <w:rFonts w:eastAsia="楷体"/>
        <w:b/>
      </w:rPr>
      <w:instrText xml:space="preserve"> PAGE   \* MERGEFORMAT </w:instrText>
    </w:r>
    <w:r>
      <w:rPr>
        <w:rFonts w:eastAsia="楷体"/>
        <w:b/>
      </w:rPr>
      <w:fldChar w:fldCharType="separate"/>
    </w:r>
    <w:r>
      <w:rPr>
        <w:rFonts w:eastAsia="楷体"/>
        <w:b/>
        <w:lang w:val="zh-CN"/>
      </w:rPr>
      <w:t>5</w:t>
    </w:r>
    <w:r>
      <w:rPr>
        <w:rFonts w:eastAsia="楷体"/>
        <w:b/>
      </w:rPr>
      <w:fldChar w:fldCharType="end"/>
    </w:r>
    <w:r>
      <w:rPr>
        <w:rFonts w:eastAsia="楷体" w:hAnsi="楷体"/>
        <w:b/>
      </w:rPr>
      <w:t>页（共</w:t>
    </w:r>
    <w:r>
      <w:rPr>
        <w:rFonts w:eastAsia="楷体"/>
        <w:b/>
      </w:rPr>
      <w:t>6</w:t>
    </w:r>
    <w:r>
      <w:rPr>
        <w:rFonts w:eastAsia="楷体" w:hAnsi="楷体"/>
        <w:b/>
      </w:rPr>
      <w:t>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wrapNone/>
          <wp:docPr id="10000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2704544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382BC47"/>
    <w:multiLevelType w:val="singleLevel"/>
    <w:tmpl w:val="2382BC4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6DA5D20"/>
    <w:multiLevelType w:val="singleLevel"/>
    <w:tmpl w:val="76DA5D20"/>
    <w:lvl w:ilvl="0">
      <w:start w:val="2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0DC2672"/>
    <w:rsid w:val="00056112"/>
    <w:rsid w:val="0007056E"/>
    <w:rsid w:val="000804B9"/>
    <w:rsid w:val="000A3BDA"/>
    <w:rsid w:val="00134C7F"/>
    <w:rsid w:val="001A7D27"/>
    <w:rsid w:val="001C23DF"/>
    <w:rsid w:val="0024153B"/>
    <w:rsid w:val="00247660"/>
    <w:rsid w:val="002B226D"/>
    <w:rsid w:val="00300CBA"/>
    <w:rsid w:val="00305013"/>
    <w:rsid w:val="003728BD"/>
    <w:rsid w:val="003B14C8"/>
    <w:rsid w:val="003B5B91"/>
    <w:rsid w:val="00410FC6"/>
    <w:rsid w:val="00452366"/>
    <w:rsid w:val="00454D87"/>
    <w:rsid w:val="0047281D"/>
    <w:rsid w:val="004D46F1"/>
    <w:rsid w:val="004E21AA"/>
    <w:rsid w:val="00507A7E"/>
    <w:rsid w:val="00514085"/>
    <w:rsid w:val="005732CD"/>
    <w:rsid w:val="006A6AA6"/>
    <w:rsid w:val="00727A4B"/>
    <w:rsid w:val="00762E68"/>
    <w:rsid w:val="00790B04"/>
    <w:rsid w:val="007A41AF"/>
    <w:rsid w:val="007C10C0"/>
    <w:rsid w:val="008847E5"/>
    <w:rsid w:val="008A68BD"/>
    <w:rsid w:val="008E3051"/>
    <w:rsid w:val="009561DE"/>
    <w:rsid w:val="009A48EA"/>
    <w:rsid w:val="009F628E"/>
    <w:rsid w:val="00A026AD"/>
    <w:rsid w:val="00A138CC"/>
    <w:rsid w:val="00AD3372"/>
    <w:rsid w:val="00AD34B1"/>
    <w:rsid w:val="00AE29C5"/>
    <w:rsid w:val="00B27659"/>
    <w:rsid w:val="00B36231"/>
    <w:rsid w:val="00B753D2"/>
    <w:rsid w:val="00B769A4"/>
    <w:rsid w:val="00BA0FF9"/>
    <w:rsid w:val="00C860F8"/>
    <w:rsid w:val="00CB54E4"/>
    <w:rsid w:val="00D65803"/>
    <w:rsid w:val="00D74D95"/>
    <w:rsid w:val="00D84AA0"/>
    <w:rsid w:val="00DE436E"/>
    <w:rsid w:val="00EE39E5"/>
    <w:rsid w:val="00EF538B"/>
    <w:rsid w:val="00FE4619"/>
    <w:rsid w:val="00FF640D"/>
    <w:rsid w:val="00FF7BAF"/>
    <w:rsid w:val="01226A74"/>
    <w:rsid w:val="029029F7"/>
    <w:rsid w:val="062B0C86"/>
    <w:rsid w:val="07654E34"/>
    <w:rsid w:val="09B07005"/>
    <w:rsid w:val="0D511C38"/>
    <w:rsid w:val="0D5E5796"/>
    <w:rsid w:val="0E596BC8"/>
    <w:rsid w:val="0F60482C"/>
    <w:rsid w:val="12CA61DB"/>
    <w:rsid w:val="14662C3A"/>
    <w:rsid w:val="1543413F"/>
    <w:rsid w:val="1DC26481"/>
    <w:rsid w:val="1EFD646F"/>
    <w:rsid w:val="204A39AD"/>
    <w:rsid w:val="217A17B3"/>
    <w:rsid w:val="25E71AF1"/>
    <w:rsid w:val="262419D3"/>
    <w:rsid w:val="29457E39"/>
    <w:rsid w:val="2AF40EEB"/>
    <w:rsid w:val="2C1227D0"/>
    <w:rsid w:val="2EBC427A"/>
    <w:rsid w:val="2EEA731F"/>
    <w:rsid w:val="2F2C2E0A"/>
    <w:rsid w:val="315F7334"/>
    <w:rsid w:val="338303A1"/>
    <w:rsid w:val="33E24A1A"/>
    <w:rsid w:val="35E96AF2"/>
    <w:rsid w:val="3BCD6571"/>
    <w:rsid w:val="40362328"/>
    <w:rsid w:val="40DC2672"/>
    <w:rsid w:val="41B21F55"/>
    <w:rsid w:val="42C9197B"/>
    <w:rsid w:val="43C147C6"/>
    <w:rsid w:val="47621A55"/>
    <w:rsid w:val="479C725F"/>
    <w:rsid w:val="482966FA"/>
    <w:rsid w:val="48BA1E41"/>
    <w:rsid w:val="49BB114B"/>
    <w:rsid w:val="504145F4"/>
    <w:rsid w:val="515F222F"/>
    <w:rsid w:val="541C1CC6"/>
    <w:rsid w:val="54EA0ABA"/>
    <w:rsid w:val="555A50A5"/>
    <w:rsid w:val="55D16F31"/>
    <w:rsid w:val="56E550F6"/>
    <w:rsid w:val="57446688"/>
    <w:rsid w:val="576570F8"/>
    <w:rsid w:val="59A3379D"/>
    <w:rsid w:val="5E107168"/>
    <w:rsid w:val="60701E30"/>
    <w:rsid w:val="628D2D88"/>
    <w:rsid w:val="64E450A6"/>
    <w:rsid w:val="67A01BB9"/>
    <w:rsid w:val="68EB748F"/>
    <w:rsid w:val="6A5A743F"/>
    <w:rsid w:val="6BD970EC"/>
    <w:rsid w:val="6D7E6E59"/>
    <w:rsid w:val="71B436FD"/>
    <w:rsid w:val="723A30F7"/>
    <w:rsid w:val="727F2210"/>
    <w:rsid w:val="75C17CC5"/>
    <w:rsid w:val="7E585F09"/>
    <w:rsid w:val="7E977138"/>
    <w:rsid w:val="7EC45FC7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5C6ABA17-AD71-4AEE-A896-9EA6BC2DF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pPr>
      <w:widowControl w:val="0"/>
      <w:jc w:val="both"/>
    </w:pPr>
    <w:rPr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iPriority w:val="99"/>
    <w:qFormat/>
    <w:pPr>
      <w:spacing w:before="180" w:after="180"/>
    </w:pPr>
  </w:style>
  <w:style w:type="paragraph" w:styleId="PlainText">
    <w:name w:val="Plain Text"/>
    <w:basedOn w:val="Normal"/>
    <w:link w:val="a0"/>
    <w:uiPriority w:val="99"/>
    <w:qFormat/>
    <w:rPr>
      <w:rFonts w:ascii="宋体" w:hAnsi="Courier New" w:cs="宋体"/>
    </w:rPr>
  </w:style>
  <w:style w:type="paragraph" w:styleId="Footer">
    <w:name w:val="footer"/>
    <w:basedOn w:val="Normal"/>
    <w:link w:val="a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Pr>
      <w:b/>
      <w:bCs/>
    </w:rPr>
  </w:style>
  <w:style w:type="character" w:styleId="PageNumber">
    <w:name w:val="page number"/>
    <w:basedOn w:val="DefaultParagraphFont"/>
    <w:uiPriority w:val="99"/>
    <w:qFormat/>
  </w:style>
  <w:style w:type="character" w:styleId="Emphasis">
    <w:name w:val="Emphasis"/>
    <w:basedOn w:val="DefaultParagraphFont"/>
    <w:uiPriority w:val="99"/>
    <w:qFormat/>
    <w:rPr>
      <w:i/>
      <w:iCs/>
    </w:rPr>
  </w:style>
  <w:style w:type="character" w:customStyle="1" w:styleId="a">
    <w:name w:val="正文文本 字符"/>
    <w:basedOn w:val="DefaultParagraphFont"/>
    <w:link w:val="BodyText"/>
    <w:uiPriority w:val="99"/>
    <w:semiHidden/>
    <w:qFormat/>
    <w:locked/>
    <w:rPr>
      <w:sz w:val="21"/>
      <w:szCs w:val="21"/>
    </w:rPr>
  </w:style>
  <w:style w:type="character" w:customStyle="1" w:styleId="a0">
    <w:name w:val="纯文本 字符"/>
    <w:basedOn w:val="DefaultParagraphFont"/>
    <w:link w:val="PlainText"/>
    <w:uiPriority w:val="99"/>
    <w:semiHidden/>
    <w:qFormat/>
    <w:locked/>
    <w:rPr>
      <w:rFonts w:ascii="宋体" w:hAnsi="Courier New" w:cs="宋体"/>
      <w:sz w:val="21"/>
      <w:szCs w:val="21"/>
    </w:rPr>
  </w:style>
  <w:style w:type="character" w:customStyle="1" w:styleId="a1">
    <w:name w:val="页脚 字符"/>
    <w:basedOn w:val="DefaultParagraphFont"/>
    <w:link w:val="Footer"/>
    <w:uiPriority w:val="99"/>
    <w:semiHidden/>
    <w:qFormat/>
    <w:locked/>
    <w:rPr>
      <w:sz w:val="18"/>
      <w:szCs w:val="18"/>
    </w:rPr>
  </w:style>
  <w:style w:type="paragraph" w:customStyle="1" w:styleId="Normal0">
    <w:name w:val="Normal_0"/>
    <w:qFormat/>
    <w:pPr>
      <w:spacing w:before="120" w:after="24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Normal1">
    <w:name w:val="Normal_1"/>
    <w:uiPriority w:val="99"/>
    <w:qFormat/>
    <w:pPr>
      <w:spacing w:before="120" w:after="240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uiPriority w:val="99"/>
    <w:qFormat/>
  </w:style>
  <w:style w:type="paragraph" w:customStyle="1" w:styleId="Normal2">
    <w:name w:val="Normal_2"/>
    <w:uiPriority w:val="99"/>
    <w:qFormat/>
    <w:pPr>
      <w:spacing w:before="120" w:after="24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a2">
    <w:name w:val="正文（宋）"/>
    <w:basedOn w:val="Normal"/>
    <w:uiPriority w:val="99"/>
    <w:qFormat/>
    <w:pPr>
      <w:spacing w:line="380" w:lineRule="exact"/>
      <w:ind w:firstLine="200" w:firstLineChars="200"/>
    </w:pPr>
    <w:rPr>
      <w:spacing w:val="6"/>
    </w:rPr>
  </w:style>
  <w:style w:type="character" w:customStyle="1" w:styleId="a3">
    <w:name w:val="页眉 字符"/>
    <w:basedOn w:val="DefaultParagraphFont"/>
    <w:link w:val="Head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1301</Words>
  <Characters>7422</Characters>
  <Application>Microsoft Office Word</Application>
  <DocSecurity>0</DocSecurity>
  <Lines>61</Lines>
  <Paragraphs>17</Paragraphs>
  <ScaleCrop>false</ScaleCrop>
  <Company>微软中国</Company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玲玲</dc:creator>
  <cp:lastModifiedBy>Administrator</cp:lastModifiedBy>
  <cp:revision>2</cp:revision>
  <cp:lastPrinted>2020-06-17T02:28:00Z</cp:lastPrinted>
  <dcterms:created xsi:type="dcterms:W3CDTF">2021-05-27T08:43:00Z</dcterms:created>
  <dcterms:modified xsi:type="dcterms:W3CDTF">2021-05-27T08:43:00Z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