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11379200</wp:posOffset>
            </wp:positionV>
            <wp:extent cx="317500" cy="368300"/>
            <wp:effectExtent l="0" t="0" r="6350" b="1270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2020</w:t>
      </w:r>
      <w:r>
        <w:rPr>
          <w:rFonts w:ascii="Times New Roman" w:hAnsi="Times New Roman"/>
          <w:b/>
          <w:sz w:val="32"/>
          <w:szCs w:val="32"/>
        </w:rPr>
        <w:t>-</w:t>
      </w:r>
      <w:r>
        <w:rPr>
          <w:rFonts w:hint="eastAsia" w:ascii="Times New Roman" w:hAnsi="Times New Roman"/>
          <w:b/>
          <w:sz w:val="32"/>
          <w:szCs w:val="32"/>
        </w:rPr>
        <w:t>2021学年度九年级教学质量检测（四）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化学试卷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</w:rPr>
        <w:t>※理化考试时间共150</w:t>
      </w:r>
      <w:r>
        <w:rPr>
          <w:rFonts w:ascii="Times New Roman" w:hAnsi="Times New Roman"/>
          <w:b/>
        </w:rPr>
        <w:t xml:space="preserve">   </w:t>
      </w:r>
      <w:r>
        <w:rPr>
          <w:rFonts w:hint="eastAsia" w:ascii="Times New Roman" w:hAnsi="Times New Roman"/>
          <w:b/>
        </w:rPr>
        <w:t>分钟化学试卷满分80分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考生注意：请在答题卡各题目规定答题区域内作答，答在本试卷上无效。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可能用到的相对原子质量：H1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C12</w:t>
      </w:r>
      <w:r>
        <w:rPr>
          <w:rFonts w:ascii="Times New Roman" w:hAnsi="Times New Roman"/>
        </w:rPr>
        <w:t xml:space="preserve">    O</w:t>
      </w:r>
      <w:r>
        <w:rPr>
          <w:rFonts w:hint="eastAsia" w:ascii="Times New Roman" w:hAnsi="Times New Roman"/>
        </w:rPr>
        <w:t>16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第一部分  选择题（共20分）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一、选择题（本题包括15个小题，共20分。每小题只有一个选项符合题意，第1小题~第10小题，每小题1分；第11小题~第15小题，每小题2分）。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1.下列变化属于化学变化的是</w:t>
      </w:r>
      <w:bookmarkStart w:id="3" w:name="_GoBack"/>
      <w:bookmarkEnd w:id="3"/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A.盐酸挥发       B.冰雪融化       C.瓷碗破碎        D.光合作用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2.下列物质属于纯净物的是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A.钢        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河水         C.酒精          D.氨水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3.下列化学肥料中能促进植物生长，增强抗病虫害和抗倒伏能力的是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K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NH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HCO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 NaNO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D. NH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PO</w:t>
      </w:r>
      <w:r>
        <w:rPr>
          <w:rFonts w:ascii="Times New Roman" w:hAnsi="Times New Roman"/>
          <w:vertAlign w:val="subscript"/>
        </w:rPr>
        <w:t>4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4.下列关于空气的认知正确的是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A.鱼能在水中生存，说明氧气易溶于水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B.氮气的化学性质不活泼，可用于食品防腐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C.空气质量报告中所列的空气质量级别越大，空气质量越好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D.二氧化碳在空气中含量增多会引起温室效应，属于空气污染物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5.下列是一些食物的近似pH，其中酸性最强的是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A.苹果汁（2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9-3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3）        B.葡萄汁（3</w:t>
      </w:r>
      <w:r>
        <w:rPr>
          <w:rFonts w:ascii="Times New Roman" w:hAnsi="Times New Roman"/>
        </w:rPr>
        <w:t>.5</w:t>
      </w:r>
      <w:r>
        <w:rPr>
          <w:rFonts w:hint="eastAsia" w:ascii="Times New Roman" w:hAnsi="Times New Roman"/>
        </w:rPr>
        <w:t>-4.5）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C.牛奶（6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3~6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6）     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D.鸡蛋清（7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6-8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0）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6.过氧化钠（Na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）是潜水艇氧气再生装置中的制氧剂，反应的化学方程式为</w:t>
      </w:r>
      <w:r>
        <w:rPr>
          <w:rFonts w:ascii="Times New Roman" w:hAnsi="Times New Roman"/>
          <w:position w:val="-12"/>
        </w:rPr>
        <w:object>
          <v:shape id="_x0000_i1025" o:spt="75" type="#_x0000_t75" style="height:18.15pt;width:120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/>
        </w:rPr>
        <w:t>，则X的化学式为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Na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B. Na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C.CO         D.CO</w:t>
      </w:r>
      <w:r>
        <w:rPr>
          <w:rFonts w:ascii="Times New Roman" w:hAnsi="Times New Roman"/>
          <w:vertAlign w:val="subscript"/>
        </w:rPr>
        <w:t>2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hint="eastAsia" w:ascii="Times New Roman" w:hAnsi="Times New Roman"/>
        </w:rPr>
        <w:t>.下列图示实验操作中，正确的是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A.倾倒液体</w:t>
      </w:r>
      <w:r>
        <w:drawing>
          <wp:inline distT="0" distB="0" distL="0" distR="0">
            <wp:extent cx="1304290" cy="11328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762" cy="1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B.稀释浓硫酸</w:t>
      </w:r>
      <w:r>
        <w:drawing>
          <wp:inline distT="0" distB="0" distL="0" distR="0">
            <wp:extent cx="1313815" cy="1275715"/>
            <wp:effectExtent l="0" t="0" r="63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286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C.过滤</w:t>
      </w:r>
      <w:r>
        <w:drawing>
          <wp:inline distT="0" distB="0" distL="0" distR="0">
            <wp:extent cx="980440" cy="1370965"/>
            <wp:effectExtent l="0" t="0" r="0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D.称量氢氧化钠固体</w:t>
      </w:r>
      <w:r>
        <w:drawing>
          <wp:inline distT="0" distB="0" distL="0" distR="0">
            <wp:extent cx="2190115" cy="1456690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476" cy="1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8.下列物质由离子构成的是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A.水          B.金刚石       C.金属铁         D.氯化钠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9.下列做法符合食品安全要求的是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A.用食盐腌渍蔬菜、鱼、肉、蛋等         B.用甲醛溶液浸泡海产品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C.用工业用盐如亚硝酸钠烹调食物         D.用霉变的花生榨食用油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10.用分子的相关知识解释下列现象，其中正确的是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A.能闻到花香一一分子间有间隔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B.气体易被压缩—一分子质量很小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C.气球在高空膨胀甚至爆炸—一分子变大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D.氧气和液氧都能支持燃烧—一分子相同，化学性质相同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1l.下列物质的用途，主要利用物理性质的是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A.用一氧化碳作燃料       B.小苏打治疗胃酸过多症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C.干冰用于人工降雨       D.用熟石灰改良酸性土壤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12.向 Cu（NO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溶液中加入一定质量的</w:t>
      </w:r>
      <w:r>
        <w:rPr>
          <w:rFonts w:ascii="Times New Roman" w:hAnsi="Times New Roman"/>
        </w:rPr>
        <w:t>Zn</w:t>
      </w:r>
      <w:r>
        <w:rPr>
          <w:rFonts w:hint="eastAsia" w:ascii="Times New Roman" w:hAnsi="Times New Roman"/>
        </w:rPr>
        <w:t>和Fe的混合粉末，充分反应后过滤，得到滤渣和滤液，向滤渣中加入稀盐酸，有气泡产生，以下说法中正确的是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A.滤渣中一定含有Fe        B.滤液中一定含有 Cu（NO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C.滤渣中一定含有Zn        D.滤液中一定没有F</w:t>
      </w:r>
      <w:r>
        <w:rPr>
          <w:rFonts w:ascii="Times New Roman" w:hAnsi="Times New Roman"/>
        </w:rPr>
        <w:t>e（</w:t>
      </w:r>
      <w:r>
        <w:rPr>
          <w:rFonts w:hint="eastAsia" w:ascii="Times New Roman" w:hAnsi="Times New Roman"/>
        </w:rPr>
        <w:t>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13.下列实验现象的描述中，正确的是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A.硫在氧气中燃烧，发出淡蓝色火焰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B.红磷在氧气中燃烧，产生大量白雾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C.木炭在氧气中燃烧，生成有刺激性气味的气体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D.氢氧化钠溶液与稀硫酸反应，溶液颜色无明显变化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14.下列说法正确的是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A.混合物中至少含有两种元素            B.所有带电的原子一定是离子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C.含碳元素的化合物一定是有机物        D.有发光、放热的变化一定是燃烧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15.下列实验操作不能达到实验目的的是</w:t>
      </w:r>
    </w:p>
    <w:tbl>
      <w:tblPr>
        <w:tblStyle w:val="7"/>
        <w:tblW w:w="9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678"/>
        <w:gridCol w:w="4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选项</w:t>
            </w:r>
          </w:p>
        </w:tc>
        <w:tc>
          <w:tcPr>
            <w:tcW w:w="467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实验内容</w:t>
            </w:r>
          </w:p>
        </w:tc>
        <w:tc>
          <w:tcPr>
            <w:tcW w:w="4212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467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鉴别棉纤维和羊毛纤维</w:t>
            </w:r>
          </w:p>
        </w:tc>
        <w:tc>
          <w:tcPr>
            <w:tcW w:w="4212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抽丝灼烧闻气味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467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证明石蜡中含有氢元素</w:t>
            </w:r>
          </w:p>
        </w:tc>
        <w:tc>
          <w:tcPr>
            <w:tcW w:w="4212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在蜡烛的火焰上方罩一个干冷的烧杯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467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除去氯化钾中的二氧化锰</w:t>
            </w:r>
          </w:p>
        </w:tc>
        <w:tc>
          <w:tcPr>
            <w:tcW w:w="4212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加入足量的水溶解，过滤，洗涤，干燥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467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鉴别尿素（CO（NH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）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）和硝酸铵 （NH</w:t>
            </w:r>
            <w:r>
              <w:rPr>
                <w:rFonts w:ascii="Times New Roman" w:hAnsi="Times New Roman"/>
                <w:vertAlign w:val="subscript"/>
              </w:rPr>
              <w:t>4</w:t>
            </w:r>
            <w:r>
              <w:rPr>
                <w:rFonts w:hint="eastAsia" w:ascii="Times New Roman" w:hAnsi="Times New Roman"/>
              </w:rPr>
              <w:t>NO</w:t>
            </w:r>
            <w:r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hint="eastAsia" w:ascii="Times New Roman" w:hAnsi="Times New Roman"/>
              </w:rPr>
              <w:t>）</w:t>
            </w:r>
          </w:p>
        </w:tc>
        <w:tc>
          <w:tcPr>
            <w:tcW w:w="4212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取样，分别加熟石灰，研磨闻气味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第二部分   非选择题（共60分）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</w:t>
      </w:r>
      <w:r>
        <w:rPr>
          <w:rFonts w:ascii="Times New Roman" w:hAnsi="Times New Roman"/>
          <w:b/>
          <w:sz w:val="24"/>
        </w:rPr>
        <w:t>、</w:t>
      </w:r>
      <w:r>
        <w:rPr>
          <w:rFonts w:hint="eastAsia" w:ascii="Times New Roman" w:hAnsi="Times New Roman"/>
          <w:b/>
          <w:sz w:val="24"/>
        </w:rPr>
        <w:t>填空题（本题包括4个小题，共18分，每空1分）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16.（4分）用化学用语填空。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（1）氩气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。（2）银离子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（3）氯酸钾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。（4）标出氧化镁中镁元素的化合价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17.（5分）如图是铬元素在元素周期表中的信息和B~E四种粒子结构示意图。请回答下列问题。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484370" cy="1252220"/>
            <wp:effectExtent l="0" t="0" r="0" b="508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6556" cy="125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（1）根据A图所给信息，推出铬元素原子中的质子数为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，铬元素的相对原子质量为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（2）在B~E四种粒子中，属于金属元素的是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（填字母，下同）；属于离子的是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；化学性质相似的是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hint="eastAsia" w:ascii="Times New Roman" w:hAnsi="Times New Roman"/>
        </w:rPr>
        <w:t>.（4分）化学就在我们身边，与我们的生活息息相关。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（1）防范新冠疫情，需要我们“戴口罩，勤洗手，勤消毒，勤通风”。医用口罩的核心材料是聚丙烯制成的熔喷布，聚丙烯属于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（填“金属材料”或“有机合成材料”）。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（2）人类为了维持生命和健康，必须摄取食物。在大米、牛肉、青椒、大豆油几种食材中，富含蛋白质的是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。为了防止骨质疏松，人体需要摄入的元素是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（3）烧菜结束后关闭燃气阀门，使火焰熄灭的原理是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19.（5分）合理利用能源和保护环境是全世界所关注的问题。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（1）利用石油中各成分的沸点不同，将他们分离，可得到不同的产品，如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（填1种）。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（2）含硫煤不完全燃烧会产生的有害气体是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（3）使用压缩天然气作为汽车的燃料，可减少尾气对空气的污染，天然气的主要成分是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（4）C919发动机上的压气机将高密度空气压入燃烧室促进了燃料的燃烧，高密度空气能使燃料更充分燃烧的原因是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（5）为解决能源问题，人们正在利用和开发许多其他能源，如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（填1种）。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三、简答题（本题包括4个小题，共16分）“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20.（3分）木糖醇是白色粉状或颗粒状结晶，有甜味，无毒，10%水溶液的pH为5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0-7.0.以固体形式食用时，会在口中产生清凉感。木糖醇不致龋且有防龋齿的作用，一定程度上有助于牙齿的清洁度，但是过度的食用也有可能带来腹泻等副作用。木糖醇代谢不受胰岛素调节，在人体内代谢完全，可作为糖尿病患者的热能源。请根据所给信息回答下列问题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（1）木糖醇的化学性质有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。（答1点即可）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（2）木糖醇溶于水时会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热量（填“放出”或“吸收”）。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（3）作为甜味剂，木糖醇与蔗糖相比具有的优点是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（答1点即可）。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21.（3分）如图是甲和乙两种固体的溶解度曲线。请根据图中信息回答下列问题。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876165" cy="2399665"/>
            <wp:effectExtent l="0" t="0" r="635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190" cy="2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（1）在40℃时，两种物质的溶解度：甲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乙（填“</w:t>
      </w:r>
      <w:r>
        <w:rPr>
          <w:rFonts w:ascii="Times New Roman" w:hAnsi="Times New Roman"/>
        </w:rPr>
        <w:t>&gt;</w:t>
      </w:r>
      <w:r>
        <w:rPr>
          <w:rFonts w:hint="eastAsia" w:ascii="Times New Roman" w:hAnsi="Times New Roman"/>
        </w:rPr>
        <w:t>” “</w:t>
      </w:r>
      <w:r>
        <w:rPr>
          <w:rFonts w:ascii="Times New Roman" w:hAnsi="Times New Roman"/>
        </w:rPr>
        <w:t>&lt;</w:t>
      </w:r>
      <w:r>
        <w:rPr>
          <w:rFonts w:hint="eastAsia" w:ascii="Times New Roman" w:hAnsi="Times New Roman"/>
        </w:rPr>
        <w:t>”或“=”）。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（2）60℃时，将30g甲充分溶解在50g水中，所得溶液质量为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g。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（3）将30℃乙的饱和溶液变为其60℃的饱和溶液，可以采用的方法是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2.（5分）金属及其合金在生活生产中有着广泛的应用。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（1）下列铜制品主要是利用其导热性的是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（填字母）。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A.铜火锅           B.铜导线         C.铜钱币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（2）汽车车体多用钢材制造，表面喷漆不仅美观，还可以有效防止铁与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同时接触而生锈。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（3）铝具有很好的抗腐蚀性能的原因是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（用化学方程式表示）。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（4）钛和钛合金被认为是21世纪的重要金属材料。钛合金与人体具有很好的“相容性”，利用此性能，钛合金可用于制造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（填字母）。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A.船舶外壳           B.人造骨          C.通信设备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（5分）A~E是初中化学常见的五种物质。已知A是红色物质，B为蓝色溶液，C是黑色固体氧化物，D俗名火碱，E是胃液中含有的酸。物质间的相互关系如图所示（“一”表示相邻的两种物质间能发生反应，“→”表示两种物质间的转化关系，部分反应物、生成物及反应条件已略去）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866265" cy="1856740"/>
            <wp:effectExtent l="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66667" cy="1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请回答下列问题。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（1）A为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（2）D的用途是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（答1点即可）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（3）C与E反应的基本反应类型为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（4）B和D反应的化学方程式为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四、实验题（本题包括3个小题，共18分）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24.（3分）根据下图回答问题。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746625" cy="1790065"/>
            <wp:effectExtent l="0" t="0" r="0" b="63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57030" cy="1794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（1）实验一中（夹持仪器已略去），接通直流电源后，正极产生的气体为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（2）实验二为测定空气中氧气的含量的实验。如果红磷量不足（其他操作都正确），会使测定结果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（填“偏大”偏小”或“无影响”）。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（3）实验三是蒸发氯化钠溶液的实验，加热过程中用玻璃棒不断搅拌的作用是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25.（7分）实验室制取气体的部分装置如图所示。请回答下列问题。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889500" cy="1197610"/>
            <wp:effectExtent l="0" t="0" r="6350" b="254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9770" cy="1203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（1）仪器a的名称是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（2）实验室里通过加热高锰酸钾制取并收集一瓶干燥的氧气，选用的装置是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，反应的化学方程式为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（3）实验室里制取二氧化碳气体所用的药品是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。F装置有多种用途，如果瓶内的药品为氢氧化钠溶液，可用于吸收二氧化碳，反应的化学方程式为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26.（8分）某学习小组在探究碳酸钠的化学性质时，做了如图所示的实验：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444365" cy="1805940"/>
            <wp:effectExtent l="0" t="0" r="0" b="381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60110" cy="1812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（1）A试管中酚酞溶液变为红色，则碳酸钠溶液显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性。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（2）B试管中的实验现象是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（3）写出C试管中发生反应的化学方程式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（4）实验结束后，小组同学将三只试管中的剩余物同时倒入一个洁净的烧杯中，观察到有气泡产生，反应结束时，得到无色溶液。同学们对烧杯内溶液中的溶质（除酚酞外）成分进行探究。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【提出猜想】甲同学猜想：NaCl、CaCl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、HCl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乙同学猜想：NaCl、CaC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、Ca（OH）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请你再写出一种合理的猜想：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【交流讨论】经讨论大家一致认为乙同学的猜想是错误的，理由是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【进行实验】</w:t>
      </w:r>
    </w:p>
    <w:tbl>
      <w:tblPr>
        <w:tblStyle w:val="7"/>
        <w:tblW w:w="9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5"/>
        <w:gridCol w:w="3245"/>
        <w:gridCol w:w="3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实验步骤</w:t>
            </w:r>
          </w:p>
        </w:tc>
        <w:tc>
          <w:tcPr>
            <w:tcW w:w="324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实验现象</w:t>
            </w:r>
          </w:p>
        </w:tc>
        <w:tc>
          <w:tcPr>
            <w:tcW w:w="324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取少量烧杯中液体于试管中，向其中滴加紫色石蕊试液。</w:t>
            </w:r>
          </w:p>
        </w:tc>
        <w:tc>
          <w:tcPr>
            <w:tcW w:w="3245" w:type="dxa"/>
          </w:tcPr>
          <w:p>
            <w:pPr>
              <w:spacing w:line="360" w:lineRule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  </w:t>
            </w:r>
          </w:p>
        </w:tc>
        <w:tc>
          <w:tcPr>
            <w:tcW w:w="324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甲同学猜想正确</w:t>
            </w:r>
          </w:p>
        </w:tc>
      </w:tr>
    </w:tbl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【拓展应用】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烧杯内的废液会对水体产生污染，需要加入过量的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（填字母）调至中性后再排放。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A.生石灰          B.熟石灰         C.石灰石         D.稀硫酸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五、计算题（本题包括2个小题，共8分）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27.（2分）缺乏维生素C容易患坏血病，其化学式为C</w:t>
      </w:r>
      <w:r>
        <w:rPr>
          <w:rFonts w:ascii="Times New Roman" w:hAnsi="Times New Roman"/>
          <w:vertAlign w:val="subscript"/>
        </w:rPr>
        <w:t>6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8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6</w:t>
      </w:r>
      <w:r>
        <w:rPr>
          <w:rFonts w:hint="eastAsia" w:ascii="Times New Roman" w:hAnsi="Times New Roman"/>
        </w:rPr>
        <w:t>。请计算：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（1）一个维生素C分子中含有的原子总数为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（2）维生素C中，氢、氧元素质量比为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28.（6分）将100g一定浓度的过氧化氢溶液和2.5g二氧化锰放入锥形瓶中制氧气，充分反应后，锥形瓶中的混合物质量为100</w:t>
      </w:r>
      <w:r>
        <w:rPr>
          <w:rFonts w:ascii="Times New Roman" w:hAnsi="Times New Roman"/>
        </w:rPr>
        <w:t>.9</w:t>
      </w:r>
      <w:r>
        <w:rPr>
          <w:rFonts w:hint="eastAsia" w:ascii="Times New Roman" w:hAnsi="Times New Roman"/>
        </w:rPr>
        <w:t>g。请计算：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（1）反应结束后，共产生氧气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g。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（2）过氧化氢溶液中溶质的质量分数（写出计算过程）。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2020—2021学年度九年级教学质量检测（四）</w:t>
      </w:r>
    </w:p>
    <w:p>
      <w:pPr>
        <w:spacing w:line="360" w:lineRule="auto"/>
        <w:jc w:val="center"/>
        <w:rPr>
          <w:rFonts w:ascii="Times New Roman" w:hAnsi="Times New Roman" w:eastAsia="黑体"/>
          <w:b/>
          <w:sz w:val="32"/>
          <w:szCs w:val="32"/>
        </w:rPr>
      </w:pPr>
      <w:r>
        <w:rPr>
          <w:rFonts w:ascii="Times New Roman" w:hAnsi="Times New Roman" w:eastAsia="黑体"/>
          <w:b/>
          <w:sz w:val="32"/>
          <w:szCs w:val="32"/>
        </w:rPr>
        <w:t>化学试题参考答案及评分标准</w:t>
      </w:r>
    </w:p>
    <w:p>
      <w:pPr>
        <w:spacing w:line="360" w:lineRule="auto"/>
        <w:ind w:left="945" w:hanging="945" w:hangingChars="4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说明：化学方程式2分。若化学式错误不给分；配平错误、反应条件、气体符号或沉淀符号错误共扣1分（计算题中化学方程式完全正确得1分）。</w:t>
      </w:r>
    </w:p>
    <w:p>
      <w:pPr>
        <w:spacing w:line="360" w:lineRule="auto"/>
        <w:ind w:left="470" w:hanging="472" w:hangingChars="196"/>
        <w:rPr>
          <w:rFonts w:ascii="Times New Roman" w:hAnsi="Times New Roman" w:eastAsia="黑体"/>
          <w:b/>
          <w:sz w:val="24"/>
        </w:rPr>
      </w:pPr>
      <w:r>
        <w:rPr>
          <w:rFonts w:ascii="Times New Roman" w:hAnsi="Times New Roman" w:eastAsia="黑体"/>
          <w:b/>
          <w:sz w:val="24"/>
        </w:rPr>
        <w:t>一、选择题（本题包括15个小题，共20分，每小题只有一个选项符合题意。第1小题～第10小题，每小题1分；第11小题～第15小题，每小题2分）</w:t>
      </w:r>
    </w:p>
    <w:p>
      <w:pPr>
        <w:spacing w:line="360" w:lineRule="auto"/>
        <w:ind w:firstLine="411" w:firstLineChars="196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1．D   2．C   3．A   4．B   5．A   6．B   7．C   8．D   9．A   10．D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11．C   12．A   13．D   14．B   15．C</w:t>
      </w:r>
    </w:p>
    <w:p>
      <w:pPr>
        <w:spacing w:line="360" w:lineRule="auto"/>
        <w:rPr>
          <w:rFonts w:ascii="Times New Roman" w:hAnsi="Times New Roman" w:eastAsia="黑体"/>
          <w:b/>
          <w:sz w:val="24"/>
        </w:rPr>
      </w:pPr>
      <w:r>
        <w:rPr>
          <w:rFonts w:ascii="Times New Roman" w:hAnsi="Times New Roman" w:eastAsia="黑体"/>
          <w:b/>
          <w:sz w:val="24"/>
        </w:rPr>
        <w:t>二、填空题（本题包括4个小题，共18分，每空1分）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  <w:vertAlign w:val="subscript"/>
        </w:rPr>
      </w:pPr>
      <w:r>
        <w:rPr>
          <w:rFonts w:ascii="Times New Roman" w:hAnsi="Times New Roman"/>
          <w:szCs w:val="21"/>
        </w:rPr>
        <w:t>16．（1）Ar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（2）Ag</w:t>
      </w:r>
      <w:r>
        <w:rPr>
          <w:rFonts w:ascii="Times New Roman" w:hAnsi="Times New Roman"/>
          <w:szCs w:val="21"/>
          <w:vertAlign w:val="superscript"/>
        </w:rPr>
        <w:t>+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  <w:vertAlign w:val="superscript"/>
        </w:rPr>
        <w:t xml:space="preserve">        </w:t>
      </w:r>
      <w:r>
        <w:rPr>
          <w:rFonts w:ascii="Times New Roman" w:hAnsi="Times New Roman"/>
          <w:szCs w:val="21"/>
        </w:rPr>
        <w:t>（3）KClO</w:t>
      </w:r>
      <w:r>
        <w:rPr>
          <w:rFonts w:ascii="Times New Roman" w:hAnsi="Times New Roman"/>
          <w:szCs w:val="21"/>
          <w:vertAlign w:val="subscript"/>
        </w:rPr>
        <w:t xml:space="preserve">3 </w:t>
      </w:r>
      <w:r>
        <w:rPr>
          <w:rFonts w:ascii="Times New Roman" w:hAnsi="Times New Roman"/>
          <w:szCs w:val="21"/>
        </w:rPr>
        <w:t xml:space="preserve">        （4）MgO</w:t>
      </w:r>
      <w:r>
        <w:rPr>
          <w:rFonts w:ascii="Times New Roman" w:hAnsi="Times New Roman"/>
          <w:szCs w:val="21"/>
          <w:vertAlign w:val="superscript"/>
        </w:rPr>
        <w:t>+2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17．（1）24       52.00</w:t>
      </w:r>
      <w:r>
        <w:rPr>
          <w:rFonts w:ascii="Times New Roman" w:hAnsi="Times New Roman"/>
          <w:spacing w:val="-20"/>
          <w:szCs w:val="21"/>
        </w:rPr>
        <w:t xml:space="preserve">                   </w:t>
      </w:r>
      <w:r>
        <w:rPr>
          <w:rFonts w:ascii="Times New Roman" w:hAnsi="Times New Roman"/>
          <w:szCs w:val="21"/>
        </w:rPr>
        <w:t>（2）C      E      B、D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18．（1）有机合成材料      （2）牛肉        钙（或Ca）</w:t>
      </w:r>
      <w:r>
        <w:rPr>
          <w:rFonts w:hint="eastAsia" w:ascii="Times New Roman" w:hAnsi="Times New Roman"/>
          <w:szCs w:val="21"/>
        </w:rPr>
        <w:t xml:space="preserve">       </w:t>
      </w:r>
      <w:r>
        <w:rPr>
          <w:rFonts w:ascii="Times New Roman" w:hAnsi="Times New Roman"/>
          <w:szCs w:val="21"/>
        </w:rPr>
        <w:t>（3）隔离可燃物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19．（1）汽油（合理给分）  （2）一氧化碳和二氧化硫（或CO和SO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）</w:t>
      </w:r>
    </w:p>
    <w:p>
      <w:pPr>
        <w:spacing w:line="360" w:lineRule="auto"/>
        <w:ind w:firstLine="735" w:firstLineChars="3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（3）甲烷（或CH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 xml:space="preserve">）    （4）提供足够的空气（合理给分） </w:t>
      </w:r>
    </w:p>
    <w:p>
      <w:pPr>
        <w:spacing w:line="360" w:lineRule="auto"/>
        <w:ind w:firstLine="735" w:firstLineChars="3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（5）太阳能</w:t>
      </w:r>
      <w:bookmarkStart w:id="0" w:name="_Hlk69216533"/>
      <w:r>
        <w:rPr>
          <w:rFonts w:ascii="Times New Roman" w:hAnsi="Times New Roman"/>
          <w:szCs w:val="21"/>
        </w:rPr>
        <w:t>（合理给分）</w:t>
      </w:r>
      <w:bookmarkEnd w:id="0"/>
    </w:p>
    <w:p>
      <w:pPr>
        <w:spacing w:line="360" w:lineRule="auto"/>
        <w:rPr>
          <w:rFonts w:ascii="Times New Roman" w:hAnsi="Times New Roman" w:eastAsia="黑体"/>
          <w:b/>
          <w:sz w:val="24"/>
        </w:rPr>
      </w:pPr>
      <w:r>
        <w:rPr>
          <w:rFonts w:ascii="Times New Roman" w:hAnsi="Times New Roman" w:eastAsia="黑体"/>
          <w:b/>
          <w:sz w:val="24"/>
        </w:rPr>
        <w:t>三、简答题（本题包括4个小题，共16分）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bookmarkStart w:id="1" w:name="_Hlk69585676"/>
      <w:bookmarkEnd w:id="1"/>
      <w:r>
        <w:rPr>
          <w:rFonts w:ascii="Times New Roman" w:hAnsi="Times New Roman"/>
          <w:szCs w:val="21"/>
        </w:rPr>
        <w:t xml:space="preserve">20．（3分）（1）无毒（合理给分）（1分）       （2）吸收（1分） </w:t>
      </w:r>
    </w:p>
    <w:p>
      <w:pPr>
        <w:spacing w:line="360" w:lineRule="auto"/>
        <w:ind w:firstLine="1407" w:firstLineChars="67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（3）能预防龋齿（合理给分）（1分）  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21．（3分）（1）&gt;（1分）  （2）80（1分）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（3）升高到60</w:t>
      </w:r>
      <w:r>
        <w:rPr>
          <w:rFonts w:hint="eastAsia" w:ascii="宋体" w:hAnsi="宋体" w:cs="宋体"/>
          <w:szCs w:val="21"/>
        </w:rPr>
        <w:t>℃</w:t>
      </w:r>
      <w:r>
        <w:rPr>
          <w:rFonts w:ascii="Times New Roman" w:hAnsi="Times New Roman"/>
          <w:szCs w:val="21"/>
        </w:rPr>
        <w:t>后加入乙至有固体剩余</w:t>
      </w:r>
    </w:p>
    <w:p>
      <w:pPr>
        <w:spacing w:line="360" w:lineRule="auto"/>
        <w:ind w:firstLine="1824" w:firstLineChars="869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szCs w:val="21"/>
        </w:rPr>
        <w:t>（或升高到60</w:t>
      </w:r>
      <w:r>
        <w:rPr>
          <w:rFonts w:hint="eastAsia" w:ascii="宋体" w:hAnsi="宋体" w:cs="宋体"/>
          <w:szCs w:val="21"/>
        </w:rPr>
        <w:t>℃</w:t>
      </w:r>
      <w:r>
        <w:rPr>
          <w:rFonts w:ascii="Times New Roman" w:hAnsi="Times New Roman"/>
          <w:szCs w:val="21"/>
        </w:rPr>
        <w:t>后蒸发溶剂至有固体析出）（1分）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22．（5分）（1）A（1分）      （2）氧气和水蒸气（或O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和H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O）（1分） </w:t>
      </w:r>
    </w:p>
    <w:p>
      <w:pPr>
        <w:spacing w:line="360" w:lineRule="auto"/>
        <w:ind w:firstLine="1407" w:firstLineChars="670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 w:eastAsia="新宋体"/>
          <w:spacing w:val="20"/>
          <w:position w:val="-12"/>
          <w:szCs w:val="21"/>
        </w:rPr>
        <w:object>
          <v:shape id="_x0000_i1026" o:spt="75" type="#_x0000_t75" style="height:18.15pt;width:88.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5">
            <o:LockedField>false</o:LockedField>
          </o:OLEObject>
        </w:object>
      </w:r>
      <w:r>
        <w:rPr>
          <w:rFonts w:ascii="Times New Roman" w:hAnsi="Times New Roman" w:eastAsia="新宋体"/>
          <w:spacing w:val="20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（2分）      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4635" cy="254635"/>
            <wp:effectExtent l="0" t="0" r="0" b="0"/>
            <wp:docPr id="10" name="图片 10" descr="C:\Users\ADMINI~1\AppData\Local\Temp\ksohtml2812\wp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I~1\AppData\Local\Temp\ksohtml2812\wps3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szCs w:val="21"/>
        </w:rPr>
        <w:t xml:space="preserve">  </w:t>
      </w:r>
      <w:r>
        <w:rPr>
          <w:rFonts w:ascii="Times New Roman" w:hAnsi="Times New Roman"/>
          <w:szCs w:val="21"/>
        </w:rPr>
        <w:t>（4）B（1分）</w:t>
      </w:r>
    </w:p>
    <w:p>
      <w:pPr>
        <w:spacing w:line="360" w:lineRule="auto"/>
        <w:ind w:left="1953" w:leftChars="200" w:hanging="1533" w:hangingChars="7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23．（5分）（1）铜（或Cu）（1分） （2）作炉具清洁剂（合理给分）（1分） </w:t>
      </w:r>
    </w:p>
    <w:p>
      <w:pPr>
        <w:spacing w:line="360" w:lineRule="auto"/>
        <w:ind w:left="315" w:leftChars="150" w:firstLine="1113" w:firstLineChars="530"/>
        <w:rPr>
          <w:rFonts w:ascii="Times New Roman" w:hAnsi="Times New Roman"/>
          <w:szCs w:val="21"/>
          <w:vertAlign w:val="subscript"/>
        </w:rPr>
      </w:pPr>
      <w:r>
        <w:rPr>
          <w:rFonts w:ascii="Times New Roman" w:hAnsi="Times New Roman"/>
          <w:szCs w:val="21"/>
        </w:rPr>
        <w:t>（3）复分解反应（1分）</w:t>
      </w:r>
      <w:r>
        <w:rPr>
          <w:rFonts w:ascii="Times New Roman" w:hAnsi="Times New Roman"/>
          <w:szCs w:val="21"/>
          <w:vertAlign w:val="subscript"/>
        </w:rPr>
        <w:t xml:space="preserve"> </w:t>
      </w:r>
      <w:r>
        <w:rPr>
          <w:rFonts w:ascii="Times New Roman" w:hAnsi="Times New Roman"/>
          <w:szCs w:val="21"/>
        </w:rPr>
        <w:t>（4）</w:t>
      </w:r>
      <w:r>
        <w:rPr>
          <w:rFonts w:ascii="Times New Roman" w:hAnsi="Times New Roman" w:eastAsia="新宋体"/>
          <w:spacing w:val="20"/>
          <w:position w:val="-14"/>
          <w:szCs w:val="21"/>
        </w:rPr>
        <w:object>
          <v:shape id="_x0000_i1027" o:spt="75" type="#_x0000_t75" style="height:20.05pt;width:197.8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8">
            <o:LockedField>false</o:LockedField>
          </o:OLEObject>
        </w:object>
      </w:r>
      <w:r>
        <w:rPr>
          <w:rFonts w:ascii="Times New Roman" w:hAnsi="Times New Roman" w:eastAsia="新宋体"/>
          <w:spacing w:val="20"/>
          <w:szCs w:val="21"/>
        </w:rPr>
        <w:t xml:space="preserve"> </w:t>
      </w:r>
      <w:r>
        <w:rPr>
          <w:rFonts w:ascii="Times New Roman" w:hAnsi="Times New Roman"/>
          <w:szCs w:val="21"/>
        </w:rPr>
        <w:t>（2分）</w:t>
      </w:r>
    </w:p>
    <w:p>
      <w:pPr>
        <w:spacing w:line="360" w:lineRule="auto"/>
        <w:rPr>
          <w:rFonts w:ascii="Times New Roman" w:hAnsi="Times New Roman" w:eastAsia="黑体"/>
          <w:b/>
          <w:sz w:val="24"/>
        </w:rPr>
      </w:pPr>
      <w:r>
        <w:rPr>
          <w:rFonts w:ascii="Times New Roman" w:hAnsi="Times New Roman" w:eastAsia="黑体"/>
          <w:b/>
          <w:sz w:val="24"/>
        </w:rPr>
        <w:t>四、实验题（本题包括3个小题，共18分）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24．（3分）（1）氧气（或O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）（1分）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（2）偏小（1分）      </w:t>
      </w:r>
    </w:p>
    <w:p>
      <w:pPr>
        <w:spacing w:line="360" w:lineRule="auto"/>
        <w:ind w:left="420" w:leftChars="200" w:firstLine="987" w:firstLineChars="47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（3）防止因局部温度过高造成液滴飞溅（1分）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25．（7分）（1）锥形瓶（1分）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（2）A、C（1分） </w:t>
      </w:r>
    </w:p>
    <w:p>
      <w:pPr>
        <w:spacing w:line="360" w:lineRule="auto"/>
        <w:ind w:firstLine="1931" w:firstLineChars="920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2"/>
          <w:szCs w:val="21"/>
        </w:rPr>
        <w:object>
          <v:shape id="_x0000_i1028" o:spt="75" type="#_x0000_t75" style="height:18.8pt;width:179.0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3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（2分） </w:t>
      </w:r>
    </w:p>
    <w:p>
      <w:pPr>
        <w:spacing w:line="360" w:lineRule="auto"/>
        <w:ind w:left="420" w:leftChars="200" w:firstLine="987" w:firstLineChars="47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（3）石灰石和稀盐酸（或大理石和稀盐酸）（1分）  </w:t>
      </w:r>
    </w:p>
    <w:p>
      <w:pPr>
        <w:spacing w:line="360" w:lineRule="auto"/>
        <w:ind w:firstLine="2000" w:firstLineChars="800"/>
        <w:rPr>
          <w:rFonts w:ascii="Times New Roman" w:hAnsi="Times New Roman"/>
          <w:szCs w:val="21"/>
        </w:rPr>
      </w:pPr>
      <w:r>
        <w:rPr>
          <w:rFonts w:ascii="Times New Roman" w:hAnsi="Times New Roman" w:eastAsia="新宋体"/>
          <w:spacing w:val="20"/>
          <w:position w:val="-12"/>
          <w:szCs w:val="21"/>
        </w:rPr>
        <w:object>
          <v:shape id="_x0000_i1029" o:spt="75" type="#_x0000_t75" style="height:18.15pt;width:145.9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2">
            <o:LockedField>false</o:LockedField>
          </o:OLEObject>
        </w:object>
      </w:r>
      <w:r>
        <w:rPr>
          <w:rFonts w:ascii="Times New Roman" w:hAnsi="Times New Roman" w:eastAsia="新宋体"/>
          <w:spacing w:val="20"/>
          <w:szCs w:val="21"/>
        </w:rPr>
        <w:t xml:space="preserve"> </w:t>
      </w:r>
      <w:r>
        <w:rPr>
          <w:rFonts w:ascii="Times New Roman" w:hAnsi="Times New Roman"/>
          <w:szCs w:val="21"/>
        </w:rPr>
        <w:t>（2分）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26．（8分）（1）碱（1分）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（2）有气泡产生（1分）</w:t>
      </w:r>
    </w:p>
    <w:p>
      <w:pPr>
        <w:spacing w:line="360" w:lineRule="auto"/>
        <w:ind w:firstLine="1407" w:firstLineChars="67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/>
          <w:position w:val="-14"/>
          <w:szCs w:val="21"/>
        </w:rPr>
        <w:object>
          <v:shape id="_x0000_i1030" o:spt="75" alt="eqWmf183GmgAAAAAAAOAYgAIACQAAAABxRAEACQAAA/YCAAACAAYBAAAAAAUAAAACAQEAAAAFAAAAAQL/&#10;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" type="#_x0000_t75" style="height:20.05pt;width:195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（2分）</w:t>
      </w:r>
    </w:p>
    <w:p>
      <w:pPr>
        <w:spacing w:line="360" w:lineRule="auto"/>
        <w:ind w:firstLine="1407" w:firstLineChars="670"/>
        <w:rPr>
          <w:rFonts w:ascii="Times New Roman" w:hAnsi="Times New Roman"/>
          <w:szCs w:val="21"/>
          <w:vertAlign w:val="subscript"/>
        </w:rPr>
      </w:pPr>
      <w:r>
        <w:rPr>
          <w:rFonts w:ascii="Times New Roman" w:hAnsi="Times New Roman"/>
          <w:szCs w:val="21"/>
        </w:rPr>
        <w:t>（4）</w:t>
      </w:r>
      <w:r>
        <w:rPr>
          <w:rFonts w:ascii="Times New Roman" w:hAnsi="Times New Roman" w:eastAsia="方正宋三简体"/>
          <w:szCs w:val="21"/>
        </w:rPr>
        <w:t>NaCl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 w:eastAsia="方正宋三简体"/>
          <w:szCs w:val="21"/>
        </w:rPr>
        <w:t>CaCl</w:t>
      </w:r>
      <w:r>
        <w:rPr>
          <w:rFonts w:ascii="Times New Roman" w:hAnsi="Times New Roman" w:eastAsia="方正宋三简体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（1分）       如果有Ca(OH)</w:t>
      </w:r>
      <w:r>
        <w:rPr>
          <w:rFonts w:ascii="Times New Roman" w:hAnsi="Times New Roman"/>
          <w:szCs w:val="21"/>
          <w:vertAlign w:val="subscript"/>
        </w:rPr>
        <w:t xml:space="preserve"> 2</w:t>
      </w:r>
      <w:r>
        <w:rPr>
          <w:rFonts w:ascii="Times New Roman" w:hAnsi="Times New Roman"/>
          <w:szCs w:val="21"/>
        </w:rPr>
        <w:t>溶液会显红色（1分）</w:t>
      </w:r>
    </w:p>
    <w:p>
      <w:pPr>
        <w:spacing w:line="360" w:lineRule="auto"/>
        <w:ind w:firstLine="1939" w:firstLineChars="970"/>
        <w:rPr>
          <w:rFonts w:ascii="Times New Roman" w:hAnsi="Times New Roman"/>
          <w:szCs w:val="21"/>
        </w:rPr>
      </w:pPr>
      <w:r>
        <w:rPr>
          <w:rFonts w:ascii="Times New Roman" w:hAnsi="Times New Roman"/>
          <w:spacing w:val="-5"/>
          <w:szCs w:val="21"/>
        </w:rPr>
        <w:t>紫色石蕊试液变红</w:t>
      </w:r>
      <w:r>
        <w:rPr>
          <w:rFonts w:ascii="Times New Roman" w:hAnsi="Times New Roman"/>
          <w:szCs w:val="21"/>
        </w:rPr>
        <w:t>（1分）   C</w:t>
      </w:r>
      <w:bookmarkStart w:id="2" w:name="_Hlk69310770"/>
      <w:r>
        <w:rPr>
          <w:rFonts w:ascii="Times New Roman" w:hAnsi="Times New Roman"/>
          <w:szCs w:val="21"/>
        </w:rPr>
        <w:t>（1分）</w:t>
      </w:r>
      <w:bookmarkEnd w:id="2"/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eastAsia="黑体"/>
          <w:b/>
          <w:sz w:val="24"/>
        </w:rPr>
        <w:t>五、计算题（本题包括2个小题，共8分）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27．（2分）（1）20（1分） （2）1:12（1分） 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28．（6分）（1）1.6（1分）</w:t>
      </w:r>
    </w:p>
    <w:p>
      <w:pPr>
        <w:spacing w:line="360" w:lineRule="auto"/>
        <w:ind w:firstLine="1003" w:firstLineChars="478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（2）设过氧化氢的质量为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 xml:space="preserve">。   </w:t>
      </w:r>
    </w:p>
    <w:p>
      <w:pPr>
        <w:spacing w:line="360" w:lineRule="auto"/>
        <w:ind w:firstLine="1680" w:firstLineChars="800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34"/>
          <w:szCs w:val="21"/>
        </w:rPr>
        <w:object>
          <v:shape id="_x0000_i1031" o:spt="75" type="#_x0000_t75" style="height:40.05pt;width:130.8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  <w:u w:val="dotted"/>
          <w:vertAlign w:val="superscript"/>
        </w:rPr>
        <w:t xml:space="preserve">                 </w:t>
      </w:r>
      <w:r>
        <w:rPr>
          <w:rFonts w:ascii="Times New Roman" w:hAnsi="Times New Roman"/>
          <w:szCs w:val="21"/>
        </w:rPr>
        <w:t>1分</w:t>
      </w:r>
    </w:p>
    <w:p>
      <w:pPr>
        <w:spacing w:line="360" w:lineRule="auto"/>
        <w:ind w:left="945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 68                 32</w:t>
      </w:r>
    </w:p>
    <w:p>
      <w:pPr>
        <w:spacing w:line="360" w:lineRule="auto"/>
        <w:ind w:firstLine="630" w:firstLineChars="3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    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35255" cy="142875"/>
            <wp:effectExtent l="0" t="0" r="0" b="9525"/>
            <wp:docPr id="6" name="图片 6" descr="C:\Users\ADMINI~1\AppData\Local\Temp\ksohtml2812\wps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~1\AppData\Local\Temp\ksohtml2812\wps8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        1.6 g    </w:t>
      </w:r>
    </w:p>
    <w:p>
      <w:pPr>
        <w:spacing w:line="360" w:lineRule="auto"/>
        <w:ind w:firstLine="1680" w:firstLineChars="800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8"/>
          <w:szCs w:val="21"/>
        </w:rPr>
        <w:object>
          <v:shape id="_x0000_i1032" o:spt="75" type="#_x0000_t75" style="height:33.2pt;width:50.7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         </w:t>
      </w:r>
    </w:p>
    <w:p>
      <w:pPr>
        <w:spacing w:before="156" w:beforeLines="50" w:after="312" w:afterLines="100"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         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35255" cy="142875"/>
            <wp:effectExtent l="0" t="0" r="0" b="9525"/>
            <wp:docPr id="4" name="图片 4" descr="C:\Users\ADMINI~1\AppData\Local\Temp\ksohtml2812\wps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~1\AppData\Local\Temp\ksohtml2812\wps11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=3.4 g                     </w:t>
      </w:r>
      <w:r>
        <w:rPr>
          <w:rFonts w:ascii="Times New Roman" w:hAnsi="Times New Roman"/>
          <w:szCs w:val="21"/>
          <w:u w:val="dotted"/>
          <w:vertAlign w:val="superscript"/>
        </w:rPr>
        <w:t xml:space="preserve">                </w:t>
      </w:r>
      <w:r>
        <w:rPr>
          <w:rFonts w:ascii="Times New Roman" w:hAnsi="Times New Roman"/>
          <w:szCs w:val="21"/>
        </w:rPr>
        <w:t>1分</w:t>
      </w:r>
    </w:p>
    <w:p>
      <w:pPr>
        <w:spacing w:line="360" w:lineRule="auto"/>
        <w:ind w:firstLine="735" w:firstLineChars="3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position w:val="-28"/>
          <w:szCs w:val="21"/>
        </w:rPr>
        <w:object>
          <v:shape id="_x0000_i1033" o:spt="75" type="#_x0000_t75" style="height:33.2pt;width:97.0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auto"/>
        <w:ind w:firstLine="1470" w:firstLineChars="700"/>
      </w:pPr>
      <w:r>
        <w:rPr>
          <w:rFonts w:ascii="Times New Roman" w:hAnsi="Times New Roman"/>
          <w:szCs w:val="21"/>
        </w:rPr>
        <w:t>答：该过氧化氢溶液中溶质的质量分数为3.4％。</w:t>
      </w:r>
    </w:p>
    <w:p>
      <w:r>
        <w:rPr>
          <w:rFonts w:ascii="宋体" w:hAnsi="宋体"/>
        </w:rPr>
        <w:t>（其他解法合理也给分）</w:t>
      </w:r>
    </w:p>
    <w:p>
      <w:pPr>
        <w:spacing w:line="360" w:lineRule="auto"/>
        <w:rPr>
          <w:rFonts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宋三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1177F3"/>
    <w:rsid w:val="001659C5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9556A"/>
    <w:rsid w:val="002A0E5D"/>
    <w:rsid w:val="002A1A21"/>
    <w:rsid w:val="002F06B2"/>
    <w:rsid w:val="003102DB"/>
    <w:rsid w:val="0032260C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5F44DC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1460"/>
    <w:rsid w:val="00740A09"/>
    <w:rsid w:val="00762E26"/>
    <w:rsid w:val="00832EC9"/>
    <w:rsid w:val="008634CD"/>
    <w:rsid w:val="008731FA"/>
    <w:rsid w:val="00880A38"/>
    <w:rsid w:val="00893DD6"/>
    <w:rsid w:val="0089449F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A4A07"/>
    <w:rsid w:val="00D310FF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4586E"/>
    <w:rsid w:val="00E63075"/>
    <w:rsid w:val="00E97096"/>
    <w:rsid w:val="00EA0188"/>
    <w:rsid w:val="00EB17B4"/>
    <w:rsid w:val="00ED1550"/>
    <w:rsid w:val="00ED4F9A"/>
    <w:rsid w:val="00EE1A37"/>
    <w:rsid w:val="00F05C51"/>
    <w:rsid w:val="00F21C80"/>
    <w:rsid w:val="00F676FD"/>
    <w:rsid w:val="00F72514"/>
    <w:rsid w:val="00FA0944"/>
    <w:rsid w:val="00FB34D2"/>
    <w:rsid w:val="00FB4B17"/>
    <w:rsid w:val="00FC5860"/>
    <w:rsid w:val="00FD377B"/>
    <w:rsid w:val="00FF2469"/>
    <w:rsid w:val="00FF2D79"/>
    <w:rsid w:val="00FF517A"/>
    <w:rsid w:val="25C80DA7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1.wdp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5" Type="http://schemas.openxmlformats.org/officeDocument/2006/relationships/fontTable" Target="fontTable.xml"/><Relationship Id="rId44" Type="http://schemas.openxmlformats.org/officeDocument/2006/relationships/customXml" Target="../customXml/item2.xml"/><Relationship Id="rId43" Type="http://schemas.openxmlformats.org/officeDocument/2006/relationships/customXml" Target="../customXml/item1.xml"/><Relationship Id="rId42" Type="http://schemas.openxmlformats.org/officeDocument/2006/relationships/image" Target="media/image22.wmf"/><Relationship Id="rId41" Type="http://schemas.openxmlformats.org/officeDocument/2006/relationships/oleObject" Target="embeddings/oleObject9.bin"/><Relationship Id="rId40" Type="http://schemas.openxmlformats.org/officeDocument/2006/relationships/image" Target="media/image21.wmf"/><Relationship Id="rId4" Type="http://schemas.openxmlformats.org/officeDocument/2006/relationships/theme" Target="theme/theme1.xml"/><Relationship Id="rId39" Type="http://schemas.openxmlformats.org/officeDocument/2006/relationships/oleObject" Target="embeddings/oleObject8.bin"/><Relationship Id="rId38" Type="http://schemas.openxmlformats.org/officeDocument/2006/relationships/image" Target="media/image20.png"/><Relationship Id="rId37" Type="http://schemas.openxmlformats.org/officeDocument/2006/relationships/image" Target="media/image19.wmf"/><Relationship Id="rId36" Type="http://schemas.openxmlformats.org/officeDocument/2006/relationships/oleObject" Target="embeddings/oleObject7.bin"/><Relationship Id="rId35" Type="http://schemas.openxmlformats.org/officeDocument/2006/relationships/image" Target="media/image18.wmf"/><Relationship Id="rId34" Type="http://schemas.openxmlformats.org/officeDocument/2006/relationships/oleObject" Target="embeddings/oleObject6.bin"/><Relationship Id="rId33" Type="http://schemas.openxmlformats.org/officeDocument/2006/relationships/image" Target="media/image17.wmf"/><Relationship Id="rId32" Type="http://schemas.openxmlformats.org/officeDocument/2006/relationships/oleObject" Target="embeddings/oleObject5.bin"/><Relationship Id="rId31" Type="http://schemas.openxmlformats.org/officeDocument/2006/relationships/image" Target="media/image16.wmf"/><Relationship Id="rId30" Type="http://schemas.openxmlformats.org/officeDocument/2006/relationships/oleObject" Target="embeddings/oleObject4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3.bin"/><Relationship Id="rId27" Type="http://schemas.openxmlformats.org/officeDocument/2006/relationships/image" Target="media/image14.jpeg"/><Relationship Id="rId26" Type="http://schemas.openxmlformats.org/officeDocument/2006/relationships/image" Target="media/image13.wmf"/><Relationship Id="rId25" Type="http://schemas.openxmlformats.org/officeDocument/2006/relationships/oleObject" Target="embeddings/oleObject2.bin"/><Relationship Id="rId24" Type="http://schemas.openxmlformats.org/officeDocument/2006/relationships/image" Target="media/image12.png"/><Relationship Id="rId23" Type="http://schemas.microsoft.com/office/2007/relationships/hdphoto" Target="media/hdphoto7.wdp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microsoft.com/office/2007/relationships/hdphoto" Target="media/hdphoto6.wdp"/><Relationship Id="rId18" Type="http://schemas.openxmlformats.org/officeDocument/2006/relationships/image" Target="media/image8.png"/><Relationship Id="rId17" Type="http://schemas.microsoft.com/office/2007/relationships/hdphoto" Target="media/hdphoto5.wdp"/><Relationship Id="rId16" Type="http://schemas.openxmlformats.org/officeDocument/2006/relationships/image" Target="media/image7.png"/><Relationship Id="rId15" Type="http://schemas.microsoft.com/office/2007/relationships/hdphoto" Target="media/hdphoto4.wdp"/><Relationship Id="rId14" Type="http://schemas.openxmlformats.org/officeDocument/2006/relationships/image" Target="media/image6.png"/><Relationship Id="rId13" Type="http://schemas.microsoft.com/office/2007/relationships/hdphoto" Target="media/hdphoto3.wdp"/><Relationship Id="rId12" Type="http://schemas.openxmlformats.org/officeDocument/2006/relationships/image" Target="media/image5.png"/><Relationship Id="rId11" Type="http://schemas.microsoft.com/office/2007/relationships/hdphoto" Target="media/hdphoto2.wdp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4FCE2A-9C56-4287-A878-E803EEDB4D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959</Words>
  <Characters>5471</Characters>
  <Lines>45</Lines>
  <Paragraphs>12</Paragraphs>
  <TotalTime>71</TotalTime>
  <ScaleCrop>false</ScaleCrop>
  <LinksUpToDate>false</LinksUpToDate>
  <CharactersWithSpaces>6418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2021-05-30T08:06:15Z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