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center"/>
        <w:rPr>
          <w:rFonts w:hint="eastAsia" w:eastAsia="黑体"/>
          <w:b/>
          <w:i w:val="0"/>
          <w:iCs w:val="0"/>
          <w:sz w:val="30"/>
          <w:szCs w:val="30"/>
          <w:lang w:val="en-US" w:eastAsia="zh-CN"/>
        </w:rPr>
      </w:pPr>
      <w:r>
        <w:rPr>
          <w:rFonts w:hint="eastAsia" w:eastAsia="黑体"/>
          <w:b/>
          <w:i w:val="0"/>
          <w:iCs w:val="0"/>
          <w:sz w:val="30"/>
          <w:szCs w:val="30"/>
          <w:lang w:eastAsia="zh-CN"/>
        </w:rPr>
        <w:t>青龙县</w:t>
      </w:r>
      <w:r>
        <w:rPr>
          <w:rFonts w:hint="eastAsia" w:eastAsia="黑体"/>
          <w:b/>
          <w:i w:val="0"/>
          <w:iCs w:val="0"/>
          <w:sz w:val="30"/>
          <w:szCs w:val="30"/>
          <w:lang w:val="en-US" w:eastAsia="zh-CN"/>
        </w:rPr>
        <w:t>2020---2021第二学期期中质量监控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center"/>
        <w:rPr>
          <w:rFonts w:hint="eastAsia" w:eastAsia="黑体"/>
          <w:b/>
          <w:i w:val="0"/>
          <w:iCs w:val="0"/>
          <w:sz w:val="30"/>
          <w:szCs w:val="30"/>
          <w:lang w:val="en-US" w:eastAsia="zh-CN"/>
        </w:rPr>
      </w:pPr>
      <w:r>
        <w:rPr>
          <w:rFonts w:hint="eastAsia" w:eastAsia="黑体"/>
          <w:b/>
          <w:i w:val="0"/>
          <w:iCs w:val="0"/>
          <w:sz w:val="30"/>
          <w:szCs w:val="30"/>
          <w:lang w:val="en-US" w:eastAsia="zh-CN"/>
        </w:rPr>
        <w:t>七年级数学试卷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rPr>
          <w:rFonts w:hint="eastAsia" w:ascii="宋体" w:hAnsi="宋体" w:eastAsia="宋体" w:cs="宋体"/>
          <w:i w:val="0"/>
          <w:i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本试卷分卷I和卷II两部分；卷I为选择题，卷II为非选择题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本试卷总分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100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分，考试时间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100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分钟。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rPr>
          <w:rFonts w:hint="eastAsia" w:ascii="宋体" w:hAnsi="宋体" w:eastAsia="宋体" w:cs="宋体"/>
          <w:i w:val="0"/>
          <w:i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eastAsia="zh-CN"/>
        </w:rPr>
        <w:t>试题答案写在答题卡上。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center"/>
        <w:rPr>
          <w:rFonts w:asciiTheme="majorEastAsia" w:hAnsiTheme="majorEastAsia" w:eastAsiaTheme="majorEastAsia"/>
          <w:b/>
          <w:i w:val="0"/>
          <w:iCs w:val="0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i w:val="0"/>
          <w:iCs w:val="0"/>
          <w:sz w:val="24"/>
          <w:szCs w:val="24"/>
        </w:rPr>
        <w:t>卷I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rPr>
          <w:rFonts w:hint="eastAsia"/>
          <w:i w:val="0"/>
          <w:iCs w:val="0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48" w:lineRule="auto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/>
          <w:bCs w:val="0"/>
          <w:i w:val="0"/>
          <w:i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kern w:val="2"/>
          <w:sz w:val="24"/>
          <w:szCs w:val="24"/>
          <w:lang w:val="en-US" w:eastAsia="zh-CN" w:bidi="ar"/>
        </w:rPr>
        <w:t>一、选择题（本大题共12个小题，每小题各3分，共36分。在每小题给出的四个选项中，只有一项是符合题目要求的，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4"/>
          <w:szCs w:val="24"/>
          <w:lang w:eastAsia="zh-CN"/>
        </w:rPr>
        <w:t>请在答题卡上正确填涂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>。</w:t>
      </w:r>
      <w:r>
        <w:rPr>
          <w:rFonts w:hint="eastAsia" w:ascii="宋体" w:hAnsi="宋体" w:eastAsia="宋体" w:cs="宋体"/>
          <w:b/>
          <w:bCs w:val="0"/>
          <w:i w:val="0"/>
          <w:iCs w:val="0"/>
          <w:kern w:val="2"/>
          <w:sz w:val="24"/>
          <w:szCs w:val="24"/>
          <w:lang w:val="en-US" w:eastAsia="zh-CN" w:bidi="ar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．下列四个方程中，是二元一次方程的是（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25" o:spt="75" alt=" 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1" o:title="eqIdc510532fa0734b6e8e39891480af4ad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2x+y=-3    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26" o:spt="75" alt=" " type="#_x0000_t75" style="height:15.8pt;width:54.1pt;" o:ole="t" filled="f" o:preferrelative="t" stroked="f" coordsize="21600,21600">
            <v:path/>
            <v:fill on="f" focussize="0,0"/>
            <v:stroke on="f" joinstyle="miter"/>
            <v:imagedata r:id="rId13" o:title="eqIdbdb5cc9d3a8b434ba1fddcab11f0045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27" o:spt="75" alt=" " type="#_x0000_t75" style="height:30.6pt;width:48.6pt;" o:ole="t" filled="f" o:preferrelative="t" stroked="f" coordsize="21600,21600">
            <v:path/>
            <v:fill on="f" focussize="0,0"/>
            <v:stroke on="f" joinstyle="miter"/>
            <v:imagedata r:id="rId15" o:title="eqIdfe4ecd9794604540aa9ea5b2b1c08d0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．下列语句中，是命题的是（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A．两个相等的角是对顶角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B．在直线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28" o:spt="75" alt=" " type="#_x0000_t75" style="height:13.1pt;width:20.2pt;" o:ole="t" filled="f" o:preferrelative="t" stroked="f" coordsize="21600,21600">
            <v:path/>
            <v:fill on="f" focussize="0,0"/>
            <v:stroke on="f" joinstyle="miter"/>
            <v:imagedata r:id="rId17" o:title="eqId99a3187c2b8f4bcc9703c74c3b72f1f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上任取一点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29" o:spt="75" alt=" 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9" o:title="eqId19a4eb16029e4550a14f2afe4741a3c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1905</wp:posOffset>
            </wp:positionV>
            <wp:extent cx="979805" cy="878840"/>
            <wp:effectExtent l="0" t="0" r="10795" b="16510"/>
            <wp:wrapNone/>
            <wp:docPr id="1566709091" name="图片 1566709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709091" name="图片 156670909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C．用量角器量角的度数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D．直角都相等吗？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．如图，直线m与n相交于点O，若∠1与∠2的和为200°则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∠3的度数为（ ）A．60°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B．80°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C．100°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D．120°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3609340</wp:posOffset>
            </wp:positionH>
            <wp:positionV relativeFrom="paragraph">
              <wp:posOffset>231775</wp:posOffset>
            </wp:positionV>
            <wp:extent cx="1198245" cy="579755"/>
            <wp:effectExtent l="0" t="0" r="1905" b="10795"/>
            <wp:wrapNone/>
            <wp:docPr id="1653078820" name="图片 1653078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078820" name="图片 16530788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8245" cy="579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．如图，某地进行城市规划，在一条新修公路旁有一超市，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现要建一个汽车站，且有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0" o:spt="75" alt=" 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3" o:title="eqId48bbb48da1fc4894a6c401302847b89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四个地点可供选择．若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要使超市距离汽车站最近，则汽车站应建在（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91440</wp:posOffset>
            </wp:positionV>
            <wp:extent cx="956945" cy="609600"/>
            <wp:effectExtent l="0" t="0" r="14605" b="0"/>
            <wp:wrapNone/>
            <wp:docPr id="1921925986" name="图片 1921925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925986" name="图片 192192598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A．点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1" o:spt="75" alt=" 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26" o:title="eqIdcc614bd3390c4d028df189b234dcc35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处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B．点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2" o:spt="75" alt=" 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28" o:title="eqId8754ce8cf7f34f04abb9a0c041f57f5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处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C．点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3" o:spt="75" alt=" 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9" o:title="eqId19a4eb16029e4550a14f2afe4741a3c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处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D．点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4" o:spt="75" alt=" 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31" o:title="eqId0cd8063abf2b458f80091bc51b75a904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．如图，∠1的同位角是（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A．∠2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B．∠3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C．∠4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D．∠5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．某市决定为全市中小学教室安装空调，今年预计投入资金126000000元，其中数字126000000科学记数法可表示为（ 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97155</wp:posOffset>
            </wp:positionV>
            <wp:extent cx="1066800" cy="685800"/>
            <wp:effectExtent l="0" t="0" r="0" b="0"/>
            <wp:wrapNone/>
            <wp:docPr id="117427255" name="图片 117427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27255" name="图片 11742725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5" o:spt="75" alt=" 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34" o:title="eqId1cf63b6d26844b3791191163bf4f85f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6" o:spt="75" alt=" 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36" o:title="eqId9badf7be881149c2ab30be0bc948063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7" o:spt="75" alt=" 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38" o:title="eqId5f6c54eaed1244e0af2bda76cf3e227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8" o:spt="75" alt=" " type="#_x0000_t75" style="height:15.7pt;width:57.15pt;" o:ole="t" filled="f" o:preferrelative="t" stroked="f" coordsize="21600,21600">
            <v:path/>
            <v:fill on="f" focussize="0,0"/>
            <v:stroke on="f" joinstyle="miter"/>
            <v:imagedata r:id="rId40" o:title="eqId77209e9c609b40498d01907157cc451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．计算：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39" o:spt="75" alt=" " type="#_x0000_t75" style="height:22pt;width:58.5pt;" o:ole="t" filled="f" o:preferrelative="t" stroked="f" coordsize="21600,21600">
            <v:path/>
            <v:fill on="f" focussize="0,0"/>
            <v:stroke on="f" joinstyle="miter"/>
            <v:imagedata r:id="rId42" o:title="eqId17bf04771cd54700a0482be05e9d50f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的结果是（ 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0" o:spt="75" alt=" 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44" o:title="eqIdfe3cafe8a27e44f4be6f8a602f57661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1" o:spt="75" alt=" " type="#_x0000_t75" style="height:16.5pt;width:14.25pt;" o:ole="t" filled="f" o:preferrelative="t" stroked="f" coordsize="21600,21600">
            <v:path/>
            <v:fill on="f" focussize="0,0"/>
            <v:stroke on="f" joinstyle="miter"/>
            <v:imagedata r:id="rId46" o:title="eqIde7bd60765166490e9a89c1719e68cee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2" o:spt="75" alt=" 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48" o:title="eqId8643cd06c113439ba3fc5149111f5541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3" o:spt="75" alt=" 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50" o:title="eqIdea5abad852324510bda2409604935b2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．如图，一条公路修到湖边时，需拐弯绕道而过，如果第一次拐的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4" o:spt="75" alt=" 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52" o:title="eqIde4d71427bb4049029cfc11ab0b1ae799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，第二次拐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3683635</wp:posOffset>
            </wp:positionH>
            <wp:positionV relativeFrom="paragraph">
              <wp:posOffset>419735</wp:posOffset>
            </wp:positionV>
            <wp:extent cx="533400" cy="533400"/>
            <wp:effectExtent l="0" t="0" r="0" b="0"/>
            <wp:wrapNone/>
            <wp:docPr id="882155223" name="图片 882155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155223" name="图片 88215522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5" o:spt="75" alt=" 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55" o:title="eqId950a6a16912a4210bf7ad990d634dcb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，第三次拐的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6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7" o:title="eqIde81c0f9c2c8c4d3eb8789489ea73ed3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，这时的道路恰好和第一次拐弯之前的道路平行，则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7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7" o:title="eqIde81c0f9c2c8c4d3eb8789489ea73ed3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是（    ）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8" o:spt="75" alt=" 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60" o:title="eqIdc49bd81ea8044d68aba97695ad0e1d5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49" o:spt="75" alt=" 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62" o:title="eqId3cfb35b1d7ec4b41b9f48c84cab4cba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0" o:spt="75" alt=" 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64" o:title="eqIdf5f2368c0dc340d58b9c88574c1a402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1" o:spt="75" alt=" 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6" o:title="eqId89e47e62fddd46098148f02e9183b2a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．下列图中的“笑脸”，由如图平移得到的是（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504825" cy="504825"/>
            <wp:effectExtent l="0" t="0" r="9525" b="9525"/>
            <wp:docPr id="1797436646" name="图片 17974366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436646" name="图片 1797436646" descr=" 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504825" cy="504825"/>
            <wp:effectExtent l="0" t="0" r="9525" b="9525"/>
            <wp:docPr id="937261943" name="图片 9372619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261943" name="图片 937261943" descr=" 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485775" cy="504825"/>
            <wp:effectExtent l="0" t="0" r="9525" b="9525"/>
            <wp:docPr id="854841529" name="图片 8548415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841529" name="图片 854841529" descr=" 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504825" cy="495300"/>
            <wp:effectExtent l="0" t="0" r="9525" b="0"/>
            <wp:docPr id="109635540" name="图片 1096355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35540" name="图片 109635540" descr=" 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．若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2" o:spt="75" alt=" 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72" o:title="eqId1d077b28fbfe420cac38c6d48910da0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，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3" o:spt="75" alt=" " type="#_x0000_t75" style="height:16pt;width:32pt;" o:ole="t" filled="f" o:preferrelative="t" stroked="f" coordsize="21600,21600">
            <v:path/>
            <v:fill on="f" focussize="0,0"/>
            <v:stroke on="f" joinstyle="miter"/>
            <v:imagedata r:id="rId74" o:title="eqId4842a840c0054e778c08de4abde882b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，则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4" o:spt="75" alt=" " type="#_x0000_t75" style="height:16.1pt;width:25.8pt;" o:ole="t" filled="f" o:preferrelative="t" stroked="f" coordsize="21600,21600">
            <v:path/>
            <v:fill on="f" focussize="0,0"/>
            <v:stroke on="f" joinstyle="miter"/>
            <v:imagedata r:id="rId76" o:title="eqIdfd3278e02ee94ffc96dcea73b3184e01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的值是（    ）A．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5" o:spt="75" alt=" 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78" o:title="eqIdbeffaaf8d5cd43cf8375210d69fce6b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6" o:spt="75" alt=" 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80" o:title="eqId9e311be638c64d4eaed28e15dcba7451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C．20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7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2" o:title="eqId7f1f28503f41439586d8e228365897e9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．下列图形中，由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8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84" o:title="eqIddee1f1c9e7fb443d89fb06edd9d37dbd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能得到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59" o:spt="75" alt=" 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86" o:title="eqId6bcdd2ee36c54403b8981b3d682dcf5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的是（   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739140" cy="389255"/>
            <wp:effectExtent l="0" t="0" r="3810" b="10795"/>
            <wp:docPr id="1341039494" name="图片 13410394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039494" name="图片 1341039494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B．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576580" cy="560070"/>
            <wp:effectExtent l="0" t="0" r="13970" b="11430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576580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C．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683895" cy="452120"/>
            <wp:effectExtent l="0" t="0" r="1905" b="5080"/>
            <wp:docPr id="100010" name="图片 1000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 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83895" cy="45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inline distT="0" distB="0" distL="114300" distR="114300">
            <wp:extent cx="615315" cy="419735"/>
            <wp:effectExtent l="0" t="0" r="13335" b="18415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15315" cy="41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727710</wp:posOffset>
            </wp:positionV>
            <wp:extent cx="5255260" cy="1271905"/>
            <wp:effectExtent l="0" t="0" r="2540" b="4445"/>
            <wp:wrapNone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2"/>
                    <pic:cNvPicPr>
                      <a:picLocks noChangeAspect="1"/>
                    </pic:cNvPicPr>
                  </pic:nvPicPr>
                  <pic:blipFill>
                    <a:blip r:embed="rId91"/>
                    <a:srcRect b="7397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127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．某公司用3000元购进两种货物，货物卖出后，一种货物的利润率是10%，另一种货物的利润率是11%，两种货物共获利315元，如果设该公司购进这两和货物所用的费用分别为x元，y元，则列出的方程组是（ 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ind w:right="206" w:rightChars="98"/>
        <w:jc w:val="center"/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</w:pPr>
      <w:r>
        <w:rPr>
          <w:rFonts w:ascii="宋体" w:hAnsi="宋体" w:eastAsia="方正小标宋_GBK"/>
          <w:b/>
          <w:bCs/>
          <w:i w:val="0"/>
          <w:iCs w:val="0"/>
          <w:sz w:val="30"/>
          <w:szCs w:val="30"/>
        </w:rPr>
        <w:t>卷Ⅱ</w:t>
      </w:r>
      <w:r>
        <w:rPr>
          <w:rFonts w:ascii="宋体" w:hAnsi="宋体" w:eastAsia="宋体"/>
          <w:i w:val="0"/>
          <w:iCs w:val="0"/>
          <w:sz w:val="24"/>
          <w:szCs w:val="24"/>
        </w:rPr>
        <w:t>（非选择题，共</w:t>
      </w:r>
      <w:r>
        <w:rPr>
          <w:rFonts w:hint="eastAsia" w:ascii="宋体"/>
          <w:i w:val="0"/>
          <w:iCs w:val="0"/>
          <w:sz w:val="24"/>
          <w:szCs w:val="24"/>
          <w:lang w:val="en-US" w:eastAsia="zh-CN"/>
        </w:rPr>
        <w:t>64</w:t>
      </w:r>
      <w:r>
        <w:rPr>
          <w:rFonts w:ascii="宋体" w:hAnsi="宋体" w:eastAsia="宋体"/>
          <w:i w:val="0"/>
          <w:iCs w:val="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</w:pP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二、填空题（本大题共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  <w:lang w:val="en-US" w:eastAsia="zh-CN"/>
        </w:rPr>
        <w:t>6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个小题，每题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分，共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  <w:lang w:val="en-US" w:eastAsia="zh-CN"/>
        </w:rPr>
        <w:t>12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default"/>
          <w:i w:val="0"/>
          <w:iCs w:val="0"/>
          <w:u w:val="single"/>
          <w:lang w:val="en-US"/>
        </w:rPr>
      </w:pPr>
      <w:r>
        <w:rPr>
          <w:rFonts w:hint="eastAsia"/>
          <w:i w:val="0"/>
          <w:iCs w:val="0"/>
          <w:lang w:val="en-US" w:eastAsia="zh-CN"/>
        </w:rPr>
        <w:t>1</w:t>
      </w:r>
      <w:r>
        <w:rPr>
          <w:i w:val="0"/>
          <w:iCs w:val="0"/>
        </w:rPr>
        <w:t>3．</w:t>
      </w:r>
      <w:r>
        <w:rPr>
          <w:rFonts w:hint="eastAsia"/>
          <w:i w:val="0"/>
          <w:iCs w:val="0"/>
          <w:lang w:eastAsia="zh-CN"/>
        </w:rPr>
        <w:t>写出</w:t>
      </w:r>
      <w:r>
        <w:rPr>
          <w:i w:val="0"/>
          <w:iCs w:val="0"/>
        </w:rPr>
        <w:t>二元一次方程</w:t>
      </w:r>
      <w:r>
        <w:rPr>
          <w:i w:val="0"/>
          <w:iCs w:val="0"/>
        </w:rPr>
        <w:object>
          <v:shape id="_x0000_i1060" o:spt="75" alt=" 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93" o:title="eqId538f5c3d876d498c86feb731c9bf0f7c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hint="eastAsia"/>
          <w:i w:val="0"/>
          <w:iCs w:val="0"/>
          <w:lang w:eastAsia="zh-CN"/>
        </w:rPr>
        <w:t>的一组解：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default" w:eastAsia="宋体"/>
          <w:i w:val="0"/>
          <w:iCs w:val="0"/>
          <w:u w:val="none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14</w:t>
      </w:r>
      <w:r>
        <w:rPr>
          <w:i w:val="0"/>
          <w:iCs w:val="0"/>
        </w:rPr>
        <w:t>．已知二元一次方程</w:t>
      </w:r>
      <w:r>
        <w:rPr>
          <w:i w:val="0"/>
          <w:iCs w:val="0"/>
        </w:rPr>
        <w:object>
          <v:shape id="_x0000_i1061" o:spt="75" alt=" " type="#_x0000_t75" style="height:15.75pt;width:58.5pt;" o:ole="t" filled="f" o:preferrelative="t" stroked="f" coordsize="21600,21600">
            <v:path/>
            <v:fill on="f" focussize="0,0"/>
            <v:stroke on="f" joinstyle="miter"/>
            <v:imagedata r:id="rId95" o:title="eqId539c9cb3927f4bb48d4fb88b6d80a66b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hint="eastAsia"/>
          <w:i w:val="0"/>
          <w:iCs w:val="0"/>
          <w:lang w:eastAsia="zh-CN"/>
        </w:rPr>
        <w:t>，</w:t>
      </w:r>
      <w:r>
        <w:rPr>
          <w:i w:val="0"/>
          <w:iCs w:val="0"/>
        </w:rPr>
        <w:t>用</w:t>
      </w:r>
      <w:r>
        <w:rPr>
          <w:rFonts w:hint="eastAsia"/>
          <w:i w:val="0"/>
          <w:iCs w:val="0"/>
          <w:lang w:eastAsia="zh-CN"/>
        </w:rPr>
        <w:t>含</w:t>
      </w:r>
      <w:r>
        <w:rPr>
          <w:i w:val="0"/>
          <w:iCs w:val="0"/>
        </w:rPr>
        <w:t>y的代数式表示x，则</w:t>
      </w:r>
      <w:r>
        <w:rPr>
          <w:i w:val="0"/>
          <w:iCs w:val="0"/>
        </w:rPr>
        <w:object>
          <v:shape id="_x0000_i1062" o:spt="75" alt=" 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97" o:title="eqId70c52126b23a4d5388d832c32cc794a4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default" w:eastAsia="宋体"/>
          <w:i w:val="0"/>
          <w:iCs w:val="0"/>
          <w:u w:val="none"/>
          <w:lang w:val="en-US" w:eastAsia="zh-CN"/>
        </w:rPr>
      </w:pPr>
      <w:r>
        <w:rPr>
          <w:i w:val="0"/>
          <w:iCs w:val="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389890</wp:posOffset>
            </wp:positionV>
            <wp:extent cx="1189990" cy="591820"/>
            <wp:effectExtent l="0" t="0" r="10160" b="1778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i w:val="0"/>
          <w:iCs w:val="0"/>
          <w:lang w:val="en-US" w:eastAsia="zh-CN"/>
        </w:rPr>
        <w:t>15</w:t>
      </w:r>
      <w:r>
        <w:rPr>
          <w:i w:val="0"/>
          <w:iCs w:val="0"/>
        </w:rPr>
        <w:t>．已知</w:t>
      </w:r>
      <w:r>
        <w:rPr>
          <w:i w:val="0"/>
          <w:iCs w:val="0"/>
        </w:rPr>
        <w:object>
          <v:shape id="_x0000_i1063" o:spt="75" alt=" 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100" o:title="eqId6c15eb51db664bcc889b622effd66a3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9">
            <o:LockedField>false</o:LockedField>
          </o:OLEObject>
        </w:object>
      </w:r>
      <w:r>
        <w:rPr>
          <w:i w:val="0"/>
          <w:iCs w:val="0"/>
        </w:rPr>
        <w:t>是方程</w:t>
      </w:r>
      <w:r>
        <w:rPr>
          <w:i w:val="0"/>
          <w:iCs w:val="0"/>
        </w:rPr>
        <w:object>
          <v:shape id="_x0000_i1064" o:spt="75" alt=" " type="#_x0000_t75" style="height:15.75pt;width:57.75pt;" o:ole="t" filled="f" o:preferrelative="t" stroked="f" coordsize="21600,21600">
            <v:path/>
            <v:fill on="f" focussize="0,0"/>
            <v:stroke on="f" joinstyle="miter"/>
            <v:imagedata r:id="rId102" o:title="eqIdb032fd0017b740baa019b77f36fa8c11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1">
            <o:LockedField>false</o:LockedField>
          </o:OLEObject>
        </w:object>
      </w:r>
      <w:r>
        <w:rPr>
          <w:i w:val="0"/>
          <w:iCs w:val="0"/>
        </w:rPr>
        <w:t>的解，则m的值是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i w:val="0"/>
          <w:iCs w:val="0"/>
        </w:rPr>
      </w:pPr>
      <w:r>
        <w:rPr>
          <w:rFonts w:hint="eastAsia"/>
          <w:i w:val="0"/>
          <w:iCs w:val="0"/>
          <w:lang w:val="en-US" w:eastAsia="zh-CN"/>
        </w:rPr>
        <w:t>16</w:t>
      </w:r>
      <w:r>
        <w:rPr>
          <w:i w:val="0"/>
          <w:iCs w:val="0"/>
        </w:rPr>
        <w:t>．如图，把一块含有60°角的直角三角尺的两个顶点放在直尺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eastAsia"/>
          <w:i w:val="0"/>
          <w:iCs w:val="0"/>
          <w:lang w:val="en-US" w:eastAsia="zh-CN"/>
        </w:rPr>
      </w:pPr>
      <w:r>
        <w:rPr>
          <w:i w:val="0"/>
          <w:iCs w:val="0"/>
        </w:rPr>
        <w:t>的对边上，∠1＝20°，则∠2的度数是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 </w:t>
      </w:r>
      <w:r>
        <w:rPr>
          <w:i w:val="0"/>
          <w:iCs w:val="0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rFonts w:hint="default" w:eastAsia="宋体"/>
          <w:i w:val="0"/>
          <w:iCs w:val="0"/>
          <w:u w:val="none"/>
          <w:lang w:val="en-US" w:eastAsia="zh-C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3540125</wp:posOffset>
            </wp:positionH>
            <wp:positionV relativeFrom="paragraph">
              <wp:posOffset>48260</wp:posOffset>
            </wp:positionV>
            <wp:extent cx="1454150" cy="984885"/>
            <wp:effectExtent l="0" t="0" r="12700" b="5715"/>
            <wp:wrapNone/>
            <wp:docPr id="212938471" name="图片 212938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38471" name="图片 212938471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i w:val="0"/>
          <w:iCs w:val="0"/>
          <w:lang w:val="en-US" w:eastAsia="zh-CN"/>
        </w:rPr>
        <w:t>17</w:t>
      </w:r>
      <w:r>
        <w:rPr>
          <w:i w:val="0"/>
          <w:iCs w:val="0"/>
        </w:rPr>
        <w:t>．计算</w:t>
      </w:r>
      <w:r>
        <w:rPr>
          <w:i w:val="0"/>
          <w:iCs w:val="0"/>
        </w:rPr>
        <w:object>
          <v:shape id="_x0000_i1065" o:spt="75" alt=" " type="#_x0000_t75" style="height:36.6pt;width:99.05pt;" o:ole="t" filled="f" o:preferrelative="t" stroked="f" coordsize="21600,21600">
            <v:path/>
            <v:fill on="f" focussize="0,0"/>
            <v:stroke on="f" joinstyle="miter"/>
            <v:imagedata r:id="rId105" o:title="eqId648faa078e884f53a624c11fb14b2258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4">
            <o:LockedField>false</o:LockedField>
          </o:OLEObject>
        </w:object>
      </w:r>
      <w:r>
        <w:rPr>
          <w:rFonts w:hint="eastAsia"/>
          <w:i w:val="0"/>
          <w:iCs w:val="0"/>
          <w:lang w:val="en-US" w:eastAsia="zh-CN"/>
        </w:rPr>
        <w:t>=</w:t>
      </w:r>
      <w:r>
        <w:rPr>
          <w:rFonts w:hint="eastAsia"/>
          <w:i w:val="0"/>
          <w:iCs w:val="0"/>
          <w:u w:val="single"/>
          <w:lang w:val="en-US" w:eastAsia="zh-CN"/>
        </w:rPr>
        <w:t xml:space="preserve">                   </w:t>
      </w:r>
    </w:p>
    <w:p>
      <w:pPr>
        <w:spacing w:line="360" w:lineRule="auto"/>
        <w:jc w:val="left"/>
        <w:textAlignment w:val="center"/>
      </w:pPr>
      <w:r>
        <w:rPr>
          <w:rFonts w:hint="eastAsia"/>
          <w:i w:val="0"/>
          <w:iCs w:val="0"/>
          <w:lang w:val="en-US" w:eastAsia="zh-CN"/>
        </w:rPr>
        <w:t>18</w:t>
      </w:r>
      <w:r>
        <w:rPr>
          <w:i w:val="0"/>
          <w:iCs w:val="0"/>
        </w:rPr>
        <w:t>．</w:t>
      </w:r>
      <w:r>
        <w:t>如图，直线a//b,∠1=25°，∠p=75°,则∠2=________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i w:val="0"/>
          <w:iCs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iCs w:val="0"/>
          <w:sz w:val="21"/>
          <w:szCs w:val="21"/>
        </w:rPr>
        <w:t>三、解答题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（本大题共</w:t>
      </w:r>
      <w:r>
        <w:rPr>
          <w:rFonts w:hint="eastAsia" w:ascii="宋体" w:hAnsi="宋体" w:cs="宋体"/>
          <w:b/>
          <w:i w:val="0"/>
          <w:iCs w:val="0"/>
          <w:color w:val="00000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个小题；共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i w:val="0"/>
          <w:iCs w:val="0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分</w:t>
      </w:r>
      <w:r>
        <w:rPr>
          <w:rFonts w:hint="eastAsia" w:ascii="宋体" w:hAnsi="宋体" w:eastAsia="宋体" w:cs="宋体"/>
          <w:b/>
          <w:i w:val="0"/>
          <w:iCs w:val="0"/>
          <w:sz w:val="21"/>
          <w:szCs w:val="21"/>
        </w:rPr>
        <w:t>。解答应写出演算步骤、证明过程或文字说明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9．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12分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解下列方程组．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（1）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66" o:spt="75" alt=" 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107" o:title="eqId7f738ed148a84960928b1e3327a62977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     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 （2）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67" o:spt="75" alt=" 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09" o:title="eqIda91e16409f414778891df84e87db6548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8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6分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）先</w:t>
      </w:r>
      <w:r>
        <w:rPr>
          <w:rFonts w:hint="eastAsia" w:ascii="宋体" w:hAnsi="宋体" w:eastAsia="宋体" w:cs="宋体"/>
          <w:b w:val="0"/>
          <w:bCs/>
        </w:rPr>
        <w:t>化简，再求值．（2x+3）（2x﹣3）﹣4x（x﹣1）+（x﹣2）</w:t>
      </w:r>
      <w:r>
        <w:rPr>
          <w:rFonts w:hint="eastAsia" w:ascii="宋体" w:hAnsi="宋体" w:eastAsia="宋体" w:cs="宋体"/>
          <w:b w:val="0"/>
          <w:bCs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</w:rPr>
        <w:t>，其中x=-3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8分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推理填空：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如图，EF//AD，∠1＝∠2，∠BAC＝70°．将求∠AGD的过程填写完整．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47625</wp:posOffset>
            </wp:positionV>
            <wp:extent cx="1790700" cy="1247775"/>
            <wp:effectExtent l="0" t="0" r="0" b="952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∵ EF//AD （已知）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∴∠2＝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（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又∵ ∠1＝∠2  （已知）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 ∠1＝∠3 （      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∴AB//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（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∴∠BAC＋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＝180°（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∵ ∠BAC＝70°（已知）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 ∠AGD＝</w:t>
      </w:r>
      <w:r>
        <w:rPr>
          <w:rFonts w:hint="eastAsia" w:ascii="宋体" w:hAnsi="宋体" w:cs="宋体"/>
          <w:i w:val="0"/>
          <w:iCs w:val="0"/>
          <w:sz w:val="21"/>
          <w:szCs w:val="21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3426460</wp:posOffset>
            </wp:positionH>
            <wp:positionV relativeFrom="paragraph">
              <wp:posOffset>238760</wp:posOffset>
            </wp:positionV>
            <wp:extent cx="1303655" cy="1418590"/>
            <wp:effectExtent l="0" t="0" r="10795" b="1016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6分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如图，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68" o:spt="75" alt=" " type="#_x0000_t75" style="height:13.15pt;width:45.7pt;" o:ole="t" filled="f" o:preferrelative="t" stroked="f" coordsize="21600,21600">
            <v:path/>
            <v:fill on="f" focussize="0,0"/>
            <v:stroke on="f" joinstyle="miter"/>
            <v:imagedata r:id="rId113" o:title="eqId9950bc3373e64c058f478d5ca6526d7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2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于点D．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69" o:spt="75" alt=" 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5" o:title="eqId8d06c8cc922948f19281de4bb144a4e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4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于点G，AD平分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70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17" o:title="eqIdc009b2c31acd4c439f10218776fdac3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6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试说明：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71" o:spt="75" alt=" 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19" o:title="eqIde916f3e0cb36468a9efad2a0a31a5bc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8分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老师在讲完乘法公式（a±b）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＝a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±2ab+b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的多种运用后，要求同学们运用所学知识解答：求代数式x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+4x+5的最小值？同学们经过交流、讨论，最后总结出如下解答方法：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解：x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+4x+5＝x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+4x+2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﹣2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+5＝（x+2）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∵（x+2）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≥0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∴（x+2）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+1≥1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当（x+2）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＝0时，（x+2）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+1的值最小，最小值是1，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∴x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+4x+5的最小值是1．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请你根据上述方法，解答下列各题：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（1）直接写出：（x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+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1）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﹣2的最小值为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（2）求出代数式x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﹣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+8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的最小值；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12分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已知某物流公司租用2辆A型车和1辆B型车载满货物一次可运货10吨；租用1辆A型车和2辆B型车载满货物一次可运货11吨．该物流公司现有26吨货物，计划A型车a辆，B型车b辆，每辆车都载满货物，且恰好一次运完．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（1）问租用1辆A型车和1辆B型车都载满货物一次可分别运货多少吨？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（2）为完成运输任务，且同时租用A型与B型两种车辆，请你帮该物流公司设计租车方案．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（3）若A型车每辆需租金100元/次，B型车每辆需租金120元/次．请写出最省钱的租车方案，并求出最少租车费．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rPr>
          <w:i w:val="0"/>
          <w:iCs w:val="0"/>
        </w:rPr>
      </w:pPr>
    </w:p>
    <w:p>
      <w:pPr>
        <w:rPr>
          <w:i w:val="0"/>
          <w:iCs w:val="0"/>
        </w:rPr>
      </w:pPr>
    </w:p>
    <w:p>
      <w:pPr>
        <w:rPr>
          <w:i w:val="0"/>
          <w:iCs w:val="0"/>
        </w:rPr>
        <w:sectPr>
          <w:headerReference r:id="rId3" w:type="first"/>
          <w:footerReference r:id="rId4" w:type="even"/>
          <w:pgSz w:w="10431" w:h="14740"/>
          <w:pgMar w:top="1134" w:right="1077" w:bottom="1134" w:left="107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center"/>
        <w:rPr>
          <w:rFonts w:hint="eastAsia" w:eastAsia="黑体"/>
          <w:b/>
          <w:i w:val="0"/>
          <w:iCs w:val="0"/>
          <w:sz w:val="30"/>
          <w:szCs w:val="30"/>
          <w:lang w:val="en-US" w:eastAsia="zh-CN"/>
        </w:rPr>
      </w:pPr>
      <w:r>
        <w:rPr>
          <w:rFonts w:hint="eastAsia" w:eastAsia="黑体"/>
          <w:b/>
          <w:i w:val="0"/>
          <w:iCs w:val="0"/>
          <w:sz w:val="30"/>
          <w:szCs w:val="30"/>
          <w:lang w:eastAsia="zh-CN"/>
        </w:rPr>
        <w:t>青龙县</w:t>
      </w:r>
      <w:r>
        <w:rPr>
          <w:rFonts w:hint="eastAsia" w:eastAsia="黑体"/>
          <w:b/>
          <w:i w:val="0"/>
          <w:iCs w:val="0"/>
          <w:sz w:val="30"/>
          <w:szCs w:val="30"/>
          <w:lang w:val="en-US" w:eastAsia="zh-CN"/>
        </w:rPr>
        <w:t>2020---2021第二学期期中质量监控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center"/>
        <w:rPr>
          <w:rFonts w:asciiTheme="majorEastAsia" w:hAnsiTheme="majorEastAsia" w:eastAsiaTheme="majorEastAsia"/>
          <w:b/>
          <w:i w:val="0"/>
          <w:iCs w:val="0"/>
          <w:sz w:val="24"/>
          <w:szCs w:val="24"/>
        </w:rPr>
      </w:pPr>
      <w:r>
        <w:rPr>
          <w:rFonts w:hint="eastAsia" w:eastAsia="黑体"/>
          <w:b/>
          <w:i w:val="0"/>
          <w:iCs w:val="0"/>
          <w:sz w:val="30"/>
          <w:szCs w:val="30"/>
          <w:lang w:val="en-US" w:eastAsia="zh-CN"/>
        </w:rPr>
        <w:t>七年级数学答案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rPr>
          <w:rFonts w:hint="eastAsia"/>
          <w:i w:val="0"/>
          <w:iCs w:val="0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48" w:lineRule="auto"/>
        <w:ind w:left="0" w:leftChars="0" w:right="0" w:rightChars="0" w:firstLine="0" w:firstLineChars="0"/>
        <w:jc w:val="both"/>
        <w:textAlignment w:val="baseline"/>
        <w:outlineLvl w:val="9"/>
        <w:rPr>
          <w:rFonts w:hint="eastAsia" w:ascii="宋体" w:hAnsi="宋体" w:eastAsia="宋体" w:cs="宋体"/>
          <w:b/>
          <w:bCs w:val="0"/>
          <w:i w:val="0"/>
          <w:i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 w:val="0"/>
          <w:i w:val="0"/>
          <w:iCs w:val="0"/>
          <w:kern w:val="2"/>
          <w:sz w:val="24"/>
          <w:szCs w:val="24"/>
          <w:lang w:val="en-US" w:eastAsia="zh-CN" w:bidi="ar"/>
        </w:rPr>
        <w:t>一、选择题（本大题共12个小题，每小题各3分，共36分。在每小题给出的四个选项中，只有一项是符合题目要求的，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4"/>
          <w:szCs w:val="24"/>
          <w:lang w:eastAsia="zh-CN"/>
        </w:rPr>
        <w:t>请在答题卡上正确填涂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>。</w:t>
      </w:r>
      <w:r>
        <w:rPr>
          <w:rFonts w:hint="eastAsia" w:ascii="宋体" w:hAnsi="宋体" w:eastAsia="宋体" w:cs="宋体"/>
          <w:b/>
          <w:bCs w:val="0"/>
          <w:i w:val="0"/>
          <w:iCs w:val="0"/>
          <w:kern w:val="2"/>
          <w:sz w:val="24"/>
          <w:szCs w:val="24"/>
          <w:lang w:val="en-US" w:eastAsia="zh-CN" w:bidi="ar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ind w:right="206" w:rightChars="98" w:firstLine="211" w:firstLineChars="100"/>
        <w:jc w:val="left"/>
        <w:rPr>
          <w:rFonts w:hint="default" w:ascii="宋体" w:hAnsi="宋体" w:eastAsia="方正小标宋_GBK"/>
          <w:b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方正小标宋_GBK"/>
          <w:b/>
          <w:bCs/>
          <w:i w:val="0"/>
          <w:iCs w:val="0"/>
          <w:sz w:val="21"/>
          <w:szCs w:val="21"/>
          <w:lang w:val="en-US" w:eastAsia="zh-CN"/>
        </w:rPr>
        <w:t>1---6  B A B C A B    7---12  C D C D A 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</w:pP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二、填空题（本大题共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  <w:lang w:val="en-US" w:eastAsia="zh-CN"/>
        </w:rPr>
        <w:t>6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个小题，每题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分，共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  <w:lang w:val="en-US" w:eastAsia="zh-CN"/>
        </w:rPr>
        <w:t>12</w:t>
      </w:r>
      <w:r>
        <w:rPr>
          <w:rFonts w:hint="eastAsia" w:ascii="等线" w:hAnsi="等线" w:eastAsia="等线" w:cs="等线"/>
          <w:b/>
          <w:i w:val="0"/>
          <w:iCs w:val="0"/>
          <w:sz w:val="21"/>
          <w:szCs w:val="21"/>
        </w:rPr>
        <w:t>分）</w:t>
      </w:r>
    </w:p>
    <w:p>
      <w:pPr>
        <w:spacing w:line="360" w:lineRule="auto"/>
        <w:jc w:val="left"/>
        <w:textAlignment w:val="center"/>
        <w:rPr>
          <w:i w:val="0"/>
          <w:iCs w:val="0"/>
        </w:rPr>
      </w:pPr>
      <w:r>
        <w:rPr>
          <w:rFonts w:hint="eastAsia"/>
          <w:i w:val="0"/>
          <w:iCs w:val="0"/>
          <w:lang w:val="en-US" w:eastAsia="zh-CN"/>
        </w:rPr>
        <w:t>1</w:t>
      </w:r>
      <w:r>
        <w:rPr>
          <w:i w:val="0"/>
          <w:iCs w:val="0"/>
        </w:rPr>
        <w:t>3．</w:t>
      </w:r>
      <w:r>
        <w:rPr>
          <w:rFonts w:hint="eastAsia"/>
          <w:i w:val="0"/>
          <w:iCs w:val="0"/>
          <w:lang w:eastAsia="zh-CN"/>
        </w:rPr>
        <w:t>略</w:t>
      </w:r>
      <w:r>
        <w:rPr>
          <w:rFonts w:hint="eastAsia"/>
          <w:i w:val="0"/>
          <w:iCs w:val="0"/>
          <w:lang w:val="en-US" w:eastAsia="zh-CN"/>
        </w:rPr>
        <w:t xml:space="preserve">   14. </w:t>
      </w:r>
      <w:r>
        <w:rPr>
          <w:rFonts w:hint="eastAsia"/>
          <w:i w:val="0"/>
          <w:iCs w:val="0"/>
          <w:position w:val="-20"/>
          <w:lang w:val="en-US" w:eastAsia="zh-CN"/>
        </w:rPr>
        <w:object>
          <v:shape id="_x0000_i1072" o:spt="75" alt=" " type="#_x0000_t75" style="height:27pt;width:4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20">
            <o:LockedField>false</o:LockedField>
          </o:OLEObject>
        </w:object>
      </w:r>
      <w:r>
        <w:rPr>
          <w:rFonts w:hint="eastAsia"/>
          <w:i w:val="0"/>
          <w:iCs w:val="0"/>
          <w:lang w:val="en-US" w:eastAsia="zh-CN"/>
        </w:rPr>
        <w:t xml:space="preserve">   15.  -1    16.  40   17.  </w:t>
      </w:r>
      <w:r>
        <w:rPr>
          <w:rFonts w:hint="eastAsia"/>
          <w:i w:val="0"/>
          <w:iCs w:val="0"/>
          <w:position w:val="-22"/>
          <w:lang w:val="en-US" w:eastAsia="zh-CN"/>
        </w:rPr>
        <w:object>
          <v:shape id="_x0000_i1073" o:spt="75" alt=" " type="#_x0000_t75" style="height:28pt;width:1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2">
            <o:LockedField>false</o:LockedField>
          </o:OLEObject>
        </w:object>
      </w:r>
      <w:r>
        <w:rPr>
          <w:rFonts w:hint="eastAsia"/>
          <w:i w:val="0"/>
          <w:iCs w:val="0"/>
          <w:lang w:val="en-US" w:eastAsia="zh-CN"/>
        </w:rPr>
        <w:t xml:space="preserve">   18.  50°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8" w:lineRule="auto"/>
        <w:jc w:val="left"/>
        <w:textAlignment w:val="center"/>
        <w:rPr>
          <w:i w:val="0"/>
          <w:iCs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iCs w:val="0"/>
          <w:sz w:val="21"/>
          <w:szCs w:val="21"/>
        </w:rPr>
        <w:t>三、解答题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（本大题共</w:t>
      </w:r>
      <w:r>
        <w:rPr>
          <w:rFonts w:hint="eastAsia" w:ascii="宋体" w:hAnsi="宋体" w:cs="宋体"/>
          <w:b/>
          <w:i w:val="0"/>
          <w:iCs w:val="0"/>
          <w:color w:val="00000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个小题；共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i w:val="0"/>
          <w:iCs w:val="0"/>
          <w:color w:val="00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分</w:t>
      </w:r>
      <w:r>
        <w:rPr>
          <w:rFonts w:hint="eastAsia" w:ascii="宋体" w:hAnsi="宋体" w:eastAsia="宋体" w:cs="宋体"/>
          <w:b/>
          <w:i w:val="0"/>
          <w:iCs w:val="0"/>
          <w:sz w:val="21"/>
          <w:szCs w:val="21"/>
        </w:rPr>
        <w:t>。解答应写出演算步骤、证明过程或文字说明</w:t>
      </w:r>
      <w:r>
        <w:rPr>
          <w:rFonts w:hint="eastAsia" w:ascii="宋体" w:hAnsi="宋体" w:eastAsia="宋体" w:cs="宋体"/>
          <w:b/>
          <w:i w:val="0"/>
          <w:iCs w:val="0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sz w:val="21"/>
        </w:rPr>
        <w:pict>
          <v:shape id="_x0000_s1074" o:spid="_x0000_s1074" o:spt="202" type="#_x0000_t202" style="position:absolute;left:0pt;margin-left:307.9pt;margin-top:19.05pt;height:22pt;width:19.35pt;z-index:251672576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①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75" o:spid="_x0000_s1075" o:spt="202" type="#_x0000_t202" style="position:absolute;left:0pt;margin-left:94.8pt;margin-top:18.25pt;height:23.75pt;width:19.4pt;z-index:251670528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①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9．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12分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解下列方程组．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sz w:val="21"/>
        </w:rPr>
        <w:pict>
          <v:shape id="_x0000_s1076" o:spid="_x0000_s1076" o:spt="202" type="#_x0000_t202" style="position:absolute;left:0pt;margin-left:307pt;margin-top:15.85pt;height:24.7pt;width:23.8pt;z-index:251673600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②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77" o:spid="_x0000_s1077" o:spt="202" type="#_x0000_t202" style="position:absolute;left:0pt;margin-left:93.95pt;margin-top:15pt;height:28.4pt;width:26.5pt;z-index:251671552;mso-width-relative:page;mso-height-relative:page;" fillcolor="#FFFFFF" filled="t" stroked="f" coordsize="21600,21600">
            <v:path/>
            <v:fill on="t" color2="#FFFFFF" focussize="0,0"/>
            <v:stroke on="f" joinstyle="miter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②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（1）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74" o:spt="75" alt=" 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107" o:title="eqId7f738ed148a84960928b1e3327a6297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4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    （2）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75" o:spt="75" alt=" 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09" o:title="eqIda91e16409f414778891df84e87db654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解：由①得                             解：②×4得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y=1-x      ③         2分               8x-4y=20   ③       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把③代入②得                            ①+③得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x=-1                 4分                 11x=22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ind w:firstLine="630" w:firstLineChars="300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把 x=-1代入③得                           x=2               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ind w:firstLine="630" w:firstLineChars="300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y=2                  5分                 把x=2代入②得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ind w:firstLine="630" w:firstLineChars="300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所以原方程组的解为                        y=-1              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ind w:firstLine="630" w:firstLineChars="300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i w:val="0"/>
          <w:iCs w:val="0"/>
          <w:position w:val="-26"/>
          <w:sz w:val="21"/>
          <w:szCs w:val="21"/>
          <w:lang w:val="en-US" w:eastAsia="zh-CN"/>
        </w:rPr>
        <w:object>
          <v:shape id="_x0000_i1076" o:spt="75" alt=" 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6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  6分                   所以原方程组的解为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ind w:firstLine="630" w:firstLineChars="300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i w:val="0"/>
          <w:iCs w:val="0"/>
          <w:position w:val="-26"/>
          <w:sz w:val="21"/>
          <w:szCs w:val="21"/>
          <w:lang w:val="en-US" w:eastAsia="zh-CN"/>
        </w:rPr>
        <w:object>
          <v:shape id="_x0000_i1077" o:spt="75" alt=" 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8">
            <o:LockedField>false</o:LockedField>
          </o:OLEObject>
        </w:objec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 6分</w:t>
      </w:r>
      <w:bookmarkStart w:id="0" w:name="_GoBack"/>
      <w:bookmarkEnd w:id="0"/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96" w:lineRule="auto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6分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）先</w:t>
      </w:r>
      <w:r>
        <w:rPr>
          <w:rFonts w:hint="eastAsia" w:ascii="宋体" w:hAnsi="宋体" w:eastAsia="宋体" w:cs="宋体"/>
          <w:b w:val="0"/>
          <w:bCs/>
        </w:rPr>
        <w:t>化简，再求值．（2x+3）（2x﹣3）﹣4x（x﹣1）+（x﹣2）</w:t>
      </w:r>
      <w:r>
        <w:rPr>
          <w:rFonts w:hint="eastAsia" w:ascii="宋体" w:hAnsi="宋体" w:eastAsia="宋体" w:cs="宋体"/>
          <w:b w:val="0"/>
          <w:bCs/>
          <w:vertAlign w:val="superscript"/>
        </w:rPr>
        <w:t>2</w:t>
      </w:r>
      <w:r>
        <w:rPr>
          <w:rFonts w:hint="eastAsia" w:ascii="宋体" w:hAnsi="宋体" w:eastAsia="宋体" w:cs="宋体"/>
          <w:b w:val="0"/>
          <w:bCs/>
        </w:rPr>
        <w:t>，其中x=-3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eastAsia="宋体" w:cs="宋体"/>
          <w:i w:val="0"/>
          <w:i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解：原式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=4x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-9-4x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+4x+x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-4x+4              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=x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-5                                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   当x=-3时，原式=（-3）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-5=4             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8分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推理填空：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（每空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1分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如图，EF//AD，∠1＝∠2，∠BAC＝70°．将求∠AGD的过程填写完整．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3117215</wp:posOffset>
            </wp:positionH>
            <wp:positionV relativeFrom="paragraph">
              <wp:posOffset>47625</wp:posOffset>
            </wp:positionV>
            <wp:extent cx="1790700" cy="1247775"/>
            <wp:effectExtent l="0" t="0" r="0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∵ EF//AD （已知）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∴∠2＝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</w:rPr>
        <w:t xml:space="preserve"> ∠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  <w:lang w:val="en-US" w:eastAsia="zh-CN"/>
        </w:rPr>
        <w:t>3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</w:rPr>
        <w:t xml:space="preserve"> 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>（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lang w:eastAsia="zh-CN"/>
        </w:rPr>
        <w:t>两直线平行，同位角相等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又∵ ∠1＝∠2  （已知）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 ∠1＝∠3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（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lang w:eastAsia="zh-CN"/>
        </w:rPr>
        <w:t>等量代换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∴AB//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u w:val="single"/>
          <w:lang w:val="en-US" w:eastAsia="zh-CN"/>
        </w:rPr>
        <w:t>DG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>（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lang w:eastAsia="zh-CN"/>
        </w:rPr>
        <w:t>内错角相等，两直线平行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∴∠BAC＋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sz w:val="21"/>
          <w:szCs w:val="21"/>
          <w:u w:val="single"/>
        </w:rPr>
        <w:t xml:space="preserve"> ∠AGD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</w:rPr>
        <w:t xml:space="preserve"> 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＝180°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>（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lang w:eastAsia="zh-CN"/>
        </w:rPr>
        <w:t>两直线平行，同旁内角互补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∵ ∠BAC＝70°（已知）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 xml:space="preserve"> ∴ ∠AGD＝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  <w:lang w:val="en-US" w:eastAsia="zh-CN"/>
        </w:rPr>
        <w:t xml:space="preserve"> 110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</w:rPr>
        <w:t>°</w:t>
      </w:r>
      <w:r>
        <w:rPr>
          <w:rFonts w:hint="eastAsia" w:ascii="华文楷体" w:hAnsi="华文楷体" w:eastAsia="华文楷体" w:cs="华文楷体"/>
          <w:b/>
          <w:bCs/>
          <w:i w:val="0"/>
          <w:iCs w:val="0"/>
          <w:sz w:val="21"/>
          <w:szCs w:val="21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3426460</wp:posOffset>
            </wp:positionH>
            <wp:positionV relativeFrom="paragraph">
              <wp:posOffset>238760</wp:posOffset>
            </wp:positionV>
            <wp:extent cx="1303655" cy="1418590"/>
            <wp:effectExtent l="0" t="0" r="10795" b="1016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6分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如图，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78" o:spt="75" alt=" " type="#_x0000_t75" style="height:13.15pt;width:45.7pt;" o:ole="t" filled="f" o:preferrelative="t" stroked="f" coordsize="21600,21600">
            <v:path/>
            <v:fill on="f" focussize="0,0"/>
            <v:stroke on="f" joinstyle="miter"/>
            <v:imagedata r:id="rId113" o:title="eqId9950bc3373e64c058f478d5ca6526d7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于点D．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79" o:spt="75" alt=" 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5" o:title="eqId8d06c8cc922948f19281de4bb144a4e3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1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于点G，AD平分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80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17" o:title="eqIdc009b2c31acd4c439f10218776fdac3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试说明：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81" o:spt="75" alt=" 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19" o:title="eqIde916f3e0cb36468a9efad2a0a31a5bc4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  <w:lang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证明：∵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82" o:spt="75" alt=" " type="#_x0000_t75" style="height:13.15pt;width:45.7pt;" o:ole="t" filled="f" o:preferrelative="t" stroked="f" coordsize="21600,21600">
            <v:path/>
            <v:fill on="f" focussize="0,0"/>
            <v:stroke on="f" joinstyle="miter"/>
            <v:imagedata r:id="rId113" o:title="eqId9950bc3373e64c058f478d5ca6526d7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于点D．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83" o:spt="75" alt=" 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15" o:title="eqId8d06c8cc922948f19281de4bb144a4e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于点G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eastAsia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∴∠ADB=∠EGB=90°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∴AD∥EG                           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∴∠3=∠E，∠2=∠1                 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∵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AD平分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object>
          <v:shape id="_x0000_i1084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17" o:title="eqIdc009b2c31acd4c439f10218776fdac3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∴∠2=∠3                          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∴∠E=∠1                          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8分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老师在讲完乘法公式（a±b）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＝a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±2ab+b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的多种运用后，要求同学们运用所学知识解答：求代数式x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+4x+5的最小值？同学们经过交流、讨论，最后总结出如下解答方法：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eastAsia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（1）直接写出：（x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+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1）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﹣2的最小值为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　 </w:t>
      </w:r>
      <w:r>
        <w:rPr>
          <w:rFonts w:hint="eastAsia" w:ascii="宋体" w:hAnsi="宋体" w:cs="宋体"/>
          <w:i w:val="0"/>
          <w:iCs w:val="0"/>
          <w:sz w:val="21"/>
          <w:szCs w:val="21"/>
          <w:u w:val="single"/>
          <w:lang w:val="en-US" w:eastAsia="zh-CN"/>
        </w:rPr>
        <w:t>-2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　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   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（2）求出代数式x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﹣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+8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的最小值；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解：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﹣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  <w:t>+8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=x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-4x+4-4+8=（x-2）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superscript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1"/>
          <w:szCs w:val="21"/>
          <w:vertAlign w:val="baseline"/>
          <w:lang w:val="en-US" w:eastAsia="zh-CN"/>
        </w:rPr>
        <w:t xml:space="preserve"> +4                         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∵（x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≥0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210" w:firstLineChars="10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∴（x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≥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210" w:firstLineChars="100"/>
        <w:jc w:val="left"/>
        <w:textAlignment w:val="center"/>
        <w:rPr>
          <w:rFonts w:hint="default" w:ascii="宋体" w:hAnsi="宋体" w:eastAsia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当（x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＝0时，（x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2）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的值最小，最小值是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，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ind w:firstLine="210" w:firstLineChars="100"/>
        <w:jc w:val="left"/>
        <w:textAlignment w:val="center"/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∴x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vertAlign w:val="superscript"/>
        </w:rPr>
        <w:t>2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+4x+5的最小值是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 xml:space="preserve">                                    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．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sz w:val="21"/>
          <w:szCs w:val="21"/>
          <w:lang w:val="en-US" w:eastAsia="zh-CN"/>
        </w:rPr>
        <w:t>12分</w:t>
      </w:r>
      <w:r>
        <w:rPr>
          <w:rFonts w:hint="eastAsia" w:ascii="宋体" w:hAnsi="宋体" w:cs="宋体"/>
          <w:i w:val="0"/>
          <w:iCs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已知某物流公司租用2辆A型车和1辆B型车载满货物一次可运货10吨；租用1辆A型车和2辆B型车载满货物一次可运货11吨．该物流公司现有26吨货物，计划A型车a辆，B型车b辆，每辆车都载满货物，且恰好一次运完．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（1）问租用1辆A型车和1辆B型车都载满货物一次可分别运货多少吨？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（2）为完成运输任务，且同时租用A型与B型两种车辆，请你帮该物流公司设计租车方案．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（3）若A型车每辆需租金100元/次，B型车每辆需租金120元/次．请写出最省钱的租车方案，并求出最少租车费．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解：</w:t>
      </w:r>
      <w:r>
        <w:t>（1）设1辆A型车和1辆B型车都载满货物一次可分别运货x吨，y吨．</w:t>
      </w:r>
      <w:r>
        <w:rPr>
          <w:rFonts w:hint="eastAsia"/>
          <w:lang w:val="en-US" w:eastAsia="zh-CN"/>
        </w:rPr>
        <w:t xml:space="preserve">    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根据题意，得</w:t>
      </w:r>
      <w:r>
        <w:object>
          <v:shape id="_x0000_i1085" o:spt="75" alt=" 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38" o:title="eqId2719f16fd7734cf9813d4c25b75163a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t>，</w:t>
      </w:r>
      <w:r>
        <w:rPr>
          <w:rFonts w:hint="eastAsia"/>
          <w:lang w:val="en-US" w:eastAsia="zh-CN"/>
        </w:rPr>
        <w:t xml:space="preserve">                                              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解得</w:t>
      </w:r>
      <w:r>
        <w:object>
          <v:shape id="_x0000_i1086" o:spt="75" alt=" 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140" o:title="eqId67f0ecaed80a42d89432de568f972c7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        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答：1辆A型车和1辆B型车都载满货物一次可分别运货3吨，4吨．</w:t>
      </w:r>
      <w:r>
        <w:rPr>
          <w:rFonts w:hint="eastAsia"/>
          <w:lang w:val="en-US" w:eastAsia="zh-CN"/>
        </w:rPr>
        <w:t xml:space="preserve">          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（2）根据题意和（1），得</w:t>
      </w:r>
      <w:r>
        <w:object>
          <v:shape id="_x0000_i1087" o:spt="75" alt=" 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142" o:title="eqId15e3f0701f314504a6274dfe7348e91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t>．</w:t>
      </w:r>
      <w:r>
        <w:rPr>
          <w:rFonts w:hint="eastAsia"/>
          <w:lang w:val="en-US" w:eastAsia="zh-CN"/>
        </w:rPr>
        <w:t xml:space="preserve">                                   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</w:pPr>
      <w:r>
        <w:t>∵a．b均为非负整数，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∴</w:t>
      </w:r>
      <w:r>
        <w:object>
          <v:shape id="_x0000_i1088" o:spt="75" alt=" 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144" o:title="eqIdc621568c317d414bae84e6fb8f36832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t>或</w:t>
      </w:r>
      <w:r>
        <w:object>
          <v:shape id="_x0000_i1089" o:spt="75" alt=" " type="#_x0000_t75" style="height:36pt;width:36.75pt;" o:ole="t" filled="f" o:preferrelative="t" stroked="f" coordsize="21600,21600">
            <v:path/>
            <v:fill on="f" focussize="0,0"/>
            <v:stroke on="f" joinstyle="miter"/>
            <v:imagedata r:id="rId146" o:title="eqId190f3efbdc7e4cfab11d91ef3dcb64a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9分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∴共有两种租车方案：</w:t>
      </w:r>
      <w:r>
        <w:rPr>
          <w:rFonts w:hint="eastAsia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①租A型车6辆，B型车2辆；②租A型车2辆，B型车5辆．</w:t>
      </w:r>
      <w:r>
        <w:rPr>
          <w:rFonts w:hint="eastAsia"/>
          <w:lang w:val="en-US" w:eastAsia="zh-CN"/>
        </w:rPr>
        <w:t xml:space="preserve">              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</w:pPr>
      <w:r>
        <w:t>（3）方案①的租金为：6×100+2×120=840（元）．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</w:pPr>
      <w:r>
        <w:t>方案②的租金为：2×100+5×120=800（元）．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</w:pPr>
      <w:r>
        <w:t>∵840＞800，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default" w:eastAsia="宋体"/>
          <w:lang w:val="en-US" w:eastAsia="zh-CN"/>
        </w:rPr>
      </w:pPr>
      <w:r>
        <w:t>∴最省钱的租车方案为方案②，租车费用为800元．</w:t>
      </w:r>
      <w:r>
        <w:rPr>
          <w:rFonts w:hint="eastAsia"/>
          <w:lang w:val="en-US" w:eastAsia="zh-CN"/>
        </w:rPr>
        <w:t xml:space="preserve">                         12分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24" w:lineRule="auto"/>
        <w:ind w:right="0"/>
        <w:jc w:val="both"/>
        <w:rPr>
          <w:rFonts w:hint="eastAsia" w:ascii="黑体" w:hAnsi="宋体" w:eastAsia="黑体" w:cs="黑体"/>
          <w:b/>
          <w:bCs w:val="0"/>
          <w:sz w:val="28"/>
          <w:szCs w:val="28"/>
          <w:lang w:val="en-US"/>
        </w:rPr>
      </w:pPr>
      <w:r>
        <w:rPr>
          <w:rFonts w:hint="eastAsia" w:ascii="黑体" w:hAnsi="宋体" w:eastAsia="黑体" w:cs="黑体"/>
          <w:b/>
          <w:bCs w:val="0"/>
          <w:kern w:val="2"/>
          <w:sz w:val="28"/>
          <w:szCs w:val="28"/>
          <w:lang w:val="en-US" w:eastAsia="zh-CN" w:bidi="ar"/>
        </w:rPr>
        <w:t>说明：以上答案和评分标准作为参考，如有不同做法，酌情给分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4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  <w:lang w:val="en-US" w:eastAsia="zh-CN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9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429B"/>
    <w:rsid w:val="00FA5C16"/>
    <w:rsid w:val="00FF71A6"/>
    <w:rsid w:val="103545F2"/>
    <w:rsid w:val="13950A91"/>
    <w:rsid w:val="230D2898"/>
    <w:rsid w:val="27B875EF"/>
    <w:rsid w:val="2F39650E"/>
    <w:rsid w:val="2FB97678"/>
    <w:rsid w:val="30BE1D28"/>
    <w:rsid w:val="36E51450"/>
    <w:rsid w:val="45BD6109"/>
    <w:rsid w:val="48446C9D"/>
    <w:rsid w:val="4C2D7C00"/>
    <w:rsid w:val="4E8D0AF7"/>
    <w:rsid w:val="51107275"/>
    <w:rsid w:val="5C314271"/>
    <w:rsid w:val="5FA65FF2"/>
    <w:rsid w:val="63814703"/>
    <w:rsid w:val="65A13217"/>
    <w:rsid w:val="66552798"/>
    <w:rsid w:val="709B4A04"/>
    <w:rsid w:val="71D5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2.png"/><Relationship Id="rId97" Type="http://schemas.openxmlformats.org/officeDocument/2006/relationships/image" Target="media/image51.wmf"/><Relationship Id="rId96" Type="http://schemas.openxmlformats.org/officeDocument/2006/relationships/oleObject" Target="embeddings/oleObject38.bin"/><Relationship Id="rId95" Type="http://schemas.openxmlformats.org/officeDocument/2006/relationships/image" Target="media/image50.wmf"/><Relationship Id="rId94" Type="http://schemas.openxmlformats.org/officeDocument/2006/relationships/oleObject" Target="embeddings/oleObject37.bin"/><Relationship Id="rId93" Type="http://schemas.openxmlformats.org/officeDocument/2006/relationships/image" Target="media/image49.wmf"/><Relationship Id="rId92" Type="http://schemas.openxmlformats.org/officeDocument/2006/relationships/oleObject" Target="embeddings/oleObject36.bin"/><Relationship Id="rId91" Type="http://schemas.openxmlformats.org/officeDocument/2006/relationships/image" Target="media/image48.png"/><Relationship Id="rId90" Type="http://schemas.openxmlformats.org/officeDocument/2006/relationships/image" Target="media/image47.png"/><Relationship Id="rId9" Type="http://schemas.openxmlformats.org/officeDocument/2006/relationships/theme" Target="theme/theme1.xml"/><Relationship Id="rId89" Type="http://schemas.openxmlformats.org/officeDocument/2006/relationships/image" Target="media/image46.png"/><Relationship Id="rId88" Type="http://schemas.openxmlformats.org/officeDocument/2006/relationships/image" Target="media/image45.png"/><Relationship Id="rId87" Type="http://schemas.openxmlformats.org/officeDocument/2006/relationships/image" Target="media/image44.png"/><Relationship Id="rId86" Type="http://schemas.openxmlformats.org/officeDocument/2006/relationships/image" Target="media/image43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8.bin"/><Relationship Id="rId70" Type="http://schemas.openxmlformats.org/officeDocument/2006/relationships/image" Target="media/image35.png"/><Relationship Id="rId7" Type="http://schemas.openxmlformats.org/officeDocument/2006/relationships/footer" Target="footer2.xml"/><Relationship Id="rId69" Type="http://schemas.openxmlformats.org/officeDocument/2006/relationships/image" Target="media/image34.png"/><Relationship Id="rId68" Type="http://schemas.openxmlformats.org/officeDocument/2006/relationships/image" Target="media/image33.png"/><Relationship Id="rId67" Type="http://schemas.openxmlformats.org/officeDocument/2006/relationships/image" Target="media/image32.png"/><Relationship Id="rId66" Type="http://schemas.openxmlformats.org/officeDocument/2006/relationships/image" Target="media/image31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8.wmf"/><Relationship Id="rId6" Type="http://schemas.openxmlformats.org/officeDocument/2006/relationships/header" Target="header3.xml"/><Relationship Id="rId59" Type="http://schemas.openxmlformats.org/officeDocument/2006/relationships/oleObject" Target="embeddings/oleObject24.bin"/><Relationship Id="rId58" Type="http://schemas.openxmlformats.org/officeDocument/2006/relationships/oleObject" Target="embeddings/oleObject23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5.png"/><Relationship Id="rId52" Type="http://schemas.openxmlformats.org/officeDocument/2006/relationships/image" Target="media/image24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" Type="http://schemas.openxmlformats.org/officeDocument/2006/relationships/header" Target="head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4.png"/><Relationship Id="rId31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2.wmf"/><Relationship Id="rId27" Type="http://schemas.openxmlformats.org/officeDocument/2006/relationships/oleObject" Target="embeddings/oleObject8.bin"/><Relationship Id="rId26" Type="http://schemas.openxmlformats.org/officeDocument/2006/relationships/image" Target="media/image11.wmf"/><Relationship Id="rId25" Type="http://schemas.openxmlformats.org/officeDocument/2006/relationships/oleObject" Target="embeddings/oleObject7.bin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6.bin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5.bin"/><Relationship Id="rId17" Type="http://schemas.openxmlformats.org/officeDocument/2006/relationships/image" Target="media/image5.wmf"/><Relationship Id="rId16" Type="http://schemas.openxmlformats.org/officeDocument/2006/relationships/oleObject" Target="embeddings/oleObject4.bin"/><Relationship Id="rId15" Type="http://schemas.openxmlformats.org/officeDocument/2006/relationships/image" Target="media/image4.wmf"/><Relationship Id="rId149" Type="http://schemas.openxmlformats.org/officeDocument/2006/relationships/fontTable" Target="fontTable.xml"/><Relationship Id="rId148" Type="http://schemas.openxmlformats.org/officeDocument/2006/relationships/customXml" Target="../customXml/item2.xml"/><Relationship Id="rId147" Type="http://schemas.openxmlformats.org/officeDocument/2006/relationships/customXml" Target="../customXml/item1.xml"/><Relationship Id="rId146" Type="http://schemas.openxmlformats.org/officeDocument/2006/relationships/image" Target="media/image73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1.bin"/><Relationship Id="rId136" Type="http://schemas.openxmlformats.org/officeDocument/2006/relationships/oleObject" Target="embeddings/oleObject60.bin"/><Relationship Id="rId135" Type="http://schemas.openxmlformats.org/officeDocument/2006/relationships/oleObject" Target="embeddings/oleObject59.bin"/><Relationship Id="rId134" Type="http://schemas.openxmlformats.org/officeDocument/2006/relationships/oleObject" Target="embeddings/oleObject58.bin"/><Relationship Id="rId133" Type="http://schemas.openxmlformats.org/officeDocument/2006/relationships/oleObject" Target="embeddings/oleObject57.bin"/><Relationship Id="rId132" Type="http://schemas.openxmlformats.org/officeDocument/2006/relationships/oleObject" Target="embeddings/oleObject56.bin"/><Relationship Id="rId131" Type="http://schemas.openxmlformats.org/officeDocument/2006/relationships/oleObject" Target="embeddings/oleObject55.bin"/><Relationship Id="rId130" Type="http://schemas.openxmlformats.org/officeDocument/2006/relationships/oleObject" Target="embeddings/oleObject54.bin"/><Relationship Id="rId13" Type="http://schemas.openxmlformats.org/officeDocument/2006/relationships/image" Target="media/image3.wmf"/><Relationship Id="rId129" Type="http://schemas.openxmlformats.org/officeDocument/2006/relationships/image" Target="media/image68.wmf"/><Relationship Id="rId128" Type="http://schemas.openxmlformats.org/officeDocument/2006/relationships/oleObject" Target="embeddings/oleObject53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2.bin"/><Relationship Id="rId125" Type="http://schemas.openxmlformats.org/officeDocument/2006/relationships/oleObject" Target="embeddings/oleObject51.bin"/><Relationship Id="rId124" Type="http://schemas.openxmlformats.org/officeDocument/2006/relationships/oleObject" Target="embeddings/oleObject50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48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4.wmf"/><Relationship Id="rId118" Type="http://schemas.openxmlformats.org/officeDocument/2006/relationships/oleObject" Target="embeddings/oleObject47.bin"/><Relationship Id="rId117" Type="http://schemas.openxmlformats.org/officeDocument/2006/relationships/image" Target="media/image63.wmf"/><Relationship Id="rId116" Type="http://schemas.openxmlformats.org/officeDocument/2006/relationships/oleObject" Target="embeddings/oleObject46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45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44.bin"/><Relationship Id="rId111" Type="http://schemas.openxmlformats.org/officeDocument/2006/relationships/image" Target="media/image60.png"/><Relationship Id="rId110" Type="http://schemas.openxmlformats.org/officeDocument/2006/relationships/image" Target="media/image59.png"/><Relationship Id="rId11" Type="http://schemas.openxmlformats.org/officeDocument/2006/relationships/image" Target="media/image2.wmf"/><Relationship Id="rId109" Type="http://schemas.openxmlformats.org/officeDocument/2006/relationships/image" Target="media/image58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2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55.png"/><Relationship Id="rId102" Type="http://schemas.openxmlformats.org/officeDocument/2006/relationships/image" Target="media/image54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74"/>
    <customShpInfo spid="_x0000_s1075"/>
    <customShpInfo spid="_x0000_s1076"/>
    <customShpInfo spid="_x0000_s107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2738</Words>
  <Characters>3186</Characters>
  <Lines>1</Lines>
  <Paragraphs>1</Paragraphs>
  <TotalTime>1</TotalTime>
  <ScaleCrop>false</ScaleCrop>
  <LinksUpToDate>false</LinksUpToDate>
  <CharactersWithSpaces>4696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DELL</dc:creator>
  <cp:lastModifiedBy>Administrator</cp:lastModifiedBy>
  <cp:lastPrinted>2021-05-06T06:43:00Z</cp:lastPrinted>
  <dcterms:modified xsi:type="dcterms:W3CDTF">2021-06-03T05:40:56Z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