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 w:eastAsia="微软雅黑"/>
          <w:b/>
          <w:bCs/>
          <w:color w:val="262626"/>
          <w:kern w:val="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11595100</wp:posOffset>
            </wp:positionV>
            <wp:extent cx="330200" cy="393700"/>
            <wp:effectExtent l="0" t="0" r="12700" b="6350"/>
            <wp:wrapNone/>
            <wp:docPr id="100036" name="图片 100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6" name="图片 1000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微软雅黑"/>
          <w:b/>
          <w:bCs/>
          <w:color w:val="262626"/>
          <w:kern w:val="0"/>
          <w:sz w:val="32"/>
          <w:szCs w:val="32"/>
        </w:rPr>
        <w:t xml:space="preserve">屏东中学 </w:t>
      </w:r>
      <w:r>
        <w:rPr>
          <w:rFonts w:ascii="Times New Roman" w:hAnsi="Times New Roman"/>
          <w:b/>
          <w:bCs/>
          <w:color w:val="262626"/>
          <w:kern w:val="0"/>
          <w:sz w:val="32"/>
          <w:szCs w:val="32"/>
        </w:rPr>
        <w:t xml:space="preserve">2020-2021 </w:t>
      </w:r>
      <w:r>
        <w:rPr>
          <w:rFonts w:ascii="Times New Roman" w:hAnsi="Times New Roman" w:eastAsia="微软雅黑"/>
          <w:b/>
          <w:bCs/>
          <w:color w:val="262626"/>
          <w:kern w:val="0"/>
          <w:sz w:val="32"/>
          <w:szCs w:val="32"/>
        </w:rPr>
        <w:t>学年校一模学业质量检查</w:t>
      </w:r>
    </w:p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 w:eastAsia="微软雅黑"/>
          <w:b/>
          <w:bCs/>
          <w:color w:val="262626"/>
          <w:kern w:val="0"/>
          <w:sz w:val="32"/>
          <w:szCs w:val="32"/>
        </w:rPr>
        <w:t>化学试卷</w:t>
      </w:r>
    </w:p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262626"/>
          <w:kern w:val="0"/>
          <w:sz w:val="32"/>
          <w:szCs w:val="32"/>
        </w:rPr>
        <w:t>(考试时间：60 分钟 满分：100 分)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可能用到的相对原子质量：H-1   C-12   N-14   O-16   S-32   Mg-24 </w:t>
      </w:r>
      <w:r>
        <w:rPr>
          <w:rFonts w:hint="eastAsia" w:ascii="Times New Roman" w:hAnsi="Times New Roman"/>
          <w:kern w:val="0"/>
          <w:szCs w:val="21"/>
        </w:rPr>
        <w:t xml:space="preserve">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Zn-65 </w:t>
      </w:r>
    </w:p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262626"/>
          <w:kern w:val="0"/>
          <w:sz w:val="32"/>
          <w:szCs w:val="32"/>
        </w:rPr>
        <w:t>第 I 卷 (30 分)</w:t>
      </w:r>
    </w:p>
    <w:p>
      <w:pPr>
        <w:widowControl/>
        <w:jc w:val="left"/>
        <w:rPr>
          <w:rFonts w:ascii="Times New Roman" w:hAnsi="Times New Roman"/>
          <w:b/>
          <w:kern w:val="0"/>
          <w:sz w:val="24"/>
        </w:rPr>
      </w:pPr>
      <w:r>
        <w:rPr>
          <w:rFonts w:ascii="Times New Roman" w:hAnsi="Times New Roman" w:eastAsia="楷体"/>
          <w:b/>
          <w:bCs/>
          <w:color w:val="262626"/>
          <w:kern w:val="0"/>
          <w:sz w:val="24"/>
        </w:rPr>
        <w:t xml:space="preserve">本卷共 </w:t>
      </w:r>
      <w:r>
        <w:rPr>
          <w:rFonts w:ascii="Times New Roman" w:hAnsi="Times New Roman"/>
          <w:b/>
          <w:bCs/>
          <w:color w:val="262626"/>
          <w:kern w:val="0"/>
          <w:sz w:val="24"/>
        </w:rPr>
        <w:t xml:space="preserve">10 </w:t>
      </w:r>
      <w:r>
        <w:rPr>
          <w:rFonts w:ascii="Times New Roman" w:hAnsi="Times New Roman" w:eastAsia="楷体"/>
          <w:b/>
          <w:bCs/>
          <w:color w:val="262626"/>
          <w:kern w:val="0"/>
          <w:sz w:val="24"/>
        </w:rPr>
        <w:t xml:space="preserve">题，每小题 </w:t>
      </w:r>
      <w:r>
        <w:rPr>
          <w:rFonts w:ascii="Times New Roman" w:hAnsi="Times New Roman"/>
          <w:b/>
          <w:bCs/>
          <w:color w:val="262626"/>
          <w:kern w:val="0"/>
          <w:sz w:val="24"/>
        </w:rPr>
        <w:t xml:space="preserve">3 </w:t>
      </w:r>
      <w:r>
        <w:rPr>
          <w:rFonts w:ascii="Times New Roman" w:hAnsi="Times New Roman" w:eastAsia="楷体"/>
          <w:b/>
          <w:bCs/>
          <w:color w:val="262626"/>
          <w:kern w:val="0"/>
          <w:sz w:val="24"/>
        </w:rPr>
        <w:t xml:space="preserve">分，共 </w:t>
      </w:r>
      <w:r>
        <w:rPr>
          <w:rFonts w:ascii="Times New Roman" w:hAnsi="Times New Roman"/>
          <w:b/>
          <w:bCs/>
          <w:color w:val="262626"/>
          <w:kern w:val="0"/>
          <w:sz w:val="24"/>
        </w:rPr>
        <w:t xml:space="preserve">30 </w:t>
      </w:r>
      <w:r>
        <w:rPr>
          <w:rFonts w:ascii="Times New Roman" w:hAnsi="Times New Roman" w:eastAsia="楷体"/>
          <w:b/>
          <w:bCs/>
          <w:color w:val="262626"/>
          <w:kern w:val="0"/>
          <w:sz w:val="24"/>
        </w:rPr>
        <w:t xml:space="preserve">分。每题只有一个选项符合题意。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1.下列图示的化学实验中，属于探究物质物理性质的是(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 </w:t>
      </w:r>
      <w:r>
        <w:drawing>
          <wp:inline distT="0" distB="0" distL="0" distR="0">
            <wp:extent cx="1447165" cy="108521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47619" cy="10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B. </w:t>
      </w:r>
      <w:r>
        <w:drawing>
          <wp:inline distT="0" distB="0" distL="0" distR="0">
            <wp:extent cx="1104265" cy="93281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C. </w:t>
      </w:r>
      <w:r>
        <w:drawing>
          <wp:inline distT="0" distB="0" distL="0" distR="0">
            <wp:extent cx="2066290" cy="91376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66667" cy="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 xml:space="preserve">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D. </w:t>
      </w:r>
      <w:r>
        <w:drawing>
          <wp:inline distT="0" distB="0" distL="0" distR="0">
            <wp:extent cx="1132840" cy="97091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2.胃酸过多的病人空腹时最宜食用的是(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A.玉米粥(pH≈7.5) 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B.苹果(pH≈3.2) </w:t>
      </w:r>
      <w:r>
        <w:rPr>
          <w:rFonts w:hint="eastAsia" w:ascii="Times New Roman" w:hAnsi="Times New Roman"/>
          <w:kern w:val="0"/>
          <w:szCs w:val="21"/>
        </w:rPr>
        <w:t xml:space="preserve"> 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C.柠檬(pH≈2.6) 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D.牛奶(pH≈6.5)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3.以下实验操作正确的是(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A.稀释浓硫酸 </w:t>
      </w:r>
      <w:r>
        <w:drawing>
          <wp:inline distT="0" distB="0" distL="0" distR="0">
            <wp:extent cx="1294765" cy="1113790"/>
            <wp:effectExtent l="0" t="0" r="63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95238" cy="1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 xml:space="preserve">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B.托盘天平称量氧氧化钠 </w:t>
      </w:r>
      <w:r>
        <w:drawing>
          <wp:inline distT="0" distB="0" distL="0" distR="0">
            <wp:extent cx="1351915" cy="904240"/>
            <wp:effectExtent l="0" t="0" r="63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52381" cy="9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C.检验氢气纯度 </w:t>
      </w:r>
      <w:r>
        <w:drawing>
          <wp:inline distT="0" distB="0" distL="0" distR="0">
            <wp:extent cx="770890" cy="119951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71429" cy="1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kern w:val="0"/>
          <w:szCs w:val="21"/>
        </w:rPr>
        <w:t xml:space="preserve">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D.硫在氧气中燃烧 </w:t>
      </w:r>
      <w:r>
        <w:drawing>
          <wp:inline distT="0" distB="0" distL="0" distR="0">
            <wp:extent cx="989965" cy="12185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1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4.每年 5 月 20 日是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中国学生营养日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。下列有关饮食与健康的说法中正确的是(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A.青少年正在长身体，应多吃富含蛋白质的肉类，不吃或少吃蔬菜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B.糖类、油脂、蛋白质都属于人体所需的基本营养素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C.将亚硝酸钠(NaNO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)用作肉类保鲜剂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D.人体缺乏维生素 C 会引起夜盲症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5.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我爱生活，我爱化学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学习小组发现：茶叶中含有的茶氨酸(C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7</w:t>
      </w:r>
      <w:r>
        <w:rPr>
          <w:rFonts w:ascii="Times New Roman" w:hAnsi="Times New Roman"/>
          <w:bCs/>
          <w:color w:val="262626"/>
          <w:kern w:val="0"/>
          <w:szCs w:val="21"/>
        </w:rPr>
        <w:t>H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14</w:t>
      </w:r>
      <w:r>
        <w:rPr>
          <w:rFonts w:ascii="Times New Roman" w:hAnsi="Times New Roman"/>
          <w:bCs/>
          <w:color w:val="262626"/>
          <w:kern w:val="0"/>
          <w:szCs w:val="21"/>
        </w:rPr>
        <w:t>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>N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)可以降低血压，提高记 忆力，保护神经细胞等。下列有关茶氨酸的说法中，正确的是(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A.茶氨酸属于有机高分子化合物 </w:t>
      </w:r>
      <w:r>
        <w:rPr>
          <w:rFonts w:hint="eastAsia" w:ascii="Times New Roman" w:hAnsi="Times New Roman"/>
          <w:kern w:val="0"/>
          <w:szCs w:val="21"/>
        </w:rPr>
        <w:t xml:space="preserve">              </w:t>
      </w:r>
      <w:r>
        <w:rPr>
          <w:rFonts w:ascii="Times New Roman" w:hAnsi="Times New Roman"/>
          <w:kern w:val="0"/>
          <w:szCs w:val="21"/>
        </w:rPr>
        <w:t xml:space="preserve">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B.茶氨酸中碳元素与氢元素的质量比是 6：1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C.茶氨酸中氧元素的质量分数最大 </w:t>
      </w:r>
      <w:r>
        <w:rPr>
          <w:rFonts w:hint="eastAsia" w:ascii="Times New Roman" w:hAnsi="Times New Roman"/>
          <w:kern w:val="0"/>
          <w:szCs w:val="21"/>
        </w:rPr>
        <w:t xml:space="preserve">     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D.一个茶氨酸分子中含有一个氨分子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6.类比、总结是学好化学学科的重要方法。以下化学知识的总结中正确的是(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A.浓硫酸敞口放于空气中浓度会减小，浓盐酸敞口放于空气中浓度也会减小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B.碳酸盐与盐酸反应有气体产生，则与盐酸反应产生气体的物质一定是碳酸盐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C.复分解反应有沉淀、气体或水生成，则有沉淀、气体或水生成的反应都是复分解反应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D.酸与碱发生中和反应能生成盐和水，则生成盐和水的反应一定是中和反应</w:t>
      </w:r>
      <w:r>
        <w:rPr>
          <w:rFonts w:ascii="Times New Roman" w:hAnsi="Times New Roman"/>
          <w:color w:val="000000"/>
          <w:kern w:val="0"/>
          <w:szCs w:val="21"/>
        </w:rPr>
        <w:t xml:space="preserve">2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7.清华大学研究人员成功研制出一种纳米纤维催化剂，可将二氧化碳转化成液体燃料甲醇，有利于今年政府工作报告中提出的实现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碳达峰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和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碳中和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目标。其微观示意图如下图(图中的微粒恰好完全反应)。下列说法不正确的是(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921250" cy="964565"/>
            <wp:effectExtent l="0" t="0" r="0" b="698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50631" cy="970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A.该反应为复分解反应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B.丁的化学式为 H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O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C.反应中甲、乙两种物质的质量比为 3：22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D.该反应的研究，有助于降低二氧化碳的排放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8.在一密闭的容器中，1.2g 炭粉与 6g 氧气点燃后充分反应，同时用传感器测得密闭容器内各相关量与时间的对应关系，其中一种如下图所示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，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则 X 轴表示的是(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495165" cy="1980565"/>
            <wp:effectExtent l="0" t="0" r="635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95238" cy="1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A.二氧化碳的含量 </w:t>
      </w:r>
      <w:r>
        <w:rPr>
          <w:rFonts w:hint="eastAsia" w:ascii="Times New Roman" w:hAnsi="Times New Roman"/>
          <w:kern w:val="0"/>
          <w:szCs w:val="21"/>
        </w:rPr>
        <w:t xml:space="preserve">    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B.氧气的含量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C.气体的分子总数 </w:t>
      </w:r>
      <w:r>
        <w:rPr>
          <w:rFonts w:hint="eastAsia" w:ascii="Times New Roman" w:hAnsi="Times New Roman"/>
          <w:kern w:val="0"/>
          <w:szCs w:val="21"/>
        </w:rPr>
        <w:t xml:space="preserve">    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D.气体的总质量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9.除去下列物质中的少量杂质，方法错误的是( ) </w:t>
      </w:r>
    </w:p>
    <w:tbl>
      <w:tblPr>
        <w:tblStyle w:val="7"/>
        <w:tblW w:w="702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915"/>
        <w:gridCol w:w="1155"/>
        <w:gridCol w:w="427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选项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物质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所含杂质</w:t>
            </w:r>
          </w:p>
        </w:tc>
        <w:tc>
          <w:tcPr>
            <w:tcW w:w="4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除杂质的方法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A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CO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CO</w:t>
            </w:r>
            <w:r>
              <w:rPr>
                <w:rFonts w:ascii="Times New Roman" w:hAnsi="Times New Roman"/>
                <w:bCs/>
                <w:color w:val="262626"/>
                <w:kern w:val="0"/>
                <w:szCs w:val="21"/>
                <w:vertAlign w:val="subscript"/>
              </w:rPr>
              <w:t>2</w:t>
            </w:r>
          </w:p>
        </w:tc>
        <w:tc>
          <w:tcPr>
            <w:tcW w:w="4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通过过量的氢氧化钠溶液、干燥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B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KC1溶液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CuSO</w:t>
            </w:r>
            <w:r>
              <w:rPr>
                <w:rFonts w:ascii="Times New Roman" w:hAnsi="Times New Roman"/>
                <w:bCs/>
                <w:color w:val="262626"/>
                <w:kern w:val="0"/>
                <w:szCs w:val="21"/>
                <w:vertAlign w:val="subscript"/>
              </w:rPr>
              <w:t>4</w:t>
            </w:r>
          </w:p>
        </w:tc>
        <w:tc>
          <w:tcPr>
            <w:tcW w:w="4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加入适量的氢氧化钡溶液、过滤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C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Cu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Fe</w:t>
            </w:r>
          </w:p>
        </w:tc>
        <w:tc>
          <w:tcPr>
            <w:tcW w:w="4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加入过量的稀硫酸、过滤、洗涤、干燥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D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CaO</w:t>
            </w:r>
          </w:p>
        </w:tc>
        <w:tc>
          <w:tcPr>
            <w:tcW w:w="11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CaCO</w:t>
            </w:r>
            <w:r>
              <w:rPr>
                <w:rFonts w:ascii="Times New Roman" w:hAnsi="Times New Roman"/>
                <w:bCs/>
                <w:color w:val="262626"/>
                <w:kern w:val="0"/>
                <w:szCs w:val="21"/>
                <w:vertAlign w:val="subscript"/>
              </w:rPr>
              <w:t>3</w:t>
            </w:r>
          </w:p>
        </w:tc>
        <w:tc>
          <w:tcPr>
            <w:tcW w:w="4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加入适量的稀盐酸、过滤、洗涤、干燥</w:t>
            </w:r>
          </w:p>
        </w:tc>
      </w:tr>
    </w:tbl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10.下列图像分别与选项的操作相对应，其中合理的是( 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834255" cy="1283335"/>
            <wp:effectExtent l="0" t="0" r="444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77789" cy="129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A.向两份等质量、相同质量分数的稀硫酸中，分别不断加入镁粉和锌粉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B.向一定质量二氧化锰固体中加入一定质量的过氧化氢溶液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C.温度不变，向一定质量饱和氢氧化钙溶液中加入氧化钙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D.向一定质量硫酸和硫酸铜的混合溶液中加入氢氧化钠溶液 </w:t>
      </w:r>
    </w:p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262626"/>
          <w:kern w:val="0"/>
          <w:sz w:val="32"/>
          <w:szCs w:val="32"/>
        </w:rPr>
        <w:t>第 II 卷 (70 分)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11.(9 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福州是宜居之城，有福之州，民间流传着：七溜八溜不离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虎纠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(1)鼓山是福州的名片之一。鼓山涌泉寺内有一口距今 960 多年的大铁锅，表面出现锈迹，其主要原因是：铁与</w:t>
      </w:r>
      <w:r>
        <w:rPr>
          <w:rFonts w:hint="eastAsia" w:ascii="Times New Roman" w:hAnsi="Times New Roman"/>
          <w:bCs/>
          <w:color w:val="262626"/>
          <w:kern w:val="0"/>
          <w:szCs w:val="21"/>
          <w:u w:val="single"/>
        </w:rPr>
        <w:t xml:space="preserve">           </w:t>
      </w:r>
      <w:r>
        <w:rPr>
          <w:rFonts w:ascii="Times New Roman" w:hAnsi="Times New Roman"/>
          <w:bCs/>
          <w:color w:val="262626"/>
          <w:kern w:val="0"/>
          <w:szCs w:val="21"/>
        </w:rPr>
        <w:t>等物质共同作用的结果。因此需采取相应的防锈措施保护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千年古锅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(2) 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佛跳墙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是福州传统名菜。 </w:t>
      </w:r>
    </w:p>
    <w:tbl>
      <w:tblPr>
        <w:tblStyle w:val="7"/>
        <w:tblW w:w="519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451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主料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鲍鱼、火腿、猪肚、鸡肉、猪蹄、鸽蛋等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辅料</w:t>
            </w:r>
          </w:p>
        </w:tc>
        <w:tc>
          <w:tcPr>
            <w:tcW w:w="45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葱、食盐、冰糖、绍兴酒等</w:t>
            </w:r>
          </w:p>
        </w:tc>
      </w:tr>
    </w:tbl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  <w:lang w:eastAsia="ja-JP"/>
        </w:rPr>
        <w:t>①</w:t>
      </w:r>
      <w:r>
        <w:rPr>
          <w:rFonts w:ascii="Times New Roman" w:hAnsi="Times New Roman"/>
          <w:bCs/>
          <w:color w:val="262626"/>
          <w:kern w:val="0"/>
          <w:szCs w:val="21"/>
        </w:rPr>
        <w:t>菜名源自诗句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坛启荤香飘四邻，佛闻弃禅跳墙来。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此诗句体现出分子的哪些性质： (填一点)。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ascii="Times New Roman" w:hAnsi="Times New Roman"/>
          <w:bCs/>
          <w:color w:val="262626"/>
          <w:kern w:val="0"/>
          <w:szCs w:val="21"/>
        </w:rPr>
        <w:t>上表是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佛跳墙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的配料表，其中富含蛋白质的有</w:t>
      </w:r>
      <w:r>
        <w:rPr>
          <w:rFonts w:ascii="Times New Roman" w:hAnsi="Times New Roman"/>
          <w:bCs/>
          <w:color w:val="262626"/>
          <w:kern w:val="0"/>
          <w:szCs w:val="21"/>
          <w:u w:val="single"/>
        </w:rPr>
        <w:t xml:space="preserve">             </w:t>
      </w:r>
      <w:r>
        <w:rPr>
          <w:rFonts w:ascii="Times New Roman" w:hAnsi="Times New Roman"/>
          <w:bCs/>
          <w:color w:val="262626"/>
          <w:kern w:val="0"/>
          <w:szCs w:val="21"/>
        </w:rPr>
        <w:t>(填一种，下同)。当人体内缺少钙时，可能患有的疾病是：</w:t>
      </w:r>
      <w:r>
        <w:rPr>
          <w:rFonts w:ascii="Times New Roman" w:hAnsi="Times New Roman"/>
          <w:bCs/>
          <w:color w:val="262626"/>
          <w:kern w:val="0"/>
          <w:szCs w:val="21"/>
          <w:u w:val="single"/>
        </w:rPr>
        <w:t xml:space="preserve">  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(3)织染苎麻布是连江畲族世代相传的民间技艺。苎麻是一种草本植物，它的纤维可以用来织布。由此可知，苎麻布料属于</w:t>
      </w:r>
      <w:r>
        <w:rPr>
          <w:rFonts w:ascii="Times New Roman" w:hAnsi="Times New Roman"/>
          <w:bCs/>
          <w:color w:val="262626"/>
          <w:kern w:val="0"/>
          <w:szCs w:val="21"/>
          <w:u w:val="single"/>
        </w:rPr>
        <w:t xml:space="preserve">  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(填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天然纤维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或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合成纤维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)。写出一种鉴别苎麻与羊毛线的化学方法</w:t>
      </w:r>
      <w:r>
        <w:rPr>
          <w:rFonts w:ascii="Times New Roman" w:hAnsi="Times New Roman"/>
          <w:bCs/>
          <w:color w:val="262626"/>
          <w:kern w:val="0"/>
          <w:szCs w:val="21"/>
          <w:u w:val="single"/>
        </w:rPr>
        <w:t xml:space="preserve">  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(操作、现象、结论)。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(4)随手丢弃的烟头还容易引发火灾，原因是：</w:t>
      </w:r>
      <w:r>
        <w:rPr>
          <w:rFonts w:ascii="Times New Roman" w:hAnsi="Times New Roman"/>
          <w:bCs/>
          <w:color w:val="262626"/>
          <w:kern w:val="0"/>
          <w:szCs w:val="21"/>
          <w:u w:val="single"/>
        </w:rPr>
        <w:t xml:space="preserve">  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(填序号)。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A.提供可燃物 </w:t>
      </w:r>
      <w:r>
        <w:rPr>
          <w:rFonts w:hint="eastAsia" w:ascii="Times New Roman" w:hAnsi="Times New Roman"/>
          <w:kern w:val="0"/>
          <w:szCs w:val="21"/>
        </w:rPr>
        <w:t xml:space="preserve">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B.提供氧气 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C.使可燃物的温度达到着火点；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一旦发生火灾，消防队员常用水来灭火，该方法的化学原理是</w:t>
      </w:r>
      <w:r>
        <w:rPr>
          <w:rFonts w:ascii="Times New Roman" w:hAnsi="Times New Roman"/>
          <w:bCs/>
          <w:color w:val="262626"/>
          <w:kern w:val="0"/>
          <w:szCs w:val="21"/>
          <w:u w:val="single"/>
        </w:rPr>
        <w:t xml:space="preserve">  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12.(9 分)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俄国化学家门捷列夫在公布元素周期表时，就预言了当时还未发现的相对原子质量约为 68 的元素的存在，且性质与铝相似，称为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类铝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。如图是元素周期表中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类铝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元素镓的相关信息，请回答下列问题：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1104265" cy="932815"/>
            <wp:effectExtent l="0" t="0" r="63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4762" cy="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(1)镓原子核外电子数为________。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(2)金属镓与稀硫酸反应，产物中 Ga 的化合价为+3，反应的化学方程式是：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_______________________________。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(3)高纯氧化镓广泛用于生产半导体材料，其一种制备方法如下：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步骤 I：向含有硫酸的硫酸镓溶液中通入氨气(NH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>)，冷却，生成 Ga(NH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>)(SO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>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固体。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步骤 II：在一定条件下灼烧 Ga(NH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>)(SO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>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固体，制得高纯氧化镓。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  <w:lang w:eastAsia="ja-JP"/>
        </w:rPr>
        <w:t>①</w:t>
      </w:r>
      <w:r>
        <w:rPr>
          <w:rFonts w:ascii="Times New Roman" w:hAnsi="Times New Roman"/>
          <w:bCs/>
          <w:color w:val="262626"/>
          <w:kern w:val="0"/>
          <w:szCs w:val="21"/>
        </w:rPr>
        <w:t>Ga(NH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>)(SO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>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中含有的带电的原子团(根)是___________(填化学符号)。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ascii="Times New Roman" w:hAnsi="Times New Roman"/>
          <w:bCs/>
          <w:color w:val="262626"/>
          <w:kern w:val="0"/>
          <w:szCs w:val="21"/>
        </w:rPr>
        <w:t>步骤 I 发生反应的化学方程式是</w:t>
      </w:r>
      <w:r>
        <w:rPr>
          <w:rFonts w:ascii="Times New Roman" w:hAnsi="Times New Roman"/>
          <w:bCs/>
          <w:color w:val="262626"/>
          <w:kern w:val="0"/>
          <w:szCs w:val="21"/>
          <w:u w:val="single"/>
        </w:rPr>
        <w:t xml:space="preserve">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13.(9 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水和溶液在生产、生活中起着十分重要的作用，请回答下列问题。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(1)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①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自然界中的水都不是纯水，通过过滤可除去 </w:t>
      </w:r>
      <w:r>
        <w:rPr>
          <w:rFonts w:ascii="Times New Roman" w:hAnsi="Times New Roman"/>
          <w:bCs/>
          <w:color w:val="262626"/>
          <w:kern w:val="0"/>
          <w:szCs w:val="21"/>
          <w:u w:val="single"/>
        </w:rPr>
        <w:t xml:space="preserve">           </w:t>
      </w:r>
      <w:r>
        <w:rPr>
          <w:rFonts w:ascii="Times New Roman" w:hAnsi="Times New Roman"/>
          <w:bCs/>
          <w:color w:val="262626"/>
          <w:kern w:val="0"/>
          <w:szCs w:val="21"/>
        </w:rPr>
        <w:t>(填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难溶性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或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可溶性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)杂质。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ascii="Times New Roman" w:hAnsi="Times New Roman"/>
          <w:bCs/>
          <w:color w:val="262626"/>
          <w:kern w:val="0"/>
          <w:szCs w:val="21"/>
        </w:rPr>
        <w:t>热水瓶用久后，瓶胆内壁常附着一层水垢【主要成分是 CaCO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>和 Mg(OH)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】，可用稀盐酸来洗涤。写出其与 Mg(OH)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反应的化学方程式：</w:t>
      </w:r>
      <w:r>
        <w:rPr>
          <w:rFonts w:ascii="Times New Roman" w:hAnsi="Times New Roman"/>
          <w:bCs/>
          <w:color w:val="262626"/>
          <w:kern w:val="0"/>
          <w:szCs w:val="21"/>
          <w:u w:val="single"/>
        </w:rPr>
        <w:t xml:space="preserve">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(2)图 1 是硝酸钾和氯化钠的溶解度曲线，回答下列问题。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2437765" cy="2190115"/>
            <wp:effectExtent l="0" t="0" r="635" b="63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38095" cy="21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①</w:t>
      </w:r>
      <w:r>
        <w:rPr>
          <w:rFonts w:ascii="Times New Roman" w:hAnsi="Times New Roman"/>
          <w:bCs/>
          <w:color w:val="262626"/>
          <w:kern w:val="0"/>
          <w:szCs w:val="21"/>
        </w:rPr>
        <w:t>50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℃</w:t>
      </w:r>
      <w:r>
        <w:rPr>
          <w:rFonts w:ascii="Times New Roman" w:hAnsi="Times New Roman"/>
          <w:bCs/>
          <w:color w:val="262626"/>
          <w:kern w:val="0"/>
          <w:szCs w:val="21"/>
        </w:rPr>
        <w:t>时，硝酸钾的溶解度是_____；硝酸钾和氯化钠都属于_____物质(填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难溶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、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微溶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、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可溶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或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易溶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海水晒盐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利用的方法是_____(填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结晶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方法)。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③</w:t>
      </w:r>
      <w:r>
        <w:rPr>
          <w:rFonts w:ascii="Times New Roman" w:hAnsi="Times New Roman"/>
          <w:bCs/>
          <w:color w:val="262626"/>
          <w:kern w:val="0"/>
          <w:szCs w:val="21"/>
        </w:rPr>
        <w:t>20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℃</w:t>
      </w:r>
      <w:r>
        <w:rPr>
          <w:rFonts w:ascii="Times New Roman" w:hAnsi="Times New Roman"/>
          <w:bCs/>
          <w:color w:val="262626"/>
          <w:kern w:val="0"/>
          <w:szCs w:val="21"/>
        </w:rPr>
        <w:t>时，如要提纯 5g 粗盐(粗盐中氯化钠含量约为 80%)，溶解时应选择_____(填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10mL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、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25mL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或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50mL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)规格的量筒，量取所需要的水最为合适。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④</w:t>
      </w:r>
      <w:r>
        <w:rPr>
          <w:rFonts w:ascii="Times New Roman" w:hAnsi="Times New Roman"/>
          <w:bCs/>
          <w:color w:val="262626"/>
          <w:kern w:val="0"/>
          <w:szCs w:val="21"/>
        </w:rPr>
        <w:t>在 t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℃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时，将等质量的硝酸钾和氯化钠分别加入到各盛有 100g 水的两个烧杯中，充分搅拌后现象如图 2 所示，下列说法错误的是_____(填序号)。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1761490" cy="135191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1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A.甲中溶液的溶质是硝酸钾或氯化钠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B.乙中的上层溶液一定是饱和溶液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C.t 可能为 24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D.甲中溶液的溶质质量分数一定大于乙中溶液的溶质质量分数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14.(8 分)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Fe(OH)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>可用于制造医药、颜料等，其胶体可用于净水。某化学兴趣小组利用废铁屑来制备 Fe(OH)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>粉末的流程如下：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778375" cy="1040130"/>
            <wp:effectExtent l="0" t="0" r="3175" b="762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43597" cy="1054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提示：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①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废铁屑主要为表面附有大量铁锈的铁。 </w:t>
      </w:r>
    </w:p>
    <w:p>
      <w:pPr>
        <w:widowControl/>
        <w:ind w:firstLine="630" w:firstLineChars="300"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ascii="Times New Roman" w:hAnsi="Times New Roman"/>
          <w:bCs/>
          <w:color w:val="262626"/>
          <w:kern w:val="0"/>
          <w:szCs w:val="21"/>
        </w:rPr>
        <w:t>Fe(OH)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难溶于水，加热时会分解生成氧化铁和水。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(1)操作 a 的名称为_________。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(2)滤液 I 中除了 H</w:t>
      </w:r>
      <w:r>
        <w:rPr>
          <w:rFonts w:ascii="Times New Roman" w:hAnsi="Times New Roman"/>
          <w:bCs/>
          <w:color w:val="262626"/>
          <w:kern w:val="0"/>
          <w:szCs w:val="21"/>
          <w:vertAlign w:val="superscript"/>
        </w:rPr>
        <w:t>+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外，还存在的阳离子是_________(写离子符号)。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(3)反应 II 中加入 H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溶液的目的是将滤液 I 中的 FeSO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氧化成 Fe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(SO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>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，反应 II 中化合价降低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的元素是____________。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(4)反应 III 中生成 Fe(OH)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的化学方程式是_____________________________。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(5)操作 b后得到的 Fe(OH)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经洗涤后只能放在阴凉处晾干，而不能用酒精灯烘干，原因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_______________________________________。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15.(8 分)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A、B、C、D 是初中常见的四种物质，它们之间的反应或转化关系如图所示(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一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>表示相连的物质可以发生反应，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“</w:t>
      </w:r>
      <w:r>
        <w:rPr>
          <w:rFonts w:ascii="Times New Roman" w:hAnsi="Times New Roman"/>
          <w:bCs/>
          <w:color w:val="262626"/>
          <w:kern w:val="0"/>
          <w:szCs w:val="21"/>
        </w:rPr>
        <w:t>→</w:t>
      </w:r>
      <w:r>
        <w:rPr>
          <w:rFonts w:hint="eastAsia" w:ascii="Times New Roman" w:hAnsi="Times New Roman"/>
          <w:bCs/>
          <w:color w:val="262626"/>
          <w:kern w:val="0"/>
          <w:szCs w:val="21"/>
        </w:rPr>
        <w:t>”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表示一种物质经过一步反应转成另一种物质)。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2990215" cy="1313815"/>
            <wp:effectExtent l="0" t="0" r="635" b="63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990476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 (1)若 A 在常温下是液体，黑色固体 C 是金属氧化物，且四种物质都含有一种相同的元素。则物质 B的化学式是____________；写出 C 一 D 反应的化学方程式____________。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(2)若 A、B、C、D 是四种不同类别的化合物，A 是温室气体，B、C 的水溶液都显碱性，D 由 2 种元素组成。则 D 的化学式____________。B→C 反应的化学方程式____________。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16.(10 分)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实验室制取气体的部分装置如图所示，请回答下列问题。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866005" cy="1252855"/>
            <wp:effectExtent l="0" t="0" r="0" b="444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88678" cy="1258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(1)小黎用 C 装置作为实验室制备氧气的发生装置，他选取了黑色和白色两种固体粉末，混合均匀后放入试管中作反应物，请据此操作写出该反应的化学方程式：__________________________。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(2)A、B 均可做发生装置，与 A 装置相比，B 装置的优点是便于在反应过程中________________。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(3)下列实验室气体的制取可选用上图中 B、E 作为制气装置的是_________(填编号)；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①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用过氧化氢溶液与二氧化锰混合制氧气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用锌粒与稀硫酸反应制取氢气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③</w:t>
      </w:r>
      <w:r>
        <w:rPr>
          <w:rFonts w:ascii="Times New Roman" w:hAnsi="Times New Roman"/>
          <w:bCs/>
          <w:color w:val="262626"/>
          <w:kern w:val="0"/>
          <w:szCs w:val="21"/>
        </w:rPr>
        <w:t>用无水醋酸钠固体与碱石灰固体在加热的情况下制 CH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(4)在放入药品前必须检查装置的气密性，下列装置不添加其他仪器，无法检查气密性的是_____(填字母序号)。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4333240" cy="148971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52578" cy="1496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(5)选用 G 装置收集气体时，下列实验操作正确的是____________(填序号)。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①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反应前，将集气瓶注满水后盖上玻璃片，倒立在盛水的水槽中备用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当导气管口有气泡冒出时，立即将导气管口移入集气瓶中收集气体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③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排水法收集气体时，当水下集气瓶口有较大气泡向外逸出时，证明气体已收集满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④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收集满气体后，先在水下将玻璃片盖住集气瓶口，然后再将它移出水槽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(6)实验室常用 D 装置来制备氯气(Cl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)，推测其反应物可能是______(填编号)。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a.水和木炭 </w:t>
      </w:r>
      <w:r>
        <w:rPr>
          <w:rFonts w:hint="eastAsia" w:ascii="Times New Roman" w:hAnsi="Times New Roman"/>
          <w:kern w:val="0"/>
          <w:szCs w:val="21"/>
        </w:rPr>
        <w:t xml:space="preserve">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b.浓盐酸和二氧化锰 </w:t>
      </w:r>
      <w:r>
        <w:rPr>
          <w:rFonts w:hint="eastAsia" w:ascii="Times New Roman" w:hAnsi="Times New Roman"/>
          <w:kern w:val="0"/>
          <w:szCs w:val="21"/>
        </w:rPr>
        <w:t xml:space="preserve">        </w:t>
      </w:r>
      <w:r>
        <w:rPr>
          <w:rFonts w:ascii="Times New Roman" w:hAnsi="Times New Roman"/>
          <w:bCs/>
          <w:color w:val="262626"/>
          <w:kern w:val="0"/>
          <w:szCs w:val="21"/>
        </w:rPr>
        <w:t>c.氯化钠固体和二氧化锰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17.(10 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某班化学实验课进行酸碱盐的性质实验。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第一组学生进行 CuSO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、NaOH 溶液的反应，观察到的现象是_______________。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第二组学生进行 BaCl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、Na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CO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溶液的反应，反应的化学方程式为__________。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【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实验三】废液再探究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【实验二】结束后，两组同学将全部的废液集中倒进一个废液缸中。兴趣小组同学对废液进行过滤，得到无色滤液。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【提出问题】滤液中含有什么溶质？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【做出猜想】滤液中一定含有</w:t>
      </w:r>
      <w:r>
        <w:rPr>
          <w:rFonts w:hint="eastAsia" w:ascii="Times New Roman" w:hAnsi="Times New Roman"/>
          <w:bCs/>
          <w:color w:val="262626"/>
          <w:kern w:val="0"/>
          <w:szCs w:val="21"/>
          <w:u w:val="single"/>
        </w:rPr>
        <w:t xml:space="preserve">     </w:t>
      </w:r>
      <w:r>
        <w:rPr>
          <w:rFonts w:ascii="Times New Roman" w:hAnsi="Times New Roman"/>
          <w:bCs/>
          <w:color w:val="262626"/>
          <w:kern w:val="0"/>
          <w:szCs w:val="21"/>
          <w:u w:val="single"/>
        </w:rPr>
        <w:t xml:space="preserve">    </w:t>
      </w:r>
      <w:r>
        <w:rPr>
          <w:rFonts w:hint="eastAsia" w:ascii="Times New Roman" w:hAnsi="Times New Roman"/>
          <w:bCs/>
          <w:color w:val="262626"/>
          <w:kern w:val="0"/>
          <w:szCs w:val="21"/>
          <w:u w:val="single"/>
        </w:rPr>
        <w:t xml:space="preserve"> </w:t>
      </w:r>
      <w:r>
        <w:rPr>
          <w:rFonts w:ascii="Times New Roman" w:hAnsi="Times New Roman"/>
          <w:bCs/>
          <w:color w:val="262626"/>
          <w:kern w:val="0"/>
          <w:szCs w:val="21"/>
        </w:rPr>
        <w:t>，还可能含有 BaCl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、NaOH、Na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CO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>、Na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SO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中的一种或几种。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【实验探究】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(1)取少量滤液加入试管中，滴加酚酞溶液，溶液显红色。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(2)继续加入足量的稀硫酸，溶液变成无色，无气泡和沉淀产生，则滤液中一定没有</w:t>
      </w:r>
      <w:r>
        <w:rPr>
          <w:rFonts w:hint="eastAsia" w:ascii="Times New Roman" w:hAnsi="Times New Roman"/>
          <w:bCs/>
          <w:color w:val="262626"/>
          <w:kern w:val="0"/>
          <w:szCs w:val="21"/>
          <w:u w:val="single"/>
        </w:rPr>
        <w:t xml:space="preserve">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。 </w:t>
      </w:r>
    </w:p>
    <w:p>
      <w:pPr>
        <w:widowControl/>
        <w:jc w:val="left"/>
        <w:rPr>
          <w:rFonts w:ascii="Times New Roman" w:hAnsi="Times New Roman"/>
          <w:bCs/>
          <w:color w:val="262626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根据实验(1)和(2)判断滤液中一定含有____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drawing>
          <wp:inline distT="0" distB="0" distL="0" distR="0">
            <wp:extent cx="3190240" cy="1809115"/>
            <wp:effectExtent l="0" t="0" r="0" b="63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90476" cy="1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8"/>
        <w:tblW w:w="5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3"/>
        <w:gridCol w:w="869"/>
        <w:gridCol w:w="869"/>
        <w:gridCol w:w="869"/>
        <w:gridCol w:w="9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3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实验编号</w:t>
            </w:r>
          </w:p>
        </w:tc>
        <w:tc>
          <w:tcPr>
            <w:tcW w:w="869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Ⅰ</w:t>
            </w:r>
          </w:p>
        </w:tc>
        <w:tc>
          <w:tcPr>
            <w:tcW w:w="869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Ⅱ</w:t>
            </w:r>
          </w:p>
        </w:tc>
        <w:tc>
          <w:tcPr>
            <w:tcW w:w="869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Ⅲ</w:t>
            </w:r>
          </w:p>
        </w:tc>
        <w:tc>
          <w:tcPr>
            <w:tcW w:w="974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3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NaOH 溶液质量/g</w:t>
            </w:r>
          </w:p>
        </w:tc>
        <w:tc>
          <w:tcPr>
            <w:tcW w:w="869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10.0</w:t>
            </w:r>
          </w:p>
        </w:tc>
        <w:tc>
          <w:tcPr>
            <w:tcW w:w="869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20.0</w:t>
            </w:r>
          </w:p>
        </w:tc>
        <w:tc>
          <w:tcPr>
            <w:tcW w:w="869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30.0</w:t>
            </w:r>
          </w:p>
        </w:tc>
        <w:tc>
          <w:tcPr>
            <w:tcW w:w="974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hint="eastAsia" w:ascii="Times New Roman" w:hAnsi="Times New Roman"/>
                <w:kern w:val="0"/>
                <w:szCs w:val="21"/>
              </w:rPr>
              <w:t>40.0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53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Mg(OH)</w:t>
            </w:r>
            <w:r>
              <w:rPr>
                <w:rFonts w:ascii="Times New Roman" w:hAnsi="Times New Roman"/>
                <w:bCs/>
                <w:color w:val="262626"/>
                <w:kern w:val="0"/>
                <w:szCs w:val="21"/>
                <w:vertAlign w:val="subscript"/>
              </w:rPr>
              <w:t>2</w:t>
            </w: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质量/g</w:t>
            </w:r>
          </w:p>
        </w:tc>
        <w:tc>
          <w:tcPr>
            <w:tcW w:w="869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0.232</w:t>
            </w:r>
          </w:p>
        </w:tc>
        <w:tc>
          <w:tcPr>
            <w:tcW w:w="869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0.464</w:t>
            </w:r>
          </w:p>
        </w:tc>
        <w:tc>
          <w:tcPr>
            <w:tcW w:w="869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0.580</w:t>
            </w:r>
          </w:p>
        </w:tc>
        <w:tc>
          <w:tcPr>
            <w:tcW w:w="974" w:type="dxa"/>
          </w:tcPr>
          <w:p>
            <w:pPr>
              <w:widowControl/>
              <w:jc w:val="left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0.580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7</w:t>
            </w:r>
          </w:p>
        </w:tc>
      </w:tr>
    </w:tbl>
    <w:p>
      <w:pPr>
        <w:widowControl/>
        <w:jc w:val="left"/>
        <w:rPr>
          <w:rFonts w:ascii="Times New Roman" w:hAnsi="Times New Roman"/>
          <w:kern w:val="0"/>
          <w:szCs w:val="21"/>
        </w:rPr>
      </w:pP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br w:type="page"/>
      </w:r>
    </w:p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262626"/>
          <w:kern w:val="0"/>
          <w:sz w:val="32"/>
          <w:szCs w:val="32"/>
        </w:rPr>
        <w:t>屏东中学 2020-2021 学年校一模学业质量检查</w:t>
      </w:r>
    </w:p>
    <w:p>
      <w:pPr>
        <w:widowControl/>
        <w:jc w:val="center"/>
        <w:rPr>
          <w:rFonts w:ascii="Times New Roman" w:hAnsi="Times New Roman"/>
          <w:b/>
          <w:kern w:val="0"/>
          <w:sz w:val="32"/>
          <w:szCs w:val="32"/>
        </w:rPr>
      </w:pPr>
      <w:r>
        <w:rPr>
          <w:rFonts w:ascii="Times New Roman" w:hAnsi="Times New Roman"/>
          <w:b/>
          <w:bCs/>
          <w:color w:val="262626"/>
          <w:kern w:val="0"/>
          <w:sz w:val="32"/>
          <w:szCs w:val="32"/>
        </w:rPr>
        <w:t>化学试卷－</w:t>
      </w:r>
      <w:r>
        <w:rPr>
          <w:rFonts w:ascii="Times New Roman" w:hAnsi="Times New Roman" w:eastAsia="楷体"/>
          <w:b/>
          <w:bCs/>
          <w:color w:val="262626"/>
          <w:kern w:val="0"/>
          <w:sz w:val="32"/>
          <w:szCs w:val="32"/>
        </w:rPr>
        <w:t>参考答案</w:t>
      </w:r>
    </w:p>
    <w:tbl>
      <w:tblPr>
        <w:tblStyle w:val="7"/>
        <w:tblW w:w="495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  <w:gridCol w:w="49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1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2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3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4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5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6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7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8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9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A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B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B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A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hint="eastAsia" w:ascii="Times New Roman" w:hAnsi="Times New Roman"/>
                <w:bCs/>
                <w:color w:val="262626"/>
                <w:kern w:val="0"/>
                <w:szCs w:val="21"/>
              </w:rPr>
              <w:t>A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C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D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color w:val="262626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262626"/>
                <w:kern w:val="0"/>
                <w:szCs w:val="21"/>
              </w:rPr>
              <w:t>D</w:t>
            </w:r>
          </w:p>
        </w:tc>
      </w:tr>
    </w:tbl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11.(10 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(1)氧气、水(2 分)； (2)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①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分子不断运动； 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鸡肉或鲍鱼或鸽蛋、佝偻病或骨质疏松等；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(3)天然纤维、取样，灼烧(1 分)，烧纸气味的是苎麻，烧毛发气味的是羊毛线(1 分)。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(4)C；降温，使可燃物温度低至着火点以下。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12.(9 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(1)31；(2)</w:t>
      </w:r>
      <w:r>
        <w:rPr>
          <w:rFonts w:ascii="Times New Roman" w:hAnsi="Times New Roman"/>
          <w:bCs/>
          <w:color w:val="262626"/>
          <w:kern w:val="0"/>
          <w:position w:val="-14"/>
          <w:szCs w:val="21"/>
        </w:rPr>
        <w:object>
          <v:shape id="_x0000_i1025" o:spt="75" type="#_x0000_t75" style="height:20.05pt;width:170.3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6">
            <o:LockedField>false</o:LockedField>
          </o:OLEObject>
        </w:objec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;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(3)NH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  <w:vertAlign w:val="superscript"/>
        </w:rPr>
        <w:t>+</w:t>
      </w:r>
      <w:r>
        <w:rPr>
          <w:rFonts w:ascii="Times New Roman" w:hAnsi="Times New Roman"/>
          <w:bCs/>
          <w:color w:val="262626"/>
          <w:kern w:val="0"/>
          <w:szCs w:val="21"/>
        </w:rPr>
        <w:t>、SO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  <w:vertAlign w:val="superscript"/>
        </w:rPr>
        <w:t>2-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(各 1 分，共 2 分)； </w:t>
      </w:r>
      <w:r>
        <w:rPr>
          <w:rFonts w:ascii="Times New Roman" w:hAnsi="Times New Roman"/>
          <w:bCs/>
          <w:color w:val="262626"/>
          <w:kern w:val="0"/>
          <w:position w:val="-14"/>
          <w:szCs w:val="21"/>
        </w:rPr>
        <w:object>
          <v:shape id="_x0000_i1026" o:spt="75" type="#_x0000_t75" style="height:20.05pt;width:232.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8">
            <o:LockedField>false</o:LockedField>
          </o:OLEObject>
        </w:objec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13.(9 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(1)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①</w:t>
      </w:r>
      <w:r>
        <w:rPr>
          <w:rFonts w:ascii="Times New Roman" w:hAnsi="Times New Roman"/>
          <w:bCs/>
          <w:color w:val="262626"/>
          <w:kern w:val="0"/>
          <w:szCs w:val="21"/>
        </w:rPr>
        <w:t>难溶性；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ascii="Times New Roman" w:hAnsi="Times New Roman"/>
          <w:bCs/>
          <w:color w:val="262626"/>
          <w:kern w:val="0"/>
          <w:position w:val="-14"/>
          <w:szCs w:val="21"/>
        </w:rPr>
        <w:object>
          <v:shape id="_x0000_i1027" o:spt="75" type="#_x0000_t75" style="height:20.05pt;width:162.8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30">
            <o:LockedField>false</o:LockedField>
          </o:OLEObject>
        </w:objec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(2)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①</w:t>
      </w:r>
      <w:r>
        <w:rPr>
          <w:rFonts w:ascii="Times New Roman" w:hAnsi="Times New Roman"/>
          <w:bCs/>
          <w:color w:val="262626"/>
          <w:kern w:val="0"/>
          <w:szCs w:val="21"/>
        </w:rPr>
        <w:t>85.5g、易溶；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ascii="Times New Roman" w:hAnsi="Times New Roman"/>
          <w:bCs/>
          <w:color w:val="262626"/>
          <w:kern w:val="0"/>
          <w:szCs w:val="21"/>
        </w:rPr>
        <w:t>蒸发结晶；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③</w:t>
      </w:r>
      <w:r>
        <w:rPr>
          <w:rFonts w:ascii="Times New Roman" w:hAnsi="Times New Roman"/>
          <w:bCs/>
          <w:color w:val="262626"/>
          <w:kern w:val="0"/>
          <w:szCs w:val="21"/>
        </w:rPr>
        <w:t>25mL；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④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C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14.(8 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(1)过滤；(2)Fe</w:t>
      </w:r>
      <w:r>
        <w:rPr>
          <w:rFonts w:ascii="Times New Roman" w:hAnsi="Times New Roman"/>
          <w:bCs/>
          <w:color w:val="262626"/>
          <w:kern w:val="0"/>
          <w:szCs w:val="21"/>
          <w:vertAlign w:val="superscript"/>
        </w:rPr>
        <w:t>2+</w:t>
      </w:r>
      <w:r>
        <w:rPr>
          <w:rFonts w:ascii="Times New Roman" w:hAnsi="Times New Roman"/>
          <w:bCs/>
          <w:color w:val="262626"/>
          <w:kern w:val="0"/>
          <w:szCs w:val="21"/>
        </w:rPr>
        <w:t>、Fe</w:t>
      </w:r>
      <w:r>
        <w:rPr>
          <w:rFonts w:ascii="Times New Roman" w:hAnsi="Times New Roman"/>
          <w:bCs/>
          <w:color w:val="262626"/>
          <w:kern w:val="0"/>
          <w:szCs w:val="21"/>
          <w:vertAlign w:val="superscript"/>
        </w:rPr>
        <w:t>3+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(各 1 分，共 2 分)；(3)O 或氧；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(4)</w:t>
      </w:r>
      <w:r>
        <w:rPr>
          <w:rFonts w:ascii="Times New Roman" w:hAnsi="Times New Roman"/>
          <w:bCs/>
          <w:color w:val="262626"/>
          <w:kern w:val="0"/>
          <w:position w:val="-14"/>
          <w:szCs w:val="21"/>
        </w:rPr>
        <w:object>
          <v:shape id="_x0000_i1028" o:spt="75" type="#_x0000_t75" style="height:20.05pt;width:21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32">
            <o:LockedField>false</o:LockedField>
          </o:OLEObject>
        </w:objec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;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(5)Fe(OH)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加热时会分解生成氧化铁和水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15.(8 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(1)O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；</w:t>
      </w:r>
      <w:r>
        <w:rPr>
          <w:rFonts w:ascii="Times New Roman" w:hAnsi="Times New Roman"/>
          <w:bCs/>
          <w:color w:val="262626"/>
          <w:kern w:val="0"/>
          <w:position w:val="-32"/>
          <w:szCs w:val="21"/>
        </w:rPr>
        <w:object>
          <v:shape id="_x0000_i1029" o:spt="75" type="#_x0000_t75" style="height:38.2pt;width:140.8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4">
            <o:LockedField>false</o:LockedField>
          </o:OLEObject>
        </w:objec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或 </w:t>
      </w:r>
      <w:r>
        <w:rPr>
          <w:rFonts w:ascii="Times New Roman" w:hAnsi="Times New Roman"/>
          <w:bCs/>
          <w:color w:val="262626"/>
          <w:kern w:val="0"/>
          <w:position w:val="-12"/>
          <w:szCs w:val="21"/>
        </w:rPr>
        <w:object>
          <v:shape id="_x0000_i1030" o:spt="75" type="#_x0000_t75" style="height:18.8pt;width:103.9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6">
            <o:LockedField>false</o:LockedField>
          </o:OLEObject>
        </w:objec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(2)HCl、</w:t>
      </w:r>
      <w:r>
        <w:rPr>
          <w:rFonts w:ascii="Times New Roman" w:hAnsi="Times New Roman"/>
          <w:bCs/>
          <w:color w:val="000000"/>
          <w:kern w:val="0"/>
          <w:position w:val="-14"/>
          <w:szCs w:val="21"/>
        </w:rPr>
        <w:object>
          <v:shape id="_x0000_i1031" o:spt="75" type="#_x0000_t75" style="height:20.05pt;width:197.2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38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kern w:val="0"/>
          <w:szCs w:val="21"/>
        </w:rPr>
        <w:t xml:space="preserve"> 或 </w:t>
      </w:r>
      <w:r>
        <w:rPr>
          <w:rFonts w:ascii="Times New Roman" w:hAnsi="Times New Roman"/>
          <w:bCs/>
          <w:color w:val="000000"/>
          <w:kern w:val="0"/>
          <w:position w:val="-14"/>
          <w:szCs w:val="21"/>
        </w:rPr>
        <w:object>
          <v:shape id="_x0000_i1032" o:spt="75" type="#_x0000_t75" style="height:20.05pt;width:197.2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40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kern w:val="0"/>
          <w:szCs w:val="21"/>
        </w:rPr>
        <w:t xml:space="preserve">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16.(9 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(1)</w:t>
      </w:r>
      <w:r>
        <w:rPr>
          <w:rFonts w:ascii="Times New Roman" w:hAnsi="Times New Roman"/>
          <w:bCs/>
          <w:color w:val="000000"/>
          <w:kern w:val="0"/>
          <w:position w:val="-24"/>
          <w:szCs w:val="21"/>
        </w:rPr>
        <w:object>
          <v:shape id="_x0000_i1033" o:spt="75" type="#_x0000_t75" style="height:33.8pt;width:140.8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2">
            <o:LockedField>false</o:LockedField>
          </o:OLEObject>
        </w:object>
      </w:r>
      <w:r>
        <w:rPr>
          <w:rFonts w:ascii="Times New Roman" w:hAnsi="Times New Roman"/>
          <w:bCs/>
          <w:color w:val="000000"/>
          <w:kern w:val="0"/>
          <w:szCs w:val="21"/>
        </w:rPr>
        <w:t xml:space="preserve"> ；</w:t>
      </w:r>
      <w:r>
        <w:rPr>
          <w:rFonts w:ascii="Times New Roman" w:hAnsi="Times New Roman"/>
          <w:bCs/>
          <w:color w:val="262626"/>
          <w:kern w:val="0"/>
          <w:szCs w:val="21"/>
        </w:rPr>
        <w:t>(2)随时添加液体药品；(3)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(4)C；(5)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①③④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(对 2 个给 1 分，共 2 分，有错不得分)；(6)b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17.(10 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有蓝色絮状沉淀生成，溶液颜色变浅；</w:t>
      </w:r>
      <w:r>
        <w:rPr>
          <w:rFonts w:ascii="Times New Roman" w:hAnsi="Times New Roman"/>
          <w:bCs/>
          <w:color w:val="262626"/>
          <w:kern w:val="0"/>
          <w:position w:val="-12"/>
          <w:szCs w:val="21"/>
        </w:rPr>
        <w:object>
          <v:shape id="_x0000_i1034" o:spt="75" type="#_x0000_t75" style="height:18.8pt;width:172.1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44">
            <o:LockedField>false</o:LockedField>
          </o:OLEObject>
        </w:objec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【做出猜想】NaCl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【实验探究】(2)Na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CO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3</w:t>
      </w:r>
      <w:r>
        <w:rPr>
          <w:rFonts w:ascii="Times New Roman" w:hAnsi="Times New Roman"/>
          <w:bCs/>
          <w:color w:val="262626"/>
          <w:kern w:val="0"/>
          <w:szCs w:val="21"/>
        </w:rPr>
        <w:t>、BaCl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(各 1 分，共 2 分)、 NaOH；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(3)另取少量滤液于试管中，滴加 BaCl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溶液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【实验结论】NaCl、NaOH、Na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2</w:t>
      </w:r>
      <w:r>
        <w:rPr>
          <w:rFonts w:ascii="Times New Roman" w:hAnsi="Times New Roman"/>
          <w:bCs/>
          <w:color w:val="262626"/>
          <w:kern w:val="0"/>
          <w:szCs w:val="21"/>
        </w:rPr>
        <w:t>SO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>(1 分)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18.(7 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(1)BC(各 1 分，共 2 分，有错不得分)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(2)</w:t>
      </w:r>
      <w:r>
        <w:rPr>
          <w:rFonts w:hint="eastAsia" w:ascii="宋体" w:hAnsi="宋体" w:cs="宋体"/>
          <w:bCs/>
          <w:color w:val="262626"/>
          <w:kern w:val="0"/>
          <w:szCs w:val="21"/>
        </w:rPr>
        <w:t>①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III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hint="eastAsia" w:ascii="宋体" w:hAnsi="宋体" w:cs="宋体"/>
          <w:bCs/>
          <w:color w:val="262626"/>
          <w:kern w:val="0"/>
          <w:szCs w:val="21"/>
        </w:rPr>
        <w:t>②</w:t>
      </w:r>
      <w:r>
        <w:rPr>
          <w:rFonts w:ascii="Times New Roman" w:hAnsi="Times New Roman"/>
          <w:bCs/>
          <w:color w:val="262626"/>
          <w:kern w:val="0"/>
          <w:szCs w:val="21"/>
        </w:rPr>
        <w:t>设 100 混合溶液中含 MgSO</w:t>
      </w:r>
      <w:r>
        <w:rPr>
          <w:rFonts w:ascii="Times New Roman" w:hAnsi="Times New Roman"/>
          <w:bCs/>
          <w:color w:val="262626"/>
          <w:kern w:val="0"/>
          <w:szCs w:val="21"/>
          <w:vertAlign w:val="subscript"/>
        </w:rPr>
        <w:t>4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的质量为 </w:t>
      </w:r>
      <w:r>
        <w:rPr>
          <w:rFonts w:ascii="Times New Roman" w:hAnsi="Times New Roman"/>
          <w:bCs/>
          <w:i/>
          <w:iCs/>
          <w:color w:val="262626"/>
          <w:kern w:val="0"/>
          <w:szCs w:val="21"/>
        </w:rPr>
        <w:t xml:space="preserve">x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position w:val="-14"/>
          <w:szCs w:val="21"/>
        </w:rPr>
        <w:object>
          <v:shape id="_x0000_i1035" o:spt="75" type="#_x0000_t75" style="height:20.05pt;width:197.8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46">
            <o:LockedField>false</o:LockedField>
          </o:OLEObject>
        </w:objec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；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 xml:space="preserve">120 </w:t>
      </w:r>
      <w:r>
        <w:rPr>
          <w:rFonts w:hint="eastAsia" w:ascii="Times New Roman" w:hAnsi="Times New Roman"/>
          <w:kern w:val="0"/>
          <w:szCs w:val="21"/>
        </w:rPr>
        <w:t xml:space="preserve">   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58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i/>
          <w:iCs/>
          <w:color w:val="262626"/>
          <w:kern w:val="0"/>
          <w:szCs w:val="21"/>
        </w:rPr>
        <w:t xml:space="preserve">x </w:t>
      </w:r>
      <w:r>
        <w:rPr>
          <w:rFonts w:hint="eastAsia" w:ascii="Times New Roman" w:hAnsi="Times New Roman"/>
          <w:kern w:val="0"/>
          <w:szCs w:val="21"/>
        </w:rPr>
        <w:t xml:space="preserve">             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0.580g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color w:val="262626"/>
          <w:kern w:val="0"/>
          <w:position w:val="-28"/>
          <w:szCs w:val="21"/>
        </w:rPr>
        <w:object>
          <v:shape id="_x0000_i1036" o:spt="75" type="#_x0000_t75" style="height:33.2pt;width:67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48">
            <o:LockedField>false</o:LockedField>
          </o:OLEObject>
        </w:objec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  </w:t>
      </w:r>
    </w:p>
    <w:p>
      <w:pPr>
        <w:widowControl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bCs/>
          <w:i/>
          <w:iCs/>
          <w:color w:val="262626"/>
          <w:kern w:val="0"/>
          <w:szCs w:val="21"/>
        </w:rPr>
        <w:t>x</w:t>
      </w:r>
      <w:r>
        <w:rPr>
          <w:rFonts w:ascii="Times New Roman" w:hAnsi="Times New Roman"/>
          <w:bCs/>
          <w:color w:val="262626"/>
          <w:kern w:val="0"/>
          <w:szCs w:val="21"/>
        </w:rPr>
        <w:t xml:space="preserve">=1.2g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bCs/>
          <w:color w:val="262626"/>
          <w:kern w:val="0"/>
          <w:szCs w:val="21"/>
        </w:rPr>
        <w:t>答：100g 该硫酸镁溶液中硫酸镁的质量为 1.2g。</w:t>
      </w:r>
    </w:p>
    <w:sectPr>
      <w:headerReference r:id="rId4" w:type="first"/>
      <w:headerReference r:id="rId3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35" name="图片 1000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5" name="图片 10003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B6E9C"/>
    <w:rsid w:val="000C6223"/>
    <w:rsid w:val="000E4D02"/>
    <w:rsid w:val="000E4FF1"/>
    <w:rsid w:val="001177F3"/>
    <w:rsid w:val="00171458"/>
    <w:rsid w:val="00173C1D"/>
    <w:rsid w:val="001764C3"/>
    <w:rsid w:val="0018010E"/>
    <w:rsid w:val="00191C29"/>
    <w:rsid w:val="001B175D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E5A81"/>
    <w:rsid w:val="002F06B2"/>
    <w:rsid w:val="003102DB"/>
    <w:rsid w:val="0034384A"/>
    <w:rsid w:val="003625C4"/>
    <w:rsid w:val="003A0A00"/>
    <w:rsid w:val="003B1712"/>
    <w:rsid w:val="003C4A95"/>
    <w:rsid w:val="003D0C09"/>
    <w:rsid w:val="004062F6"/>
    <w:rsid w:val="00410E10"/>
    <w:rsid w:val="00430A44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170F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57C9D"/>
    <w:rsid w:val="00762E26"/>
    <w:rsid w:val="008028B5"/>
    <w:rsid w:val="00832EC9"/>
    <w:rsid w:val="00862A62"/>
    <w:rsid w:val="008634CD"/>
    <w:rsid w:val="00872F0C"/>
    <w:rsid w:val="008731FA"/>
    <w:rsid w:val="00880A38"/>
    <w:rsid w:val="00893DD6"/>
    <w:rsid w:val="008D2E94"/>
    <w:rsid w:val="008D536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9E6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7517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2" Type="http://schemas.openxmlformats.org/officeDocument/2006/relationships/fontTable" Target="fontTable.xml"/><Relationship Id="rId51" Type="http://schemas.openxmlformats.org/officeDocument/2006/relationships/customXml" Target="../customXml/item2.xml"/><Relationship Id="rId50" Type="http://schemas.openxmlformats.org/officeDocument/2006/relationships/customXml" Target="../customXml/item1.xml"/><Relationship Id="rId5" Type="http://schemas.openxmlformats.org/officeDocument/2006/relationships/theme" Target="theme/theme1.xml"/><Relationship Id="rId49" Type="http://schemas.openxmlformats.org/officeDocument/2006/relationships/image" Target="media/image33.wmf"/><Relationship Id="rId48" Type="http://schemas.openxmlformats.org/officeDocument/2006/relationships/oleObject" Target="embeddings/oleObject12.bin"/><Relationship Id="rId47" Type="http://schemas.openxmlformats.org/officeDocument/2006/relationships/image" Target="media/image32.wmf"/><Relationship Id="rId46" Type="http://schemas.openxmlformats.org/officeDocument/2006/relationships/oleObject" Target="embeddings/oleObject11.bin"/><Relationship Id="rId45" Type="http://schemas.openxmlformats.org/officeDocument/2006/relationships/image" Target="media/image31.wmf"/><Relationship Id="rId44" Type="http://schemas.openxmlformats.org/officeDocument/2006/relationships/oleObject" Target="embeddings/oleObject10.bin"/><Relationship Id="rId43" Type="http://schemas.openxmlformats.org/officeDocument/2006/relationships/image" Target="media/image30.wmf"/><Relationship Id="rId42" Type="http://schemas.openxmlformats.org/officeDocument/2006/relationships/oleObject" Target="embeddings/oleObject9.bin"/><Relationship Id="rId41" Type="http://schemas.openxmlformats.org/officeDocument/2006/relationships/image" Target="media/image29.wmf"/><Relationship Id="rId40" Type="http://schemas.openxmlformats.org/officeDocument/2006/relationships/oleObject" Target="embeddings/oleObject8.bin"/><Relationship Id="rId4" Type="http://schemas.openxmlformats.org/officeDocument/2006/relationships/header" Target="header2.xml"/><Relationship Id="rId39" Type="http://schemas.openxmlformats.org/officeDocument/2006/relationships/image" Target="media/image28.wmf"/><Relationship Id="rId38" Type="http://schemas.openxmlformats.org/officeDocument/2006/relationships/oleObject" Target="embeddings/oleObject7.bin"/><Relationship Id="rId37" Type="http://schemas.openxmlformats.org/officeDocument/2006/relationships/image" Target="media/image27.wmf"/><Relationship Id="rId36" Type="http://schemas.openxmlformats.org/officeDocument/2006/relationships/oleObject" Target="embeddings/oleObject6.bin"/><Relationship Id="rId35" Type="http://schemas.openxmlformats.org/officeDocument/2006/relationships/image" Target="media/image26.wmf"/><Relationship Id="rId34" Type="http://schemas.openxmlformats.org/officeDocument/2006/relationships/oleObject" Target="embeddings/oleObject5.bin"/><Relationship Id="rId33" Type="http://schemas.openxmlformats.org/officeDocument/2006/relationships/image" Target="media/image25.wmf"/><Relationship Id="rId32" Type="http://schemas.openxmlformats.org/officeDocument/2006/relationships/oleObject" Target="embeddings/oleObject4.bin"/><Relationship Id="rId31" Type="http://schemas.openxmlformats.org/officeDocument/2006/relationships/image" Target="media/image24.wmf"/><Relationship Id="rId30" Type="http://schemas.openxmlformats.org/officeDocument/2006/relationships/oleObject" Target="embeddings/oleObject3.bin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oleObject" Target="embeddings/oleObject2.bin"/><Relationship Id="rId27" Type="http://schemas.openxmlformats.org/officeDocument/2006/relationships/image" Target="media/image22.wmf"/><Relationship Id="rId26" Type="http://schemas.openxmlformats.org/officeDocument/2006/relationships/oleObject" Target="embeddings/oleObject1.bin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5C2D88-16E2-4F4D-A49E-09F4D13BC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909</Words>
  <Characters>5186</Characters>
  <Lines>43</Lines>
  <Paragraphs>12</Paragraphs>
  <TotalTime>605</TotalTime>
  <ScaleCrop>false</ScaleCrop>
  <LinksUpToDate>false</LinksUpToDate>
  <CharactersWithSpaces>6083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2021-06-10T07:28:47Z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