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北京</w:t>
      </w:r>
      <w:r>
        <w:rPr>
          <w:rFonts w:hint="eastAsia"/>
        </w:rPr>
        <w:t>版二年级上册数学第一单元测试卷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52900" cy="5838825"/>
            <wp:effectExtent l="0" t="0" r="7620" b="1333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6543675"/>
            <wp:effectExtent l="0" t="0" r="1905" b="952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3375" cy="6648450"/>
            <wp:effectExtent l="0" t="0" r="1905" b="11430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000" cy="6162675"/>
            <wp:effectExtent l="0" t="0" r="0" b="9525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29100" cy="6534150"/>
            <wp:effectExtent l="0" t="0" r="7620" b="3810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24325" cy="1371600"/>
            <wp:effectExtent l="0" t="0" r="5715" b="0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46F30"/>
    <w:rsid w:val="64D4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2021-06-10T14:57:00Z</dcterms:created>
  <dc:creator>勇往直前</dc:creator>
  <cp:lastModifiedBy>勇往直前</cp:lastModifiedBy>
  <dcterms:modified xsi:type="dcterms:W3CDTF">2021-06-10T14:57:35Z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87691EF4763F4CAFA7F3D228EEF3C677</vt:lpwstr>
  </property>
</Properties>
</file>