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44CD2" w:rsidRPr="000B75C6">
      <w:pPr>
        <w:spacing w:line="360" w:lineRule="auto"/>
        <w:jc w:val="center"/>
        <w:textAlignment w:val="center"/>
        <w:rPr>
          <w:b/>
          <w:sz w:val="44"/>
          <w:szCs w:val="44"/>
        </w:rPr>
      </w:pPr>
      <w:r w:rsidRPr="000B75C6">
        <w:rPr>
          <w:rFonts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12090400</wp:posOffset>
            </wp:positionV>
            <wp:extent cx="292100" cy="444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97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75C6">
        <w:rPr>
          <w:rFonts w:hint="eastAsia"/>
          <w:b/>
          <w:sz w:val="44"/>
          <w:szCs w:val="44"/>
        </w:rPr>
        <w:t>参考答案</w:t>
      </w:r>
    </w:p>
    <w:p w:rsidR="00A44CD2" w:rsidRPr="000B75C6">
      <w:pPr>
        <w:rPr>
          <w:rFonts w:ascii="Times New Roman" w:hAnsi="Times New Roman"/>
        </w:rPr>
      </w:pPr>
      <w:r w:rsidRPr="000B75C6">
        <w:rPr>
          <w:rFonts w:ascii="Times New Roman" w:hAnsi="Times New Roman"/>
        </w:rPr>
        <w:t>一、选择题</w:t>
      </w: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738"/>
        <w:gridCol w:w="738"/>
        <w:gridCol w:w="738"/>
        <w:gridCol w:w="737"/>
        <w:gridCol w:w="737"/>
        <w:gridCol w:w="738"/>
        <w:gridCol w:w="738"/>
        <w:gridCol w:w="738"/>
        <w:gridCol w:w="738"/>
        <w:gridCol w:w="744"/>
      </w:tblGrid>
      <w:tr>
        <w:tblPrEx>
          <w:tblW w:w="81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744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题号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2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3</w:t>
            </w:r>
          </w:p>
        </w:tc>
        <w:tc>
          <w:tcPr>
            <w:tcW w:w="737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4</w:t>
            </w:r>
          </w:p>
        </w:tc>
        <w:tc>
          <w:tcPr>
            <w:tcW w:w="737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5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6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7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8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9</w:t>
            </w:r>
          </w:p>
        </w:tc>
        <w:tc>
          <w:tcPr>
            <w:tcW w:w="744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10</w:t>
            </w:r>
          </w:p>
        </w:tc>
      </w:tr>
      <w:tr>
        <w:tblPrEx>
          <w:tblW w:w="8128" w:type="dxa"/>
          <w:tblLayout w:type="fixed"/>
          <w:tblLook w:val="04A0"/>
        </w:tblPrEx>
        <w:tc>
          <w:tcPr>
            <w:tcW w:w="744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答案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737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737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738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744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</w:p>
        </w:tc>
      </w:tr>
    </w:tbl>
    <w:p w:rsidR="00A44CD2" w:rsidRPr="000B75C6">
      <w:pPr>
        <w:rPr>
          <w:rFonts w:ascii="Times New Roman" w:hAnsi="Times New Roman"/>
        </w:rPr>
      </w:pPr>
      <w:r w:rsidRPr="000B75C6">
        <w:rPr>
          <w:rFonts w:ascii="Times New Roman" w:hAnsi="Times New Roman"/>
        </w:rPr>
        <w:t>二、选择题</w:t>
      </w:r>
    </w:p>
    <w:tbl>
      <w:tblPr>
        <w:tblW w:w="6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2"/>
        <w:gridCol w:w="1032"/>
        <w:gridCol w:w="1032"/>
        <w:gridCol w:w="1032"/>
        <w:gridCol w:w="1033"/>
        <w:gridCol w:w="1033"/>
      </w:tblGrid>
      <w:tr>
        <w:tblPrEx>
          <w:tblW w:w="61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50"/>
        </w:trPr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题号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11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12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13</w:t>
            </w:r>
          </w:p>
        </w:tc>
        <w:tc>
          <w:tcPr>
            <w:tcW w:w="1033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14</w:t>
            </w:r>
          </w:p>
        </w:tc>
        <w:tc>
          <w:tcPr>
            <w:tcW w:w="1033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15</w:t>
            </w:r>
          </w:p>
        </w:tc>
      </w:tr>
      <w:tr>
        <w:tblPrEx>
          <w:tblW w:w="6194" w:type="dxa"/>
          <w:tblLayout w:type="fixed"/>
          <w:tblLook w:val="04A0"/>
        </w:tblPrEx>
        <w:trPr>
          <w:trHeight w:val="263"/>
        </w:trPr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答案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1032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 w:hint="eastAsia"/>
              </w:rPr>
              <w:t>A</w:t>
            </w:r>
            <w:r w:rsidRPr="000B75C6">
              <w:rPr>
                <w:rFonts w:ascii="Times New Roman" w:hAnsi="Times New Roman"/>
              </w:rPr>
              <w:t>D</w:t>
            </w:r>
          </w:p>
        </w:tc>
        <w:tc>
          <w:tcPr>
            <w:tcW w:w="1033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CD</w:t>
            </w:r>
          </w:p>
        </w:tc>
        <w:tc>
          <w:tcPr>
            <w:tcW w:w="1033" w:type="dxa"/>
          </w:tcPr>
          <w:p w:rsidR="00A44CD2" w:rsidRPr="000B75C6">
            <w:pPr>
              <w:jc w:val="center"/>
              <w:rPr>
                <w:rFonts w:ascii="Times New Roman" w:hAnsi="Times New Roman"/>
              </w:rPr>
            </w:pPr>
            <w:r w:rsidRPr="000B75C6">
              <w:rPr>
                <w:rFonts w:ascii="Times New Roman" w:hAnsi="Times New Roman"/>
              </w:rPr>
              <w:t>AD</w:t>
            </w:r>
          </w:p>
        </w:tc>
      </w:tr>
    </w:tbl>
    <w:p w:rsidR="00A44CD2" w:rsidRPr="000B75C6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0B75C6">
        <w:rPr>
          <w:rFonts w:ascii="黑体" w:eastAsia="黑体" w:hAnsi="黑体"/>
          <w:b/>
          <w:sz w:val="28"/>
          <w:szCs w:val="28"/>
        </w:rPr>
        <w:t>三、填空题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（本大题共</w:t>
      </w:r>
      <w:r w:rsidRPr="000B75C6">
        <w:rPr>
          <w:rFonts w:ascii="黑体" w:eastAsia="黑体" w:hAnsi="黑体" w:cs="Times New Roman"/>
          <w:b/>
          <w:bCs/>
          <w:sz w:val="28"/>
          <w:szCs w:val="28"/>
        </w:rPr>
        <w:t>3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小题，共</w:t>
      </w:r>
      <w:r w:rsidRPr="000B75C6">
        <w:rPr>
          <w:rFonts w:ascii="黑体" w:eastAsia="黑体" w:hAnsi="黑体" w:cs="Times New Roman"/>
          <w:b/>
          <w:bCs/>
          <w:sz w:val="28"/>
          <w:szCs w:val="28"/>
        </w:rPr>
        <w:t>20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分）</w:t>
      </w:r>
    </w:p>
    <w:p w:rsidR="00A44CD2" w:rsidRPr="000B75C6">
      <w:pPr>
        <w:spacing w:line="360" w:lineRule="auto"/>
        <w:textAlignment w:val="center"/>
      </w:pPr>
      <w:r w:rsidRPr="000B75C6">
        <w:rPr>
          <w:rFonts w:ascii="Times New Roman" w:hAnsi="Times New Roman"/>
        </w:rPr>
        <w:t xml:space="preserve">16. 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6</w:t>
      </w:r>
      <w:r w:rsidRPr="000B75C6">
        <w:rPr>
          <w:rFonts w:ascii="Times New Roman" w:hAnsi="Times New Roman"/>
        </w:rPr>
        <w:t>分）（</w:t>
      </w:r>
      <w:r w:rsidRPr="000B75C6">
        <w:rPr>
          <w:rFonts w:ascii="Times New Roman" w:hAnsi="Times New Roman"/>
        </w:rPr>
        <w:t>1</w:t>
      </w:r>
      <w:r w:rsidRPr="000B75C6">
        <w:rPr>
          <w:rFonts w:ascii="Times New Roman" w:hAnsi="Times New Roman"/>
        </w:rPr>
        <w:t>）</w:t>
      </w:r>
      <w:r w:rsidRPr="000B75C6">
        <w:rPr>
          <w:rFonts w:ascii="宋体" w:cs="宋体" w:hint="eastAsia"/>
        </w:rPr>
        <w:t>②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2</w:t>
      </w:r>
      <w:r w:rsidRPr="000B75C6">
        <w:rPr>
          <w:rFonts w:ascii="Times New Roman" w:hAnsi="Times New Roman"/>
        </w:rPr>
        <w:t>）</w:t>
      </w:r>
      <w:r w:rsidRPr="000B75C6">
        <w:rPr>
          <w:rFonts w:ascii="Times New Roman" w:hAnsi="Times New Roman" w:hint="eastAsia"/>
        </w:rPr>
        <w:t>④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3</w:t>
      </w:r>
      <w:r w:rsidRPr="000B75C6">
        <w:rPr>
          <w:rFonts w:ascii="Times New Roman" w:hAnsi="Times New Roman"/>
        </w:rPr>
        <w:t>）</w:t>
      </w:r>
      <w:r w:rsidRPr="000B75C6">
        <w:rPr>
          <w:rFonts w:ascii="Times New Roman" w:hAnsi="Times New Roman" w:hint="eastAsia"/>
        </w:rPr>
        <w:t>①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4</w:t>
      </w:r>
      <w:r w:rsidRPr="000B75C6">
        <w:rPr>
          <w:rFonts w:ascii="Times New Roman" w:hAnsi="Times New Roman"/>
        </w:rPr>
        <w:t>）</w:t>
      </w:r>
      <w:r w:rsidRPr="000B75C6">
        <w:rPr>
          <w:rFonts w:ascii="宋体" w:cs="宋体" w:hint="eastAsia"/>
        </w:rPr>
        <w:t>③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5</w:t>
      </w:r>
      <w:r w:rsidRPr="000B75C6">
        <w:rPr>
          <w:rFonts w:ascii="Times New Roman" w:hAnsi="Times New Roman"/>
        </w:rPr>
        <w:t>）</w:t>
      </w:r>
      <w:r w:rsidRPr="000B75C6">
        <w:rPr>
          <w:rFonts w:ascii="宋体" w:cs="宋体" w:hint="eastAsia"/>
        </w:rPr>
        <w:t>⑤</w:t>
      </w:r>
      <w:r w:rsidRPr="000B75C6">
        <w:rPr>
          <w:rFonts w:ascii="Times New Roman" w:hAnsi="Times New Roman"/>
        </w:rPr>
        <w:t>（</w:t>
      </w:r>
      <w:r w:rsidRPr="000B75C6">
        <w:rPr>
          <w:rFonts w:ascii="Times New Roman" w:hAnsi="Times New Roman"/>
        </w:rPr>
        <w:t>6</w:t>
      </w:r>
      <w:r w:rsidRPr="000B75C6">
        <w:rPr>
          <w:rFonts w:ascii="Times New Roman" w:hAnsi="Times New Roman"/>
        </w:rPr>
        <w:t>）</w:t>
      </w:r>
      <w:r w:rsidRPr="000B75C6">
        <w:rPr>
          <w:rFonts w:ascii="宋体" w:cs="宋体" w:hint="eastAsia"/>
        </w:rPr>
        <w:t>⑥</w:t>
      </w:r>
      <w:r w:rsidRPr="000B75C6">
        <w:tab/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17. 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(5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分）</w:t>
      </w:r>
      <w:r w:rsidRPr="000B75C6">
        <w:rPr>
          <w:rFonts w:asciiTheme="minorEastAsia" w:eastAsiaTheme="minorEastAsia" w:hAnsiTheme="minorEastAsia" w:cs="Times New Roman" w:hint="eastAsia"/>
          <w:kern w:val="0"/>
          <w:sz w:val="24"/>
          <w:szCs w:val="24"/>
        </w:rPr>
        <w:t>（</w:t>
      </w:r>
      <w:r w:rsidRPr="000B75C6">
        <w:rPr>
          <w:rFonts w:asciiTheme="minorEastAsia" w:eastAsiaTheme="minorEastAsia" w:hAnsiTheme="minorEastAsia" w:cs="Times New Roman" w:hint="eastAsia"/>
          <w:kern w:val="0"/>
          <w:sz w:val="24"/>
          <w:szCs w:val="24"/>
        </w:rPr>
        <w:t>1</w:t>
      </w:r>
      <w:r w:rsidRPr="000B75C6">
        <w:rPr>
          <w:rFonts w:asciiTheme="minorEastAsia" w:eastAsiaTheme="minorEastAsia" w:hAnsiTheme="minorEastAsia" w:cs="Times New Roman" w:hint="eastAsia"/>
          <w:kern w:val="0"/>
          <w:sz w:val="24"/>
          <w:szCs w:val="24"/>
        </w:rPr>
        <w:t>）</w:t>
      </w:r>
      <w:r w:rsidRPr="000B75C6">
        <w:rPr>
          <w:rFonts w:ascii="宋体" w:cs="宋体"/>
          <w:kern w:val="0"/>
          <w:szCs w:val="21"/>
        </w:rPr>
        <w:t>原子；水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0B75C6">
        <w:rPr>
          <w:rFonts w:ascii="宋体" w:cs="宋体"/>
          <w:kern w:val="0"/>
          <w:szCs w:val="21"/>
        </w:rPr>
        <w:t>或二氧化碳或氧气等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0B75C6">
        <w:rPr>
          <w:rFonts w:ascii="宋体" w:cs="宋体"/>
          <w:kern w:val="0"/>
          <w:szCs w:val="21"/>
        </w:rPr>
        <w:t>；</w:t>
      </w:r>
      <w:r w:rsidRPr="000B75C6">
        <w:rPr>
          <w:rFonts w:ascii="宋体" w:cs="宋体" w:hint="eastAsia"/>
          <w:kern w:val="0"/>
          <w:szCs w:val="21"/>
        </w:rPr>
        <w:t>（</w:t>
      </w:r>
      <w:r w:rsidRPr="000B75C6">
        <w:rPr>
          <w:rFonts w:ascii="宋体" w:cs="宋体" w:hint="eastAsia"/>
          <w:kern w:val="0"/>
          <w:szCs w:val="21"/>
        </w:rPr>
        <w:t>2</w:t>
      </w:r>
      <w:r w:rsidRPr="000B75C6">
        <w:rPr>
          <w:rFonts w:ascii="宋体" w:cs="宋体" w:hint="eastAsia"/>
          <w:kern w:val="0"/>
          <w:szCs w:val="21"/>
        </w:rPr>
        <w:t>）</w:t>
      </w:r>
      <m:oMath>
        <m:r>
          <m:rPr>
            <m:sty m:val="p"/>
          </m:rPr>
          <w:rPr>
            <w:rFonts w:hAnsi="Cambria Math"/>
          </w:rPr>
          <m:t>①8</m:t>
        </m:r>
      </m:oMath>
      <w:r w:rsidRPr="000B75C6"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②AB</m:t>
        </m:r>
      </m:oMath>
      <w:r w:rsidRPr="000B75C6"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③</m:t>
        </m:r>
      </m:oMath>
      <w:r w:rsidRPr="000B75C6">
        <w:rPr>
          <w:rFonts w:ascii="宋体" w:cs="宋体"/>
          <w:kern w:val="0"/>
          <w:szCs w:val="21"/>
        </w:rPr>
        <w:t>质子数。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0B75C6" w:rsidRPr="000B75C6">
      <w:pPr>
        <w:spacing w:line="300" w:lineRule="auto"/>
        <w:rPr>
          <w:rFonts w:ascii="Times New Roman" w:eastAsia="Times New Roman" w:hAnsi="Times New Roman" w:cs="Times New Roman"/>
          <w:kern w:val="0"/>
          <w:szCs w:val="21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18.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9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1</w:t>
      </w:r>
      <w:r w:rsidRPr="000B75C6">
        <w:rPr>
          <w:rFonts w:ascii="Times New Roman" w:hAnsi="Times New Roman" w:hint="eastAsia"/>
        </w:rPr>
        <w:t>）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0B75C6">
        <w:rPr>
          <w:rFonts w:ascii="黑体" w:eastAsia="黑体" w:hAnsi="黑体" w:cs="宋体" w:hint="eastAsia"/>
          <w:kern w:val="0"/>
          <w:szCs w:val="21"/>
        </w:rPr>
        <w:t>∶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Times New Roman" w:hAnsi="Times New Roman"/>
          <w:lang w:val="pt-BR"/>
        </w:rPr>
        <w:t>2H</w:t>
      </w:r>
      <w:r w:rsidRPr="000B75C6">
        <w:rPr>
          <w:rFonts w:ascii="Times New Roman" w:hAnsi="Times New Roman"/>
          <w:vertAlign w:val="subscript"/>
          <w:lang w:val="pt-BR"/>
        </w:rPr>
        <w:t>2</w:t>
      </w:r>
      <w:r w:rsidRPr="000B75C6">
        <w:rPr>
          <w:rFonts w:ascii="Times New Roman" w:hAnsi="Times New Roman"/>
          <w:lang w:val="pt-BR"/>
        </w:rPr>
        <w:t xml:space="preserve">O </w:t>
      </w:r>
      <w:r w:rsidRPr="000B75C6">
        <w:rPr>
          <w:rFonts w:ascii="Times New Roman" w:hAnsi="Times New Roman"/>
          <w:noProof/>
          <w:szCs w:val="21"/>
        </w:rPr>
        <w:drawing>
          <wp:inline distT="0" distB="0" distL="0" distR="0">
            <wp:extent cx="447675" cy="276225"/>
            <wp:effectExtent l="0" t="0" r="0" b="0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789248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5C6">
        <w:rPr>
          <w:rFonts w:ascii="Times New Roman" w:hAnsi="Times New Roman"/>
          <w:lang w:val="pt-BR"/>
        </w:rPr>
        <w:t>2H</w:t>
      </w:r>
      <w:r w:rsidRPr="000B75C6">
        <w:rPr>
          <w:rFonts w:ascii="Times New Roman" w:hAnsi="Times New Roman"/>
          <w:vertAlign w:val="subscript"/>
          <w:lang w:val="pt-BR"/>
        </w:rPr>
        <w:t>2</w:t>
      </w:r>
      <w:r w:rsidRPr="000B75C6">
        <w:rPr>
          <w:rFonts w:ascii="Times New Roman" w:hAnsi="Times New Roman"/>
          <w:lang w:val="pt-BR"/>
        </w:rPr>
        <w:t>↑+O</w:t>
      </w:r>
      <w:r w:rsidRPr="000B75C6">
        <w:rPr>
          <w:rFonts w:ascii="Times New Roman" w:hAnsi="Times New Roman"/>
          <w:vertAlign w:val="subscript"/>
          <w:lang w:val="pt-BR"/>
        </w:rPr>
        <w:t>2</w:t>
      </w:r>
      <w:r w:rsidRPr="000B75C6">
        <w:rPr>
          <w:rFonts w:ascii="Times New Roman" w:hAnsi="Times New Roman"/>
          <w:lang w:val="pt-BR"/>
        </w:rPr>
        <w:t xml:space="preserve"> ↑  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 w:rsidRPr="000B75C6">
        <w:rPr>
          <w:rFonts w:ascii="宋体" w:cs="宋体"/>
          <w:kern w:val="0"/>
          <w:szCs w:val="21"/>
        </w:rPr>
        <w:t>增强水的导电性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</w:p>
    <w:p w:rsidR="00A44CD2" w:rsidRPr="000B75C6" w:rsidP="000B75C6">
      <w:pPr>
        <w:spacing w:line="300" w:lineRule="auto"/>
        <w:ind w:firstLine="1470" w:firstLineChars="700"/>
        <w:rPr>
          <w:rFonts w:ascii="Times New Roman" w:eastAsia="Times New Roman" w:hAnsi="Times New Roman" w:cs="Times New Roman"/>
          <w:kern w:val="0"/>
          <w:szCs w:val="21"/>
        </w:rPr>
      </w:pP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2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过滤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宋体" w:cs="宋体"/>
          <w:kern w:val="0"/>
          <w:szCs w:val="21"/>
        </w:rPr>
        <w:t>漏斗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宋体" w:cs="宋体"/>
          <w:kern w:val="0"/>
          <w:szCs w:val="21"/>
        </w:rPr>
        <w:t>引流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</w:p>
    <w:p w:rsidR="00A44CD2" w:rsidRPr="000B75C6" w:rsidP="000B75C6">
      <w:pPr>
        <w:spacing w:line="300" w:lineRule="auto"/>
        <w:ind w:firstLine="1470" w:firstLineChars="700"/>
      </w:pP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3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肥皂水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宋体" w:cs="宋体"/>
          <w:kern w:val="0"/>
          <w:szCs w:val="21"/>
        </w:rPr>
        <w:t>煮沸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bookmarkStart w:id="0" w:name="_GoBack"/>
      <w:bookmarkEnd w:id="0"/>
    </w:p>
    <w:p w:rsidR="00A44CD2" w:rsidRPr="000B75C6">
      <w:pPr>
        <w:spacing w:line="360" w:lineRule="auto"/>
        <w:textAlignment w:val="center"/>
        <w:rPr>
          <w:b/>
          <w:bCs/>
          <w:sz w:val="28"/>
          <w:szCs w:val="28"/>
        </w:rPr>
      </w:pPr>
      <w:r w:rsidRPr="000B75C6">
        <w:rPr>
          <w:rFonts w:ascii="宋体" w:cs="宋体" w:hint="eastAsia"/>
          <w:b/>
          <w:bCs/>
          <w:kern w:val="0"/>
          <w:sz w:val="28"/>
          <w:szCs w:val="28"/>
        </w:rPr>
        <w:t>四、简答题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（本大题共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小题，共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18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分）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480" w:hanging="480" w:hangingChars="200"/>
        <w:textAlignment w:val="center"/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19.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6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(1)Zn+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=ZnS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  <w:r w:rsidRPr="000B75C6">
        <w:rPr>
          <w:rFonts w:ascii="宋体" w:cs="宋体"/>
          <w:kern w:val="0"/>
          <w:szCs w:val="21"/>
        </w:rPr>
        <w:t>；</w:t>
      </w:r>
      <w:r w:rsidRPr="000B75C6">
        <w:rPr>
          <w:rFonts w:ascii="宋体" w:cs="宋体"/>
          <w:kern w:val="0"/>
          <w:szCs w:val="21"/>
        </w:rPr>
        <w:br/>
      </w:r>
      <w:r w:rsidRPr="000B75C6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114300" distR="114300">
            <wp:extent cx="1828800" cy="238125"/>
            <wp:effectExtent l="0" t="0" r="0" b="9525"/>
            <wp:docPr id="1" name="图片 1" descr="(2) {{\rm CH}}_{4}+2{{\rm O}}_{2} \overset{{\rm 点燃}}{=}{{\rm CO}}_{2}+2{{\rm H}}_{2}{\rm O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195968" name="图片 1" descr="(2) {{\rm CH}}_{4}+2{{\rm O}}_{2} \overset{{\rm 点燃}}{=}{{\rm CO}}_{2}+2{{\rm H}}_{2}{\rm O}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0B75C6">
        <w:rPr>
          <w:rFonts w:ascii="宋体" w:cs="宋体"/>
          <w:kern w:val="0"/>
          <w:szCs w:val="21"/>
        </w:rPr>
        <w:t>；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    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0B75C6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114300" distR="114300">
            <wp:extent cx="1590675" cy="276225"/>
            <wp:effectExtent l="0" t="0" r="9525" b="8890"/>
            <wp:docPr id="2" name="图片 2" descr="2{{\rm KClO}}_{3}\underset{\triangle }{\overset{{{\rm MnO}}_{2}}{=}}2{\rm KCl}+3{{\rm O}}_{2}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4722" name="图片 2" descr="2{{\rm KClO}}_{3}\underset{\triangle }{\overset{{{\rm MnO}}_{2}}{=}}2{\rm KCl}+3{{\rm O}}_{2}↑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0B75C6">
        <w:rPr>
          <w:rFonts w:ascii="宋体" w:cs="宋体"/>
          <w:kern w:val="0"/>
          <w:szCs w:val="21"/>
        </w:rPr>
        <w:t>。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20. 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7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1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丙、乙、甲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2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  <m:r>
          <m:rPr>
            <m:sty m:val="p"/>
          </m:rPr>
          <w:rPr>
            <w:rFonts w:hAnsi="Cambria Math"/>
          </w:rPr>
          <m:t>℃</m:t>
        </m:r>
      </m:oMath>
      <w:r w:rsidRPr="000B75C6">
        <w:rPr>
          <w:rFonts w:ascii="宋体" w:cs="宋体"/>
          <w:kern w:val="0"/>
          <w:szCs w:val="21"/>
        </w:rPr>
        <w:t>时甲和丙的溶解度相等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3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甲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4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</w:rPr>
          <m:t>33.3%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210" w:firstLineChars="100"/>
        <w:textAlignment w:val="center"/>
      </w:pP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5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甲、乙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宋体" w:cs="宋体"/>
          <w:kern w:val="0"/>
          <w:szCs w:val="21"/>
        </w:rPr>
        <w:t>乙、甲、丙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6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降温结晶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21.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5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(1)Hg;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(2)A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;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  </w:t>
      </w:r>
      <m:oMath>
        <m:r>
          <m:rPr>
            <m:sty m:val="p"/>
          </m:rPr>
          <w:rPr>
            <w:rFonts w:hAnsi="Cambria Math"/>
          </w:rPr>
          <m:t>(3)FeC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 </m:t>
        </m:r>
      </m:oMath>
      <w:r w:rsidRPr="000B75C6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ZnC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 </m:t>
        </m:r>
        <m:r>
          <m:rPr>
            <m:sty m:val="p"/>
          </m:rPr>
          <w:rPr>
            <w:rFonts w:hAnsi="Cambria Math"/>
          </w:rPr>
          <m:t>;</m:t>
        </m:r>
      </m:oMath>
      <w:r w:rsidRPr="000B75C6">
        <w:rPr>
          <w:rFonts w:hint="eastAsia"/>
        </w:rPr>
        <w:t>（</w:t>
      </w:r>
      <w:r w:rsidRPr="000B75C6">
        <w:rPr>
          <w:rFonts w:hint="eastAsia"/>
        </w:rPr>
        <w:t>4</w:t>
      </w:r>
      <w:r w:rsidRPr="000B75C6">
        <w:rPr>
          <w:rFonts w:hint="eastAsia"/>
        </w:rPr>
        <w:t>）</w:t>
      </w:r>
      <w:r w:rsidRPr="000B75C6">
        <w:rPr>
          <w:rFonts w:ascii="Times New Roman" w:hAnsi="Times New Roman"/>
          <w:szCs w:val="21"/>
        </w:rPr>
        <w:t>3CO</w:t>
      </w:r>
      <w:r w:rsidRPr="000B75C6">
        <w:rPr>
          <w:rFonts w:ascii="Times New Roman" w:hAnsi="Times New Roman"/>
          <w:szCs w:val="21"/>
        </w:rPr>
        <w:t>＋</w:t>
      </w:r>
      <w:r w:rsidRPr="000B75C6">
        <w:rPr>
          <w:rFonts w:ascii="Times New Roman" w:hAnsi="Times New Roman"/>
          <w:szCs w:val="21"/>
        </w:rPr>
        <w:t>Fe</w:t>
      </w:r>
      <w:r w:rsidRPr="000B75C6">
        <w:rPr>
          <w:rFonts w:ascii="Times New Roman" w:hAnsi="Times New Roman"/>
          <w:szCs w:val="21"/>
          <w:vertAlign w:val="subscript"/>
        </w:rPr>
        <w:t>2</w:t>
      </w:r>
      <w:r w:rsidRPr="000B75C6">
        <w:rPr>
          <w:rFonts w:ascii="Times New Roman" w:hAnsi="Times New Roman"/>
          <w:szCs w:val="21"/>
        </w:rPr>
        <w:t>O</w:t>
      </w:r>
      <w:r w:rsidRPr="000B75C6">
        <w:rPr>
          <w:rFonts w:ascii="Times New Roman" w:hAnsi="Times New Roman"/>
          <w:szCs w:val="21"/>
          <w:vertAlign w:val="subscript"/>
        </w:rPr>
        <w:t>3</w:t>
      </w:r>
      <w:r w:rsidRPr="000B75C6">
        <w:rPr>
          <w:rFonts w:ascii="Times New Roman" w:hAnsi="Times New Roman"/>
          <w:noProof/>
          <w:szCs w:val="21"/>
        </w:rPr>
        <w:drawing>
          <wp:inline distT="0" distB="0" distL="0" distR="0">
            <wp:extent cx="409575" cy="200025"/>
            <wp:effectExtent l="0" t="0" r="0" b="0"/>
            <wp:docPr id="4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46339" name="图片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lum contrast="-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5C6">
        <w:rPr>
          <w:rFonts w:ascii="Times New Roman" w:hAnsi="Times New Roman"/>
          <w:szCs w:val="21"/>
        </w:rPr>
        <w:t>2Fe</w:t>
      </w:r>
      <w:r w:rsidRPr="000B75C6">
        <w:rPr>
          <w:rFonts w:ascii="Times New Roman" w:hAnsi="Times New Roman"/>
          <w:szCs w:val="21"/>
        </w:rPr>
        <w:t>＋</w:t>
      </w:r>
      <w:r w:rsidRPr="000B75C6">
        <w:rPr>
          <w:rFonts w:ascii="Times New Roman" w:hAnsi="Times New Roman"/>
          <w:szCs w:val="21"/>
        </w:rPr>
        <w:t>3CO</w:t>
      </w:r>
      <w:r w:rsidRPr="000B75C6">
        <w:rPr>
          <w:rFonts w:ascii="Times New Roman" w:hAnsi="Times New Roman"/>
          <w:szCs w:val="21"/>
          <w:vertAlign w:val="subscript"/>
        </w:rPr>
        <w:t>2</w:t>
      </w:r>
    </w:p>
    <w:p w:rsidR="00A44CD2" w:rsidRPr="000B75C6">
      <w:pPr>
        <w:spacing w:line="360" w:lineRule="auto"/>
        <w:textAlignment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五、实验题（本大题共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小题，共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分）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22.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10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(1)</m:t>
        </m:r>
      </m:oMath>
      <w:r w:rsidRPr="000B75C6">
        <w:rPr>
          <w:rFonts w:ascii="宋体" w:cs="宋体"/>
          <w:kern w:val="0"/>
          <w:szCs w:val="21"/>
        </w:rPr>
        <w:t>酒精灯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w:r w:rsidRPr="000B75C6">
        <w:rPr>
          <w:rFonts w:ascii="宋体" w:cs="宋体"/>
          <w:kern w:val="0"/>
          <w:szCs w:val="21"/>
        </w:rPr>
        <w:t>集气瓶</w:t>
      </w:r>
      <m:oMath>
        <m:r>
          <m:rPr>
            <m:sty m:val="p"/>
          </m:rPr>
          <w:rPr>
            <w:rFonts w:hAnsi="Cambria Math"/>
          </w:rPr>
          <m:t>(2)2KMn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limUpp>
          <m:limUppPr>
            <m:ctrlPr>
              <w:rPr>
                <w:rFonts w:hAnsi="Cambria Math"/>
              </w:rPr>
            </m:ctrlPr>
          </m:limUppPr>
          <m:e>
            <m:r>
              <m:rPr>
                <m:sty m:val="p"/>
              </m:rPr>
              <w:rPr>
                <w:rFonts w:hAnsi="Cambria Math"/>
              </w:rPr>
              <m:t>=</m:t>
            </m:r>
          </m:e>
          <m:lim>
            <m:r>
              <m:rPr>
                <m:sty m:val="p"/>
              </m:rPr>
              <w:rPr>
                <w:rFonts w:hAnsi="Cambria Math"/>
              </w:rPr>
              <m:t>Δ</m:t>
            </m:r>
          </m:lim>
        </m:limUpp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+Mn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</w:p>
    <w:p w:rsidR="00A44CD2" w:rsidRPr="000B75C6">
      <w:pPr>
        <w:spacing w:before="240" w:after="240" w:line="360" w:lineRule="auto"/>
        <w:ind w:firstLine="42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(3)CaC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+2HCl=CaC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 xml:space="preserve">B   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(4)A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 xml:space="preserve">E     </w:t>
      </w:r>
      <m:oMath>
        <m:r>
          <m:rPr>
            <m:sty m:val="p"/>
          </m:rPr>
          <w:rPr>
            <w:rFonts w:hAnsi="Cambria Math"/>
          </w:rPr>
          <m:t>(5)10</m:t>
        </m:r>
        <m:r>
          <m:rPr>
            <m:sty m:val="p"/>
          </m:rPr>
          <w:rPr>
            <w:rFonts w:hAnsi="Cambria Math" w:hint="eastAsia"/>
          </w:rPr>
          <m:t>g</m:t>
        </m:r>
      </m:oMath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23.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5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Cu(OH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宋体" w:cs="宋体"/>
          <w:kern w:val="0"/>
          <w:szCs w:val="21"/>
        </w:rPr>
        <w:t>有机物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③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=CaC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↓+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0B75C6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24. 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7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1</w:t>
      </w:r>
      <w:r w:rsidRPr="000B75C6">
        <w:rPr>
          <w:rFonts w:ascii="Times New Roman" w:hAnsi="Times New Roman" w:hint="eastAsia"/>
        </w:rPr>
        <w:t>）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Cl</m:t>
        </m:r>
      </m:oMath>
      <w:r w:rsidRPr="000B75C6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CuS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0B75C6">
        <w:rPr>
          <w:rFonts w:hAnsi="Cambria Math" w:hint="eastAsia"/>
        </w:rPr>
        <w:t>（</w:t>
      </w:r>
      <w:r w:rsidRPr="000B75C6">
        <w:rPr>
          <w:rFonts w:hAnsi="Cambria Math" w:hint="eastAsia"/>
        </w:rPr>
        <w:t>1</w:t>
      </w:r>
      <w:r w:rsidRPr="000B75C6">
        <w:rPr>
          <w:rFonts w:hAnsi="Cambria Math" w:hint="eastAsia"/>
        </w:rPr>
        <w:t>分</w:t>
      </w:r>
      <w:r w:rsidRPr="000B75C6">
        <w:rPr>
          <w:rFonts w:hAnsi="Cambria Math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0B75C6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 w:rsidRPr="000B75C6">
        <w:rPr>
          <w:rFonts w:ascii="Times New Roman" w:hAnsi="Times New Roman" w:cs="Times New Roman" w:hint="eastAsia"/>
          <w:kern w:val="0"/>
          <w:szCs w:val="21"/>
        </w:rPr>
        <w:t>（</w:t>
      </w:r>
      <w:r w:rsidRPr="000B75C6">
        <w:rPr>
          <w:rFonts w:ascii="Times New Roman" w:hAnsi="Times New Roman" w:cs="Times New Roman" w:hint="eastAsia"/>
          <w:kern w:val="0"/>
          <w:szCs w:val="21"/>
        </w:rPr>
        <w:t>1</w:t>
      </w:r>
      <w:r w:rsidRPr="000B75C6">
        <w:rPr>
          <w:rFonts w:ascii="Times New Roman" w:hAnsi="Times New Roman" w:cs="Times New Roman" w:hint="eastAsia"/>
          <w:kern w:val="0"/>
          <w:szCs w:val="21"/>
        </w:rPr>
        <w:t>分</w:t>
      </w:r>
      <w:r w:rsidRPr="000B75C6">
        <w:rPr>
          <w:rFonts w:ascii="Times New Roman" w:hAnsi="Times New Roman" w:cs="Times New Roman" w:hint="eastAsia"/>
          <w:kern w:val="0"/>
          <w:szCs w:val="21"/>
        </w:rPr>
        <w:t>）</w:t>
      </w:r>
    </w:p>
    <w:p w:rsidR="00A44CD2" w:rsidRPr="000B75C6" w:rsidP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kern w:val="0"/>
          <w:szCs w:val="21"/>
        </w:rPr>
      </w:pPr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2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=CaC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↓+2NaCl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 w:rsidRPr="000B75C6">
        <w:rPr>
          <w:rFonts w:ascii="Times New Roman" w:hAnsi="Times New Roman" w:cs="Times New Roman" w:hint="eastAsia"/>
          <w:kern w:val="0"/>
          <w:szCs w:val="21"/>
        </w:rPr>
        <w:t>（</w:t>
      </w:r>
      <w:r w:rsidRPr="000B75C6">
        <w:rPr>
          <w:rFonts w:ascii="Times New Roman" w:hAnsi="Times New Roman" w:cs="Times New Roman" w:hint="eastAsia"/>
          <w:kern w:val="0"/>
          <w:szCs w:val="21"/>
        </w:rPr>
        <w:t>2</w:t>
      </w:r>
      <w:r w:rsidRPr="000B75C6">
        <w:rPr>
          <w:rFonts w:ascii="Times New Roman" w:hAnsi="Times New Roman" w:cs="Times New Roman" w:hint="eastAsia"/>
          <w:kern w:val="0"/>
          <w:szCs w:val="21"/>
        </w:rPr>
        <w:t>分</w:t>
      </w:r>
      <w:r w:rsidRPr="000B75C6">
        <w:rPr>
          <w:rFonts w:ascii="Times New Roman" w:hAnsi="Times New Roman" w:cs="Times New Roman" w:hint="eastAsia"/>
          <w:kern w:val="0"/>
          <w:szCs w:val="21"/>
        </w:rPr>
        <w:t>）</w:t>
      </w:r>
    </w:p>
    <w:p w:rsidR="00A44CD2" w:rsidRPr="000B75C6" w:rsidP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630" w:hanging="630" w:hangingChars="3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3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0B75C6">
        <w:rPr>
          <w:rFonts w:ascii="宋体" w:cs="宋体"/>
          <w:kern w:val="0"/>
          <w:szCs w:val="21"/>
        </w:rPr>
        <w:t>、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NaCl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>、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>NaOH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>(1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>分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>)</w:t>
      </w:r>
      <w:r w:rsidRPr="000B75C6">
        <w:rPr>
          <w:rStyle w:val="latexlinear"/>
          <w:rFonts w:ascii="Times New Roman" w:hAnsi="Times New Roman" w:cs="Times New Roman" w:hint="eastAsia"/>
          <w:kern w:val="0"/>
          <w:szCs w:val="21"/>
        </w:rPr>
        <w:t xml:space="preserve"> 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hAnsi="Cambria Math"/>
          </w:rPr>
          <m:t>2HCl+N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=2NaCl+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  <w:r w:rsidRPr="000B75C6">
        <w:rPr>
          <w:rFonts w:hint="eastAsia"/>
        </w:rPr>
        <w:t>(1</w:t>
      </w:r>
      <w:r w:rsidRPr="000B75C6">
        <w:rPr>
          <w:rFonts w:hint="eastAsia"/>
        </w:rPr>
        <w:t>分）</w:t>
      </w:r>
      <w:r w:rsidRPr="000B75C6">
        <w:rPr>
          <w:rFonts w:hint="eastAsia"/>
        </w:rPr>
        <w:t>NaOH+HCl=NaCl +H</w:t>
      </w:r>
      <w:r w:rsidRPr="000B75C6">
        <w:rPr>
          <w:rFonts w:hint="eastAsia"/>
          <w:vertAlign w:val="subscript"/>
        </w:rPr>
        <w:t>2</w:t>
      </w:r>
      <w:r w:rsidRPr="000B75C6">
        <w:rPr>
          <w:rFonts w:hint="eastAsia"/>
        </w:rPr>
        <w:t>O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1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</w:p>
    <w:p w:rsidR="00A44CD2" w:rsidRPr="000B75C6">
      <w:pPr>
        <w:spacing w:before="240" w:after="240" w:line="360" w:lineRule="auto"/>
        <w:textAlignment w:val="center"/>
        <w:rPr>
          <w:rFonts w:ascii="黑体" w:eastAsia="黑体" w:hAnsi="黑体" w:cs="黑体"/>
          <w:b/>
          <w:bCs/>
          <w:sz w:val="28"/>
          <w:szCs w:val="28"/>
        </w:rPr>
      </w:pPr>
    </w:p>
    <w:p w:rsidR="00A44CD2" w:rsidRPr="000B75C6">
      <w:pPr>
        <w:spacing w:before="240" w:after="240" w:line="360" w:lineRule="auto"/>
        <w:textAlignment w:val="center"/>
        <w:rPr>
          <w:rFonts w:ascii="黑体" w:eastAsia="黑体" w:hAnsi="黑体" w:cs="黑体"/>
          <w:b/>
          <w:bCs/>
          <w:sz w:val="28"/>
          <w:szCs w:val="28"/>
        </w:rPr>
      </w:pPr>
    </w:p>
    <w:p w:rsidR="00A44CD2" w:rsidRPr="000B75C6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六、计算题（本大题共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小题，共</w:t>
      </w:r>
      <w:r w:rsidRPr="000B75C6">
        <w:rPr>
          <w:rFonts w:ascii="Times New Roman" w:eastAsia="Times New Roman" w:hAnsi="Times New Roman" w:cs="Times New Roman"/>
          <w:b/>
          <w:bCs/>
          <w:sz w:val="28"/>
          <w:szCs w:val="28"/>
        </w:rPr>
        <w:t>10.0</w:t>
      </w:r>
      <w:r w:rsidRPr="000B75C6">
        <w:rPr>
          <w:rFonts w:ascii="黑体" w:eastAsia="黑体" w:hAnsi="黑体" w:cs="黑体" w:hint="eastAsia"/>
          <w:b/>
          <w:bCs/>
          <w:sz w:val="28"/>
          <w:szCs w:val="28"/>
        </w:rPr>
        <w:t>分）</w:t>
      </w:r>
    </w:p>
    <w:p w:rsidR="00A44CD2" w:rsidRPr="000B75C6"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25. 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4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1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宋体" w:cs="宋体"/>
          <w:kern w:val="0"/>
          <w:szCs w:val="21"/>
        </w:rPr>
        <w:t>有机物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2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286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3</w:t>
      </w:r>
      <w:r w:rsidRPr="000B75C6">
        <w:rPr>
          <w:rFonts w:ascii="Times New Roman" w:hAnsi="Times New Roman" w:hint="eastAsia"/>
        </w:rPr>
        <w:t>）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0B75C6">
        <w:rPr>
          <w:rFonts w:ascii="黑体" w:eastAsia="黑体" w:hAnsi="黑体" w:cs="宋体" w:hint="eastAsia"/>
          <w:kern w:val="0"/>
          <w:szCs w:val="21"/>
        </w:rPr>
        <w:t>∶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0B75C6">
        <w:rPr>
          <w:rFonts w:ascii="Times New Roman" w:hAnsi="Times New Roman" w:hint="eastAsia"/>
        </w:rPr>
        <w:t>（</w:t>
      </w:r>
      <w:r w:rsidRPr="000B75C6">
        <w:rPr>
          <w:rFonts w:ascii="Times New Roman" w:hAnsi="Times New Roman"/>
        </w:rPr>
        <w:t>4</w:t>
      </w:r>
      <w:r w:rsidRPr="000B75C6">
        <w:rPr>
          <w:rFonts w:ascii="Times New Roman" w:hAnsi="Times New Roman" w:hint="eastAsia"/>
        </w:rPr>
        <w:t>）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1.5</m:t>
        </m:r>
      </m:oMath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A44CD2" w:rsidRPr="000B75C6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t>26.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（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6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分</w:t>
      </w:r>
      <w:r w:rsidRPr="000B75C6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m:oMath>
        <m:r>
          <m:rPr>
            <m:sty m:val="p"/>
          </m:rPr>
          <w:rPr>
            <w:rFonts w:hAnsi="Cambria Math"/>
          </w:rPr>
          <m:t>①</m:t>
        </m:r>
      </m:oMath>
      <w:r w:rsidRPr="000B75C6">
        <w:rPr>
          <w:rFonts w:ascii="宋体" w:cs="宋体"/>
          <w:kern w:val="0"/>
          <w:szCs w:val="21"/>
        </w:rPr>
        <w:t>解：设样品中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0B75C6">
        <w:rPr>
          <w:rFonts w:ascii="宋体" w:cs="宋体"/>
          <w:kern w:val="0"/>
          <w:szCs w:val="21"/>
        </w:rPr>
        <w:t>的质量为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x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m:oMathPara>
        <m:oMath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</w:rPr>
            <m:t>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</w:rPr>
            <m:t>+BaC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</w:rPr>
            <m:t>=BaC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</w:rPr>
            <m:t>↓+2KCl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                         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138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             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197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br/>
        <w:t>                        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x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                </w:t>
      </w:r>
      <m:oMath>
        <m:r>
          <m:rPr>
            <m:sty m:val="p"/>
          </m:rPr>
          <w:rPr>
            <w:rFonts w:hAnsi="Cambria Math"/>
          </w:rPr>
          <m:t>19.7g</m:t>
        </m:r>
      </m:oMath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</w:rPr>
                <m:t>138</m:t>
              </m:r>
            </m:num>
            <m:den>
              <m:r>
                <m:rPr>
                  <m:sty m:val="p"/>
                </m:rPr>
                <w:rPr>
                  <w:rFonts w:hAnsi="Cambria Math"/>
                </w:rPr>
                <m:t>197</m:t>
              </m:r>
            </m:den>
          </m:f>
          <m:r>
            <m:rPr>
              <m:sty m:val="p"/>
            </m:rPr>
            <w:rPr>
              <w:rFonts w:hAnsi="Cambria Math"/>
            </w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hAnsi="Cambria Math"/>
                </w:rPr>
                <m:t>19.7g</m:t>
              </m:r>
            </m:den>
          </m:f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 w:rsidRPr="000B75C6">
        <w:rPr>
          <w:rFonts w:ascii="Times New Roman" w:hAnsi="Times New Roman" w:eastAsiaTheme="minorEastAsia" w:cs="Times New Roman" w:hint="eastAsia"/>
        </w:rPr>
        <w:t xml:space="preserve"> </w:t>
      </w:r>
      <w:r w:rsidRPr="000B75C6">
        <w:rPr>
          <w:rFonts w:ascii="Times New Roman" w:hAnsi="Times New Roman" w:eastAsiaTheme="minorEastAsia" w:cs="Times New Roman"/>
        </w:rPr>
        <w:t xml:space="preserve">                                  </w:t>
      </w:r>
      <m:oMath>
        <m:r>
          <m:rPr>
            <m:sty m:val="p"/>
          </m:rPr>
          <w:rPr>
            <w:rFonts w:hAnsi="Cambria Math"/>
          </w:rPr>
          <m:t>x=13.8g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</w:t>
      </w:r>
    </w:p>
    <w:p w:rsidR="00A44CD2" w:rsidRPr="000B75C6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②</m:t>
        </m:r>
      </m:oMath>
      <w:r w:rsidRPr="000B75C6">
        <w:rPr>
          <w:rFonts w:ascii="宋体" w:cs="宋体"/>
          <w:kern w:val="0"/>
          <w:szCs w:val="21"/>
        </w:rPr>
        <w:t>反应生成的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KCl</w:t>
      </w:r>
      <w:r w:rsidRPr="000B75C6">
        <w:rPr>
          <w:rFonts w:ascii="宋体" w:cs="宋体"/>
          <w:kern w:val="0"/>
          <w:szCs w:val="21"/>
        </w:rPr>
        <w:t>的质量为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y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m:oMathPara>
        <m:oMath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</w:rPr>
            <m:t>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</w:rPr>
            <m:t>+BaC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</w:rPr>
            <m:t>=BaC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</w:rPr>
            <m:t>↓+2KCl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 w:rsidRPr="000B75C6">
        <w:rPr>
          <w:rFonts w:ascii="Times New Roman" w:eastAsia="Times New Roman" w:hAnsi="Times New Roman" w:cs="Times New Roman"/>
          <w:kern w:val="0"/>
          <w:szCs w:val="21"/>
        </w:rPr>
        <w:t>                                             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197</w:t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>       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149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 w:rsidRPr="000B75C6">
        <w:rPr>
          <w:rFonts w:ascii="Times New Roman" w:eastAsia="Times New Roman" w:hAnsi="Times New Roman" w:cs="Times New Roman"/>
          <w:kern w:val="0"/>
          <w:szCs w:val="21"/>
        </w:rPr>
        <w:t xml:space="preserve">                                             </w:t>
      </w:r>
      <m:oMath>
        <m:r>
          <m:rPr>
            <m:sty m:val="p"/>
          </m:rPr>
          <w:rPr>
            <w:rFonts w:hAnsi="Cambria Math"/>
          </w:rPr>
          <m:t>19.7g</m:t>
        </m:r>
      </m:oMath>
      <w:r w:rsidRPr="000B75C6">
        <w:rPr>
          <w:rFonts w:ascii="Times New Roman" w:eastAsia="Times New Roman" w:hAnsi="Times New Roman" w:cs="Times New Roman"/>
          <w:kern w:val="0"/>
          <w:szCs w:val="21"/>
        </w:rPr>
        <w:t>       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t>y</w:t>
      </w:r>
      <w:r w:rsidRPr="000B75C6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m:oMathPara>
        <m:oMath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</w:rPr>
                <m:t>197</m:t>
              </m:r>
            </m:num>
            <m:den>
              <m:r>
                <m:rPr>
                  <m:sty m:val="p"/>
                </m:rPr>
                <w:rPr>
                  <w:rFonts w:hAnsi="Cambria Math"/>
                </w:rPr>
                <m:t>149</m:t>
              </m:r>
            </m:den>
          </m:f>
          <m:r>
            <m:rPr>
              <m:sty m:val="p"/>
            </m:rPr>
            <w:rPr>
              <w:rFonts w:hAnsi="Cambria Math"/>
            </w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</w:rPr>
                <m:t>19.7g</m:t>
              </m:r>
            </m:num>
            <m:den>
              <m:r>
                <m:rPr>
                  <m:sty m:val="p"/>
                </m:rPr>
                <w:rPr>
                  <w:rFonts w:hAnsi="Cambria Math"/>
                </w:rPr>
                <m:t>y</m:t>
              </m:r>
            </m:den>
          </m:f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hAnsi="Cambria Math"/>
            </w:rPr>
            <m:t>y=14.9g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 w:rsidRPr="000B75C6">
        <w:rPr>
          <w:rFonts w:ascii="宋体" w:cs="宋体"/>
          <w:kern w:val="0"/>
          <w:szCs w:val="21"/>
        </w:rPr>
        <w:t>反应后滤液中溶质质量为：</w:t>
      </w:r>
      <m:oMath>
        <m:r>
          <m:rPr>
            <m:sty m:val="p"/>
          </m:rPr>
          <w:rPr>
            <w:rFonts w:hAnsi="Cambria Math"/>
          </w:rPr>
          <m:t>14.9g+16.9g-13.8g=18g</m:t>
        </m:r>
      </m:oMath>
    </w:p>
    <w:p w:rsidR="00A44CD2" w:rsidRPr="000B75C6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B75C6">
        <w:rPr>
          <w:rFonts w:ascii="宋体" w:cs="宋体"/>
          <w:kern w:val="0"/>
          <w:szCs w:val="21"/>
        </w:rPr>
        <w:t>反应后滤液的质量为：</w:t>
      </w:r>
      <m:oMath>
        <m:r>
          <m:rPr>
            <m:sty m:val="p"/>
          </m:rPr>
          <w:rPr>
            <w:rFonts w:hAnsi="Cambria Math"/>
          </w:rPr>
          <m:t>16.9g+120g+82.8g-19.7g=200g</m:t>
        </m:r>
      </m:oMath>
    </w:p>
    <w:p w:rsidR="00A44CD2" w:rsidRPr="000B75C6"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0B75C6">
        <w:rPr>
          <w:rFonts w:ascii="宋体" w:cs="宋体"/>
          <w:kern w:val="0"/>
          <w:szCs w:val="21"/>
        </w:rPr>
        <w:t>反应后溶液的溶质质量分数为：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18g</m:t>
            </m:r>
          </m:num>
          <m:den>
            <m:r>
              <m:rPr>
                <m:sty m:val="p"/>
              </m:rPr>
              <w:rPr>
                <w:rFonts w:hAnsi="Cambria Math"/>
              </w:rPr>
              <m:t>200g</m:t>
            </m:r>
          </m:den>
        </m:f>
        <m:r>
          <m:rPr>
            <m:sty m:val="p"/>
          </m:rPr>
          <w:rPr>
            <w:rFonts w:hAnsi="Cambria Math"/>
          </w:rPr>
          <m:t>×100</m:t>
        </m:r>
        <m:r>
          <m:rPr>
            <m:sty m:val="p"/>
          </m:rPr>
          <w:rPr>
            <w:rFonts w:hAnsi="Cambria Math"/>
          </w:rPr>
          <m:t>％</m:t>
        </m:r>
        <m:r>
          <m:rPr>
            <m:sty m:val="p"/>
          </m:rPr>
          <w:rPr>
            <w:rFonts w:hAnsi="Cambria Math"/>
          </w:rPr>
          <m:t>=9%</m:t>
        </m:r>
      </m:oMath>
      <w:r w:rsidRPr="000B75C6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0B75C6">
        <w:rPr>
          <w:rFonts w:ascii="宋体" w:cs="宋体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</w:rPr>
          <m:t>①</m:t>
        </m:r>
      </m:oMath>
      <w:r w:rsidRPr="000B75C6">
        <w:rPr>
          <w:rFonts w:ascii="宋体" w:cs="宋体"/>
          <w:kern w:val="0"/>
          <w:szCs w:val="21"/>
        </w:rPr>
        <w:t>样品中碳酸钾的质量为</w:t>
      </w:r>
      <m:oMath>
        <m:r>
          <m:rPr>
            <m:sty m:val="p"/>
          </m:rPr>
          <w:rPr>
            <w:rFonts w:hAnsi="Cambria Math"/>
          </w:rPr>
          <m:t>13.8g</m:t>
        </m:r>
      </m:oMath>
      <w:r w:rsidRPr="000B75C6">
        <w:rPr>
          <w:rFonts w:ascii="宋体" w:cs="宋体"/>
          <w:kern w:val="0"/>
          <w:szCs w:val="21"/>
        </w:rPr>
        <w:t>；</w:t>
      </w:r>
      <w:r w:rsidRPr="000B75C6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 w:rsidRPr="000B75C6">
        <w:rPr>
          <w:rFonts w:ascii="宋体" w:cs="宋体"/>
          <w:kern w:val="0"/>
          <w:szCs w:val="21"/>
        </w:rPr>
        <w:t>反应后溶液的溶质质量分数为</w:t>
      </w:r>
      <m:oMath>
        <m:r>
          <m:rPr>
            <m:sty m:val="p"/>
          </m:rPr>
          <w:rPr>
            <w:rFonts w:hAnsi="Cambria Math"/>
          </w:rPr>
          <m:t>9%</m:t>
        </m:r>
      </m:oMath>
      <w:r w:rsidRPr="000B75C6">
        <w:rPr>
          <w:rFonts w:ascii="宋体" w:cs="宋体"/>
          <w:kern w:val="0"/>
          <w:szCs w:val="21"/>
        </w:rPr>
        <w:t>。</w:t>
      </w:r>
    </w:p>
    <w:sectPr>
      <w:footerReference w:type="even" r:id="rId12"/>
      <w:footerReference w:type="default" r:id="rId13"/>
      <w:headerReference w:type="first" r:id="rId14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4CD2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B75C6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0B75C6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B75C6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0B75C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4CD2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B75C6"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 w:rsidR="000B75C6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B75C6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0B75C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8D"/>
    <w:rsid w:val="000B75C6"/>
    <w:rsid w:val="0025136E"/>
    <w:rsid w:val="002B5A47"/>
    <w:rsid w:val="0036601B"/>
    <w:rsid w:val="003A34E8"/>
    <w:rsid w:val="003D776C"/>
    <w:rsid w:val="00451064"/>
    <w:rsid w:val="004C248D"/>
    <w:rsid w:val="00793495"/>
    <w:rsid w:val="00A05B45"/>
    <w:rsid w:val="00A07497"/>
    <w:rsid w:val="00A44CD2"/>
    <w:rsid w:val="00B66F89"/>
    <w:rsid w:val="04675EE7"/>
    <w:rsid w:val="0AF46098"/>
    <w:rsid w:val="14891150"/>
    <w:rsid w:val="2C5E159D"/>
    <w:rsid w:val="42D202B5"/>
    <w:rsid w:val="46324DC0"/>
    <w:rsid w:val="5497212A"/>
    <w:rsid w:val="5B796C90"/>
    <w:rsid w:val="5FFF2D8E"/>
    <w:rsid w:val="63EF29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56A828C-65FE-413C-9C1F-4155C76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hAnsi="宋体" w:cs="Cambria Math"/>
      <w:sz w:val="22"/>
      <w:szCs w:val="22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80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emf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eader" Target="header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xtzj xmlns="http://schemas.microsoft.com/vsto/xtzj">
  <dataContent>4ed962b71-ffe5-4447-a6e9-f53da3e048ce;f3d22f62e-b45b-4947-92d8-4df73e47663d,d6c59516c-6523-4cb1-bc8c-bd815f291406,7098bfdaa-d700-4b82-b1c8-da74966add15,1287fca14-c182-4a5b-838a-d62f1c1520a2,b7f7eaf94-5cde-4b5c-9f4d-4eaf7de486f5,5c6083f6c-86e3-468c-9ae1-8bababbbf8d5,5034d6a61-381b-4d3f-87f8-a8286b0623a2,52e1a5fde-3afc-40ff-82cd-ffabc011babd,a3d460aba-a70e-45f7-8fd5-f8258d534707,49b62d6c0-d84a-46d0-9180-4064a38f7b00,14234b50e-7717-42f9-a4d4-74decc0cfb38,75535c3c4-6840-4b95-baac-b9a37c40c453,36e0d6b42-dce3-4b98-9390-c0a359804520,e2a6c99ae-d1c8-472d-a8c8-00e82c236ba9,8ad3d7e9d-554e-4cfc-8700-08c419770755,df2700e69-515d-45d3-ab8c-d825c49360d3,244424ceb-e826-43db-9b6e-76483d279d79,8b240db90-0442-4027-bc54-47d988c77c0b,10731f8f3-f1bd-45df-98f9-2f6b68cdf039,37e69fb91-4bd8-4c4e-95a2-f14c921e7b44,1c540138f-097b-4121-9f03-887de3e933df,be13e3e85-f68b-4d7a-bb86-0bacb4a75ed2,27e0fabe8-950b-4a93-a2c2-2230cb6d5ac6,f87746287-42ff-4cdc-bf82-c918b4077c37,c7c265710-753f-4bdb-a18f-7de818355a21,e990e2814-0c43-4144-950c-89fc4665b451,</dataContent>
</xtzj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3548-D07E-4716-835E-CE84239A54BA}">
  <ds:schemaRefs>
    <ds:schemaRef ds:uri="http://schemas.microsoft.com/vsto/xtzj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B1FCBB4B-1713-4268-B659-9679FAB7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236</Words>
  <Characters>1346</Characters>
  <Application>Microsoft Office Word</Application>
  <DocSecurity>0</DocSecurity>
  <Lines>11</Lines>
  <Paragraphs>3</Paragraphs>
  <ScaleCrop>false</ScaleCrop>
  <Company>iflytek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lenovo</cp:lastModifiedBy>
  <cp:revision>269</cp:revision>
  <dcterms:created xsi:type="dcterms:W3CDTF">2011-01-13T09:46:00Z</dcterms:created>
  <dcterms:modified xsi:type="dcterms:W3CDTF">2021-06-02T02:42:00Z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