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eastAsia="宋体" w:cs="Times New Roman"/>
          <w:b/>
          <w:sz w:val="36"/>
          <w:szCs w:val="36"/>
        </w:rPr>
      </w:pPr>
      <w:r>
        <w:rPr>
          <w:rFonts w:ascii="宋体" w:hAnsi="宋体" w:eastAsia="宋体" w:cs="Times New Roman"/>
          <w:b/>
          <w:sz w:val="36"/>
          <w:szCs w:val="36"/>
        </w:rPr>
        <w:drawing>
          <wp:anchor distT="0" distB="0" distL="114300" distR="114300" simplePos="0" relativeHeight="251658240" behindDoc="0" locked="0" layoutInCell="1" allowOverlap="1">
            <wp:simplePos x="0" y="0"/>
            <wp:positionH relativeFrom="page">
              <wp:posOffset>10502900</wp:posOffset>
            </wp:positionH>
            <wp:positionV relativeFrom="topMargin">
              <wp:posOffset>10566400</wp:posOffset>
            </wp:positionV>
            <wp:extent cx="279400" cy="292100"/>
            <wp:effectExtent l="0" t="0" r="635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279400" cy="292100"/>
                    </a:xfrm>
                    <a:prstGeom prst="rect">
                      <a:avLst/>
                    </a:prstGeom>
                  </pic:spPr>
                </pic:pic>
              </a:graphicData>
            </a:graphic>
          </wp:anchor>
        </w:drawing>
      </w:r>
      <w:r>
        <w:rPr>
          <w:rFonts w:ascii="宋体" w:hAnsi="宋体" w:eastAsia="宋体" w:cs="Times New Roman"/>
          <w:b/>
          <w:sz w:val="36"/>
          <w:szCs w:val="36"/>
        </w:rPr>
        <w:t xml:space="preserve">      2</w:t>
      </w:r>
      <w:r>
        <w:rPr>
          <w:rFonts w:hint="eastAsia" w:ascii="宋体" w:hAnsi="宋体" w:eastAsia="宋体" w:cs="Times New Roman"/>
          <w:b/>
          <w:sz w:val="36"/>
          <w:szCs w:val="36"/>
        </w:rPr>
        <w:t>020-2021学年第二学期八年级期中考试语文试卷</w:t>
      </w:r>
    </w:p>
    <w:p>
      <w:pPr>
        <w:keepNext w:val="0"/>
        <w:keepLines w:val="0"/>
        <w:pageBreakBefore w:val="0"/>
        <w:kinsoku/>
        <w:wordWrap/>
        <w:overflowPunct/>
        <w:topLinePunct w:val="0"/>
        <w:autoSpaceDE/>
        <w:autoSpaceDN/>
        <w:bidi w:val="0"/>
        <w:adjustRightInd/>
        <w:snapToGrid/>
        <w:spacing w:line="240" w:lineRule="auto"/>
        <w:jc w:val="center"/>
        <w:outlineLvl w:val="9"/>
        <w:rPr>
          <w:rFonts w:ascii="楷体" w:hAnsi="楷体" w:eastAsia="楷体" w:cs="Times New Roman"/>
          <w:b/>
          <w:sz w:val="28"/>
          <w:szCs w:val="28"/>
        </w:rPr>
      </w:pPr>
      <w:r>
        <w:rPr>
          <w:rFonts w:hint="eastAsia" w:ascii="楷体" w:hAnsi="楷体" w:eastAsia="楷体" w:cs="Times New Roman"/>
          <w:b/>
          <w:sz w:val="28"/>
          <w:szCs w:val="28"/>
        </w:rPr>
        <w:t>出卷人：张超   审卷人：戴沐</w:t>
      </w:r>
    </w:p>
    <w:p>
      <w:pPr>
        <w:keepNext w:val="0"/>
        <w:keepLines w:val="0"/>
        <w:pageBreakBefore w:val="0"/>
        <w:kinsoku/>
        <w:wordWrap/>
        <w:overflowPunct/>
        <w:topLinePunct w:val="0"/>
        <w:autoSpaceDE/>
        <w:autoSpaceDN/>
        <w:bidi w:val="0"/>
        <w:adjustRightInd/>
        <w:snapToGrid/>
        <w:spacing w:line="240" w:lineRule="auto"/>
        <w:jc w:val="center"/>
        <w:outlineLvl w:val="9"/>
        <w:rPr>
          <w:rFonts w:ascii="楷体" w:hAnsi="楷体" w:eastAsia="楷体" w:cs="Times New Roman"/>
          <w:b/>
          <w:sz w:val="28"/>
          <w:szCs w:val="28"/>
        </w:rPr>
      </w:pPr>
      <w:r>
        <w:rPr>
          <w:rFonts w:hint="eastAsia" w:ascii="楷体" w:hAnsi="楷体" w:eastAsia="楷体" w:cs="Times New Roman"/>
          <w:b/>
          <w:sz w:val="28"/>
          <w:szCs w:val="28"/>
        </w:rPr>
        <w:t>（考试科目：语文  考试类型：闭卷  考试时间：150分钟）</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b/>
          <w:bCs/>
          <w:kern w:val="0"/>
          <w:sz w:val="24"/>
          <w:szCs w:val="24"/>
        </w:rPr>
      </w:pPr>
      <w:r>
        <w:rPr>
          <w:rFonts w:hint="eastAsia" w:ascii="宋体" w:hAnsi="宋体" w:eastAsia="宋体" w:cs="仿宋_GB2312"/>
          <w:b/>
          <w:bCs/>
          <w:kern w:val="0"/>
          <w:sz w:val="24"/>
          <w:szCs w:val="24"/>
        </w:rPr>
        <w:t>一、积累与运用（38分）</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1．默写。（10分）</w:t>
      </w:r>
    </w:p>
    <w:p>
      <w:pPr>
        <w:keepNext w:val="0"/>
        <w:keepLines w:val="0"/>
        <w:pageBreakBefore w:val="0"/>
        <w:shd w:val="clear" w:color="auto" w:fill="FFFFFF"/>
        <w:kinsoku/>
        <w:wordWrap/>
        <w:overflowPunct/>
        <w:topLinePunct w:val="0"/>
        <w:autoSpaceDE/>
        <w:autoSpaceDN/>
        <w:bidi w:val="0"/>
        <w:adjustRightInd/>
        <w:snapToGrid/>
        <w:spacing w:line="240" w:lineRule="auto"/>
        <w:jc w:val="left"/>
        <w:textAlignment w:val="baseline"/>
        <w:outlineLvl w:val="9"/>
        <w:rPr>
          <w:rFonts w:ascii="宋体" w:hAnsi="宋体" w:eastAsia="宋体" w:cs="仿宋_GB2312"/>
          <w:bCs/>
          <w:kern w:val="0"/>
          <w:sz w:val="24"/>
          <w:szCs w:val="24"/>
        </w:rPr>
      </w:pPr>
      <w:r>
        <w:rPr>
          <w:rFonts w:hint="eastAsia" w:ascii="宋体" w:hAnsi="宋体" w:eastAsia="宋体" w:cs="仿宋_GB2312"/>
          <w:kern w:val="0"/>
          <w:sz w:val="24"/>
          <w:szCs w:val="24"/>
        </w:rPr>
        <w:t>（1）</w:t>
      </w:r>
      <w:r>
        <w:rPr>
          <w:rFonts w:hint="eastAsia" w:ascii="宋体" w:hAnsi="宋体" w:eastAsia="宋体" w:cs="仿宋_GB2312"/>
          <w:bCs/>
          <w:kern w:val="0"/>
          <w:sz w:val="24"/>
          <w:szCs w:val="24"/>
        </w:rPr>
        <w:t>《关雎》一诗中起统摄全诗作用，表现小伙子对美丽而贤惠姑娘爱慕的句子</w:t>
      </w:r>
      <w:bookmarkStart w:id="0" w:name="_GoBack"/>
      <w:bookmarkEnd w:id="0"/>
      <w:r>
        <w:rPr>
          <w:rFonts w:hint="eastAsia" w:ascii="宋体" w:hAnsi="宋体" w:eastAsia="宋体" w:cs="仿宋_GB2312"/>
          <w:bCs/>
          <w:kern w:val="0"/>
          <w:sz w:val="24"/>
          <w:szCs w:val="24"/>
        </w:rPr>
        <w:t xml:space="preserve">是： </w:t>
      </w:r>
      <w:r>
        <w:rPr>
          <w:rFonts w:hint="eastAsia" w:ascii="宋体" w:hAnsi="宋体" w:eastAsia="宋体" w:cs="仿宋_GB2312"/>
          <w:bCs/>
          <w:kern w:val="0"/>
          <w:sz w:val="24"/>
          <w:szCs w:val="24"/>
          <w:u w:val="single"/>
        </w:rPr>
        <w:t>            </w:t>
      </w:r>
      <w:r>
        <w:rPr>
          <w:rFonts w:hint="eastAsia" w:ascii="宋体" w:hAnsi="宋体" w:eastAsia="宋体" w:cs="仿宋_GB2312"/>
          <w:bCs/>
          <w:kern w:val="0"/>
          <w:sz w:val="24"/>
          <w:szCs w:val="24"/>
        </w:rPr>
        <w:t>，</w:t>
      </w:r>
      <w:r>
        <w:rPr>
          <w:rFonts w:hint="eastAsia" w:ascii="宋体" w:hAnsi="宋体" w:eastAsia="宋体" w:cs="仿宋_GB2312"/>
          <w:bCs/>
          <w:kern w:val="0"/>
          <w:sz w:val="24"/>
          <w:szCs w:val="24"/>
          <w:u w:val="single"/>
        </w:rPr>
        <w:t>             </w:t>
      </w:r>
      <w:r>
        <w:rPr>
          <w:rFonts w:hint="eastAsia" w:ascii="宋体" w:hAnsi="宋体" w:eastAsia="宋体" w:cs="仿宋_GB2312"/>
          <w:bCs/>
          <w:kern w:val="0"/>
          <w:sz w:val="24"/>
          <w:szCs w:val="24"/>
        </w:rPr>
        <w:t>。</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bCs/>
          <w:kern w:val="0"/>
          <w:sz w:val="24"/>
          <w:szCs w:val="24"/>
        </w:rPr>
      </w:pPr>
      <w:r>
        <w:rPr>
          <w:rFonts w:hint="eastAsia" w:ascii="宋体" w:hAnsi="宋体" w:eastAsia="宋体" w:cs="仿宋_GB2312"/>
          <w:bCs/>
          <w:kern w:val="0"/>
          <w:sz w:val="24"/>
          <w:szCs w:val="24"/>
        </w:rPr>
        <w:t xml:space="preserve">（2）唐朝陆龟蒙《别离》诗中有“丈夫非无泪，不洒离别间”的诗句。由此可联想到王勃《送杜少府之任蜀州》的两句诗是： </w:t>
      </w:r>
      <w:r>
        <w:rPr>
          <w:rFonts w:hint="eastAsia" w:ascii="宋体" w:hAnsi="宋体" w:eastAsia="宋体" w:cs="仿宋_GB2312"/>
          <w:bCs/>
          <w:kern w:val="0"/>
          <w:sz w:val="24"/>
          <w:szCs w:val="24"/>
          <w:u w:val="single"/>
        </w:rPr>
        <w:t xml:space="preserve">                  </w:t>
      </w:r>
      <w:r>
        <w:rPr>
          <w:rFonts w:hint="eastAsia" w:ascii="宋体" w:hAnsi="宋体" w:eastAsia="宋体" w:cs="仿宋_GB2312"/>
          <w:bCs/>
          <w:kern w:val="0"/>
          <w:sz w:val="24"/>
          <w:szCs w:val="24"/>
        </w:rPr>
        <w:t>，</w:t>
      </w:r>
      <w:r>
        <w:rPr>
          <w:rFonts w:hint="eastAsia" w:ascii="宋体" w:hAnsi="宋体" w:eastAsia="宋体" w:cs="仿宋_GB2312"/>
          <w:bCs/>
          <w:kern w:val="0"/>
          <w:sz w:val="24"/>
          <w:szCs w:val="24"/>
          <w:u w:val="single"/>
        </w:rPr>
        <w:t>                   </w:t>
      </w:r>
      <w:r>
        <w:rPr>
          <w:rFonts w:hint="eastAsia" w:ascii="宋体" w:hAnsi="宋体" w:eastAsia="宋体" w:cs="仿宋_GB2312"/>
          <w:bCs/>
          <w:kern w:val="0"/>
          <w:sz w:val="24"/>
          <w:szCs w:val="24"/>
        </w:rPr>
        <w:t> 。</w:t>
      </w:r>
    </w:p>
    <w:p>
      <w:pPr>
        <w:keepNext w:val="0"/>
        <w:keepLines w:val="0"/>
        <w:pageBreakBefore w:val="0"/>
        <w:shd w:val="clear" w:color="auto" w:fill="FFFFFF"/>
        <w:kinsoku/>
        <w:wordWrap/>
        <w:overflowPunct/>
        <w:topLinePunct w:val="0"/>
        <w:autoSpaceDE/>
        <w:autoSpaceDN/>
        <w:bidi w:val="0"/>
        <w:adjustRightInd/>
        <w:snapToGrid/>
        <w:spacing w:line="240" w:lineRule="auto"/>
        <w:jc w:val="left"/>
        <w:textAlignment w:val="baseline"/>
        <w:outlineLvl w:val="9"/>
        <w:rPr>
          <w:rFonts w:ascii="宋体" w:hAnsi="宋体" w:eastAsia="宋体" w:cs="仿宋_GB2312"/>
          <w:bCs/>
          <w:kern w:val="0"/>
          <w:sz w:val="24"/>
          <w:szCs w:val="24"/>
        </w:rPr>
      </w:pPr>
      <w:r>
        <w:rPr>
          <w:rFonts w:hint="eastAsia" w:ascii="宋体" w:hAnsi="宋体" w:eastAsia="宋体" w:cs="仿宋_GB2312"/>
          <w:bCs/>
          <w:kern w:val="0"/>
          <w:sz w:val="24"/>
          <w:szCs w:val="24"/>
        </w:rPr>
        <w:t>（3）《小石潭记》中运用形象的比喻描写小石潭西南方向的溪流曲折、或隐或现的句子是是： </w:t>
      </w:r>
      <w:r>
        <w:rPr>
          <w:rFonts w:hint="eastAsia" w:ascii="宋体" w:hAnsi="宋体" w:eastAsia="宋体" w:cs="仿宋_GB2312"/>
          <w:bCs/>
          <w:kern w:val="0"/>
          <w:sz w:val="24"/>
          <w:szCs w:val="24"/>
          <w:u w:val="single"/>
        </w:rPr>
        <w:t>          </w:t>
      </w:r>
      <w:r>
        <w:rPr>
          <w:rFonts w:hint="eastAsia" w:ascii="宋体" w:hAnsi="宋体" w:eastAsia="宋体" w:cs="仿宋_GB2312"/>
          <w:bCs/>
          <w:kern w:val="0"/>
          <w:sz w:val="24"/>
          <w:szCs w:val="24"/>
        </w:rPr>
        <w:t> ，</w:t>
      </w:r>
      <w:r>
        <w:rPr>
          <w:rFonts w:hint="eastAsia" w:ascii="宋体" w:hAnsi="宋体" w:eastAsia="宋体" w:cs="仿宋_GB2312"/>
          <w:bCs/>
          <w:kern w:val="0"/>
          <w:sz w:val="24"/>
          <w:szCs w:val="24"/>
          <w:u w:val="single"/>
        </w:rPr>
        <w:t>             </w:t>
      </w:r>
      <w:r>
        <w:rPr>
          <w:rFonts w:hint="eastAsia" w:ascii="宋体" w:hAnsi="宋体" w:eastAsia="宋体" w:cs="仿宋_GB2312"/>
          <w:bCs/>
          <w:kern w:val="0"/>
          <w:sz w:val="24"/>
          <w:szCs w:val="24"/>
        </w:rPr>
        <w:t>。</w:t>
      </w:r>
    </w:p>
    <w:p>
      <w:pPr>
        <w:keepNext w:val="0"/>
        <w:keepLines w:val="0"/>
        <w:pageBreakBefore w:val="0"/>
        <w:shd w:val="clear" w:color="auto" w:fill="FFFFFF"/>
        <w:kinsoku/>
        <w:wordWrap/>
        <w:overflowPunct/>
        <w:topLinePunct w:val="0"/>
        <w:autoSpaceDE/>
        <w:autoSpaceDN/>
        <w:bidi w:val="0"/>
        <w:adjustRightInd/>
        <w:snapToGrid/>
        <w:spacing w:line="240" w:lineRule="auto"/>
        <w:jc w:val="left"/>
        <w:textAlignment w:val="baseline"/>
        <w:outlineLvl w:val="9"/>
        <w:rPr>
          <w:rFonts w:ascii="宋体" w:hAnsi="宋体" w:eastAsia="宋体" w:cs="仿宋_GB2312"/>
          <w:bCs/>
          <w:kern w:val="0"/>
          <w:sz w:val="24"/>
          <w:szCs w:val="24"/>
        </w:rPr>
      </w:pPr>
      <w:r>
        <w:rPr>
          <w:rFonts w:hint="eastAsia" w:ascii="宋体" w:hAnsi="宋体" w:eastAsia="宋体" w:cs="仿宋_GB2312"/>
          <w:bCs/>
          <w:kern w:val="0"/>
          <w:sz w:val="24"/>
          <w:szCs w:val="24"/>
        </w:rPr>
        <w:t>（4）《望洞庭湖赠张丞相》中含蓄的表达了诗人求仕之心（急于求官、服务社会）的诗句是：</w:t>
      </w:r>
      <w:r>
        <w:rPr>
          <w:rFonts w:hint="eastAsia" w:ascii="宋体" w:hAnsi="宋体" w:eastAsia="宋体" w:cs="仿宋_GB2312"/>
          <w:bCs/>
          <w:kern w:val="0"/>
          <w:sz w:val="24"/>
          <w:szCs w:val="24"/>
          <w:u w:val="single"/>
        </w:rPr>
        <w:t xml:space="preserve">                  </w:t>
      </w:r>
      <w:r>
        <w:rPr>
          <w:rFonts w:hint="eastAsia" w:ascii="宋体" w:hAnsi="宋体" w:eastAsia="宋体" w:cs="仿宋_GB2312"/>
          <w:bCs/>
          <w:kern w:val="0"/>
          <w:sz w:val="24"/>
          <w:szCs w:val="24"/>
        </w:rPr>
        <w:t>，</w:t>
      </w:r>
      <w:r>
        <w:rPr>
          <w:rFonts w:hint="eastAsia" w:ascii="宋体" w:hAnsi="宋体" w:eastAsia="宋体" w:cs="仿宋_GB2312"/>
          <w:bCs/>
          <w:kern w:val="0"/>
          <w:sz w:val="24"/>
          <w:szCs w:val="24"/>
          <w:u w:val="single"/>
        </w:rPr>
        <w:t>                   </w:t>
      </w:r>
      <w:r>
        <w:rPr>
          <w:rFonts w:hint="eastAsia" w:ascii="宋体" w:hAnsi="宋体" w:eastAsia="宋体" w:cs="仿宋_GB2312"/>
          <w:bCs/>
          <w:kern w:val="0"/>
          <w:sz w:val="24"/>
          <w:szCs w:val="24"/>
        </w:rPr>
        <w:t>。</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bCs/>
          <w:kern w:val="0"/>
          <w:sz w:val="24"/>
          <w:szCs w:val="24"/>
        </w:rPr>
      </w:pPr>
      <w:r>
        <w:rPr>
          <w:rFonts w:hint="eastAsia" w:ascii="宋体" w:hAnsi="宋体" w:eastAsia="宋体" w:cs="仿宋_GB2312"/>
          <w:bCs/>
          <w:kern w:val="0"/>
          <w:sz w:val="24"/>
          <w:szCs w:val="24"/>
        </w:rPr>
        <w:t>（5）古诗常常会成为现代词作者的灵感之源，比如歌曲《在水一方》中的“我愿逆流而上，找寻她的方向，无奈前有险滩，道路远又长”就化用了《蒹葭》中的“</w:t>
      </w:r>
      <w:r>
        <w:rPr>
          <w:rFonts w:hint="eastAsia" w:ascii="宋体" w:hAnsi="宋体" w:eastAsia="宋体" w:cs="仿宋_GB2312"/>
          <w:bCs/>
          <w:kern w:val="0"/>
          <w:sz w:val="24"/>
          <w:szCs w:val="24"/>
          <w:u w:val="single"/>
        </w:rPr>
        <w:t xml:space="preserve">             </w:t>
      </w:r>
      <w:r>
        <w:rPr>
          <w:rFonts w:hint="eastAsia" w:ascii="宋体" w:hAnsi="宋体" w:eastAsia="宋体" w:cs="仿宋_GB2312"/>
          <w:bCs/>
          <w:kern w:val="0"/>
          <w:sz w:val="24"/>
          <w:szCs w:val="24"/>
        </w:rPr>
        <w:t>，</w:t>
      </w:r>
      <w:r>
        <w:rPr>
          <w:rFonts w:hint="eastAsia" w:ascii="宋体" w:hAnsi="宋体" w:eastAsia="宋体" w:cs="仿宋_GB2312"/>
          <w:bCs/>
          <w:kern w:val="0"/>
          <w:sz w:val="24"/>
          <w:szCs w:val="24"/>
          <w:u w:val="single"/>
        </w:rPr>
        <w:t>             ”</w:t>
      </w:r>
      <w:r>
        <w:rPr>
          <w:rFonts w:hint="eastAsia" w:ascii="宋体" w:hAnsi="宋体" w:eastAsia="宋体" w:cs="仿宋_GB2312"/>
          <w:bCs/>
          <w:kern w:val="0"/>
          <w:sz w:val="24"/>
          <w:szCs w:val="24"/>
        </w:rPr>
        <w:t>这两句诗。</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2．完成下面的读书卡片。（6分）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阅读下面的文段，完成下面小题。</w:t>
      </w:r>
    </w:p>
    <w:p>
      <w:pPr>
        <w:keepNext w:val="0"/>
        <w:keepLines w:val="0"/>
        <w:pageBreakBefore w:val="0"/>
        <w:kinsoku/>
        <w:wordWrap/>
        <w:overflowPunct/>
        <w:topLinePunct w:val="0"/>
        <w:autoSpaceDE/>
        <w:autoSpaceDN/>
        <w:bidi w:val="0"/>
        <w:adjustRightInd/>
        <w:snapToGrid/>
        <w:spacing w:line="240" w:lineRule="auto"/>
        <w:ind w:firstLine="420"/>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《傅雷家书》（节选）</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太多与刺激感官的东西（音乐便是刺激感官最强烈的）接触，会不知不觉失去身心平衡。</w:t>
      </w:r>
      <w:r>
        <w:rPr>
          <w:rFonts w:hint="eastAsia" w:ascii="宋体" w:hAnsi="宋体" w:eastAsia="宋体" w:cs="仿宋_GB2312"/>
          <w:sz w:val="24"/>
          <w:szCs w:val="24"/>
          <w:u w:val="single"/>
        </w:rPr>
        <w:t>你既憧憬希腊精神，为何不学学古希腊人的榜样呢？你既热爱陶潜、李白，为什么不试试去体会“采菊东篱下，悠然见南山”的境界（实地体会）呢？你既从小熟读克利斯朵夫，总不致忘了克利斯朵夫与大自然的关系吧？</w:t>
      </w:r>
      <w:r>
        <w:rPr>
          <w:rFonts w:hint="eastAsia" w:ascii="宋体" w:hAnsi="宋体" w:eastAsia="宋体" w:cs="仿宋_GB2312"/>
          <w:sz w:val="24"/>
          <w:szCs w:val="24"/>
        </w:rPr>
        <w:t>还有造型艺术，别以家中挂的一些为满足：干吗不上大不列颠博物馆去流连一下呢？大概你会回答我说没有时间：做了这样就得放弃那样。可是暑假中比较空闲，难道去一二次郊外与美术馆也抽不出时间吗？只要你有兴致，便是不在假中，也可能特意上美术馆，在心爱的一二幅画前面呆上一刻钟半小时。</w:t>
      </w:r>
      <w:r>
        <w:rPr>
          <w:rFonts w:hint="eastAsia" w:ascii="宋体" w:hAnsi="宋体" w:eastAsia="宋体" w:cs="仿宋_GB2312"/>
          <w:sz w:val="24"/>
          <w:szCs w:val="24"/>
          <w:u w:val="single"/>
        </w:rPr>
        <w:t>不必多，每次只消集中一二幅，来回统共也花不了一个半小时；无形中积累起来的收获可是不小呢！</w:t>
      </w:r>
      <w:r>
        <w:rPr>
          <w:rFonts w:hint="eastAsia" w:ascii="宋体" w:hAnsi="宋体" w:eastAsia="宋体" w:cs="仿宋_GB2312"/>
          <w:sz w:val="24"/>
          <w:szCs w:val="24"/>
        </w:rPr>
        <w:t>你说我信中的话，你“没有一句是过耳不入”的；好吧，那么在</w:t>
      </w:r>
      <w:r>
        <w:rPr>
          <w:rFonts w:hint="eastAsia" w:ascii="宋体" w:hAnsi="宋体" w:eastAsia="宋体" w:cs="仿宋_GB2312"/>
          <w:sz w:val="24"/>
          <w:szCs w:val="24"/>
          <w:em w:val="dot"/>
        </w:rPr>
        <w:t>这方面</w:t>
      </w:r>
      <w:r>
        <w:rPr>
          <w:rFonts w:hint="eastAsia" w:ascii="宋体" w:hAnsi="宋体" w:eastAsia="宋体" w:cs="仿宋_GB2312"/>
          <w:sz w:val="24"/>
          <w:szCs w:val="24"/>
          <w:u w:val="single"/>
        </w:rPr>
        <w:t>希望你思想上慢慢酝酿，考虑我的建议，有机会随时试一试，怎么样？行不行呢？我一生为你的苦心，你近年来都体会到了。</w:t>
      </w:r>
      <w:r>
        <w:rPr>
          <w:rFonts w:hint="eastAsia" w:ascii="宋体" w:hAnsi="宋体" w:eastAsia="宋体" w:cs="仿宋_GB2312"/>
          <w:sz w:val="24"/>
          <w:szCs w:val="24"/>
        </w:rPr>
        <w:t>可是我未老先衰，常有为日无多之感，总想尽我仅有的一些力量，在我眼光所能见到的范围以内帮助你，指导你，特别是早早指出你身心与艺术方面可能发生的危机，使你能预先避免。“语重心长”这四个字形容我对你的态度是再贴切没有了。只要你真正爱你的爸爸，爱你自己，爱你的艺术，一定会郑重考虑我的劝告，接受我数十年如一日的这股赤诚的心意！</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（1）文中加点词“这方面”具体是指哪两点建议？请结合文意简要概括。</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hint="eastAsia" w:ascii="宋体" w:hAnsi="宋体" w:eastAsia="宋体" w:cs="仿宋_GB2312"/>
          <w:b/>
          <w:bCs/>
          <w:sz w:val="24"/>
          <w:szCs w:val="24"/>
        </w:rPr>
        <w:t>①_</w:t>
      </w:r>
      <w:r>
        <w:rPr>
          <w:rFonts w:ascii="宋体" w:hAnsi="宋体" w:eastAsia="宋体" w:cs="宋体"/>
          <w:b/>
          <w:bCs/>
          <w:sz w:val="24"/>
          <w:szCs w:val="24"/>
        </w:rPr>
        <w:t>多接触大自然</w:t>
      </w:r>
      <w:r>
        <w:rPr>
          <w:rFonts w:ascii="宋体" w:hAnsi="宋体" w:eastAsia="宋体" w:cs="Times New Roman"/>
          <w:b/>
          <w:bCs/>
          <w:sz w:val="24"/>
          <w:szCs w:val="24"/>
        </w:rPr>
        <w:t xml:space="preserve"> </w:t>
      </w:r>
      <w:r>
        <w:rPr>
          <w:rFonts w:hint="eastAsia" w:ascii="宋体" w:hAnsi="宋体" w:eastAsia="宋体" w:cs="仿宋_GB2312"/>
          <w:b/>
          <w:bCs/>
          <w:sz w:val="24"/>
          <w:szCs w:val="24"/>
        </w:rPr>
        <w:t>______  ②___</w:t>
      </w:r>
      <w:r>
        <w:rPr>
          <w:rFonts w:ascii="宋体" w:hAnsi="宋体" w:eastAsia="宋体" w:cs="宋体"/>
          <w:b/>
          <w:bCs/>
          <w:sz w:val="24"/>
          <w:szCs w:val="24"/>
        </w:rPr>
        <w:t>多接触造型艺术</w:t>
      </w:r>
      <w:r>
        <w:rPr>
          <w:rFonts w:ascii="宋体" w:hAnsi="宋体" w:eastAsia="宋体" w:cs="Times New Roman"/>
          <w:b/>
          <w:bCs/>
          <w:sz w:val="24"/>
          <w:szCs w:val="24"/>
        </w:rPr>
        <w:t xml:space="preserve">    </w:t>
      </w:r>
      <w:r>
        <w:rPr>
          <w:rFonts w:hint="eastAsia" w:ascii="宋体" w:hAnsi="宋体" w:eastAsia="宋体" w:cs="仿宋_GB2312"/>
          <w:b/>
          <w:bCs/>
          <w:sz w:val="24"/>
          <w:szCs w:val="24"/>
        </w:rPr>
        <w:t>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（2）从语段划横线的语句中，你能够感受到一个怎样的父亲形象？请简要概括。</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我感受到了一个语重心长、教子有方、</w:t>
      </w:r>
      <w:r>
        <w:rPr>
          <w:rFonts w:ascii="宋体" w:hAnsi="宋体" w:eastAsia="宋体" w:cs="宋体"/>
          <w:b/>
          <w:bCs/>
          <w:sz w:val="24"/>
          <w:szCs w:val="24"/>
        </w:rPr>
        <w:t>学贯中西（或学识渊博）、平等民主</w:t>
      </w:r>
      <w:r>
        <w:rPr>
          <w:rFonts w:ascii="宋体" w:hAnsi="宋体" w:eastAsia="宋体" w:cs="Times New Roman"/>
          <w:b/>
          <w:bCs/>
          <w:sz w:val="24"/>
          <w:szCs w:val="24"/>
        </w:rPr>
        <w:t xml:space="preserve"> </w:t>
      </w:r>
      <w:r>
        <w:rPr>
          <w:rFonts w:hint="eastAsia" w:ascii="宋体" w:hAnsi="宋体" w:eastAsia="宋体" w:cs="Times New Roman"/>
          <w:b/>
          <w:bCs/>
          <w:sz w:val="24"/>
          <w:szCs w:val="24"/>
        </w:rPr>
        <w:t>、</w:t>
      </w:r>
      <w:r>
        <w:rPr>
          <w:rFonts w:ascii="宋体" w:hAnsi="宋体" w:eastAsia="宋体" w:cs="宋体"/>
          <w:b/>
          <w:bCs/>
          <w:sz w:val="24"/>
          <w:szCs w:val="24"/>
        </w:rPr>
        <w:t>循循善诱、深爱孩子</w:t>
      </w:r>
      <w:r>
        <w:rPr>
          <w:rFonts w:hint="eastAsia" w:ascii="宋体" w:hAnsi="宋体" w:eastAsia="宋体" w:cs="仿宋_GB2312"/>
          <w:sz w:val="24"/>
          <w:szCs w:val="24"/>
        </w:rPr>
        <w:t>的父亲形象。</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（3）结合下列三则材料，说说傅雷希望儿子成为怎样的人？</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（1）对客气的人，或是师长，或是老年人，说话时手要垂直，人要立直。这种规矩成了习惯，一辈子都有好处。</w:t>
      </w:r>
    </w:p>
    <w:p>
      <w:pPr>
        <w:keepNext w:val="0"/>
        <w:keepLines w:val="0"/>
        <w:pageBreakBefore w:val="0"/>
        <w:kinsoku/>
        <w:wordWrap/>
        <w:overflowPunct/>
        <w:topLinePunct w:val="0"/>
        <w:autoSpaceDE/>
        <w:autoSpaceDN/>
        <w:bidi w:val="0"/>
        <w:adjustRightInd/>
        <w:snapToGrid/>
        <w:spacing w:line="240" w:lineRule="auto"/>
        <w:ind w:firstLine="420"/>
        <w:jc w:val="right"/>
        <w:textAlignment w:val="center"/>
        <w:outlineLvl w:val="9"/>
        <w:rPr>
          <w:rFonts w:ascii="宋体" w:hAnsi="宋体" w:eastAsia="宋体" w:cs="仿宋_GB2312"/>
          <w:sz w:val="24"/>
          <w:szCs w:val="24"/>
        </w:rPr>
      </w:pPr>
      <w:r>
        <w:rPr>
          <w:rFonts w:hint="eastAsia" w:ascii="宋体" w:hAnsi="宋体" w:eastAsia="宋体" w:cs="仿宋_GB2312"/>
          <w:sz w:val="24"/>
          <w:szCs w:val="24"/>
        </w:rPr>
        <w:t>（节选自1954年8月16日晚书信）</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（2）惟其我对你要求严格，终不至于骄纵你——你该记得罗马尼亚三奖初宣布时你的愤懑心理，可见年轻人往往容易估高自己的力量。</w:t>
      </w:r>
    </w:p>
    <w:p>
      <w:pPr>
        <w:keepNext w:val="0"/>
        <w:keepLines w:val="0"/>
        <w:pageBreakBefore w:val="0"/>
        <w:kinsoku/>
        <w:wordWrap/>
        <w:overflowPunct/>
        <w:topLinePunct w:val="0"/>
        <w:autoSpaceDE/>
        <w:autoSpaceDN/>
        <w:bidi w:val="0"/>
        <w:adjustRightInd/>
        <w:snapToGrid/>
        <w:spacing w:line="240" w:lineRule="auto"/>
        <w:ind w:firstLine="420"/>
        <w:jc w:val="right"/>
        <w:textAlignment w:val="center"/>
        <w:outlineLvl w:val="9"/>
        <w:rPr>
          <w:rFonts w:ascii="宋体" w:hAnsi="宋体" w:eastAsia="宋体" w:cs="仿宋_GB2312"/>
          <w:sz w:val="24"/>
          <w:szCs w:val="24"/>
        </w:rPr>
      </w:pPr>
      <w:r>
        <w:rPr>
          <w:rFonts w:hint="eastAsia" w:ascii="宋体" w:hAnsi="宋体" w:eastAsia="宋体" w:cs="仿宋_GB2312"/>
          <w:sz w:val="24"/>
          <w:szCs w:val="24"/>
        </w:rPr>
        <w:t>（节选自1955年3月20日书信）</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（3）一个人对人民的服务不一定要站在大会上演讲或是做什么惊天动地的大事业，随时随地，点点滴滴地把自己知道的、想到的告诉人家，无形中就是替国家播种、施肥、垦殖。</w:t>
      </w:r>
    </w:p>
    <w:p>
      <w:pPr>
        <w:keepNext w:val="0"/>
        <w:keepLines w:val="0"/>
        <w:pageBreakBefore w:val="0"/>
        <w:kinsoku/>
        <w:wordWrap/>
        <w:overflowPunct/>
        <w:topLinePunct w:val="0"/>
        <w:autoSpaceDE/>
        <w:autoSpaceDN/>
        <w:bidi w:val="0"/>
        <w:adjustRightInd/>
        <w:snapToGrid/>
        <w:spacing w:line="240" w:lineRule="auto"/>
        <w:ind w:firstLine="420"/>
        <w:jc w:val="right"/>
        <w:textAlignment w:val="center"/>
        <w:outlineLvl w:val="9"/>
        <w:rPr>
          <w:rFonts w:ascii="宋体" w:hAnsi="宋体" w:eastAsia="宋体" w:cs="仿宋_GB2312"/>
          <w:sz w:val="24"/>
          <w:szCs w:val="24"/>
        </w:rPr>
      </w:pPr>
      <w:r>
        <w:rPr>
          <w:rFonts w:hint="eastAsia" w:ascii="宋体" w:hAnsi="宋体" w:eastAsia="宋体" w:cs="仿宋_GB2312"/>
          <w:sz w:val="24"/>
          <w:szCs w:val="24"/>
        </w:rPr>
        <w:t>（节选自1955年3月27书信）</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Times New Roman"/>
          <w:b/>
          <w:bCs/>
          <w:sz w:val="24"/>
          <w:szCs w:val="24"/>
        </w:rPr>
        <w:t xml:space="preserve"> </w:t>
      </w:r>
      <w:r>
        <w:rPr>
          <w:rFonts w:ascii="宋体" w:hAnsi="宋体" w:eastAsia="宋体" w:cs="宋体"/>
          <w:b/>
          <w:bCs/>
          <w:sz w:val="24"/>
          <w:szCs w:val="24"/>
        </w:rPr>
        <w:t>希望傅聪成为讲礼、谦虚、爱国的人。</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3．词语积累。（6分）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阅读下面的文字，完成（1）-（3）题。</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千百年来，咏月的诗人不记其数，中国人之钟情于月亮，在于其明澈而不炫目，宁谧而不沉寂。秦风汉韵，唐诗宋词，都融在如练的月华中。古人咏月，让人看见的不是jiǎo洁的月光，而是千年诗赋的动人华章。</w:t>
      </w:r>
      <w:r>
        <w:rPr>
          <w:rFonts w:hint="eastAsia" w:ascii="宋体" w:hAnsi="宋体" w:eastAsia="宋体" w:cs="仿宋_GB2312"/>
          <w:sz w:val="24"/>
          <w:szCs w:val="24"/>
          <w:u w:val="single"/>
        </w:rPr>
        <w:t>月亮那温馨怡人的风致，飘逸脱尘的气韵，晶莹剔透的品质，慰藉了多少孤寂幽怨的心灵。</w:t>
      </w:r>
      <w:r>
        <w:rPr>
          <w:rFonts w:hint="eastAsia" w:ascii="宋体" w:hAnsi="宋体" w:eastAsia="宋体" w:cs="仿宋_GB2312"/>
          <w:sz w:val="24"/>
          <w:szCs w:val="24"/>
        </w:rPr>
        <w:t>月亮就是诗心，举头一望，心灵自会变得澄明。</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（1）给加点字注音，根据拼音写出相应的汉字。</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jiǎo洁（</w:t>
      </w:r>
      <w:r>
        <w:rPr>
          <w:rFonts w:ascii="宋体" w:hAnsi="宋体" w:eastAsia="宋体" w:cs="宋体"/>
          <w:b/>
          <w:bCs/>
          <w:sz w:val="24"/>
          <w:szCs w:val="24"/>
        </w:rPr>
        <w:t>皎</w:t>
      </w:r>
      <w:r>
        <w:rPr>
          <w:rFonts w:hint="eastAsia" w:ascii="宋体" w:hAnsi="宋体" w:eastAsia="宋体" w:cs="仿宋_GB2312"/>
          <w:sz w:val="24"/>
          <w:szCs w:val="24"/>
        </w:rPr>
        <w:t xml:space="preserve">  ） </w:t>
      </w:r>
      <w:r>
        <w:rPr>
          <w:rFonts w:hint="eastAsia" w:ascii="宋体" w:hAnsi="宋体" w:eastAsia="宋体" w:cs="仿宋_GB2312"/>
          <w:sz w:val="24"/>
          <w:szCs w:val="24"/>
          <w:em w:val="dot"/>
        </w:rPr>
        <w:t>澄</w:t>
      </w:r>
      <w:r>
        <w:rPr>
          <w:rFonts w:hint="eastAsia" w:ascii="宋体" w:hAnsi="宋体" w:eastAsia="宋体" w:cs="仿宋_GB2312"/>
          <w:sz w:val="24"/>
          <w:szCs w:val="24"/>
        </w:rPr>
        <w:t>明（  ）</w:t>
      </w:r>
      <w:r>
        <w:rPr>
          <w:rFonts w:ascii="宋体" w:hAnsi="宋体" w:eastAsia="宋体" w:cs="Times New Roman"/>
          <w:b/>
          <w:bCs/>
          <w:sz w:val="24"/>
          <w:szCs w:val="24"/>
        </w:rPr>
        <w:t>chénɡ</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（2）文中有错别字的一个词语是“</w:t>
      </w:r>
      <w:r>
        <w:rPr>
          <w:rFonts w:hint="eastAsia" w:ascii="宋体" w:hAnsi="宋体" w:eastAsia="宋体" w:cs="仿宋_GB2312"/>
          <w:sz w:val="24"/>
          <w:szCs w:val="24"/>
          <w:u w:val="single"/>
        </w:rPr>
        <w:t xml:space="preserve"> </w:t>
      </w:r>
      <w:r>
        <w:rPr>
          <w:rFonts w:ascii="宋体" w:hAnsi="宋体" w:eastAsia="宋体" w:cs="宋体"/>
          <w:b/>
          <w:bCs/>
          <w:sz w:val="24"/>
          <w:szCs w:val="24"/>
        </w:rPr>
        <w:t>不记其数</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 ，这个词语的正确写法是“</w:t>
      </w:r>
      <w:r>
        <w:rPr>
          <w:rFonts w:hint="eastAsia" w:ascii="宋体" w:hAnsi="宋体" w:eastAsia="宋体" w:cs="仿宋_GB2312"/>
          <w:sz w:val="24"/>
          <w:szCs w:val="24"/>
          <w:u w:val="single"/>
        </w:rPr>
        <w:t xml:space="preserve"> </w:t>
      </w:r>
      <w:r>
        <w:rPr>
          <w:rFonts w:ascii="宋体" w:hAnsi="宋体" w:eastAsia="宋体" w:cs="宋体"/>
          <w:b/>
          <w:bCs/>
          <w:sz w:val="24"/>
          <w:szCs w:val="24"/>
        </w:rPr>
        <w:t>不计其数</w:t>
      </w:r>
      <w:r>
        <w:rPr>
          <w:rFonts w:hint="eastAsia" w:ascii="宋体" w:hAnsi="宋体" w:eastAsia="宋体" w:cs="仿宋_GB2312"/>
          <w:b/>
          <w:bCs/>
          <w:sz w:val="24"/>
          <w:szCs w:val="24"/>
          <w:u w:val="single"/>
        </w:rPr>
        <w:t xml:space="preserve"> </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w:t>
      </w:r>
    </w:p>
    <w:p>
      <w:pPr>
        <w:keepNext w:val="0"/>
        <w:keepLines w:val="0"/>
        <w:pageBreakBefore w:val="0"/>
        <w:widowControl/>
        <w:kinsoku/>
        <w:wordWrap/>
        <w:overflowPunct/>
        <w:topLinePunct w:val="0"/>
        <w:autoSpaceDE/>
        <w:autoSpaceDN/>
        <w:bidi w:val="0"/>
        <w:adjustRightInd/>
        <w:snapToGrid/>
        <w:spacing w:line="240" w:lineRule="auto"/>
        <w:outlineLvl w:val="9"/>
        <w:rPr>
          <w:rFonts w:ascii="宋体" w:hAnsi="宋体" w:eastAsia="宋体" w:cs="仿宋_GB2312"/>
          <w:sz w:val="24"/>
          <w:szCs w:val="24"/>
        </w:rPr>
      </w:pPr>
      <w:r>
        <w:rPr>
          <w:rFonts w:hint="eastAsia" w:ascii="宋体" w:hAnsi="宋体" w:eastAsia="宋体" w:cs="仿宋_GB2312"/>
          <w:sz w:val="24"/>
          <w:szCs w:val="24"/>
        </w:rPr>
        <w:t>（3）画线句子运用了</w:t>
      </w:r>
      <w:r>
        <w:rPr>
          <w:rFonts w:hint="eastAsia" w:ascii="宋体" w:hAnsi="宋体" w:eastAsia="宋体" w:cs="仿宋_GB2312"/>
          <w:sz w:val="24"/>
          <w:szCs w:val="24"/>
          <w:u w:val="single"/>
        </w:rPr>
        <w:t xml:space="preserve">  </w:t>
      </w:r>
      <w:r>
        <w:rPr>
          <w:rFonts w:hint="eastAsia" w:ascii="宋体" w:hAnsi="宋体" w:eastAsia="宋体" w:cs="仿宋_GB2312"/>
          <w:b/>
          <w:bCs/>
          <w:sz w:val="24"/>
          <w:szCs w:val="24"/>
          <w:u w:val="single"/>
        </w:rPr>
        <w:t xml:space="preserve"> </w:t>
      </w:r>
      <w:r>
        <w:rPr>
          <w:rFonts w:ascii="宋体" w:hAnsi="宋体" w:eastAsia="宋体" w:cs="宋体"/>
          <w:b/>
          <w:bCs/>
          <w:sz w:val="24"/>
          <w:szCs w:val="24"/>
        </w:rPr>
        <w:t>排比、拟人</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和</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的修辞手法。</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4、中华民族文化源远流长，习俗丰富多彩。请仿照例句，在传统的元宵、清明、端午、中秋、重阳、除夕等节日中选择两个进行仿写，使仿写的两个句子与例句组成排比句。（注意节日的先后顺序）（4）分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例句：春节贴对联放鞭炮，寄寓生活红火吉祥如意；</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 w:val="24"/>
          <w:szCs w:val="24"/>
        </w:rPr>
      </w:pPr>
      <w:r>
        <w:rPr>
          <w:rFonts w:ascii="宋体" w:hAnsi="宋体" w:eastAsia="宋体" w:cs="宋体"/>
          <w:b/>
          <w:bCs/>
          <w:sz w:val="24"/>
          <w:szCs w:val="24"/>
        </w:rPr>
        <w:t>清明扫坟墓拜祖先</w:t>
      </w:r>
      <w:r>
        <w:rPr>
          <w:rFonts w:ascii="宋体" w:hAnsi="宋体" w:eastAsia="宋体" w:cs="Times New Roman"/>
          <w:b/>
          <w:bCs/>
          <w:sz w:val="24"/>
          <w:szCs w:val="24"/>
        </w:rPr>
        <w:t xml:space="preserve">    </w:t>
      </w:r>
      <w:r>
        <w:rPr>
          <w:rFonts w:ascii="宋体" w:hAnsi="宋体" w:eastAsia="宋体" w:cs="宋体"/>
          <w:b/>
          <w:bCs/>
          <w:sz w:val="24"/>
          <w:szCs w:val="24"/>
        </w:rPr>
        <w:t>缅怀先辈恩德激励后人</w:t>
      </w:r>
      <w:r>
        <w:rPr>
          <w:rFonts w:ascii="宋体" w:hAnsi="宋体" w:eastAsia="宋体" w:cs="Times New Roman"/>
          <w:b/>
          <w:bCs/>
          <w:sz w:val="24"/>
          <w:szCs w:val="24"/>
        </w:rPr>
        <w:t xml:space="preserve">    </w:t>
      </w:r>
      <w:r>
        <w:rPr>
          <w:rFonts w:ascii="宋体" w:hAnsi="宋体" w:eastAsia="宋体" w:cs="宋体"/>
          <w:b/>
          <w:bCs/>
          <w:sz w:val="24"/>
          <w:szCs w:val="24"/>
        </w:rPr>
        <w:t>中秋吃月饼赏明月</w:t>
      </w:r>
      <w:r>
        <w:rPr>
          <w:rFonts w:ascii="宋体" w:hAnsi="宋体" w:eastAsia="宋体" w:cs="Times New Roman"/>
          <w:b/>
          <w:bCs/>
          <w:sz w:val="24"/>
          <w:szCs w:val="24"/>
        </w:rPr>
        <w:t xml:space="preserve">    </w:t>
      </w:r>
      <w:r>
        <w:rPr>
          <w:rFonts w:ascii="宋体" w:hAnsi="宋体" w:eastAsia="宋体" w:cs="宋体"/>
          <w:b/>
          <w:bCs/>
          <w:sz w:val="24"/>
          <w:szCs w:val="24"/>
        </w:rPr>
        <w:t>祝福家人平安团圆幸福</w:t>
      </w:r>
      <w:r>
        <w:rPr>
          <w:rFonts w:ascii="宋体" w:hAnsi="宋体" w:eastAsia="宋体" w:cs="Times New Roman"/>
          <w:b/>
          <w:bCs/>
          <w:sz w:val="24"/>
          <w:szCs w:val="24"/>
        </w:rPr>
        <w:t xml:space="preserve">   </w:t>
      </w:r>
      <w:r>
        <w:rPr>
          <w:rFonts w:ascii="宋体" w:hAnsi="宋体" w:eastAsia="宋体" w:cs="Times New Roman"/>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xml:space="preserve">5．依次填入下面一段文字横线处的语句，衔接最恰当的一组是（ </w:t>
      </w:r>
      <w:r>
        <w:rPr>
          <w:rFonts w:hint="eastAsia" w:ascii="宋体" w:hAnsi="宋体" w:eastAsia="宋体" w:cs="仿宋_GB2312"/>
          <w:b/>
          <w:bCs/>
          <w:sz w:val="24"/>
          <w:szCs w:val="24"/>
        </w:rPr>
        <w:t>c</w:t>
      </w:r>
      <w:r>
        <w:rPr>
          <w:rFonts w:hint="eastAsia" w:ascii="宋体" w:hAnsi="宋体" w:eastAsia="宋体" w:cs="仿宋_GB2312"/>
          <w:sz w:val="24"/>
          <w:szCs w:val="24"/>
        </w:rPr>
        <w:t xml:space="preserve"> ）（2）分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在中国民间，最深广的文化，莫过于“年文化”了。中国人过年，与农业关系较大。</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。年，实际是一种努力生活化的理想，一种努力理想化的生活。</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①所以，对于中国人来说，过年是非要强化不可的了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②这生活与迷人的理想混合在一起，便有了年的意味</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③年在农闲时，便有大把的日子可以折腾</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④一切好吃好穿好玩以及好的想法，都要放在过年上</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⑤在过年的日子里，生活被理想化了，理想也被生活化了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⑥年又在四季之始，生活的热望熊熊燃起</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A．②⑤④③⑥①</w:t>
      </w:r>
      <w:r>
        <w:rPr>
          <w:rFonts w:hint="eastAsia" w:ascii="宋体" w:hAnsi="宋体" w:eastAsia="宋体" w:cs="仿宋_GB2312"/>
          <w:sz w:val="24"/>
          <w:szCs w:val="24"/>
        </w:rPr>
        <w:tab/>
      </w:r>
      <w:r>
        <w:rPr>
          <w:rFonts w:hint="eastAsia" w:ascii="宋体" w:hAnsi="宋体" w:eastAsia="宋体" w:cs="仿宋_GB2312"/>
          <w:sz w:val="24"/>
          <w:szCs w:val="24"/>
        </w:rPr>
        <w:t>B．⑤③④②⑥①</w:t>
      </w:r>
      <w:r>
        <w:rPr>
          <w:rFonts w:hint="eastAsia" w:ascii="宋体" w:hAnsi="宋体" w:eastAsia="宋体" w:cs="仿宋_GB2312"/>
          <w:sz w:val="24"/>
          <w:szCs w:val="24"/>
        </w:rPr>
        <w:tab/>
      </w:r>
      <w:r>
        <w:rPr>
          <w:rFonts w:hint="eastAsia" w:ascii="宋体" w:hAnsi="宋体" w:eastAsia="宋体" w:cs="仿宋_GB2312"/>
          <w:sz w:val="24"/>
          <w:szCs w:val="24"/>
        </w:rPr>
        <w:t>C．③⑥①④⑤②</w:t>
      </w:r>
      <w:r>
        <w:rPr>
          <w:rFonts w:hint="eastAsia" w:ascii="宋体" w:hAnsi="宋体" w:eastAsia="宋体" w:cs="仿宋_GB2312"/>
          <w:sz w:val="24"/>
          <w:szCs w:val="24"/>
        </w:rPr>
        <w:tab/>
      </w:r>
      <w:r>
        <w:rPr>
          <w:rFonts w:hint="eastAsia" w:ascii="宋体" w:hAnsi="宋体" w:eastAsia="宋体" w:cs="仿宋_GB2312"/>
          <w:sz w:val="24"/>
          <w:szCs w:val="24"/>
        </w:rPr>
        <w:t>D．①④③②⑥⑤</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6、阅读下列新闻内容，给新闻拟一个标题。（2）分</w:t>
      </w:r>
    </w:p>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____</w:t>
      </w:r>
      <w:r>
        <w:rPr>
          <w:rFonts w:ascii="宋体" w:hAnsi="宋体" w:eastAsia="宋体" w:cs="宋体"/>
          <w:b/>
          <w:bCs/>
          <w:sz w:val="24"/>
          <w:szCs w:val="24"/>
        </w:rPr>
        <w:t>钢琴家傅聪因感染新冠病毒逝世</w:t>
      </w:r>
      <w:r>
        <w:rPr>
          <w:rFonts w:hint="eastAsia" w:ascii="宋体" w:hAnsi="宋体" w:eastAsia="宋体" w:cs="仿宋_GB2312"/>
          <w:b/>
          <w:bCs/>
          <w:sz w:val="24"/>
          <w:szCs w:val="24"/>
        </w:rPr>
        <w:t>_</w:t>
      </w:r>
      <w:r>
        <w:rPr>
          <w:rFonts w:hint="eastAsia" w:ascii="宋体" w:hAnsi="宋体" w:eastAsia="宋体" w:cs="仿宋_GB2312"/>
          <w:sz w:val="24"/>
          <w:szCs w:val="24"/>
        </w:rPr>
        <w:t>___</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地时间28日，据奥地利音乐频道消息，钢琴家傅聪因感染新冠病毒于当日在英国逝世，享年86岁。</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2020年12月27日，傅聪被媒体报道确诊新冠肺炎。他的学生、英国皇家音乐学院教授孔嘉宁发文透露：“傅先生已经住院两周，希望他能挺过来。”</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据悉，傅聪是著名钢琴家，有“钢琴诗人”美誉，为钢琴事业做出了巨大的贡献，</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其父亲是著名翻译家傅雷。</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仿宋_GB2312"/>
          <w:b/>
          <w:sz w:val="24"/>
          <w:szCs w:val="24"/>
        </w:rPr>
      </w:pPr>
      <w:r>
        <w:rPr>
          <w:rFonts w:hint="eastAsia" w:ascii="宋体" w:hAnsi="宋体" w:eastAsia="宋体" w:cs="仿宋_GB2312"/>
          <w:sz w:val="24"/>
          <w:szCs w:val="24"/>
        </w:rPr>
        <w:t>7．</w:t>
      </w:r>
      <w:r>
        <w:rPr>
          <w:rFonts w:hint="eastAsia" w:ascii="宋体" w:hAnsi="宋体" w:eastAsia="宋体" w:cs="仿宋_GB2312"/>
          <w:b/>
          <w:sz w:val="24"/>
          <w:szCs w:val="24"/>
        </w:rPr>
        <w:t>综合性学习（4）分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阅读下列材料，完成下列小题。</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（材料一）</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垃圾食品，一般情况下是指高热量食品，这些食品很容易使人发胖，而营养素却不足。世界卫生组织公布的十大垃圾食品是：油炸类食品、腌制类食品、加工类肉食品、饼干类食品、汽水可乐类饮料、方便类食品、罐头类食品、话梅蜜饯果脯类食品、冷冻甜品类食品、烧烤类食品。</w:t>
      </w:r>
    </w:p>
    <w:p>
      <w:pPr>
        <w:keepNext w:val="0"/>
        <w:keepLines w:val="0"/>
        <w:pageBreakBefore w:val="0"/>
        <w:kinsoku/>
        <w:wordWrap/>
        <w:overflowPunct/>
        <w:topLinePunct w:val="0"/>
        <w:autoSpaceDE/>
        <w:autoSpaceDN/>
        <w:bidi w:val="0"/>
        <w:adjustRightInd/>
        <w:snapToGrid/>
        <w:spacing w:line="240" w:lineRule="auto"/>
        <w:ind w:firstLine="420"/>
        <w:jc w:val="right"/>
        <w:textAlignment w:val="center"/>
        <w:outlineLvl w:val="9"/>
        <w:rPr>
          <w:rFonts w:ascii="宋体" w:hAnsi="宋体" w:eastAsia="宋体" w:cs="仿宋_GB2312"/>
          <w:sz w:val="24"/>
          <w:szCs w:val="24"/>
        </w:rPr>
      </w:pPr>
      <w:r>
        <w:rPr>
          <w:rFonts w:hint="eastAsia" w:ascii="宋体" w:hAnsi="宋体" w:eastAsia="宋体" w:cs="仿宋_GB2312"/>
          <w:sz w:val="24"/>
          <w:szCs w:val="24"/>
        </w:rPr>
        <w:t>（摘自《百科知识》2013年3月）</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（材料二）</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一提到“垃圾食品”，很多人会联想到汉堡、薯条、炸鸡、披萨、可乐，认为这些外来食品才是所谓的垃圾食品。其实我们的传统小吃中也有不少垃圾食品，如葱油饼、油炸饼、油条、烧饼等。这些东西都只含油脂与面粉，只提供热量，是地道的中国口味的垃圾食品。事实上，垃圾食品还指那些提供超过人体需求，变成多余成分的食品。如酱菜、罐头类食品，这些食品中的盐分常会造成过多的钠滞留体内，成为垃圾。</w:t>
      </w:r>
    </w:p>
    <w:p>
      <w:pPr>
        <w:keepNext w:val="0"/>
        <w:keepLines w:val="0"/>
        <w:pageBreakBefore w:val="0"/>
        <w:kinsoku/>
        <w:wordWrap/>
        <w:overflowPunct/>
        <w:topLinePunct w:val="0"/>
        <w:autoSpaceDE/>
        <w:autoSpaceDN/>
        <w:bidi w:val="0"/>
        <w:adjustRightInd/>
        <w:snapToGrid/>
        <w:spacing w:line="240" w:lineRule="auto"/>
        <w:ind w:firstLine="420"/>
        <w:jc w:val="right"/>
        <w:textAlignment w:val="center"/>
        <w:outlineLvl w:val="9"/>
        <w:rPr>
          <w:rFonts w:ascii="宋体" w:hAnsi="宋体" w:eastAsia="宋体" w:cs="仿宋_GB2312"/>
          <w:sz w:val="24"/>
          <w:szCs w:val="24"/>
        </w:rPr>
      </w:pPr>
      <w:r>
        <w:rPr>
          <w:rFonts w:hint="eastAsia" w:ascii="宋体" w:hAnsi="宋体" w:eastAsia="宋体" w:cs="仿宋_GB2312"/>
          <w:sz w:val="24"/>
          <w:szCs w:val="24"/>
        </w:rPr>
        <w:t>（引自互联网）</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（材料三）记者就饮食习惯问题对某班50名小学生进行调查，调查结果统计如下：</w:t>
      </w:r>
    </w:p>
    <w:tbl>
      <w:tblPr>
        <w:tblStyle w:val="6"/>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765"/>
        <w:gridCol w:w="1065"/>
        <w:gridCol w:w="1065"/>
        <w:gridCol w:w="1065"/>
        <w:gridCol w:w="1065"/>
        <w:gridCol w:w="1065"/>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30" w:hRule="atLeast"/>
        </w:trPr>
        <w:tc>
          <w:tcPr>
            <w:tcW w:w="76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调查项目</w:t>
            </w:r>
          </w:p>
        </w:tc>
        <w:tc>
          <w:tcPr>
            <w:tcW w:w="319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购买食品时的首选考虑</w:t>
            </w:r>
          </w:p>
        </w:tc>
        <w:tc>
          <w:tcPr>
            <w:tcW w:w="4260"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常喝饮料类型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765" w:type="dxa"/>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营养价值</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包装好看</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味道好</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纯净水</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果汁</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汽水可乐</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白开水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人数比例</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72%</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8%</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20%</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25%</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30%</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40%</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5%</w:t>
            </w:r>
          </w:p>
        </w:tc>
      </w:tr>
    </w:tbl>
    <w:p>
      <w:pPr>
        <w:keepNext w:val="0"/>
        <w:keepLines w:val="0"/>
        <w:pageBreakBefore w:val="0"/>
        <w:numPr>
          <w:ilvl w:val="0"/>
          <w:numId w:val="1"/>
        </w:numPr>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阅读材料一、材料二，给垃圾食品下定义。</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ascii="宋体" w:hAnsi="宋体" w:eastAsia="宋体" w:cs="宋体"/>
          <w:b/>
          <w:bCs/>
          <w:sz w:val="24"/>
          <w:szCs w:val="24"/>
        </w:rPr>
        <w:t>垃圾食品，一般情况下是指高热量但营养素不足或者是提供超过人体需求，变成多余成分的食品。</w:t>
      </w:r>
    </w:p>
    <w:p>
      <w:pPr>
        <w:keepNext w:val="0"/>
        <w:keepLines w:val="0"/>
        <w:pageBreakBefore w:val="0"/>
        <w:numPr>
          <w:ilvl w:val="0"/>
          <w:numId w:val="1"/>
        </w:numPr>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根据材料三的调查表，概括出你的两个探究结果。</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宋体"/>
          <w:b/>
          <w:bCs/>
          <w:sz w:val="24"/>
          <w:szCs w:val="24"/>
        </w:rPr>
        <w:t>①大多数小学生购买食品时主要考虑的是营养价值，其次是味道。②小学生常喝的饮料是汽水可乐和果汁，只有极少的学生常喝白开水。</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8．下面简短的书信中有一处语病、一处标点错误、一处格式错误、一处用语不得体，请找出并修改。（4）分</w:t>
      </w:r>
    </w:p>
    <w:p>
      <w:pPr>
        <w:keepNext w:val="0"/>
        <w:keepLines w:val="0"/>
        <w:pageBreakBefore w:val="0"/>
        <w:widowControl/>
        <w:kinsoku/>
        <w:wordWrap/>
        <w:overflowPunct/>
        <w:topLinePunct w:val="0"/>
        <w:autoSpaceDE/>
        <w:autoSpaceDN/>
        <w:bidi w:val="0"/>
        <w:adjustRightInd/>
        <w:snapToGrid/>
        <w:spacing w:after="75" w:line="240" w:lineRule="auto"/>
        <w:ind w:firstLine="420"/>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敬爱的李老师：</w:t>
      </w:r>
    </w:p>
    <w:p>
      <w:pPr>
        <w:keepNext w:val="0"/>
        <w:keepLines w:val="0"/>
        <w:pageBreakBefore w:val="0"/>
        <w:widowControl/>
        <w:kinsoku/>
        <w:wordWrap/>
        <w:overflowPunct/>
        <w:topLinePunct w:val="0"/>
        <w:autoSpaceDE/>
        <w:autoSpaceDN/>
        <w:bidi w:val="0"/>
        <w:adjustRightInd/>
        <w:snapToGrid/>
        <w:spacing w:after="75" w:line="240" w:lineRule="auto"/>
        <w:ind w:firstLine="420"/>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您好！明天就要中考了，回想您为我们付出的一切，让我们道一声：老师，您辛苦了！</w:t>
      </w:r>
    </w:p>
    <w:p>
      <w:pPr>
        <w:keepNext w:val="0"/>
        <w:keepLines w:val="0"/>
        <w:pageBreakBefore w:val="0"/>
        <w:widowControl/>
        <w:kinsoku/>
        <w:wordWrap/>
        <w:overflowPunct/>
        <w:topLinePunct w:val="0"/>
        <w:autoSpaceDE/>
        <w:autoSpaceDN/>
        <w:bidi w:val="0"/>
        <w:adjustRightInd/>
        <w:snapToGrid/>
        <w:spacing w:after="75" w:line="240" w:lineRule="auto"/>
        <w:ind w:firstLine="420"/>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三年来，您不辞劳苦，给我们传授学科知识，解答学习上的难题，排解思想上的动摇。您的一句点拨，解开了我们的疑难；一声细语，缓解了我们的焦虑；一个眼神，提醒我们要努力——老师，请您放心，我们会信心百倍、沉着冷静地应对考试。同时，我们也奉劝您多注意身体，考试结束后，我们再回母校来看您。</w:t>
      </w:r>
    </w:p>
    <w:p>
      <w:pPr>
        <w:keepNext w:val="0"/>
        <w:keepLines w:val="0"/>
        <w:pageBreakBefore w:val="0"/>
        <w:widowControl/>
        <w:kinsoku/>
        <w:wordWrap/>
        <w:overflowPunct/>
        <w:topLinePunct w:val="0"/>
        <w:autoSpaceDE/>
        <w:autoSpaceDN/>
        <w:bidi w:val="0"/>
        <w:adjustRightInd/>
        <w:snapToGrid/>
        <w:spacing w:line="240" w:lineRule="auto"/>
        <w:jc w:val="center"/>
        <w:outlineLvl w:val="9"/>
        <w:rPr>
          <w:rFonts w:ascii="宋体" w:hAnsi="宋体" w:eastAsia="宋体" w:cs="仿宋_GB2312"/>
          <w:sz w:val="24"/>
          <w:szCs w:val="24"/>
        </w:rPr>
      </w:pPr>
      <w:r>
        <w:rPr>
          <w:rFonts w:hint="eastAsia" w:ascii="宋体" w:hAnsi="宋体" w:eastAsia="宋体" w:cs="仿宋_GB2312"/>
          <w:sz w:val="24"/>
          <w:szCs w:val="24"/>
        </w:rPr>
        <w:t xml:space="preserve">                                                                 您的全体学生</w:t>
      </w:r>
    </w:p>
    <w:p>
      <w:pPr>
        <w:keepNext w:val="0"/>
        <w:keepLines w:val="0"/>
        <w:pageBreakBefore w:val="0"/>
        <w:widowControl/>
        <w:kinsoku/>
        <w:wordWrap/>
        <w:overflowPunct/>
        <w:topLinePunct w:val="0"/>
        <w:autoSpaceDE/>
        <w:autoSpaceDN/>
        <w:bidi w:val="0"/>
        <w:adjustRightInd/>
        <w:snapToGrid/>
        <w:spacing w:after="75" w:line="240" w:lineRule="auto"/>
        <w:ind w:firstLine="420"/>
        <w:jc w:val="left"/>
        <w:outlineLvl w:val="9"/>
        <w:rPr>
          <w:rFonts w:ascii="宋体" w:hAnsi="宋体" w:eastAsia="宋体" w:cs="仿宋_GB2312"/>
          <w:b/>
          <w:bCs/>
          <w:kern w:val="0"/>
          <w:sz w:val="24"/>
          <w:szCs w:val="24"/>
        </w:rPr>
      </w:pPr>
      <w:r>
        <w:rPr>
          <w:rFonts w:hint="eastAsia" w:ascii="宋体" w:hAnsi="宋体" w:eastAsia="宋体" w:cs="仿宋_GB2312"/>
          <w:b/>
          <w:bCs/>
          <w:kern w:val="0"/>
          <w:sz w:val="24"/>
          <w:szCs w:val="24"/>
        </w:rPr>
        <w:t>二、阅读理解（42分）</w:t>
      </w:r>
    </w:p>
    <w:p>
      <w:pPr>
        <w:keepNext w:val="0"/>
        <w:keepLines w:val="0"/>
        <w:pageBreakBefore w:val="0"/>
        <w:widowControl/>
        <w:kinsoku/>
        <w:wordWrap/>
        <w:overflowPunct/>
        <w:topLinePunct w:val="0"/>
        <w:autoSpaceDE/>
        <w:autoSpaceDN/>
        <w:bidi w:val="0"/>
        <w:adjustRightInd/>
        <w:snapToGrid/>
        <w:spacing w:after="75" w:line="240" w:lineRule="auto"/>
        <w:ind w:firstLine="420"/>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（一）阅读陶渊明《桃花源记》选文，回答问题。（12分）</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晋太元中，武陵人捕鱼为业。缘溪行，忘路之远近。忽逢桃花林，夹岸数百步，中无杂树，芳草鲜美，落英缤纷，渔人甚异之。复前行，欲穷其林。</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u w:val="single"/>
        </w:rPr>
        <w:t>见渔人乃大惊问所从来具答之</w:t>
      </w:r>
      <w:r>
        <w:rPr>
          <w:rFonts w:hint="eastAsia" w:ascii="宋体" w:hAnsi="宋体" w:eastAsia="宋体" w:cs="仿宋_GB2312"/>
          <w:sz w:val="24"/>
          <w:szCs w:val="24"/>
        </w:rPr>
        <w:t>。便要还家，设酒杀鸡作食。村中闻有此人，咸来问讯。</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自云先世避秦时乱，率妻子邑人来此绝境，不复出焉，遂与外人间隔。问今是何世，乃不知有汉，无论魏晋。此人一一为具言所闻，皆叹惋。余人各复延至其家，皆出酒食。停数日，辞去。此中人语云：“不足为外人道也。”</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既出，得其船，便扶向路，处处志之。及郡下，诣太守，说如此。太守即遣人随其往，寻向所志，遂迷，不复得路。</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南阳刘子骥，高尚士也，闻之，欣然规往。未果，寻病终，后遂无问津者。</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9．解释下列句子中加点的词语。（4）分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em w:val="dot"/>
        </w:rPr>
      </w:pPr>
      <w:r>
        <w:rPr>
          <w:rFonts w:hint="eastAsia" w:ascii="宋体" w:hAnsi="宋体" w:eastAsia="宋体" w:cs="仿宋_GB2312"/>
          <w:sz w:val="24"/>
          <w:szCs w:val="24"/>
        </w:rPr>
        <w:t>①芳草</w:t>
      </w:r>
      <w:r>
        <w:rPr>
          <w:rFonts w:hint="eastAsia" w:ascii="宋体" w:hAnsi="宋体" w:eastAsia="宋体" w:cs="仿宋_GB2312"/>
          <w:sz w:val="24"/>
          <w:szCs w:val="24"/>
          <w:em w:val="dot"/>
        </w:rPr>
        <w:t>鲜美</w:t>
      </w:r>
      <w:r>
        <w:rPr>
          <w:rFonts w:hint="eastAsia" w:ascii="宋体" w:hAnsi="宋体" w:eastAsia="宋体" w:cs="仿宋_GB2312"/>
          <w:sz w:val="24"/>
          <w:szCs w:val="24"/>
        </w:rPr>
        <w:t>（__</w:t>
      </w:r>
      <w:r>
        <w:rPr>
          <w:rFonts w:ascii="宋体" w:hAnsi="宋体" w:eastAsia="宋体" w:cs="Times New Roman"/>
          <w:b/>
          <w:bCs/>
          <w:sz w:val="24"/>
          <w:szCs w:val="24"/>
        </w:rPr>
        <w:t xml:space="preserve"> </w:t>
      </w:r>
      <w:r>
        <w:rPr>
          <w:rFonts w:ascii="宋体" w:hAnsi="宋体" w:eastAsia="宋体" w:cs="宋体"/>
          <w:b/>
          <w:bCs/>
          <w:sz w:val="24"/>
          <w:szCs w:val="24"/>
        </w:rPr>
        <w:t>鲜艳美丽</w:t>
      </w:r>
      <w:r>
        <w:rPr>
          <w:rFonts w:hint="eastAsia" w:ascii="宋体" w:hAnsi="宋体" w:eastAsia="宋体" w:cs="仿宋_GB2312"/>
          <w:sz w:val="24"/>
          <w:szCs w:val="24"/>
        </w:rPr>
        <w:t>___）         ②有良田美池桑竹之</w:t>
      </w:r>
      <w:r>
        <w:rPr>
          <w:rFonts w:hint="eastAsia" w:ascii="宋体" w:hAnsi="宋体" w:eastAsia="宋体" w:cs="仿宋_GB2312"/>
          <w:sz w:val="24"/>
          <w:szCs w:val="24"/>
          <w:em w:val="dot"/>
        </w:rPr>
        <w:t>属</w:t>
      </w:r>
      <w:r>
        <w:rPr>
          <w:rFonts w:hint="eastAsia" w:ascii="宋体" w:hAnsi="宋体" w:eastAsia="宋体" w:cs="仿宋_GB2312"/>
          <w:sz w:val="24"/>
          <w:szCs w:val="24"/>
        </w:rPr>
        <w:t>（_</w:t>
      </w:r>
      <w:r>
        <w:rPr>
          <w:rFonts w:ascii="宋体" w:hAnsi="宋体" w:eastAsia="宋体" w:cs="Times New Roman"/>
          <w:b/>
          <w:bCs/>
          <w:sz w:val="24"/>
          <w:szCs w:val="24"/>
        </w:rPr>
        <w:t xml:space="preserve"> </w:t>
      </w:r>
      <w:r>
        <w:rPr>
          <w:rFonts w:ascii="宋体" w:hAnsi="宋体" w:eastAsia="宋体" w:cs="宋体"/>
          <w:b/>
          <w:bCs/>
          <w:sz w:val="24"/>
          <w:szCs w:val="24"/>
        </w:rPr>
        <w:t>类</w:t>
      </w:r>
      <w:r>
        <w:rPr>
          <w:rFonts w:hint="eastAsia" w:ascii="宋体" w:hAnsi="宋体" w:eastAsia="宋体" w:cs="仿宋_GB2312"/>
          <w:sz w:val="24"/>
          <w:szCs w:val="24"/>
        </w:rPr>
        <w:t>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③便扶</w:t>
      </w:r>
      <w:r>
        <w:rPr>
          <w:rFonts w:hint="eastAsia" w:ascii="宋体" w:hAnsi="宋体" w:eastAsia="宋体" w:cs="仿宋_GB2312"/>
          <w:sz w:val="24"/>
          <w:szCs w:val="24"/>
          <w:em w:val="dot"/>
        </w:rPr>
        <w:t>向</w:t>
      </w:r>
      <w:r>
        <w:rPr>
          <w:rFonts w:hint="eastAsia" w:ascii="宋体" w:hAnsi="宋体" w:eastAsia="宋体" w:cs="仿宋_GB2312"/>
          <w:sz w:val="24"/>
          <w:szCs w:val="24"/>
        </w:rPr>
        <w:t>路（___</w:t>
      </w:r>
      <w:r>
        <w:rPr>
          <w:rFonts w:ascii="宋体" w:hAnsi="宋体" w:eastAsia="宋体" w:cs="Times New Roman"/>
          <w:sz w:val="24"/>
          <w:szCs w:val="24"/>
        </w:rPr>
        <w:t xml:space="preserve"> </w:t>
      </w:r>
      <w:r>
        <w:rPr>
          <w:rFonts w:ascii="宋体" w:hAnsi="宋体" w:eastAsia="宋体" w:cs="宋体"/>
          <w:b/>
          <w:bCs/>
          <w:sz w:val="24"/>
          <w:szCs w:val="24"/>
        </w:rPr>
        <w:t>从前的、旧的</w:t>
      </w:r>
      <w:r>
        <w:rPr>
          <w:rFonts w:ascii="宋体" w:hAnsi="宋体" w:eastAsia="宋体" w:cs="宋体"/>
          <w:sz w:val="24"/>
          <w:szCs w:val="24"/>
        </w:rPr>
        <w:t>；</w:t>
      </w:r>
      <w:r>
        <w:rPr>
          <w:rFonts w:hint="eastAsia" w:ascii="宋体" w:hAnsi="宋体" w:eastAsia="宋体" w:cs="仿宋_GB2312"/>
          <w:sz w:val="24"/>
          <w:szCs w:val="24"/>
        </w:rPr>
        <w:t>___）         ④</w:t>
      </w:r>
      <w:r>
        <w:rPr>
          <w:rFonts w:hint="eastAsia" w:ascii="宋体" w:hAnsi="宋体" w:eastAsia="宋体" w:cs="仿宋_GB2312"/>
          <w:sz w:val="24"/>
          <w:szCs w:val="24"/>
          <w:em w:val="dot"/>
        </w:rPr>
        <w:t>寻</w:t>
      </w:r>
      <w:r>
        <w:rPr>
          <w:rFonts w:hint="eastAsia" w:ascii="宋体" w:hAnsi="宋体" w:eastAsia="宋体" w:cs="仿宋_GB2312"/>
          <w:sz w:val="24"/>
          <w:szCs w:val="24"/>
        </w:rPr>
        <w:t>病终 （____</w:t>
      </w:r>
      <w:r>
        <w:rPr>
          <w:rFonts w:ascii="宋体" w:hAnsi="宋体" w:eastAsia="宋体" w:cs="宋体"/>
          <w:b/>
          <w:bCs/>
          <w:sz w:val="24"/>
          <w:szCs w:val="24"/>
        </w:rPr>
        <w:t>不久</w:t>
      </w:r>
      <w:r>
        <w:rPr>
          <w:rFonts w:ascii="宋体" w:hAnsi="宋体" w:eastAsia="宋体" w:cs="Times New Roman"/>
          <w:sz w:val="24"/>
          <w:szCs w:val="24"/>
        </w:rPr>
        <w:t xml:space="preserve"> </w:t>
      </w:r>
      <w:r>
        <w:rPr>
          <w:rFonts w:hint="eastAsia" w:ascii="宋体" w:hAnsi="宋体" w:eastAsia="宋体" w:cs="仿宋_GB2312"/>
          <w:sz w:val="24"/>
          <w:szCs w:val="24"/>
        </w:rPr>
        <w:t>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10．把下列句子翻译成现代汉语。（4）分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xml:space="preserve">（1）黄发垂髫，并怡然自乐。     </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xml:space="preserve">   </w:t>
      </w:r>
      <w:r>
        <w:rPr>
          <w:rFonts w:hint="eastAsia" w:ascii="宋体" w:hAnsi="宋体" w:eastAsia="宋体" w:cs="仿宋_GB2312"/>
          <w:b/>
          <w:bCs/>
          <w:sz w:val="24"/>
          <w:szCs w:val="24"/>
        </w:rPr>
        <w:t xml:space="preserve">     </w:t>
      </w:r>
      <w:r>
        <w:rPr>
          <w:rFonts w:ascii="宋体" w:hAnsi="宋体" w:eastAsia="宋体" w:cs="宋体"/>
          <w:b/>
          <w:bCs/>
          <w:sz w:val="24"/>
          <w:szCs w:val="24"/>
        </w:rPr>
        <w:t>老人和小孩们个个都安适愉快，自得其乐。</w:t>
      </w:r>
      <w:r>
        <w:rPr>
          <w:rFonts w:hint="eastAsia" w:ascii="宋体" w:hAnsi="宋体" w:eastAsia="宋体" w:cs="仿宋_GB2312"/>
          <w:sz w:val="24"/>
          <w:szCs w:val="24"/>
        </w:rPr>
        <w:t xml:space="preserve">                   </w:t>
      </w:r>
    </w:p>
    <w:p>
      <w:pPr>
        <w:keepNext w:val="0"/>
        <w:keepLines w:val="0"/>
        <w:pageBreakBefore w:val="0"/>
        <w:numPr>
          <w:ilvl w:val="0"/>
          <w:numId w:val="2"/>
        </w:numPr>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率妻子邑人来此绝境，不复出焉，遂与外人间隔。</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b/>
          <w:bCs/>
          <w:sz w:val="24"/>
          <w:szCs w:val="24"/>
        </w:rPr>
      </w:pPr>
      <w:r>
        <w:rPr>
          <w:rFonts w:ascii="宋体" w:hAnsi="宋体" w:eastAsia="宋体" w:cs="宋体"/>
          <w:b/>
          <w:bCs/>
          <w:sz w:val="24"/>
          <w:szCs w:val="24"/>
        </w:rPr>
        <w:t>带着妻子儿女和同乡的人来到这个与世隔绝的地方，不再出去，于是就与外边的人断绝了往来。</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11.请用“/”符号给划线的句子断句。（2）分</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12．陶渊明生活在政治黑暗、战乱频繁、民不聊生的时代。他笔下的“桃花源”其实并不存在。那么，陶渊明描写这一世外桃源有什么用意呢？（2）分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ascii="宋体" w:hAnsi="宋体" w:eastAsia="宋体" w:cs="宋体"/>
          <w:b/>
          <w:bCs/>
          <w:sz w:val="24"/>
          <w:szCs w:val="24"/>
        </w:rPr>
        <w:t>寄寓了作者希望建立一个民风淳朴、没有压迫剥削、没有战乱、和平安定的理想社会的愿望</w:t>
      </w:r>
      <w:r>
        <w:rPr>
          <w:rFonts w:hint="eastAsia" w:ascii="宋体" w:hAnsi="宋体" w:eastAsia="宋体" w:cs="宋体"/>
          <w:b/>
          <w:bCs/>
          <w:sz w:val="24"/>
          <w:szCs w:val="24"/>
        </w:rPr>
        <w:t>，</w:t>
      </w:r>
      <w:r>
        <w:rPr>
          <w:rFonts w:ascii="宋体" w:hAnsi="宋体" w:eastAsia="宋体" w:cs="宋体"/>
          <w:b/>
          <w:bCs/>
          <w:sz w:val="24"/>
          <w:szCs w:val="24"/>
        </w:rPr>
        <w:t>同时含蓄地表达了对当时社会现实的不满和愤懑。</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ascii="宋体" w:hAnsi="宋体" w:eastAsia="宋体" w:cs="Times New Roman"/>
          <w:kern w:val="0"/>
          <w:sz w:val="24"/>
          <w:szCs w:val="24"/>
        </w:rPr>
        <w:t xml:space="preserve"> </w:t>
      </w:r>
      <w:r>
        <w:rPr>
          <w:rFonts w:hint="eastAsia" w:ascii="宋体" w:hAnsi="宋体" w:eastAsia="宋体" w:cs="仿宋_GB2312"/>
          <w:kern w:val="0"/>
          <w:sz w:val="24"/>
          <w:szCs w:val="24"/>
        </w:rPr>
        <w:t>（二）阅读古诗，完成下列各题。（4分）</w:t>
      </w:r>
    </w:p>
    <w:p>
      <w:pPr>
        <w:keepNext w:val="0"/>
        <w:keepLines w:val="0"/>
        <w:pageBreakBefore w:val="0"/>
        <w:widowControl/>
        <w:kinsoku/>
        <w:wordWrap/>
        <w:overflowPunct/>
        <w:topLinePunct w:val="0"/>
        <w:autoSpaceDE/>
        <w:autoSpaceDN/>
        <w:bidi w:val="0"/>
        <w:adjustRightInd/>
        <w:snapToGrid/>
        <w:spacing w:after="75" w:line="240" w:lineRule="auto"/>
        <w:jc w:val="center"/>
        <w:outlineLvl w:val="9"/>
        <w:rPr>
          <w:rFonts w:ascii="宋体" w:hAnsi="宋体" w:eastAsia="宋体" w:cs="仿宋_GB2312"/>
          <w:kern w:val="0"/>
          <w:sz w:val="24"/>
          <w:szCs w:val="24"/>
        </w:rPr>
      </w:pPr>
      <w:r>
        <w:rPr>
          <w:rFonts w:hint="eastAsia" w:ascii="宋体" w:hAnsi="宋体" w:eastAsia="宋体" w:cs="仿宋_GB2312"/>
          <w:kern w:val="0"/>
          <w:sz w:val="24"/>
          <w:szCs w:val="24"/>
        </w:rPr>
        <w:t>式微</w:t>
      </w:r>
    </w:p>
    <w:p>
      <w:pPr>
        <w:keepNext w:val="0"/>
        <w:keepLines w:val="0"/>
        <w:pageBreakBefore w:val="0"/>
        <w:widowControl/>
        <w:kinsoku/>
        <w:wordWrap/>
        <w:overflowPunct/>
        <w:topLinePunct w:val="0"/>
        <w:autoSpaceDE/>
        <w:autoSpaceDN/>
        <w:bidi w:val="0"/>
        <w:adjustRightInd/>
        <w:snapToGrid/>
        <w:spacing w:after="75" w:line="240" w:lineRule="auto"/>
        <w:jc w:val="center"/>
        <w:outlineLvl w:val="9"/>
        <w:rPr>
          <w:rFonts w:ascii="宋体" w:hAnsi="宋体" w:eastAsia="宋体" w:cs="仿宋_GB2312"/>
          <w:sz w:val="24"/>
          <w:szCs w:val="24"/>
        </w:rPr>
      </w:pPr>
      <w:r>
        <w:rPr>
          <w:rFonts w:hint="eastAsia" w:ascii="宋体" w:hAnsi="宋体" w:eastAsia="宋体" w:cs="仿宋_GB2312"/>
          <w:sz w:val="24"/>
          <w:szCs w:val="24"/>
        </w:rPr>
        <w:t>《诗经·邶风》</w:t>
      </w:r>
    </w:p>
    <w:p>
      <w:pPr>
        <w:keepNext w:val="0"/>
        <w:keepLines w:val="0"/>
        <w:pageBreakBefore w:val="0"/>
        <w:widowControl/>
        <w:kinsoku/>
        <w:wordWrap/>
        <w:overflowPunct/>
        <w:topLinePunct w:val="0"/>
        <w:autoSpaceDE/>
        <w:autoSpaceDN/>
        <w:bidi w:val="0"/>
        <w:adjustRightInd/>
        <w:snapToGrid/>
        <w:spacing w:after="75" w:line="240" w:lineRule="auto"/>
        <w:ind w:firstLine="3360" w:firstLineChars="1400"/>
        <w:outlineLvl w:val="9"/>
        <w:rPr>
          <w:rFonts w:ascii="宋体" w:hAnsi="宋体" w:eastAsia="宋体" w:cs="仿宋_GB2312"/>
          <w:sz w:val="24"/>
          <w:szCs w:val="24"/>
        </w:rPr>
      </w:pPr>
      <w:r>
        <w:rPr>
          <w:rFonts w:hint="eastAsia" w:ascii="宋体" w:hAnsi="宋体" w:eastAsia="宋体" w:cs="仿宋_GB2312"/>
          <w:sz w:val="24"/>
          <w:szCs w:val="24"/>
        </w:rPr>
        <w:t>式微式微，胡不归？</w:t>
      </w:r>
    </w:p>
    <w:p>
      <w:pPr>
        <w:keepNext w:val="0"/>
        <w:keepLines w:val="0"/>
        <w:pageBreakBefore w:val="0"/>
        <w:widowControl/>
        <w:kinsoku/>
        <w:wordWrap/>
        <w:overflowPunct/>
        <w:topLinePunct w:val="0"/>
        <w:autoSpaceDE/>
        <w:autoSpaceDN/>
        <w:bidi w:val="0"/>
        <w:adjustRightInd/>
        <w:snapToGrid/>
        <w:spacing w:after="75" w:line="240" w:lineRule="auto"/>
        <w:ind w:firstLine="3360" w:firstLineChars="1400"/>
        <w:outlineLvl w:val="9"/>
        <w:rPr>
          <w:rFonts w:ascii="宋体" w:hAnsi="宋体" w:eastAsia="宋体" w:cs="仿宋_GB2312"/>
          <w:sz w:val="24"/>
          <w:szCs w:val="24"/>
        </w:rPr>
      </w:pPr>
      <w:r>
        <w:rPr>
          <w:rFonts w:hint="eastAsia" w:ascii="宋体" w:hAnsi="宋体" w:eastAsia="宋体" w:cs="仿宋_GB2312"/>
          <w:sz w:val="24"/>
          <w:szCs w:val="24"/>
        </w:rPr>
        <w:t>微君之故，胡为乎中露？</w:t>
      </w:r>
    </w:p>
    <w:p>
      <w:pPr>
        <w:keepNext w:val="0"/>
        <w:keepLines w:val="0"/>
        <w:pageBreakBefore w:val="0"/>
        <w:widowControl/>
        <w:kinsoku/>
        <w:wordWrap/>
        <w:overflowPunct/>
        <w:topLinePunct w:val="0"/>
        <w:autoSpaceDE/>
        <w:autoSpaceDN/>
        <w:bidi w:val="0"/>
        <w:adjustRightInd/>
        <w:snapToGrid/>
        <w:spacing w:after="75" w:line="240" w:lineRule="auto"/>
        <w:ind w:firstLine="3360" w:firstLineChars="1400"/>
        <w:outlineLvl w:val="9"/>
        <w:rPr>
          <w:rFonts w:ascii="宋体" w:hAnsi="宋体" w:eastAsia="宋体" w:cs="仿宋_GB2312"/>
          <w:sz w:val="24"/>
          <w:szCs w:val="24"/>
        </w:rPr>
      </w:pPr>
      <w:r>
        <w:rPr>
          <w:rFonts w:hint="eastAsia" w:ascii="宋体" w:hAnsi="宋体" w:eastAsia="宋体" w:cs="仿宋_GB2312"/>
          <w:sz w:val="24"/>
          <w:szCs w:val="24"/>
        </w:rPr>
        <w:t>式微式微，胡不归？</w:t>
      </w:r>
    </w:p>
    <w:p>
      <w:pPr>
        <w:keepNext w:val="0"/>
        <w:keepLines w:val="0"/>
        <w:pageBreakBefore w:val="0"/>
        <w:widowControl/>
        <w:kinsoku/>
        <w:wordWrap/>
        <w:overflowPunct/>
        <w:topLinePunct w:val="0"/>
        <w:autoSpaceDE/>
        <w:autoSpaceDN/>
        <w:bidi w:val="0"/>
        <w:adjustRightInd/>
        <w:snapToGrid/>
        <w:spacing w:after="75" w:line="240" w:lineRule="auto"/>
        <w:ind w:firstLine="3360" w:firstLineChars="1400"/>
        <w:outlineLvl w:val="9"/>
        <w:rPr>
          <w:rFonts w:ascii="宋体" w:hAnsi="宋体" w:eastAsia="宋体" w:cs="仿宋_GB2312"/>
          <w:sz w:val="24"/>
          <w:szCs w:val="24"/>
        </w:rPr>
      </w:pPr>
      <w:r>
        <w:rPr>
          <w:rFonts w:hint="eastAsia" w:ascii="宋体" w:hAnsi="宋体" w:eastAsia="宋体" w:cs="仿宋_GB2312"/>
          <w:sz w:val="24"/>
          <w:szCs w:val="24"/>
        </w:rPr>
        <w:t>微君之躬，胡为乎泥中？</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sz w:val="24"/>
          <w:szCs w:val="24"/>
        </w:rPr>
      </w:pPr>
      <w:r>
        <w:rPr>
          <w:rFonts w:hint="eastAsia" w:ascii="宋体" w:hAnsi="宋体" w:eastAsia="宋体" w:cs="仿宋_GB2312"/>
          <w:sz w:val="24"/>
          <w:szCs w:val="24"/>
        </w:rPr>
        <w:t>13.请用简洁的语言概括诗歌的主旨。</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b/>
          <w:kern w:val="0"/>
          <w:sz w:val="24"/>
          <w:szCs w:val="24"/>
        </w:rPr>
      </w:pPr>
      <w:r>
        <w:rPr>
          <w:rFonts w:hint="eastAsia" w:ascii="宋体" w:hAnsi="宋体" w:eastAsia="宋体" w:cs="仿宋_GB2312"/>
          <w:b/>
          <w:kern w:val="0"/>
          <w:sz w:val="24"/>
          <w:szCs w:val="24"/>
        </w:rPr>
        <w:t>诗歌表达了作者对受奴役者的非人处境的同情以及他们对统治者的满腔愤懑。</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14.这首诗以设问强化语言效果，请具体说明。</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b/>
          <w:kern w:val="0"/>
          <w:sz w:val="24"/>
          <w:szCs w:val="24"/>
        </w:rPr>
      </w:pPr>
      <w:r>
        <w:rPr>
          <w:rFonts w:hint="eastAsia" w:ascii="宋体" w:hAnsi="宋体" w:eastAsia="宋体" w:cs="仿宋_GB2312"/>
          <w:b/>
          <w:kern w:val="0"/>
          <w:sz w:val="24"/>
          <w:szCs w:val="24"/>
        </w:rPr>
        <w:t>诗歌采用设问的形式，使诗篇显得宛转而有情致，同时也引人注意，发人深思，达到所谓不言怨而怨自深矣的效果。（意思符合即可）</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（三）阅读《如何给地球降温》，回答小题。（12）分</w:t>
      </w:r>
    </w:p>
    <w:p>
      <w:pPr>
        <w:keepNext w:val="0"/>
        <w:keepLines w:val="0"/>
        <w:pageBreakBefore w:val="0"/>
        <w:kinsoku/>
        <w:wordWrap/>
        <w:overflowPunct/>
        <w:topLinePunct w:val="0"/>
        <w:autoSpaceDE/>
        <w:autoSpaceDN/>
        <w:bidi w:val="0"/>
        <w:adjustRightInd/>
        <w:snapToGrid/>
        <w:spacing w:line="240" w:lineRule="auto"/>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如何给地球降温</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xml:space="preserve">    (1)气候学家已发出警告：未来100年，全球气温将升高1．5℃～6℃，海平面将升高154．5厘米，沙漠将更干燥，气候将更加恶劣，厄尔尼诺现象将更为严重，全</w:t>
      </w:r>
      <w:r>
        <w:rPr>
          <w:rFonts w:hint="eastAsia" w:ascii="宋体" w:hAnsi="宋体" w:eastAsia="宋体" w:cs="仿宋_GB2312"/>
          <w:sz w:val="24"/>
          <w:szCs w:val="24"/>
        </w:rPr>
        <w:drawing>
          <wp:inline distT="0" distB="0" distL="114300" distR="114300">
            <wp:extent cx="28575" cy="19050"/>
            <wp:effectExtent l="0" t="0" r="9525" b="0"/>
            <wp:docPr id="2" name="图片 2" descr="figure"/>
            <wp:cNvGraphicFramePr/>
            <a:graphic xmlns:a="http://schemas.openxmlformats.org/drawingml/2006/main">
              <a:graphicData uri="http://schemas.openxmlformats.org/drawingml/2006/picture">
                <pic:pic xmlns:pic="http://schemas.openxmlformats.org/drawingml/2006/picture">
                  <pic:nvPicPr>
                    <pic:cNvPr id="2" name="图片 2" descr="figure"/>
                    <pic:cNvPicPr/>
                  </pic:nvPicPr>
                  <pic:blipFill>
                    <a:blip r:embed="rId6"/>
                    <a:stretch>
                      <a:fillRect/>
                    </a:stretch>
                  </pic:blipFill>
                  <pic:spPr>
                    <a:xfrm>
                      <a:off x="0" y="0"/>
                      <a:ext cx="28575" cy="19050"/>
                    </a:xfrm>
                    <a:prstGeom prst="rect">
                      <a:avLst/>
                    </a:prstGeom>
                  </pic:spPr>
                </pic:pic>
              </a:graphicData>
            </a:graphic>
          </wp:inline>
        </w:drawing>
      </w:r>
      <w:r>
        <w:rPr>
          <w:rFonts w:hint="eastAsia" w:ascii="宋体" w:hAnsi="宋体" w:eastAsia="宋体" w:cs="仿宋_GB2312"/>
          <w:sz w:val="24"/>
          <w:szCs w:val="24"/>
        </w:rPr>
        <w:t>球变暖将直接或间接影响人们的生活。如何给地球降温?科学家提出了许多奇思妙想。</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(2)美国氢弹之父、物理学家爱德华•特勒去逝以前曾有过设想：向空中抛洒铝和硫的粉末，给地球降温。按照他的计算，向空中抛洒100万吨铝硫粉末，可以使日照减少1 ％，从而起到降温作用。特勒提出的办法是要模仿大规模的火山爆发。1991年，波及范围达数百万千米的皮纳图博火山灰使地球气温下降了0．4l℃，而且持续时间达好几个星期。特勒设想：可以用飞行于13千米高空的飞机和部署于赤道上的美国海军大炮，向空中抛“火山灰”。但生物化学家们却给这种主张泼冷水，他们认为，散布于空中的这些硫和铝的微粒，很可能会严重干扰同温层。特勒还与人合作研究过其他使地球降温的方法：在轨道上放置5万面反射镜，发射一颗巨大的卫星，悬于地球与太阳之间，以挡住部分太阳辐射。</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(3)除了特勒以外，还有许多科学家也在苦苦思索，希望能找到奇妙的办法给地球降温。美国</w:t>
      </w:r>
      <w:r>
        <w:rPr>
          <w:rFonts w:hint="eastAsia" w:ascii="宋体" w:hAnsi="宋体" w:eastAsia="宋体" w:cs="仿宋_GB2312"/>
          <w:sz w:val="24"/>
          <w:szCs w:val="24"/>
        </w:rPr>
        <w:drawing>
          <wp:inline distT="0" distB="0" distL="114300" distR="114300">
            <wp:extent cx="19050" cy="28575"/>
            <wp:effectExtent l="0" t="0" r="0" b="9525"/>
            <wp:docPr id="3" name="图片 3" descr="figure"/>
            <wp:cNvGraphicFramePr/>
            <a:graphic xmlns:a="http://schemas.openxmlformats.org/drawingml/2006/main">
              <a:graphicData uri="http://schemas.openxmlformats.org/drawingml/2006/picture">
                <pic:pic xmlns:pic="http://schemas.openxmlformats.org/drawingml/2006/picture">
                  <pic:nvPicPr>
                    <pic:cNvPr id="3" name="图片 3" descr="figure"/>
                    <pic:cNvPicPr/>
                  </pic:nvPicPr>
                  <pic:blipFill>
                    <a:blip r:embed="rId7"/>
                    <a:stretch>
                      <a:fillRect/>
                    </a:stretch>
                  </pic:blipFill>
                  <pic:spPr>
                    <a:xfrm>
                      <a:off x="0" y="0"/>
                      <a:ext cx="19050" cy="28575"/>
                    </a:xfrm>
                    <a:prstGeom prst="rect">
                      <a:avLst/>
                    </a:prstGeom>
                  </pic:spPr>
                </pic:pic>
              </a:graphicData>
            </a:graphic>
          </wp:inline>
        </w:drawing>
      </w:r>
      <w:r>
        <w:rPr>
          <w:rFonts w:hint="eastAsia" w:ascii="宋体" w:hAnsi="宋体" w:eastAsia="宋体" w:cs="仿宋_GB2312"/>
          <w:sz w:val="24"/>
          <w:szCs w:val="24"/>
        </w:rPr>
        <w:t>物理学家洛厄尔•伍德有一个同特勒的设想一样离奇的计划：在地球和太阳之间的万有引力互相抵消处(即拉格朗日点)，</w:t>
      </w:r>
      <w:r>
        <w:rPr>
          <w:rFonts w:hint="eastAsia" w:ascii="宋体" w:hAnsi="宋体" w:eastAsia="宋体" w:cs="仿宋_GB2312"/>
          <w:sz w:val="24"/>
          <w:szCs w:val="24"/>
        </w:rPr>
        <w:drawing>
          <wp:inline distT="0" distB="0" distL="114300" distR="114300">
            <wp:extent cx="19050" cy="28575"/>
            <wp:effectExtent l="0" t="0" r="0" b="9525"/>
            <wp:docPr id="4" name="图片 4" descr="figure"/>
            <wp:cNvGraphicFramePr/>
            <a:graphic xmlns:a="http://schemas.openxmlformats.org/drawingml/2006/main">
              <a:graphicData uri="http://schemas.openxmlformats.org/drawingml/2006/picture">
                <pic:pic xmlns:pic="http://schemas.openxmlformats.org/drawingml/2006/picture">
                  <pic:nvPicPr>
                    <pic:cNvPr id="4" name="图片 4" descr="figure"/>
                    <pic:cNvPicPr/>
                  </pic:nvPicPr>
                  <pic:blipFill>
                    <a:blip r:embed="rId7"/>
                    <a:stretch>
                      <a:fillRect/>
                    </a:stretch>
                  </pic:blipFill>
                  <pic:spPr>
                    <a:xfrm>
                      <a:off x="0" y="0"/>
                      <a:ext cx="19050" cy="28575"/>
                    </a:xfrm>
                    <a:prstGeom prst="rect">
                      <a:avLst/>
                    </a:prstGeom>
                  </pic:spPr>
                </pic:pic>
              </a:graphicData>
            </a:graphic>
          </wp:inline>
        </w:drawing>
      </w:r>
      <w:r>
        <w:rPr>
          <w:rFonts w:hint="eastAsia" w:ascii="宋体" w:hAnsi="宋体" w:eastAsia="宋体" w:cs="仿宋_GB2312"/>
          <w:sz w:val="24"/>
          <w:szCs w:val="24"/>
        </w:rPr>
        <w:t>安装一面直径为2000公里的半透明镜子。他认为，这面巨大的滤光镜不但能减少温室效应，而且能充当地球的空调器：改变滤光镜的倾斜度，以增加或减少透过它的太阳辐射量。但谁来支付超过1000亿美元的巨额费用呢?此外，这面滤光镜不但会破坏同温层，而且还有可能妨碍紫外线的通过(紫外线具有清理太空的功效)。</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(4)有科学家从加强地球对太阳辐射的反射率的角度，探索给地球降温：将数以十亿计的白色聚苯乙烯高尔夫球投向海洋；将地球上的所有房屋的房顶都涂成白色。美国的一位科学家提出了一项更具有诗意的方案：将数千平方公里的阴云“染白”。通过向阴云喷一些微粒，使微小的雨滴数至少增加10％。这样，由于光学作用，层积云就会被照亮变白，就会反射更多的太阳光。</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   (5)还有人提出用深埋二氧化碳的办法给地球降温。美国和欧盟已拨巨款来研究在海洋和地层中埋藏二氧化碳的办法。从理论上讲，海洋和地层可以贮藏人类在几千年间生产的二氧化碳。研究人员要验证的是，二氧化碳溶解在海水中，是否会干扰海底生物的生存，因为二氧化碳溶解于海水后，会使海水酸化。</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15．文中第(1)段运用了哪些说明方法？有什么作用?（3）分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Times New Roman"/>
          <w:b/>
          <w:bCs/>
          <w:sz w:val="24"/>
          <w:szCs w:val="24"/>
        </w:rPr>
        <w:t>列数字，举例子．具体、准确地说明全球将变暖，给地球降温，迫在眉睫。</w:t>
      </w:r>
    </w:p>
    <w:p>
      <w:pPr>
        <w:keepNext w:val="0"/>
        <w:keepLines w:val="0"/>
        <w:pageBreakBefore w:val="0"/>
        <w:numPr>
          <w:ilvl w:val="0"/>
          <w:numId w:val="3"/>
        </w:numPr>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科学家特勒为了给地球降温，提出了哪些奇思妙想?（2）分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Times New Roman"/>
          <w:b/>
          <w:bCs/>
          <w:sz w:val="24"/>
          <w:szCs w:val="24"/>
        </w:rPr>
        <w:t>（1）在空中抛洒铝和硫的粉末；（2）在轨道上放置5万面反光镜；（3）发射一颗巨大的卫星，悬于地球与太阳之间，以挡住部分太阳辐射。</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17．美国物理学家洛厄尔•伍德设想给地球降温的离奇计划是什么?被采用了吗?为什么?（3）分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Times New Roman"/>
          <w:b/>
          <w:bCs/>
          <w:sz w:val="24"/>
          <w:szCs w:val="24"/>
        </w:rPr>
        <w:t>离奇计划是：在拉格朗日点（或在地球和太阳之间万有引力相互抵消处），安装一面直径为2000公里的半透明镜子。（1分） 没被采用。因为无人支付巨额费用；同时，滤光镜会破坏同温层，妨碍紫外线的通过。</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18.文中第(2)段加点词语“按照他的计算”能去掉吗?为什么?（2）分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Times New Roman"/>
          <w:b/>
          <w:bCs/>
          <w:sz w:val="24"/>
          <w:szCs w:val="24"/>
        </w:rPr>
        <w:t>不能去掉。因为加点词语表明数据的来源，使文章语言表达更准确，更具有科学性。</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19．在日常生活中，你也许感受到了地球变暖的迹象。请你结合生活经验和了解的科学知识，想出一种给地球降温的办法。（2）分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sz w:val="24"/>
          <w:szCs w:val="24"/>
        </w:rPr>
      </w:pPr>
      <w:r>
        <w:rPr>
          <w:rFonts w:hint="eastAsia" w:ascii="宋体" w:hAnsi="宋体" w:eastAsia="宋体" w:cs="仿宋_GB2312"/>
          <w:b/>
          <w:sz w:val="24"/>
          <w:szCs w:val="24"/>
        </w:rPr>
        <w:t>答案合理即可。</w:t>
      </w:r>
    </w:p>
    <w:p>
      <w:pPr>
        <w:keepNext w:val="0"/>
        <w:keepLines w:val="0"/>
        <w:pageBreakBefore w:val="0"/>
        <w:widowControl/>
        <w:kinsoku/>
        <w:wordWrap/>
        <w:overflowPunct/>
        <w:topLinePunct w:val="0"/>
        <w:autoSpaceDE/>
        <w:autoSpaceDN/>
        <w:bidi w:val="0"/>
        <w:adjustRightInd/>
        <w:snapToGrid/>
        <w:spacing w:after="75" w:line="240" w:lineRule="auto"/>
        <w:ind w:firstLine="420"/>
        <w:jc w:val="left"/>
        <w:outlineLvl w:val="9"/>
        <w:rPr>
          <w:rFonts w:ascii="宋体" w:hAnsi="宋体" w:eastAsia="宋体" w:cs="仿宋_GB2312"/>
          <w:kern w:val="0"/>
          <w:sz w:val="24"/>
          <w:szCs w:val="24"/>
        </w:rPr>
      </w:pPr>
      <w:r>
        <w:rPr>
          <w:rFonts w:hint="eastAsia" w:ascii="宋体" w:hAnsi="宋体" w:eastAsia="宋体" w:cs="仿宋_GB2312"/>
          <w:kern w:val="0"/>
          <w:sz w:val="24"/>
          <w:szCs w:val="24"/>
        </w:rPr>
        <w:t>（三）14分</w:t>
      </w:r>
    </w:p>
    <w:p>
      <w:pPr>
        <w:keepNext w:val="0"/>
        <w:keepLines w:val="0"/>
        <w:pageBreakBefore w:val="0"/>
        <w:kinsoku/>
        <w:wordWrap/>
        <w:overflowPunct/>
        <w:topLinePunct w:val="0"/>
        <w:autoSpaceDE/>
        <w:autoSpaceDN/>
        <w:bidi w:val="0"/>
        <w:adjustRightInd/>
        <w:snapToGrid/>
        <w:spacing w:line="240" w:lineRule="auto"/>
        <w:ind w:firstLine="420"/>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母爱像棉花盛开</w:t>
      </w:r>
    </w:p>
    <w:p>
      <w:pPr>
        <w:keepNext w:val="0"/>
        <w:keepLines w:val="0"/>
        <w:pageBreakBefore w:val="0"/>
        <w:kinsoku/>
        <w:wordWrap/>
        <w:overflowPunct/>
        <w:topLinePunct w:val="0"/>
        <w:autoSpaceDE/>
        <w:autoSpaceDN/>
        <w:bidi w:val="0"/>
        <w:adjustRightInd/>
        <w:snapToGrid/>
        <w:spacing w:line="240" w:lineRule="auto"/>
        <w:ind w:firstLine="420"/>
        <w:jc w:val="center"/>
        <w:textAlignment w:val="center"/>
        <w:outlineLvl w:val="9"/>
        <w:rPr>
          <w:rFonts w:ascii="宋体" w:hAnsi="宋体" w:eastAsia="宋体" w:cs="仿宋_GB2312"/>
          <w:sz w:val="24"/>
          <w:szCs w:val="24"/>
        </w:rPr>
      </w:pPr>
      <w:r>
        <w:rPr>
          <w:rFonts w:hint="eastAsia" w:ascii="宋体" w:hAnsi="宋体" w:eastAsia="宋体" w:cs="仿宋_GB2312"/>
          <w:sz w:val="24"/>
          <w:szCs w:val="24"/>
        </w:rPr>
        <w:t>徐学平</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①听说，每一位母亲都是大地上盛开的花朵，有人说母爱温馨如康乃馨，有人说母爱圣洁如鲁冰花……然而，我那与泥土打了一辈子交道的母亲却从来没见过这些娇贵的花儿。我也一直在寻找，寻找一朵属于母亲的花。</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②母亲是个勤劳朴实的农民，她用天底下最无私的爱养育着自己的三个儿女。小时候，家里的经济并不宽裕，母亲却总能让我们时常成为小伙伴们羡慕的对象，或是一本有趣的小人书，或是一根美味的冰棍儿……而母亲，她对自己却节俭到了几乎苛刻的程度。</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③记得，我在一篇小学作文里曾经这样描述过母亲--“我从来没有看到妈妈穿过漂亮的衣服，她很普通，普通得就像田野里随处可见的狗尾巴花。”那是我第一次把母亲比作花儿，尽管那个懵懂的比喻一度成了村民的笑谈，但母亲那淳朴的形象却永远烙在了我心中。</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④随着年龄的增长，我对母亲的了解也不断地增多。我曾经见到过母亲年轻时候的照片：一双水汪汪的大眼睛，两根乌亮亮的麻花辫，原来母亲也是很美的。然而不幸的是，她婚后不久父亲的身体就一直不好，母亲便不得不用柔弱的双肩挑起家庭的重担。</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⑤母亲不分昼夜操劳着，家务、农活、牲口、孩子……母亲总有忙不完的事，再也无暇去照一下镜子梳理一下自己秀美的长发了。在我心中，我觉得母亲有时好像命运多舛的苦菜花，有时却像挺拔坚强的向日葵。然而，我又总感到这些花儿还是代表不了母亲，总觉得还缺了些什么。</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u w:val="single"/>
        </w:rPr>
      </w:pPr>
      <w:r>
        <w:rPr>
          <w:rFonts w:hint="eastAsia" w:ascii="宋体" w:hAnsi="宋体" w:eastAsia="宋体" w:cs="仿宋_GB2312"/>
          <w:sz w:val="24"/>
          <w:szCs w:val="24"/>
        </w:rPr>
        <w:t>⑥直到我大学毕业的那一年，刚找到工作的我便迫不及待地赶回家，因为我想早点把这个好消息告诉母亲。那天，见到母亲时，她正在棉花地里摘棉花。</w:t>
      </w:r>
      <w:r>
        <w:rPr>
          <w:rFonts w:hint="eastAsia" w:ascii="宋体" w:hAnsi="宋体" w:eastAsia="宋体" w:cs="仿宋_GB2312"/>
          <w:sz w:val="24"/>
          <w:szCs w:val="24"/>
          <w:u w:val="single"/>
        </w:rPr>
        <w:t>深秋的田野已是一片枯黄，只有星星点点的棉花还在竞相开放，洁白的神絮漫天飞舞，和母亲的白发一起在风中飘扬。</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⑦</w:t>
      </w:r>
      <w:r>
        <w:rPr>
          <w:rFonts w:hint="eastAsia" w:ascii="宋体" w:hAnsi="宋体" w:eastAsia="宋体" w:cs="仿宋_GB2312"/>
          <w:sz w:val="24"/>
          <w:szCs w:val="24"/>
          <w:u w:val="single"/>
        </w:rPr>
        <w:t>得知我即将参加工作，母亲的双眼顿时噙满了欣慰的泪水。</w:t>
      </w:r>
      <w:r>
        <w:rPr>
          <w:rFonts w:hint="eastAsia" w:ascii="宋体" w:hAnsi="宋体" w:eastAsia="宋体" w:cs="仿宋_GB2312"/>
          <w:sz w:val="24"/>
          <w:szCs w:val="24"/>
        </w:rPr>
        <w:t>她高兴地说：“快，帮妈把地里的棉花摘了，明天就送去收购站，说不定还能给你换套象样点儿的西装呢!”望着母亲因长年累月的辛劳而过早苍老的身影，蓦然间，我觉得她仿佛也成了一株随风摇曳的棉花。</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⑧棉花的一生共有两次“花”开：花龄期的棉花开出的花朵很美，白的纯洁，粉的淡雅，但是为了孕育棉花，她只能萎谢掉自己美丽的容颜；产棉期棉花会把自己所有的养分都毫不保留地提供给棉桃，于是叶蔫了，枝枯了，洁白的棉花终于盛开了，而这一次，她枯槁的却是自己全部啊!</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⑨棉花，可谓是我再熟悉不过的乡间植物了，但那不正是我苦苦寻觅的母亲花么？母爱像棉花盛开，她穷其毕生的精力只为换取最终无私的绽放，吐出棉，纺成纱，拧成慈母手中线，织成游子身上衣。</w:t>
      </w:r>
    </w:p>
    <w:p>
      <w:pPr>
        <w:keepNext w:val="0"/>
        <w:keepLines w:val="0"/>
        <w:pageBreakBefore w:val="0"/>
        <w:kinsoku/>
        <w:wordWrap/>
        <w:overflowPunct/>
        <w:topLinePunct w:val="0"/>
        <w:autoSpaceDE/>
        <w:autoSpaceDN/>
        <w:bidi w:val="0"/>
        <w:adjustRightInd/>
        <w:snapToGrid/>
        <w:spacing w:line="240" w:lineRule="auto"/>
        <w:ind w:firstLine="420"/>
        <w:jc w:val="right"/>
        <w:textAlignment w:val="center"/>
        <w:outlineLvl w:val="9"/>
        <w:rPr>
          <w:rFonts w:ascii="宋体" w:hAnsi="宋体" w:eastAsia="宋体" w:cs="仿宋_GB2312"/>
          <w:sz w:val="24"/>
          <w:szCs w:val="24"/>
        </w:rPr>
      </w:pPr>
      <w:r>
        <w:rPr>
          <w:rFonts w:hint="eastAsia" w:ascii="宋体" w:hAnsi="宋体" w:eastAsia="宋体" w:cs="仿宋_GB2312"/>
          <w:sz w:val="24"/>
          <w:szCs w:val="24"/>
        </w:rPr>
        <w:t>（选自2019年5月《贺州日报》）</w:t>
      </w:r>
    </w:p>
    <w:p>
      <w:pPr>
        <w:keepNext w:val="0"/>
        <w:keepLines w:val="0"/>
        <w:pageBreakBefore w:val="0"/>
        <w:numPr>
          <w:ilvl w:val="0"/>
          <w:numId w:val="4"/>
        </w:numPr>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请简要分析文章以“母爱像棉花盛开”为标题的妙处。（2）分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宋体"/>
          <w:b/>
          <w:bCs/>
          <w:sz w:val="24"/>
          <w:szCs w:val="24"/>
        </w:rPr>
        <w:t>①标题运用比喻的修辞手法，把“母爱”比作“棉花盛开”，激发读者的阅读兴趣；②揭示母爱无私的主旨，棉花为了孕育棉桃，给棉桃提供养分，枯槁了自己。</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21．请结合全文，品析下列句子的表达效果。（4）分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①深秋的田野已是一片枯黄，只有星星点点的棉花还在竞相开放，洁白的棉絮漫天飞舞，和母亲的白发一起在风中飘扬。</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ascii="宋体" w:hAnsi="宋体" w:eastAsia="宋体" w:cs="宋体"/>
          <w:b/>
          <w:bCs/>
          <w:sz w:val="24"/>
          <w:szCs w:val="24"/>
        </w:rPr>
        <w:t>①这句话是景物（环境）描写，层层烘托，营造了一种萧瑟悲凉的氛围，烘托了母亲坚韧的性格和苍老的形象，为下文盛赞母爱做铺垫。</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②得知我即将参加工作，母亲的双眼顿时噙满了欣慰的泪水。</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ascii="宋体" w:hAnsi="宋体" w:eastAsia="宋体" w:cs="宋体"/>
          <w:b/>
          <w:bCs/>
          <w:sz w:val="24"/>
          <w:szCs w:val="24"/>
        </w:rPr>
        <w:t>②这句话运用了神态描写，传神地写出了母亲得知“我”找到工作后内心的激动和欣慰之情。</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22.第⑤段中“我又总感到这些花儿还是代表不了母亲，总觉得还缺了些什么。”你认为到底缺了些什么呢？（2）分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b/>
          <w:bCs/>
          <w:sz w:val="24"/>
          <w:szCs w:val="24"/>
        </w:rPr>
      </w:pPr>
      <w:r>
        <w:rPr>
          <w:rFonts w:ascii="宋体" w:hAnsi="宋体" w:eastAsia="宋体" w:cs="宋体"/>
          <w:b/>
          <w:bCs/>
          <w:sz w:val="24"/>
          <w:szCs w:val="24"/>
        </w:rPr>
        <w:t>缺少了像母亲那样为子女无私奉献的品格。</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23.文中的母亲是一个怎样的人？请结合文章内容进行简要分析。（3）分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ascii="宋体" w:hAnsi="宋体" w:eastAsia="宋体" w:cs="宋体"/>
          <w:b/>
          <w:bCs/>
          <w:sz w:val="24"/>
          <w:szCs w:val="24"/>
        </w:rPr>
        <w:t>①吃苦耐劳，从“母亲不分昼夜操劳着。……总有忙不完的事”可以看出。②节俭淳朴，从“我从来没有看到妈妈穿过漂亮的衣服”可以看出。（③）挺拔坚强，父亲身体不好，母亲用柔弱的双肩挑起家庭的重担。④无私奉献，母亲对自己节俭到了几乎苟刻的程度，把毕生的精力无私奉献给子女。</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24.文章开头说：“每一位母亲都是大地上盛开的花朵”，你觉得你的母亲是一朵什么花？请联系实际说明理由。（3）分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ascii="宋体" w:hAnsi="宋体" w:eastAsia="宋体" w:cs="宋体"/>
          <w:b/>
          <w:bCs/>
          <w:sz w:val="24"/>
          <w:szCs w:val="24"/>
        </w:rPr>
        <w:t>我觉得我的母亲像向日葵，向日葵总是向着太阳的方向转动，而我的母亲也总是围着我们这个家转。（表述完整，言之成理，要写出人与花相似之处）</w:t>
      </w:r>
    </w:p>
    <w:p>
      <w:pPr>
        <w:keepNext w:val="0"/>
        <w:keepLines w:val="0"/>
        <w:pageBreakBefore w:val="0"/>
        <w:widowControl/>
        <w:kinsoku/>
        <w:wordWrap/>
        <w:overflowPunct/>
        <w:topLinePunct w:val="0"/>
        <w:autoSpaceDE/>
        <w:autoSpaceDN/>
        <w:bidi w:val="0"/>
        <w:adjustRightInd/>
        <w:snapToGrid/>
        <w:spacing w:after="75" w:line="240" w:lineRule="auto"/>
        <w:jc w:val="left"/>
        <w:outlineLvl w:val="9"/>
        <w:rPr>
          <w:rFonts w:ascii="宋体" w:hAnsi="宋体" w:eastAsia="宋体" w:cs="仿宋_GB2312"/>
          <w:b/>
          <w:bCs/>
          <w:kern w:val="0"/>
          <w:sz w:val="24"/>
          <w:szCs w:val="24"/>
        </w:rPr>
      </w:pPr>
      <w:r>
        <w:rPr>
          <w:rFonts w:hint="eastAsia" w:ascii="宋体" w:hAnsi="宋体" w:eastAsia="宋体" w:cs="仿宋_GB2312"/>
          <w:b/>
          <w:bCs/>
          <w:kern w:val="0"/>
          <w:sz w:val="24"/>
          <w:szCs w:val="24"/>
        </w:rPr>
        <w:t>三、作文（40分）</w:t>
      </w:r>
    </w:p>
    <w:p>
      <w:pPr>
        <w:keepNext w:val="0"/>
        <w:keepLines w:val="0"/>
        <w:pageBreakBefore w:val="0"/>
        <w:kinsoku/>
        <w:wordWrap/>
        <w:overflowPunct/>
        <w:topLinePunct w:val="0"/>
        <w:autoSpaceDE/>
        <w:autoSpaceDN/>
        <w:bidi w:val="0"/>
        <w:adjustRightInd/>
        <w:snapToGrid/>
        <w:spacing w:line="240" w:lineRule="auto"/>
        <w:ind w:firstLine="420"/>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春暖花开，柳舞莺啼，那是美妙的青春旋律；朔风卷雪，枭鸟怪鸣，那是黯淡的青春音符。成功它并不平凡，是暴风雨后的彩虹；失败也并不简单，是千锤百炼的锻造。在你青春潋滟的波光中，一定有酸甜苦辣的生活体验，有五彩缤纷的人生梦想，有敢为人先的探索追寻……</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仿宋_GB2312"/>
          <w:sz w:val="24"/>
          <w:szCs w:val="24"/>
        </w:rPr>
      </w:pPr>
      <w:r>
        <w:rPr>
          <w:rFonts w:hint="eastAsia" w:ascii="宋体" w:hAnsi="宋体" w:eastAsia="宋体" w:cs="仿宋_GB2312"/>
          <w:sz w:val="24"/>
          <w:szCs w:val="24"/>
        </w:rPr>
        <w:t>请以“</w:t>
      </w:r>
      <w:r>
        <w:rPr>
          <w:rFonts w:hint="eastAsia" w:ascii="宋体" w:hAnsi="宋体" w:eastAsia="宋体" w:cs="仿宋_GB2312"/>
          <w:sz w:val="24"/>
          <w:szCs w:val="24"/>
          <w:u w:val="single"/>
        </w:rPr>
        <w:t xml:space="preserve">       </w:t>
      </w:r>
      <w:r>
        <w:rPr>
          <w:rFonts w:hint="eastAsia" w:ascii="宋体" w:hAnsi="宋体" w:eastAsia="宋体" w:cs="仿宋_GB2312"/>
          <w:sz w:val="24"/>
          <w:szCs w:val="24"/>
        </w:rPr>
        <w:t>，我的青春旋律”为题，写一篇600字以上的文章。</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pPr>
      <w:r>
        <w:rPr>
          <w:rFonts w:hint="eastAsia" w:ascii="宋体" w:hAnsi="宋体" w:eastAsia="宋体" w:cs="仿宋_GB2312"/>
          <w:sz w:val="24"/>
          <w:szCs w:val="24"/>
        </w:rPr>
        <w:t>要求：①将题目补充完整，例如填写“拼搏”“坚强”“尽责”“感恩”“诚信”“追逐梦想”“成就美德”等，你也可以自行提炼一个词语或短语填写在横线上，进行写作。②文体自选，诗歌除外； ③书写工整，卷面整洁；④不得套作抄袭；⑤文中不能出现与自己有关的真实姓名、地名、校名。</w:t>
      </w:r>
    </w:p>
    <w:sectPr>
      <w:footerReference r:id="rId3" w:type="default"/>
      <w:pgSz w:w="22113" w:h="15309" w:orient="landscape"/>
      <w:pgMar w:top="1134" w:right="1134" w:bottom="1134" w:left="1134" w:header="851" w:footer="992" w:gutter="0"/>
      <w:cols w:space="631"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5911124"/>
      <w:docPartObj>
        <w:docPartGallery w:val="AutoText"/>
      </w:docPartObj>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46DABE"/>
    <w:multiLevelType w:val="singleLevel"/>
    <w:tmpl w:val="A346DABE"/>
    <w:lvl w:ilvl="0" w:tentative="0">
      <w:start w:val="16"/>
      <w:numFmt w:val="decimal"/>
      <w:suff w:val="nothing"/>
      <w:lvlText w:val="%1．"/>
      <w:lvlJc w:val="left"/>
    </w:lvl>
  </w:abstractNum>
  <w:abstractNum w:abstractNumId="1">
    <w:nsid w:val="154A333C"/>
    <w:multiLevelType w:val="singleLevel"/>
    <w:tmpl w:val="154A333C"/>
    <w:lvl w:ilvl="0" w:tentative="0">
      <w:start w:val="1"/>
      <w:numFmt w:val="decimal"/>
      <w:suff w:val="nothing"/>
      <w:lvlText w:val="（%1）"/>
      <w:lvlJc w:val="left"/>
    </w:lvl>
  </w:abstractNum>
  <w:abstractNum w:abstractNumId="2">
    <w:nsid w:val="1BE61CB0"/>
    <w:multiLevelType w:val="singleLevel"/>
    <w:tmpl w:val="1BE61CB0"/>
    <w:lvl w:ilvl="0" w:tentative="0">
      <w:start w:val="20"/>
      <w:numFmt w:val="decimal"/>
      <w:suff w:val="nothing"/>
      <w:lvlText w:val="%1．"/>
      <w:lvlJc w:val="left"/>
    </w:lvl>
  </w:abstractNum>
  <w:abstractNum w:abstractNumId="3">
    <w:nsid w:val="441C5D6B"/>
    <w:multiLevelType w:val="singleLevel"/>
    <w:tmpl w:val="441C5D6B"/>
    <w:lvl w:ilvl="0" w:tentative="0">
      <w:start w:val="2"/>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85D"/>
    <w:rsid w:val="005E7A09"/>
    <w:rsid w:val="0097485D"/>
    <w:rsid w:val="00D22532"/>
    <w:rsid w:val="13F413C8"/>
    <w:rsid w:val="35E10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1223</Words>
  <Characters>6976</Characters>
  <Lines>58</Lines>
  <Paragraphs>16</Paragraphs>
  <TotalTime>4</TotalTime>
  <ScaleCrop>false</ScaleCrop>
  <LinksUpToDate>false</LinksUpToDate>
  <CharactersWithSpaces>8183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2021-04-22T05:42:00Z</dcterms:created>
  <dc:creator>Administrator</dc:creator>
  <cp:lastModifiedBy>Administrator</cp:lastModifiedBy>
  <dcterms:modified xsi:type="dcterms:W3CDTF">2021-06-12T06:22:56Z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