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10350500</wp:posOffset>
            </wp:positionV>
            <wp:extent cx="368300" cy="266700"/>
            <wp:effectExtent l="0" t="0" r="1270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368300" cy="266700"/>
                    </a:xfrm>
                    <a:prstGeom prst="rect">
                      <a:avLst/>
                    </a:prstGeom>
                  </pic:spPr>
                </pic:pic>
              </a:graphicData>
            </a:graphic>
          </wp:anchor>
        </w:drawing>
      </w:r>
      <w:r>
        <w:rPr>
          <w:rFonts w:hint="eastAsia" w:asciiTheme="minorEastAsia" w:hAnsiTheme="minorEastAsia" w:eastAsiaTheme="minorEastAsia"/>
          <w:b/>
          <w:sz w:val="28"/>
          <w:szCs w:val="28"/>
        </w:rPr>
        <w:t>江西省2021年初中学业水平考试</w:t>
      </w:r>
    </w:p>
    <w:p>
      <w:pPr>
        <w:spacing w:line="288"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道德与法治模拟卷（一）</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温馨提示：说明：1.本卷道德与法治部分、历史部分均为全开卷考试试卷,考试时间共计150分钟。考生可携带和查阅相关资料。考试时禁止讨论、交流资料等行为。</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2.本卷满分160分：道德与法治80分；历史80分。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3.本卷分为试题卷和答题卷，答案要求写在答题卷上，不得在试题卷上作答，否则不给分。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一、单项选择（每小题只有一个最符合题意的选项，将所选选项前面的字母填涂在答题卷相应位置上。每小题2分，共36分）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1.“它”于2020年7月23日发射，以完成对火星地貌与地质构造特征、表面物质组成等科学探测为任务，“它”的发射标志着中国首次火星探索任务正式实施。“它”是</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A.玉兔一号 </w:t>
      </w:r>
      <w:r>
        <w:rPr>
          <w:rFonts w:asciiTheme="minorEastAsia" w:hAnsiTheme="minorEastAsia" w:eastAsiaTheme="minorEastAsia"/>
          <w:szCs w:val="21"/>
        </w:rPr>
        <w:t xml:space="preserve">     </w:t>
      </w:r>
      <w:r>
        <w:rPr>
          <w:rFonts w:hint="eastAsia" w:asciiTheme="minorEastAsia" w:hAnsiTheme="minorEastAsia" w:eastAsiaTheme="minorEastAsia"/>
          <w:szCs w:val="21"/>
        </w:rPr>
        <w:t>B.嫦娥一号</w:t>
      </w:r>
      <w:r>
        <w:rPr>
          <w:rFonts w:asciiTheme="minorEastAsia" w:hAnsiTheme="minorEastAsia" w:eastAsiaTheme="minorEastAsia"/>
          <w:szCs w:val="21"/>
        </w:rPr>
        <w:t xml:space="preserve">      </w:t>
      </w:r>
      <w:r>
        <w:rPr>
          <w:rFonts w:hint="eastAsia" w:asciiTheme="minorEastAsia" w:hAnsiTheme="minorEastAsia" w:eastAsiaTheme="minorEastAsia"/>
          <w:szCs w:val="21"/>
        </w:rPr>
        <w:t>C.天宫一号</w:t>
      </w:r>
      <w:r>
        <w:rPr>
          <w:rFonts w:asciiTheme="minorEastAsia" w:hAnsiTheme="minorEastAsia" w:eastAsiaTheme="minorEastAsia"/>
          <w:szCs w:val="21"/>
        </w:rPr>
        <w:t xml:space="preserve">      </w:t>
      </w:r>
      <w:r>
        <w:rPr>
          <w:rFonts w:hint="eastAsia" w:asciiTheme="minorEastAsia" w:hAnsiTheme="minorEastAsia" w:eastAsiaTheme="minorEastAsia"/>
          <w:szCs w:val="21"/>
        </w:rPr>
        <w:t>D.天问一号</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2.2020年8月11日，十三届全国人大常委会第二十一次会议在北京人民大会堂闭幕。会议经表决，通过了全国人大常委会关于授予在</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中作出杰出贡献的人士国家勋章和国家荣誉称号的决定。</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A.打赢脱贫攻坚战</w:t>
      </w:r>
      <w:r>
        <w:rPr>
          <w:rFonts w:asciiTheme="minorEastAsia" w:hAnsiTheme="minorEastAsia" w:eastAsiaTheme="minorEastAsia"/>
          <w:szCs w:val="21"/>
        </w:rPr>
        <w:t xml:space="preserve">                </w:t>
      </w:r>
      <w:r>
        <w:rPr>
          <w:rFonts w:hint="eastAsia" w:asciiTheme="minorEastAsia" w:hAnsiTheme="minorEastAsia" w:eastAsiaTheme="minorEastAsia"/>
          <w:szCs w:val="21"/>
        </w:rPr>
        <w:t>B.抗击新冠肺炎疫情斗争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C.抗美援朝出国作战</w:t>
      </w:r>
      <w:r>
        <w:rPr>
          <w:rFonts w:asciiTheme="minorEastAsia" w:hAnsiTheme="minorEastAsia" w:eastAsiaTheme="minorEastAsia"/>
          <w:szCs w:val="21"/>
        </w:rPr>
        <w:t xml:space="preserve">              </w:t>
      </w:r>
      <w:r>
        <w:rPr>
          <w:rFonts w:hint="eastAsia" w:asciiTheme="minorEastAsia" w:hAnsiTheme="minorEastAsia" w:eastAsiaTheme="minorEastAsia"/>
          <w:szCs w:val="21"/>
        </w:rPr>
        <w:t>D.实现“两个一百年”奋斗目标</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3.2020年10月17日，十三届全国人大常委会第二十二次会议表决通过了关于修改</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的决定。</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①国旗法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②国徽法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③民法典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④行政处罚法</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C.②③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4.2020年10月17日，新修订的未成年人保护法经十三届全国人大常委会第二十二次会议表决通过，自2021年6月1日起施行。修订后的未成年人保护法从“四大保护”变成“六大保护”。新增加的“两大保护”是</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A.家庭保护和政府保护    </w:t>
      </w:r>
      <w:r>
        <w:rPr>
          <w:rFonts w:asciiTheme="minorEastAsia" w:hAnsiTheme="minorEastAsia" w:eastAsiaTheme="minorEastAsia"/>
          <w:szCs w:val="21"/>
        </w:rPr>
        <w:t xml:space="preserve">       </w:t>
      </w:r>
      <w:r>
        <w:rPr>
          <w:rFonts w:hint="eastAsia" w:asciiTheme="minorEastAsia" w:hAnsiTheme="minorEastAsia" w:eastAsiaTheme="minorEastAsia"/>
          <w:szCs w:val="21"/>
        </w:rPr>
        <w:t>B.司法保护和网络保护</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C.政府保护和网络保护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D.社会保护和政府保护</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5.2020年11月1日零时，我国正式启动第七次全国人口普查，普查内容包括：姓名、性别、年龄、民族、受教育程度、行业、职业、迁移流动、婚姻生育、死亡、住房情况等。此次人口普查的意义在于</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①有利于完善人口发展战略和政策体系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②有利于促进人口长期均衡发展</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③为我国政策的制定提供经济支持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④有利于彻底解决人口老龄化问题</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C.③④    </w:t>
      </w:r>
      <w:r>
        <w:rPr>
          <w:rFonts w:asciiTheme="minorEastAsia" w:hAnsiTheme="minorEastAsia" w:eastAsiaTheme="minorEastAsia"/>
          <w:szCs w:val="21"/>
        </w:rPr>
        <w:t xml:space="preserve">      </w:t>
      </w:r>
      <w:r>
        <w:rPr>
          <w:rFonts w:hint="eastAsia" w:asciiTheme="minorEastAsia" w:hAnsiTheme="minorEastAsia" w:eastAsiaTheme="minorEastAsia"/>
          <w:szCs w:val="21"/>
        </w:rPr>
        <w:t>D.②④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6.“少而好学，如日出之阳；壮而好学，如日中之光；老而好学，如炳烛之明。”这启示我们</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①年纪越大，学习越没有意义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②要树立终身学习的理念，活到老、学到老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③要坦然面对当下的学习压力</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④学习没有终点，我们终生都需要学习</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C.②④    </w:t>
      </w:r>
      <w:r>
        <w:rPr>
          <w:rFonts w:asciiTheme="minorEastAsia" w:hAnsiTheme="minorEastAsia" w:eastAsiaTheme="minorEastAsia"/>
          <w:szCs w:val="21"/>
        </w:rPr>
        <w:t xml:space="preserve">      </w:t>
      </w:r>
      <w:r>
        <w:rPr>
          <w:rFonts w:hint="eastAsia" w:asciiTheme="minorEastAsia" w:hAnsiTheme="minorEastAsia" w:eastAsiaTheme="minorEastAsia"/>
          <w:szCs w:val="21"/>
        </w:rPr>
        <w:t>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7.小明进入“叛逆期”，时常和父母发生冲突。学习了《亲情之爱》一课后，为了化解与父母的冲突，他为自己制订了如下“沟通方法”。其中比较合适的是</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A.想方设法让父母满足自己的需要 </w:t>
      </w:r>
      <w:r>
        <w:rPr>
          <w:rFonts w:asciiTheme="minorEastAsia" w:hAnsiTheme="minorEastAsia" w:eastAsiaTheme="minorEastAsia"/>
          <w:szCs w:val="21"/>
        </w:rPr>
        <w:t xml:space="preserve">  </w:t>
      </w:r>
      <w:r>
        <w:rPr>
          <w:rFonts w:hint="eastAsia" w:asciiTheme="minorEastAsia" w:hAnsiTheme="minorEastAsia" w:eastAsiaTheme="minorEastAsia"/>
          <w:szCs w:val="21"/>
        </w:rPr>
        <w:t>B.关注事实，避免“情绪烟雾弹”</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C.选择在父母心情好时花言巧语    D.无条件屈从父母的权威与经验</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8.地球物理学家何继善，被誉为给地球“号脉”的“矿工院士”。他曾发现教科书上关于传统电磁勘探理论的公式存在错误。在一些人认为权威教科书不会出错的情况下，何继善与团队不盲从，大胆突破，建构出全新的电磁勘探理论和公式。这启示我们</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①要学会独立思考，培养批判精神</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②要敢于怀疑一切，敢于对所有事情说“不”</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③要培养创新精神，敢于挑战权威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④要敢于打破常规，突破道德和法律底线</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C.②④    </w:t>
      </w:r>
      <w:r>
        <w:rPr>
          <w:rFonts w:asciiTheme="minorEastAsia" w:hAnsiTheme="minorEastAsia" w:eastAsiaTheme="minorEastAsia"/>
          <w:szCs w:val="21"/>
        </w:rPr>
        <w:t xml:space="preserve">      </w:t>
      </w:r>
      <w:r>
        <w:rPr>
          <w:rFonts w:hint="eastAsia" w:asciiTheme="minorEastAsia" w:hAnsiTheme="minorEastAsia" w:eastAsiaTheme="minorEastAsia"/>
          <w:szCs w:val="21"/>
        </w:rPr>
        <w:t>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9.面对突如其来的新冠肺炎疫情，从白衣天使到人民子弟兵，从科研人员到社区工作者，从志愿者到工程建设者，从古稀老人到“90后”、“00后”青年一代，无数人以生命赴使命、用挚爱护苍生，将涓滴之力汇聚成磅礴伟力，构筑起守护生命的铜墙铁壁。这表明打赢疫情防控阻击战必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①众志成城，团结一心 </w:t>
      </w:r>
      <w:r>
        <w:rPr>
          <w:rFonts w:asciiTheme="minorEastAsia" w:hAnsiTheme="minorEastAsia" w:eastAsiaTheme="minorEastAsia"/>
          <w:szCs w:val="21"/>
        </w:rPr>
        <w:t xml:space="preserve">          </w:t>
      </w:r>
      <w:r>
        <w:rPr>
          <w:rFonts w:hint="eastAsia" w:asciiTheme="minorEastAsia" w:hAnsiTheme="minorEastAsia" w:eastAsiaTheme="minorEastAsia"/>
          <w:szCs w:val="21"/>
        </w:rPr>
        <w:t>②汇聚中国力量，凝聚中国精神</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③和而不同，相互竞争 </w:t>
      </w:r>
      <w:r>
        <w:rPr>
          <w:rFonts w:asciiTheme="minorEastAsia" w:hAnsiTheme="minorEastAsia" w:eastAsiaTheme="minorEastAsia"/>
          <w:szCs w:val="21"/>
        </w:rPr>
        <w:t xml:space="preserve">          </w:t>
      </w:r>
      <w:r>
        <w:rPr>
          <w:rFonts w:hint="eastAsia" w:asciiTheme="minorEastAsia" w:hAnsiTheme="minorEastAsia" w:eastAsiaTheme="minorEastAsia"/>
          <w:szCs w:val="21"/>
        </w:rPr>
        <w:t>④依靠集体力量，个人无须参与</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C.②④    </w:t>
      </w:r>
      <w:r>
        <w:rPr>
          <w:rFonts w:asciiTheme="minorEastAsia" w:hAnsiTheme="minorEastAsia" w:eastAsiaTheme="minorEastAsia"/>
          <w:szCs w:val="21"/>
        </w:rPr>
        <w:t xml:space="preserve">      </w:t>
      </w:r>
      <w:r>
        <w:rPr>
          <w:rFonts w:hint="eastAsia" w:asciiTheme="minorEastAsia" w:hAnsiTheme="minorEastAsia" w:eastAsiaTheme="minorEastAsia"/>
          <w:szCs w:val="21"/>
        </w:rPr>
        <w:t>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10.2020年11月12日，国家广播电视总局下发了《国家广播电视总局关于加强网络秀场直播和电商直播管理的通知》，规定未成年用户不能打赏。这</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①限制了未成年人使用网络的自由</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②不利于未成年用户接触网络直播</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③有利于保障网络直播行业有序发展</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④要求未成年人做负责任的网络参与者</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B.②④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C.①②    </w:t>
      </w:r>
      <w:r>
        <w:rPr>
          <w:rFonts w:asciiTheme="minorEastAsia" w:hAnsiTheme="minorEastAsia" w:eastAsiaTheme="minorEastAsia"/>
          <w:szCs w:val="21"/>
        </w:rPr>
        <w:t xml:space="preserve">      </w:t>
      </w:r>
      <w:r>
        <w:rPr>
          <w:rFonts w:hint="eastAsia" w:asciiTheme="minorEastAsia" w:hAnsiTheme="minorEastAsia" w:eastAsiaTheme="minorEastAsia"/>
          <w:szCs w:val="21"/>
        </w:rPr>
        <w:t>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11.从2005年起，保文静为妇女、儿童、老人等弱势群体提供免费法律援助，帮助受家暴者摆脱苦海，帮孕期被解雇的妇女要回岗位……3000多人因此得以维护自身权益。“维权勇士”保文静</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①依法维权，匡扶正义 </w:t>
      </w:r>
      <w:r>
        <w:rPr>
          <w:rFonts w:asciiTheme="minorEastAsia" w:hAnsiTheme="minorEastAsia" w:eastAsiaTheme="minorEastAsia"/>
          <w:szCs w:val="21"/>
        </w:rPr>
        <w:t xml:space="preserve">           </w:t>
      </w:r>
      <w:r>
        <w:rPr>
          <w:rFonts w:hint="eastAsia" w:asciiTheme="minorEastAsia" w:hAnsiTheme="minorEastAsia" w:eastAsiaTheme="minorEastAsia"/>
          <w:szCs w:val="21"/>
        </w:rPr>
        <w:t>②关爱他人，心怀善意</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③勇担责任，追求荣誉 </w:t>
      </w:r>
      <w:r>
        <w:rPr>
          <w:rFonts w:asciiTheme="minorEastAsia" w:hAnsiTheme="minorEastAsia" w:eastAsiaTheme="minorEastAsia"/>
          <w:szCs w:val="21"/>
        </w:rPr>
        <w:t xml:space="preserve">           </w:t>
      </w:r>
      <w:r>
        <w:rPr>
          <w:rFonts w:hint="eastAsia" w:asciiTheme="minorEastAsia" w:hAnsiTheme="minorEastAsia" w:eastAsiaTheme="minorEastAsia"/>
          <w:szCs w:val="21"/>
        </w:rPr>
        <w:t>④秉公执法，见义“智”为</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C.③④    </w:t>
      </w:r>
      <w:r>
        <w:rPr>
          <w:rFonts w:asciiTheme="minorEastAsia" w:hAnsiTheme="minorEastAsia" w:eastAsiaTheme="minorEastAsia"/>
          <w:szCs w:val="21"/>
        </w:rPr>
        <w:t xml:space="preserve">      </w:t>
      </w:r>
      <w:r>
        <w:rPr>
          <w:rFonts w:hint="eastAsia" w:asciiTheme="minorEastAsia" w:hAnsiTheme="minorEastAsia" w:eastAsiaTheme="minorEastAsia"/>
          <w:szCs w:val="21"/>
        </w:rPr>
        <w:t>D.②④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12.2020年，全国人大常委会办公厅共收到报送备案的行政法规、地方性法规、自治条例和单行条例、经济特区法规、司法解释、特别行政区法律1310件。全国人大常委会按照“有件必备、有备必审、有错必纠”的要求，进一步加大对报备法规、司法解释、特别行政区法律的审查力度，发现和纠正了一些“问题法规”。全国人大常委会加强备案审查</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A.有利于加强宪法监督，维护宪法权威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B.表明人民代表大会是国家的最高权力机关</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C.表明全国人大及其常委会行使地方立法权</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D.表明全国人大常委会是国家权力机关的执行机关</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13.没有守法意识，没有对法律的敬畏，定会为之付出代价。2021年1月28日，某互联网直播服务提供者为博人眼球，在网上发布视频，自称酒驾还不停叫累。汝州交警接到举报后立即展开调查，最终将其拘留。这对我们行使权利的启示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①行使自由和权利不能触碰法律的红线</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②不得损害国家的、社会的、集体的利益</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③滥用权利必将受到刑法的严厉制裁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④当权益受到侵害时，要依靠法律维护权益</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C.②④    </w:t>
      </w:r>
      <w:r>
        <w:rPr>
          <w:rFonts w:asciiTheme="minorEastAsia" w:hAnsiTheme="minorEastAsia" w:eastAsiaTheme="minorEastAsia"/>
          <w:szCs w:val="21"/>
        </w:rPr>
        <w:t xml:space="preserve">      </w:t>
      </w:r>
      <w:r>
        <w:rPr>
          <w:rFonts w:hint="eastAsia" w:asciiTheme="minorEastAsia" w:hAnsiTheme="minorEastAsia" w:eastAsiaTheme="minorEastAsia"/>
          <w:szCs w:val="21"/>
        </w:rPr>
        <w:t>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14.“网络问政直通车”在畅通民意渠道的同时，也创新了政府管理；“领导信箱”既让群众意见与决策过程对接，又推动作风转变</w:t>
      </w:r>
      <w:r>
        <w:rPr>
          <w:rFonts w:asciiTheme="minorEastAsia" w:hAnsiTheme="minorEastAsia" w:eastAsiaTheme="minorEastAsia"/>
          <w:szCs w:val="21"/>
        </w:rPr>
        <w:t>……</w:t>
      </w:r>
      <w:r>
        <w:rPr>
          <w:rFonts w:hint="eastAsia" w:asciiTheme="minorEastAsia" w:hAnsiTheme="minorEastAsia" w:eastAsiaTheme="minorEastAsia"/>
          <w:szCs w:val="21"/>
        </w:rPr>
        <w:t>党的十九大以来，群众路线插上“互联网＋”的翅膀，在党心和民意同频共振中走出了一条双向互动提升的路子。群众路线插上“互联网＋”的翅膀</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A.使我国人民有权直接参与管理国家事务 </w:t>
      </w:r>
      <w:r>
        <w:rPr>
          <w:rFonts w:asciiTheme="minorEastAsia" w:hAnsiTheme="minorEastAsia" w:eastAsiaTheme="minorEastAsia"/>
          <w:szCs w:val="21"/>
        </w:rPr>
        <w:t xml:space="preserve">           </w:t>
      </w:r>
      <w:r>
        <w:rPr>
          <w:rFonts w:hint="eastAsia" w:asciiTheme="minorEastAsia" w:hAnsiTheme="minorEastAsia" w:eastAsiaTheme="minorEastAsia"/>
          <w:szCs w:val="21"/>
        </w:rPr>
        <w:t>B.有效扩大我国公民的民主权利</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C.确保各级政府依法行政，杜绝懒政怠政 </w:t>
      </w:r>
      <w:r>
        <w:rPr>
          <w:rFonts w:asciiTheme="minorEastAsia" w:hAnsiTheme="minorEastAsia" w:eastAsiaTheme="minorEastAsia"/>
          <w:szCs w:val="21"/>
        </w:rPr>
        <w:t xml:space="preserve">           </w:t>
      </w:r>
      <w:r>
        <w:rPr>
          <w:rFonts w:hint="eastAsia" w:asciiTheme="minorEastAsia" w:hAnsiTheme="minorEastAsia" w:eastAsiaTheme="minorEastAsia"/>
          <w:szCs w:val="21"/>
        </w:rPr>
        <w:t>D.有利于党和政府践行为人民服务的宗旨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15.下图反映的是实行垃圾分类后，一个塑料瓶由“废”到“宝”的转变。这一转变</w:t>
      </w:r>
    </w:p>
    <w:p>
      <w:pPr>
        <w:widowControl/>
        <w:spacing w:line="288" w:lineRule="auto"/>
        <w:jc w:val="left"/>
        <w:rPr>
          <w:rFonts w:ascii="宋体" w:hAnsi="宋体" w:cs="宋体"/>
          <w:kern w:val="0"/>
          <w:szCs w:val="21"/>
        </w:rPr>
      </w:pPr>
      <w:r>
        <w:rPr>
          <w:rFonts w:ascii="宋体" w:hAnsi="宋体" w:cs="宋体"/>
          <w:kern w:val="0"/>
          <w:szCs w:val="21"/>
        </w:rPr>
        <w:drawing>
          <wp:inline distT="0" distB="0" distL="0" distR="0">
            <wp:extent cx="3657600" cy="923925"/>
            <wp:effectExtent l="0" t="0" r="0" b="9525"/>
            <wp:docPr id="3" name="图片 3" descr="C:\Users\Administrator\AppData\Roaming\Tencent\Users\1325890198\QQ\WinTemp\RichOle\`{J$FT62K%@(4ECYRC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AppData\Roaming\Tencent\Users\1325890198\QQ\WinTemp\RichOle\`{J$FT62K%@(4ECYRCK@)}E.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738438" cy="944567"/>
                    </a:xfrm>
                    <a:prstGeom prst="rect">
                      <a:avLst/>
                    </a:prstGeom>
                    <a:noFill/>
                    <a:ln>
                      <a:noFill/>
                    </a:ln>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①能彻底解决我国面临的资源紧缺问题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②有利于落实节约资源、保护环境的基本国策</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③可从根本上解决我国严峻的环境问题    </w:t>
      </w:r>
      <w:r>
        <w:rPr>
          <w:rFonts w:asciiTheme="minorEastAsia" w:hAnsiTheme="minorEastAsia" w:eastAsiaTheme="minorEastAsia"/>
          <w:szCs w:val="21"/>
        </w:rPr>
        <w:t xml:space="preserve">         </w:t>
      </w:r>
      <w:r>
        <w:rPr>
          <w:rFonts w:hint="eastAsia" w:asciiTheme="minorEastAsia" w:hAnsiTheme="minorEastAsia" w:eastAsiaTheme="minorEastAsia"/>
          <w:szCs w:val="21"/>
        </w:rPr>
        <w:t>④有利于形成绿色的发展方式和生活方式</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C.②④    </w:t>
      </w:r>
      <w:r>
        <w:rPr>
          <w:rFonts w:asciiTheme="minorEastAsia" w:hAnsiTheme="minorEastAsia" w:eastAsiaTheme="minorEastAsia"/>
          <w:szCs w:val="21"/>
        </w:rPr>
        <w:t xml:space="preserve">      </w:t>
      </w:r>
      <w:r>
        <w:rPr>
          <w:rFonts w:hint="eastAsia" w:asciiTheme="minorEastAsia" w:hAnsiTheme="minorEastAsia" w:eastAsiaTheme="minorEastAsia"/>
          <w:szCs w:val="21"/>
        </w:rPr>
        <w:t>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16.2020年10月23日，中共中央总书记、国家主席、中央军委主席习近平在纪念中国人民志愿军抗美援朝出国作战70周年大会上指出，伟大抗美援朝精神跨越时空、历久弥新，必须永续传承、世代发扬。伟大抗美援朝精神</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A.是伟大民族精神的具体体现    </w:t>
      </w:r>
      <w:r>
        <w:rPr>
          <w:rFonts w:asciiTheme="minorEastAsia" w:hAnsiTheme="minorEastAsia" w:eastAsiaTheme="minorEastAsia"/>
          <w:szCs w:val="21"/>
        </w:rPr>
        <w:t xml:space="preserve">   </w:t>
      </w:r>
      <w:r>
        <w:rPr>
          <w:rFonts w:hint="eastAsia" w:asciiTheme="minorEastAsia" w:hAnsiTheme="minorEastAsia" w:eastAsiaTheme="minorEastAsia"/>
          <w:szCs w:val="21"/>
        </w:rPr>
        <w:t>B.是中国自信的根本所在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C.是当代中国精神的集中体现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D.为全面建设社会主义现代化奠定了物质基础</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17.向上伸大拇指这个手势，在中国表示夸奖和赞许；在美国，表示想要搭顺风车；在尼日利亚，则表示对来自远方的友人的问候。不同国家或不同民族之间，形体语言存在着文化差异。这表明</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①要消除不同文化之间的差异，促进不同文化之间相互融合</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②中国文化对世界的影响越来越大</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③要促进和而不同、兼收并蓄的文明交流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④文化多样性是人类社会的基本特征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B.①④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C.②③    </w:t>
      </w:r>
      <w:r>
        <w:rPr>
          <w:rFonts w:asciiTheme="minorEastAsia" w:hAnsiTheme="minorEastAsia" w:eastAsiaTheme="minorEastAsia"/>
          <w:szCs w:val="21"/>
        </w:rPr>
        <w:t xml:space="preserve">      </w:t>
      </w:r>
      <w:r>
        <w:rPr>
          <w:rFonts w:hint="eastAsia" w:asciiTheme="minorEastAsia" w:hAnsiTheme="minorEastAsia" w:eastAsiaTheme="minorEastAsia"/>
          <w:szCs w:val="21"/>
        </w:rPr>
        <w:t>D.③④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18.新冠肺炎疫情发生以来，中国.兼济天下"，无论是中国企业在非洲多国免费改造新冠肺炎定点医院，还是中国医疗专家组千里奔赴多国，以及积极与各国分享经验并提供帮助，践行多边主义，中国从不讲条件、从未缺席，树立了典范。这说明中国</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①积极加强同世界各国的合作 </w:t>
      </w:r>
      <w:r>
        <w:rPr>
          <w:rFonts w:asciiTheme="minorEastAsia" w:hAnsiTheme="minorEastAsia" w:eastAsiaTheme="minorEastAsia"/>
          <w:szCs w:val="21"/>
        </w:rPr>
        <w:t xml:space="preserve">     </w:t>
      </w:r>
      <w:r>
        <w:rPr>
          <w:rFonts w:hint="eastAsia" w:asciiTheme="minorEastAsia" w:hAnsiTheme="minorEastAsia" w:eastAsiaTheme="minorEastAsia"/>
          <w:szCs w:val="21"/>
        </w:rPr>
        <w:t>②居安思危，注重国家经济安全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③主动担当，展示了大国风范 </w:t>
      </w:r>
      <w:r>
        <w:rPr>
          <w:rFonts w:asciiTheme="minorEastAsia" w:hAnsiTheme="minorEastAsia" w:eastAsiaTheme="minorEastAsia"/>
          <w:szCs w:val="21"/>
        </w:rPr>
        <w:t xml:space="preserve">     </w:t>
      </w:r>
      <w:r>
        <w:rPr>
          <w:rFonts w:hint="eastAsia" w:asciiTheme="minorEastAsia" w:hAnsiTheme="minorEastAsia" w:eastAsiaTheme="minorEastAsia"/>
          <w:szCs w:val="21"/>
        </w:rPr>
        <w:t>④是发展中国家，坚持独立自主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A.①③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B.①④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C.②③    </w:t>
      </w:r>
      <w:r>
        <w:rPr>
          <w:rFonts w:asciiTheme="minorEastAsia" w:hAnsiTheme="minorEastAsia" w:eastAsiaTheme="minorEastAsia"/>
          <w:szCs w:val="21"/>
        </w:rPr>
        <w:t xml:space="preserve">      </w:t>
      </w:r>
      <w:r>
        <w:rPr>
          <w:rFonts w:hint="eastAsia" w:asciiTheme="minorEastAsia" w:hAnsiTheme="minorEastAsia" w:eastAsiaTheme="minorEastAsia"/>
          <w:szCs w:val="21"/>
        </w:rPr>
        <w:t>D.②④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二、简要回答（简明扼要，条理清楚。每小题6分，共12分）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19.平凡铸就伟大，英雄来自人民。每个人都了不起！</w:t>
      </w:r>
    </w:p>
    <w:p>
      <w:pPr>
        <w:spacing w:line="288" w:lineRule="auto"/>
        <w:ind w:firstLine="420" w:firstLineChars="200"/>
        <w:rPr>
          <w:rFonts w:ascii="楷体" w:hAnsi="楷体" w:eastAsia="楷体"/>
          <w:szCs w:val="21"/>
        </w:rPr>
      </w:pPr>
      <w:r>
        <w:rPr>
          <w:rFonts w:hint="eastAsia" w:ascii="楷体" w:hAnsi="楷体" w:eastAsia="楷体"/>
          <w:szCs w:val="21"/>
        </w:rPr>
        <w:t>▲这是一场与病毒赛跑的残酷战争。作为芜湖市第二人民医院新冠肺炎疫情防控应急指挥部办公室副主任，王振宇义无反顾冲上疫情防控第一线，同时间赛跑，与病魔较量，成为大家心目中最美的“逆行者”。这是一次无奈却又坚定的选择。抗击疫情期间，王振宇的父亲突发重病，历经几次手术后，仍然躺在医院里昏迷不醒。王振宇分身乏术，带着满满歉疚从父亲病床前转身，奋战在挽救新冠肺炎患者生命的第一线。他说：“非常时期，总要有人舍小家为大家，我是儿子，但我更是党员、是医生。”</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（1）从责任的角度分析，王振宇的事迹说明了哪些道理？（4分）</w:t>
      </w:r>
    </w:p>
    <w:p>
      <w:pPr>
        <w:spacing w:line="288" w:lineRule="auto"/>
        <w:ind w:firstLine="420" w:firstLineChars="200"/>
        <w:rPr>
          <w:rFonts w:ascii="楷体" w:hAnsi="楷体" w:eastAsia="楷体"/>
          <w:szCs w:val="21"/>
        </w:rPr>
      </w:pPr>
      <w:r>
        <w:rPr>
          <w:rFonts w:hint="eastAsia" w:ascii="楷体" w:hAnsi="楷体" w:eastAsia="楷体"/>
          <w:szCs w:val="21"/>
        </w:rPr>
        <w:t>▲卓嘎、央宗姐妹成长生活的隆子县玉麦乡，地处祖国西南边陲。20世纪60年代以来很长一段时间，仅有父亲桑杰曲巴和卓嘎、央宗姐妹一户人家，被外界称作“三人乡”。她们在父亲桑杰曲巴的影响和带领下，始终秉持“家是玉麦，国是中国，放牧守边是职责”的坚定信念，几十年如一日，守护着祖国的领土，谱写了爱国守边的动人故事和时代赞歌。</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（2）材料对我们维护国家利益有哪些启示？（2分）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20.维护民族团结和国家统一是中华民族的最高利益。</w:t>
      </w:r>
    </w:p>
    <w:p>
      <w:pPr>
        <w:spacing w:line="288" w:lineRule="auto"/>
        <w:ind w:firstLine="420" w:firstLineChars="200"/>
        <w:rPr>
          <w:rFonts w:ascii="楷体" w:hAnsi="楷体" w:eastAsia="楷体"/>
          <w:szCs w:val="21"/>
        </w:rPr>
      </w:pPr>
      <w:r>
        <w:rPr>
          <w:rFonts w:hint="eastAsia" w:ascii="楷体" w:hAnsi="楷体" w:eastAsia="楷体"/>
          <w:szCs w:val="21"/>
        </w:rPr>
        <w:t>材料一：新疆维吾尔自治区2020年度政府工作报告（摘录）</w:t>
      </w:r>
    </w:p>
    <w:p>
      <w:pPr>
        <w:spacing w:line="288" w:lineRule="auto"/>
        <w:ind w:firstLine="420" w:firstLineChars="200"/>
        <w:rPr>
          <w:rFonts w:ascii="楷体" w:hAnsi="楷体" w:eastAsia="楷体"/>
          <w:szCs w:val="21"/>
        </w:rPr>
      </w:pPr>
      <w:r>
        <w:rPr>
          <w:rFonts w:hint="eastAsia" w:ascii="楷体" w:hAnsi="楷体" w:eastAsia="楷体"/>
          <w:szCs w:val="21"/>
        </w:rPr>
        <w:t>▲深入开展“民族团结一家亲”和民族团结联谊活动，全区112万名干部职工与169万户各族基层群众结对认亲，进一步增进了各民族直接的交往交流交融，各族群众像石榴籽一样紧紧抱在一起。</w:t>
      </w:r>
    </w:p>
    <w:p>
      <w:pPr>
        <w:spacing w:line="288" w:lineRule="auto"/>
        <w:ind w:firstLine="420" w:firstLineChars="200"/>
        <w:rPr>
          <w:rFonts w:ascii="楷体" w:hAnsi="楷体" w:eastAsia="楷体"/>
          <w:szCs w:val="21"/>
        </w:rPr>
      </w:pPr>
      <w:r>
        <w:rPr>
          <w:rFonts w:hint="eastAsia" w:ascii="楷体" w:hAnsi="楷体" w:eastAsia="楷体"/>
          <w:szCs w:val="21"/>
        </w:rPr>
        <w:t>▲19个援疆省市累计投入援疆资金766.77亿元以上，实施援疆项目8540个，80%以上援疆资金投入民生领域和基层，实施了一大批重点民生项目，极大改善了受援地基础设施和群众生产生活条件。</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（1）从这份报告中，你感悟到道德与法治课的哪些观点？（4分）</w:t>
      </w:r>
    </w:p>
    <w:p>
      <w:pPr>
        <w:spacing w:line="288" w:lineRule="auto"/>
        <w:ind w:firstLine="420" w:firstLineChars="200"/>
        <w:rPr>
          <w:rFonts w:ascii="楷体" w:hAnsi="楷体" w:eastAsia="楷体"/>
          <w:szCs w:val="21"/>
        </w:rPr>
      </w:pPr>
      <w:r>
        <w:rPr>
          <w:rFonts w:hint="eastAsia" w:ascii="楷体" w:hAnsi="楷体" w:eastAsia="楷体"/>
          <w:szCs w:val="21"/>
        </w:rPr>
        <w:t>材料二：2020年12月4日是第七个国家宪法日，香港特区政府举办以“宪法与国家安全”为题的网上座谈会。香港特区政府行政长官林郑月娥致辞时说，维护国家主权、安全和发展利益是国家宪法的根本宗旨，也是“一国两制”不能触碰的底线。国家安全是每一个国家的头等大事。国家不安全，市民的生活便无从保障，国家也难言发展。香港特区作为国家不可分离的部分，有明确维护国家安全的责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（2）“国家安全是每一个国家的头等大事。”你是如何理解这句话的？（2分）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三、概括与评析（结合材料，自拟题目，运用所学知识进行多角度评析。12分）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21.结合材料，完成答题。</w:t>
      </w:r>
    </w:p>
    <w:p>
      <w:pPr>
        <w:spacing w:line="288" w:lineRule="auto"/>
        <w:ind w:firstLine="420" w:firstLineChars="200"/>
        <w:rPr>
          <w:rFonts w:ascii="楷体" w:hAnsi="楷体" w:eastAsia="楷体"/>
          <w:szCs w:val="21"/>
        </w:rPr>
      </w:pPr>
      <w:r>
        <w:rPr>
          <w:rFonts w:hint="eastAsia" w:ascii="楷体" w:hAnsi="楷体" w:eastAsia="楷体"/>
          <w:szCs w:val="21"/>
        </w:rPr>
        <w:t>▲2021年1月26日，北京法院审判信息网公布，2020年3月，新冠肺炎疫情期间，带着全家从美国回京、服药退烧，登机后隐瞒发热咳嗽等症状的输入病例黎某，被法院以妨害传染病防治罪，判处有期徒刑一年，缓刑一年。自疫情发生以来，像黎某一样试图“瞒天”却过不了“法”海的案例不在少数。刻意隐瞒行程、病情、旅居史、密切接触等信息的案件，在全国屡有发生。</w:t>
      </w:r>
    </w:p>
    <w:p>
      <w:pPr>
        <w:spacing w:line="288" w:lineRule="auto"/>
        <w:ind w:firstLine="420" w:firstLineChars="200"/>
        <w:rPr>
          <w:rFonts w:ascii="楷体" w:hAnsi="楷体" w:eastAsia="楷体"/>
          <w:szCs w:val="21"/>
        </w:rPr>
      </w:pPr>
      <w:r>
        <w:rPr>
          <w:rFonts w:hint="eastAsia" w:ascii="楷体" w:hAnsi="楷体" w:eastAsia="楷体"/>
          <w:szCs w:val="21"/>
        </w:rPr>
        <w:t>▲2020年12月26日，十三届全国人大常委会第二十四次会议表决通过了新修订的《中华人民共和国刑法修正案（十一）》。刑法修正案（十一）规定，违反传染病防治法的规定，引起甲类传染病以及依法确定采取甲类传染病预防、控制措施的传染病传播或者有传播严重危险的，处三年以下有期徒刑或者拘役；后果特别严重的，处三年以上七年以下有期徒刑。</w:t>
      </w:r>
    </w:p>
    <w:p>
      <w:pPr>
        <w:spacing w:line="240" w:lineRule="auto"/>
        <w:ind w:firstLine="420" w:firstLineChars="200"/>
        <w:rPr>
          <w:rFonts w:ascii="楷体" w:hAnsi="楷体" w:eastAsia="楷体"/>
          <w:szCs w:val="21"/>
        </w:rPr>
      </w:pPr>
      <w:r>
        <w:rPr>
          <w:rFonts w:hint="eastAsia" w:ascii="楷体" w:hAnsi="楷体" w:eastAsia="楷体"/>
          <w:szCs w:val="21"/>
        </w:rPr>
        <w:t>▲查阅公开的法院判决书可以看到，除依法从严从快判罚外，法官们往往会特意写一些令人警醒的“法言法语”：“为了一己之便，罔顾公共安全，为社会防疫带来巨大隐患”“遵守疫情防控相关规定、如实填写健康申明卡、配合防疫人员的工作是疫情防控这一特殊时期每位公民的应尽义务”……任何干扰疫情防控大局的违法犯罪行为，都不可能逍遥法外。</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（1）拟题：运用所学观点，自拟一个体现材料主要内容的题目。（3分）</w:t>
      </w:r>
    </w:p>
    <w:p>
      <w:pPr>
        <w:spacing w:line="240" w:lineRule="auto"/>
        <w:rPr>
          <w:rFonts w:asciiTheme="minorEastAsia" w:hAnsiTheme="minorEastAsia" w:eastAsiaTheme="minorEastAsia"/>
          <w:szCs w:val="21"/>
          <w:u w:val="single"/>
        </w:rPr>
      </w:pPr>
      <w:r>
        <w:rPr>
          <w:rFonts w:hint="eastAsia" w:asciiTheme="minorEastAsia" w:hAnsiTheme="minorEastAsia" w:eastAsiaTheme="minorEastAsia"/>
          <w:szCs w:val="21"/>
        </w:rPr>
        <w:t>题目：</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（2）评论：从不同的角度对上述材料进行分析评论。（每一角度3分，共9分）</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四、探究与实践（紧扣题意，综合运用所学知识进行探究与实践。第22题8分，第23题12分，</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共20分）</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22.2021年3月1日，《中小学教育惩戒规则（试行）》（以下简称《规则》）正式施行。</w:t>
      </w:r>
    </w:p>
    <w:p>
      <w:pPr>
        <w:spacing w:line="240" w:lineRule="auto"/>
        <w:ind w:firstLine="420" w:firstLineChars="200"/>
        <w:rPr>
          <w:rFonts w:asciiTheme="minorEastAsia" w:hAnsiTheme="minorEastAsia" w:eastAsiaTheme="minorEastAsia"/>
          <w:szCs w:val="21"/>
        </w:rPr>
      </w:pPr>
      <w:r>
        <w:rPr>
          <w:rFonts w:hint="eastAsia" w:ascii="楷体" w:hAnsi="楷体" w:eastAsia="楷体"/>
          <w:szCs w:val="21"/>
        </w:rPr>
        <w:t>▲《规则》指出，学生有下列情形之一，学校及其教师应当予以制止并进行批评教育，确有必要的，可以实施教育惩戒：（一）故意不完成教学任务要求或者不服从教育、管理的；（二）扰乱课堂秩序、学校教育教学秩序的；（三）吸烟、饮酒，或者言行失范违反学生守则的；（四）实施有害自己或者他人身心健康的危险行为的；（五）打骂同学、老师，欺凌同学或者侵害他人合法权益的；（六）其他违反校规校纪的行为。</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（1）结合所学知识，概括材料和漫画体现出的道德与法治知识。（6分）</w:t>
      </w:r>
    </w:p>
    <w:p>
      <w:pPr>
        <w:widowControl/>
        <w:spacing w:line="240" w:lineRule="auto"/>
        <w:jc w:val="left"/>
        <w:rPr>
          <w:rFonts w:ascii="宋体" w:hAnsi="宋体" w:cs="宋体"/>
          <w:kern w:val="0"/>
          <w:szCs w:val="21"/>
        </w:rPr>
      </w:pPr>
      <w:r>
        <w:rPr>
          <w:rFonts w:ascii="宋体" w:hAnsi="宋体" w:cs="宋体"/>
          <w:kern w:val="0"/>
          <w:szCs w:val="21"/>
        </w:rPr>
        <w:drawing>
          <wp:inline distT="0" distB="0" distL="0" distR="0">
            <wp:extent cx="1339850" cy="1079500"/>
            <wp:effectExtent l="0" t="0" r="0" b="6350"/>
            <wp:docPr id="4" name="图片 4" descr="C:\Users\Administrator\AppData\Roaming\Tencent\Users\1325890198\QQ\WinTemp\RichOle\S(MLT2SL~41YA45{OWK~O%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AppData\Roaming\Tencent\Users\1325890198\QQ\WinTemp\RichOle\S(MLT2SL~41YA45{OWK~O%5.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340182" cy="1080000"/>
                    </a:xfrm>
                    <a:prstGeom prst="rect">
                      <a:avLst/>
                    </a:prstGeom>
                    <a:noFill/>
                    <a:ln>
                      <a:noFill/>
                    </a:ln>
                  </pic:spPr>
                </pic:pic>
              </a:graphicData>
            </a:graphic>
          </wp:inline>
        </w:drawing>
      </w:r>
    </w:p>
    <w:p>
      <w:pPr>
        <w:spacing w:line="240" w:lineRule="auto"/>
        <w:ind w:firstLine="420" w:firstLineChars="200"/>
        <w:rPr>
          <w:rFonts w:ascii="楷体" w:hAnsi="楷体" w:eastAsia="楷体"/>
          <w:szCs w:val="21"/>
        </w:rPr>
      </w:pPr>
      <w:r>
        <w:rPr>
          <w:rFonts w:hint="eastAsia" w:ascii="楷体" w:hAnsi="楷体" w:eastAsia="楷体"/>
          <w:szCs w:val="21"/>
        </w:rPr>
        <w:t>▲小江喜欢画画。她的新画作得到了美术老师的充分肯定，小江很高兴。数学课上，小江偷偷完善美术画作，结果画作被数学老师没收，他还遭到了老师的批评。小江感到很委屈，想找机会跟老师说明情况。</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（2）如果你是小江的好友，你会给小江提出怎样的建议？（2分）</w:t>
      </w:r>
      <w:bookmarkStart w:id="0" w:name="_GoBack"/>
      <w:bookmarkEnd w:id="0"/>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23.江西奋力谱写全面建设社会主义现代化国家江西篇章，描绘新时代江西改革发展新画卷。</w:t>
      </w:r>
    </w:p>
    <w:p>
      <w:pPr>
        <w:spacing w:line="240" w:lineRule="auto"/>
        <w:ind w:firstLine="420" w:firstLineChars="200"/>
        <w:rPr>
          <w:rFonts w:ascii="楷体" w:hAnsi="楷体" w:eastAsia="楷体"/>
          <w:szCs w:val="21"/>
        </w:rPr>
      </w:pPr>
      <w:r>
        <w:rPr>
          <w:rFonts w:hint="eastAsia" w:ascii="楷体" w:hAnsi="楷体" w:eastAsia="楷体"/>
          <w:szCs w:val="21"/>
        </w:rPr>
        <w:t>【擘画宏伟蓝图】2020年11月27日，中共江西省委十四届十二次全体（扩大）会议审议通过了《中共江西省委关于制定全省国民经济和社会发展第十四个五年规划和二〇三五年远景目标的建议》（以下简称《建议》）。下面是《建议》诞生过程中的几件大事：</w:t>
      </w:r>
    </w:p>
    <w:p>
      <w:pPr>
        <w:spacing w:line="240" w:lineRule="auto"/>
        <w:ind w:firstLine="420" w:firstLineChars="200"/>
        <w:rPr>
          <w:rFonts w:ascii="楷体" w:hAnsi="楷体" w:eastAsia="楷体"/>
          <w:szCs w:val="21"/>
        </w:rPr>
      </w:pPr>
      <w:r>
        <w:rPr>
          <w:rFonts w:hint="eastAsia" w:ascii="楷体" w:hAnsi="楷体" w:eastAsia="楷体"/>
          <w:szCs w:val="21"/>
        </w:rPr>
        <w:t>▲2020年11月19日，江西省委书记主持召开党外人士座谈会，就制定省委“十四五”规划征求意见建议。省各民主党派、工商联和无党派人士紧扣科学编制江西省“十四五”规划积极建言献策。</w:t>
      </w:r>
    </w:p>
    <w:p>
      <w:pPr>
        <w:spacing w:line="240" w:lineRule="auto"/>
        <w:ind w:firstLine="420" w:firstLineChars="200"/>
        <w:rPr>
          <w:rFonts w:ascii="楷体" w:hAnsi="楷体" w:eastAsia="楷体"/>
          <w:szCs w:val="21"/>
        </w:rPr>
      </w:pPr>
      <w:r>
        <w:rPr>
          <w:rFonts w:hint="eastAsia" w:ascii="楷体" w:hAnsi="楷体" w:eastAsia="楷体"/>
          <w:szCs w:val="21"/>
        </w:rPr>
        <w:t>▲2020年7月27日，江西省发展和改革委员会发布公告，诚挚邀请社会各界人士为江西省“十四五”规划建言献策。</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（1）江西省《建议》的出台过程体现了我国有哪些显著优势的政治制度？（6分）</w:t>
      </w:r>
    </w:p>
    <w:p>
      <w:pPr>
        <w:spacing w:line="240" w:lineRule="auto"/>
        <w:ind w:firstLine="420" w:firstLineChars="200"/>
        <w:rPr>
          <w:rFonts w:ascii="楷体" w:hAnsi="楷体" w:eastAsia="楷体"/>
          <w:szCs w:val="21"/>
        </w:rPr>
      </w:pPr>
      <w:r>
        <w:rPr>
          <w:rFonts w:hint="eastAsia" w:ascii="楷体" w:hAnsi="楷体" w:eastAsia="楷体"/>
          <w:szCs w:val="21"/>
        </w:rPr>
        <w:t>【汇聚人民智慧】在这次《建议》的起草过程中，江西省发展和改革委员会始终坚持把开门问策、集思广益摆在突出重要位置。先后召开企业家座谈会、专家学者座谈会、基层代表座谈会等一系列座谈会，广泛听取各方面的意见建议；2020年7月份以来，江西省开展了“十四五”规划建言献策活动，各界群众踊跃参与，共收到网民建言千余条。</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（2）在《建议》的起草过程中，江西省发展和改革委员会始终坚持把开门问策、集思广益摆在突出重要位置。这让你对我国社会主义新型民主有了哪些新的认识？（4分）</w:t>
      </w:r>
    </w:p>
    <w:p>
      <w:pPr>
        <w:spacing w:line="240" w:lineRule="auto"/>
        <w:ind w:firstLine="420" w:firstLineChars="200"/>
        <w:rPr>
          <w:rFonts w:ascii="楷体" w:hAnsi="楷体" w:eastAsia="楷体"/>
          <w:szCs w:val="21"/>
        </w:rPr>
      </w:pPr>
      <w:r>
        <w:rPr>
          <w:rFonts w:hint="eastAsia" w:ascii="楷体" w:hAnsi="楷体" w:eastAsia="楷体"/>
          <w:szCs w:val="21"/>
        </w:rPr>
        <w:t>【筑梦美好未来】2020年10月，党的十九届五中全会提出了2035年基本实现社会主义现代化的远景目标，为2035年勾画了更加具体的蓝图。青少年学生正处在人生的“黄金时期”，作为未来中国的生力军，更应该勇立潮头、不懈奋斗。</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（3）请你想象一下，2035年的你会是什么样？请用文字简要描述。（2分）</w:t>
      </w: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江西省2021年初中学业水平考试</w:t>
      </w:r>
    </w:p>
    <w:p>
      <w:pPr>
        <w:spacing w:line="288"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道德与法治模拟卷参考答案及评分意见</w:t>
      </w:r>
    </w:p>
    <w:p>
      <w:pPr>
        <w:spacing w:line="288"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道德与法治（一）</w:t>
      </w:r>
    </w:p>
    <w:p>
      <w:pPr>
        <w:spacing w:line="288" w:lineRule="auto"/>
        <w:rPr>
          <w:rFonts w:asciiTheme="minorEastAsia" w:hAnsiTheme="minorEastAsia" w:eastAsiaTheme="minorEastAsia"/>
          <w:szCs w:val="21"/>
        </w:rPr>
      </w:pPr>
      <w:r>
        <w:rPr>
          <w:rFonts w:asciiTheme="minorEastAsia" w:hAnsiTheme="minorEastAsia" w:eastAsiaTheme="minorEastAsia"/>
          <w:szCs w:val="21"/>
        </w:rPr>
        <w:t>1.D    2.B    3.A    4.C    5.B    6.C    7.B    8.B    9.A   10.D</w:t>
      </w:r>
    </w:p>
    <w:p>
      <w:pPr>
        <w:spacing w:line="288" w:lineRule="auto"/>
        <w:rPr>
          <w:rFonts w:asciiTheme="minorEastAsia" w:hAnsiTheme="minorEastAsia" w:eastAsiaTheme="minorEastAsia"/>
          <w:szCs w:val="21"/>
        </w:rPr>
      </w:pPr>
      <w:r>
        <w:rPr>
          <w:rFonts w:asciiTheme="minorEastAsia" w:hAnsiTheme="minorEastAsia" w:eastAsiaTheme="minorEastAsia"/>
          <w:szCs w:val="21"/>
        </w:rPr>
        <w:t>11.A   12.A   13.B   14.D   15.C   16.A   17.D   18.A</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19.（1）①在社会生活的舞台上，每个人都扮演着不同的角色，随着所处环境的变化，我们会不断变换自己的角色，调节角色行为。</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②服务社会，需要我们热爱劳动，爱岗敬业。</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③无论怎样，我们一旦做出选择，就应该义无反顾地承担起相应的责任。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④很多人在为我们的成长和幸福生活承担着责任。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（每方面2分，4分为止）</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（2）①无论何时何地，我们都应当着眼长远，顾全大局，以国家利益为重，把国家利益放在第一位。</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②要始终把国家利益放在第一位，捍卫国家尊严，坚决同一切损害国家利益的行为作斗争。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③要坚持国家利益至上，增强维护国家利益的责任感和使命感。</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（每方面1分，2分为止）</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20.（1）①我国各族人民形成了平等团结互助和谐的社会主义新型民族关系。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我国坚持民族平等、民族团结和各民族共同繁荣的基本原则。或答：加快民族地区经济社会文化发展，逐步缩小发展差距，促进民族地区共同繁荣，是增进民族团结、发展社会主义民族关系的必由之路。（每方面2分，4分为止）</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（2）①国家安全是国家生存与发展的重要保障，是人民幸福安康的前提。</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②反对分裂，就要维护国家安全。国家安全是安邦定国的重要基石，国泰民安是人民群众最基本、最普遍的愿望。（每方面1分，2分为止）</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21.（1）拟题。（3分）评分说明：以题目的形式呈现1分；题目综合概括材料的要义并体现道德与法治课所学观点2分。题目如：《坚持依法治国助力疫情防控》《法治护航疫情防控》等。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（2）评论。（9分）评分说明：①运用所学知识，对情境材料进行多角度的分析评论。每一角度的分析评论3分，其中评析角度1分、观点阐释2分。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②同一角度的分析评论不重复计分。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③只要是从合理的角度评论，均可酌情给分。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例答：</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从法治/依法治国的角度：依法治国是党领导人民治理国家的基本方略。法治要求实行良法善治。法治助推中国梦的实现，是实现政治清明、社会公平、民心稳定、国家长治久安的必由之路。坚持厉行法治，要推进科学立法、严格执法、公正司法、全民守法。</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②从违法与犯罪的角度：无论是一般违法还是犯罪，都要承担法律责任。严重的社会危害性是犯罪的最本质特征。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从诚实守信的角度：诚信是社会主义核心价值观在公民个人层面的一个价值准则，是一种道德规范和品质，是中华民族的传统美德。诚信是一个人安身立命之本。我们要树立诚信意识，真诚待人，信守承诺，说老实话，办老实事，做老实人。</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④从国家机构的角度：全国人大及其常委会行使国家立法权。</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⑤从法律特征与作用的角度：法律是由国家制定或认可的，是由国家强制力保证实施的。法律对全体社会成员具有普遍约束力。法律规定我们应享有的权利和应该履行的义务。法律通过解决纠纷和制裁违法犯罪，惩恶扬善、伸张正义，维护我们的合法权益。</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⑥从权利与义务的角度：公民在行使自由和权利的时候，不得损害国家的、社会的、集体的利益和其他公民的合法的自由和权利。要依法履行义务，法律禁止做的坚决不做。违反法定义务，必须依法承担相应的法律责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22.（1）①未成年人身心发育尚不成熟，自我保护能力较弱，辨别是非能力和自我控制能力不强，容易受到不良因素的影响和不法侵害，需要给予特殊的保护。</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②任何权利都是有范围的，公民行使权利不能超越它本身的界限，不能滥用权利。公民的权利与义务相统一。</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③公民的权利与义务相互依存，相互促进。公民既是合法权利的享有者，又是法定义务的承担者。</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④要依法履行义务，法律禁止做的坚决不做。</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⑤法治标定了自由的界限，自由的实现不能超越法律的红线，违反法律可能付出失去自由的代价。（每方面2分，6分为止）</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（2）例答：①相信老师的善意，理解老师的良苦用心。</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②主动找老师交换意见，清晰、冷静、坦诚地说出自己的观点，有理有据。</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③选择恰当的时间、地点和场合。</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④选择老师容易接受的表达方式。（符合题意，言之有理即可，2分）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23.（1）①中国共产党的领导是中国特色社会主义最本质的特征，是中国特色社会主义制度最大的优势，党是最高政治领导力量。</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②人民代表大会制度是我国的根本政治制度。</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③中国共产党领导的多党合作和政治协商制度是我国的一项基本政治制度。（每方面2分，共6分）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（2）①人民当家作主是社会主义民主政治的本质特征。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②我国社会主义民主是维护人民根本利益的最广泛、最真实、最管用的民主。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③有事好商量，众人的事情由众人商量，是人民民主的真谛。协商民主是我国社会主义民主政治的特有形式和独特优势。</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④江西省公民的参与意识和民主意识显著增强。（每方面2分，4分为止）</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（3）例答：2035年的我更坚强，会合作，能包容，接纳自己、欣赏自己，不断激发自己的潜能；与正直、诚信和见识广的人交朋友，学会更好地与人相处，享受交往的快乐等。（言之有理，符合题意即可，2分）</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A1587"/>
    <w:rsid w:val="003B1712"/>
    <w:rsid w:val="003C4A95"/>
    <w:rsid w:val="003D0C09"/>
    <w:rsid w:val="004062F6"/>
    <w:rsid w:val="00430A44"/>
    <w:rsid w:val="00435F83"/>
    <w:rsid w:val="00444A46"/>
    <w:rsid w:val="0046214C"/>
    <w:rsid w:val="0048238E"/>
    <w:rsid w:val="0049183B"/>
    <w:rsid w:val="004B44B5"/>
    <w:rsid w:val="004C16B4"/>
    <w:rsid w:val="004D44FD"/>
    <w:rsid w:val="00505006"/>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24E69"/>
    <w:rsid w:val="00832EC9"/>
    <w:rsid w:val="008634CD"/>
    <w:rsid w:val="008731FA"/>
    <w:rsid w:val="00880A38"/>
    <w:rsid w:val="00893DD6"/>
    <w:rsid w:val="008D2E94"/>
    <w:rsid w:val="00974E0F"/>
    <w:rsid w:val="00982128"/>
    <w:rsid w:val="009A27BF"/>
    <w:rsid w:val="009B5666"/>
    <w:rsid w:val="009C4252"/>
    <w:rsid w:val="009E30D7"/>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CE34C7"/>
    <w:rsid w:val="00D17A21"/>
    <w:rsid w:val="00D51257"/>
    <w:rsid w:val="00D634C2"/>
    <w:rsid w:val="00D756B6"/>
    <w:rsid w:val="00D77F6E"/>
    <w:rsid w:val="00DA0796"/>
    <w:rsid w:val="00DA5448"/>
    <w:rsid w:val="00DB6888"/>
    <w:rsid w:val="00DC061C"/>
    <w:rsid w:val="00DD0F04"/>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514D1781"/>
    <w:rsid w:val="64121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491568-7BED-472B-B593-A0B4BA1894B8}">
  <ds:schemaRefs/>
</ds:datastoreItem>
</file>

<file path=docProps/app.xml><?xml version="1.0" encoding="utf-8"?>
<Properties xmlns="http://schemas.openxmlformats.org/officeDocument/2006/extended-properties" xmlns:vt="http://schemas.openxmlformats.org/officeDocument/2006/docPropsVTypes">
  <Template>Normal</Template>
  <Pages>3</Pages>
  <Words>1294</Words>
  <Characters>7378</Characters>
  <Lines>61</Lines>
  <Paragraphs>17</Paragraphs>
  <TotalTime>1</TotalTime>
  <ScaleCrop>false</ScaleCrop>
  <LinksUpToDate>false</LinksUpToDate>
  <CharactersWithSpaces>8655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2021-06-08T12:24:00Z</dcterms:created>
  <dc:creator>琦</dc:creator>
  <cp:lastModifiedBy>Administrator</cp:lastModifiedBy>
  <dcterms:modified xsi:type="dcterms:W3CDTF">2021-06-13T04:21:17Z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