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2020～2021学年度上学期期末质量检测试题</w:t>
      </w:r>
    </w:p>
    <w:p>
      <w:pPr>
        <w:spacing w:line="288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七 年 级 语 文</w:t>
      </w:r>
    </w:p>
    <w:p>
      <w:pPr>
        <w:spacing w:line="288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2021.1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注意事项：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1.本试卷分试题卷和答题卡两部分。试题卷 1至 8页，答题卡 1至 4页。总分 120分，考试时间 90分钟。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2.答卷前考生务必用 0.5毫米黑色墨水签字笔将自己的姓名、准考证号、座号填写在试题卷和答题卡规定的位置。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3.考生必须用 0.5毫米黑色墨水签字笔将答案全部涂或写在答题卡规定的区域内，做到字迹工整，卷面整洁。在试题卷上答题不得分。考试结束后，将答题卡交回。 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试题卷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一、积累运用（23分）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（一）阅读下面文段，根据要求完成 1～3题。（6分）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2020年是中国抗美援朝 70周年。70年前，中国人民志愿军在彭德怀的率领下满怀爱国热</w:t>
      </w:r>
      <w:r>
        <w:rPr>
          <w:rFonts w:ascii="楷体" w:hAnsi="楷体" w:eastAsia="楷体"/>
          <w:em w:val="dot"/>
        </w:rPr>
        <w:t>忱</w:t>
      </w:r>
      <w:r>
        <w:rPr>
          <w:rFonts w:ascii="楷体" w:hAnsi="楷体" w:eastAsia="楷体"/>
        </w:rPr>
        <w:t xml:space="preserve">（ ）雄赳赳气昂昂地跨过鸭绿江。为纪念中国人民志愿军抗美援朝出国作战 70周年，学习将士的英雄气概，学校组织了《上甘岭》观影活动。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电影开映前，同学们按捺不住激动的心情，礼堂里 rén shēnɡ ding fèi，而当银幕呈现那一难忘的时刻时，同学们立刻 quán shen guàn zhù，生怕错过任何一个镜头。1952年10月 14日至 11月 25日，美军先后调集兵力 6万余人，大炮 300余门，坦克 170多辆，出动飞机 3000多架，对志愿军两个连防守的约 3.7平方公里的上甘岭阵地咄</w:t>
      </w:r>
      <w:r>
        <w:rPr>
          <w:rFonts w:ascii="楷体" w:hAnsi="楷体" w:eastAsia="楷体"/>
          <w:em w:val="dot"/>
        </w:rPr>
        <w:t>咄</w:t>
      </w:r>
      <w:r>
        <w:rPr>
          <w:rFonts w:ascii="楷体" w:hAnsi="楷体" w:eastAsia="楷体"/>
        </w:rPr>
        <w:t>（ ）逼人地发起进攻，铺天盖地的炮弹倾泻在上甘岭上，志愿军的工事立即</w:t>
      </w:r>
      <w:r>
        <w:rPr>
          <w:rFonts w:ascii="楷体" w:hAnsi="楷体" w:eastAsia="楷体"/>
          <w:em w:val="dot"/>
        </w:rPr>
        <w:t>坍</w:t>
      </w:r>
      <w:r>
        <w:rPr>
          <w:rFonts w:ascii="楷体" w:hAnsi="楷体" w:eastAsia="楷体"/>
        </w:rPr>
        <w:t>（ ）塌，成为废墟，敌人的丧心病狂实在是骇人听闻。志愿军防守部队进行了顽强抵抗，</w:t>
      </w:r>
      <w:r>
        <w:rPr>
          <w:rFonts w:hint="eastAsia" w:ascii="楷体" w:hAnsi="楷体" w:eastAsia="楷体"/>
        </w:rPr>
        <w:t>w</w:t>
      </w:r>
      <w:r>
        <w:rPr>
          <w:rFonts w:ascii="楷体" w:hAnsi="楷体" w:eastAsia="楷体"/>
        </w:rPr>
        <w:t>ēi fēng lǐn lǐn的英雄气势让敌人 jīng huāng shī cuò，敌人抱头鼠窜的丑态让同学们</w:t>
      </w:r>
      <w:r>
        <w:rPr>
          <w:rFonts w:ascii="楷体" w:hAnsi="楷体" w:eastAsia="楷体"/>
          <w:em w:val="dot"/>
        </w:rPr>
        <w:t>哄</w:t>
      </w:r>
      <w:r>
        <w:rPr>
          <w:rFonts w:ascii="楷体" w:hAnsi="楷体" w:eastAsia="楷体"/>
        </w:rPr>
        <w:t xml:space="preserve">（ ）堂大笑。在持续 43天的战斗中，志愿军与敌军反复争夺阵地达 59次，击退敌人 900多次攻击，最终取得了胜利，“联合国军”扼杀新中国的企图以失败而告终。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中国人民志愿军所表现出的这种爱国主义、革命英雄主义和紧密团结共同御侮的伟大精神，在我们民族的发展史上将永放光辉。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1.请给文中加点的字注音。（2分）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（1）热</w:t>
      </w:r>
      <w:r>
        <w:rPr>
          <w:rFonts w:ascii="Times New Roman" w:hAnsi="Times New Roman"/>
          <w:em w:val="dot"/>
        </w:rPr>
        <w:t>忱</w:t>
      </w:r>
      <w:r>
        <w:rPr>
          <w:rFonts w:ascii="Times New Roman" w:hAnsi="Times New Roman"/>
        </w:rPr>
        <w:t>（ ） （2）咄</w:t>
      </w:r>
      <w:r>
        <w:rPr>
          <w:rFonts w:ascii="Times New Roman" w:hAnsi="Times New Roman"/>
          <w:em w:val="dot"/>
        </w:rPr>
        <w:t>咄</w:t>
      </w:r>
      <w:r>
        <w:rPr>
          <w:rFonts w:ascii="Times New Roman" w:hAnsi="Times New Roman"/>
        </w:rPr>
        <w:t xml:space="preserve">（ ）逼人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ascii="Times New Roman" w:hAnsi="Times New Roman"/>
          <w:em w:val="dot"/>
        </w:rPr>
        <w:t>坍</w:t>
      </w:r>
      <w:r>
        <w:rPr>
          <w:rFonts w:ascii="Times New Roman" w:hAnsi="Times New Roman"/>
        </w:rPr>
        <w:t>（ ）塌 （4）</w:t>
      </w:r>
      <w:r>
        <w:rPr>
          <w:rFonts w:ascii="Times New Roman" w:hAnsi="Times New Roman"/>
          <w:em w:val="dot"/>
        </w:rPr>
        <w:t>哄</w:t>
      </w:r>
      <w:r>
        <w:rPr>
          <w:rFonts w:ascii="Times New Roman" w:hAnsi="Times New Roman"/>
        </w:rPr>
        <w:t xml:space="preserve">（ ）堂大笑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2.请根据文中注音写出正确的汉字。（2分）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</w:t>
      </w:r>
      <w:r>
        <w:rPr>
          <w:rFonts w:ascii="楷体" w:hAnsi="楷体" w:eastAsia="楷体"/>
        </w:rPr>
        <w:t xml:space="preserve"> rén shēnɡ ding fèi</w:t>
      </w:r>
      <w:r>
        <w:drawing>
          <wp:inline distT="0" distB="0" distL="0" distR="0">
            <wp:extent cx="2141220" cy="601980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41406" cy="60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ascii="楷体" w:hAnsi="楷体" w:eastAsia="楷体"/>
        </w:rPr>
        <w:t>quán shen guàn zhù</w:t>
      </w:r>
      <w:r>
        <w:rPr>
          <w:rFonts w:ascii="Times New Roman" w:hAnsi="Times New Roman"/>
        </w:rPr>
        <w:t xml:space="preserve"> </w:t>
      </w:r>
      <w:r>
        <w:drawing>
          <wp:inline distT="0" distB="0" distL="0" distR="0">
            <wp:extent cx="2141220" cy="60198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41406" cy="60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hint="eastAsia" w:ascii="楷体" w:hAnsi="楷体" w:eastAsia="楷体"/>
        </w:rPr>
        <w:t>w</w:t>
      </w:r>
      <w:r>
        <w:rPr>
          <w:rFonts w:ascii="楷体" w:hAnsi="楷体" w:eastAsia="楷体"/>
        </w:rPr>
        <w:t>ēi fēng lǐn lǐn</w:t>
      </w:r>
      <w:r>
        <w:rPr>
          <w:rFonts w:ascii="Times New Roman" w:hAnsi="Times New Roman"/>
        </w:rPr>
        <w:t xml:space="preserve"> </w:t>
      </w:r>
      <w:r>
        <w:drawing>
          <wp:inline distT="0" distB="0" distL="0" distR="0">
            <wp:extent cx="2141220" cy="601980"/>
            <wp:effectExtent l="0" t="0" r="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41406" cy="60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（4）</w:t>
      </w:r>
      <w:r>
        <w:rPr>
          <w:rFonts w:ascii="楷体" w:hAnsi="楷体" w:eastAsia="楷体"/>
        </w:rPr>
        <w:t>jīng huāng shī cuò</w:t>
      </w:r>
      <w:r>
        <w:drawing>
          <wp:inline distT="0" distB="0" distL="0" distR="0">
            <wp:extent cx="2141220" cy="601980"/>
            <wp:effectExtent l="0" t="0" r="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41406" cy="60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3.下列关于语法知识的表述不正确的一项是（ ）（2分）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A.文中的“精神”“心情”“阵地”都是名词；“三百余</w:t>
      </w:r>
      <w:r>
        <w:rPr>
          <w:rFonts w:ascii="Times New Roman" w:hAnsi="Times New Roman"/>
          <w:em w:val="dot"/>
        </w:rPr>
        <w:t>门</w:t>
      </w:r>
      <w:r>
        <w:rPr>
          <w:rFonts w:ascii="Times New Roman" w:hAnsi="Times New Roman"/>
        </w:rPr>
        <w:t>”“一百七十多</w:t>
      </w:r>
      <w:r>
        <w:rPr>
          <w:rFonts w:ascii="Times New Roman" w:hAnsi="Times New Roman"/>
          <w:em w:val="dot"/>
        </w:rPr>
        <w:t>辆</w:t>
      </w:r>
      <w:r>
        <w:rPr>
          <w:rFonts w:ascii="Times New Roman" w:hAnsi="Times New Roman"/>
        </w:rPr>
        <w:t xml:space="preserve">”中加点的词都是量词。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B.“</w:t>
      </w:r>
      <w:r>
        <w:rPr>
          <w:rFonts w:ascii="Times New Roman" w:hAnsi="Times New Roman"/>
          <w:em w:val="dot"/>
        </w:rPr>
        <w:t>激动</w:t>
      </w:r>
      <w:r>
        <w:rPr>
          <w:rFonts w:ascii="Times New Roman" w:hAnsi="Times New Roman"/>
        </w:rPr>
        <w:t>的心情”“</w:t>
      </w:r>
      <w:r>
        <w:rPr>
          <w:rFonts w:ascii="Times New Roman" w:hAnsi="Times New Roman"/>
          <w:em w:val="dot"/>
        </w:rPr>
        <w:t>难忘</w:t>
      </w:r>
      <w:r>
        <w:rPr>
          <w:rFonts w:ascii="Times New Roman" w:hAnsi="Times New Roman"/>
        </w:rPr>
        <w:t>的时刻”中加点词都是形容词；“</w:t>
      </w:r>
      <w:r>
        <w:rPr>
          <w:rFonts w:ascii="Times New Roman" w:hAnsi="Times New Roman"/>
          <w:em w:val="dot"/>
        </w:rPr>
        <w:t>调集</w:t>
      </w:r>
      <w:r>
        <w:rPr>
          <w:rFonts w:ascii="Times New Roman" w:hAnsi="Times New Roman"/>
        </w:rPr>
        <w:t>兵力”“</w:t>
      </w:r>
      <w:r>
        <w:rPr>
          <w:rFonts w:ascii="Times New Roman" w:hAnsi="Times New Roman"/>
          <w:em w:val="dot"/>
        </w:rPr>
        <w:t>取得</w:t>
      </w:r>
      <w:r>
        <w:rPr>
          <w:rFonts w:ascii="Times New Roman" w:hAnsi="Times New Roman"/>
        </w:rPr>
        <w:t xml:space="preserve">了胜利”中加点词都是动词。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C.文中“雄赳赳”是褒义词，“抱头鼠窜”是贬义词；“</w:t>
      </w:r>
      <w:r>
        <w:rPr>
          <w:rFonts w:ascii="Times New Roman" w:hAnsi="Times New Roman"/>
          <w:em w:val="dot"/>
        </w:rPr>
        <w:t>我们</w:t>
      </w:r>
      <w:r>
        <w:rPr>
          <w:rFonts w:ascii="Times New Roman" w:hAnsi="Times New Roman"/>
        </w:rPr>
        <w:t xml:space="preserve">民族”中加点词是名词。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D.“发起</w:t>
      </w:r>
      <w:r>
        <w:rPr>
          <w:rFonts w:ascii="Times New Roman" w:hAnsi="Times New Roman"/>
          <w:em w:val="dot"/>
        </w:rPr>
        <w:t>进攻</w:t>
      </w:r>
      <w:r>
        <w:rPr>
          <w:rFonts w:ascii="Times New Roman" w:hAnsi="Times New Roman"/>
        </w:rPr>
        <w:t>”“900多次</w:t>
      </w:r>
      <w:r>
        <w:rPr>
          <w:rFonts w:ascii="Times New Roman" w:hAnsi="Times New Roman"/>
          <w:em w:val="dot"/>
        </w:rPr>
        <w:t>攻击</w:t>
      </w:r>
      <w:r>
        <w:rPr>
          <w:rFonts w:ascii="Times New Roman" w:hAnsi="Times New Roman"/>
        </w:rPr>
        <w:t>”中加点词是同义词；“取得了</w:t>
      </w:r>
      <w:r>
        <w:rPr>
          <w:rFonts w:ascii="Times New Roman" w:hAnsi="Times New Roman"/>
          <w:em w:val="dot"/>
        </w:rPr>
        <w:t>胜利</w:t>
      </w:r>
      <w:r>
        <w:rPr>
          <w:rFonts w:ascii="Times New Roman" w:hAnsi="Times New Roman"/>
        </w:rPr>
        <w:t>”“以</w:t>
      </w:r>
      <w:r>
        <w:rPr>
          <w:rFonts w:ascii="Times New Roman" w:hAnsi="Times New Roman"/>
          <w:em w:val="dot"/>
        </w:rPr>
        <w:t>失败</w:t>
      </w:r>
      <w:r>
        <w:rPr>
          <w:rFonts w:ascii="Times New Roman" w:hAnsi="Times New Roman"/>
        </w:rPr>
        <w:t xml:space="preserve">而告终”中加点词互为反义词。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（二）阅读下面文字，根据要求完成 4～6题。（6分） </w:t>
      </w:r>
    </w:p>
    <w:p>
      <w:pPr>
        <w:spacing w:line="288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2020年新型冠状病毒肺炎疫情来势汹汹，中国无数医务工作者、警务人员、社区工作者舍小家顾大家，奋战在抗疫一线，让人</w:t>
      </w:r>
      <w:r>
        <w:rPr>
          <w:rFonts w:ascii="楷体" w:hAnsi="楷体" w:eastAsia="楷体"/>
          <w:em w:val="dot"/>
        </w:rPr>
        <w:t>油然而生</w:t>
      </w:r>
      <w:r>
        <w:rPr>
          <w:rFonts w:ascii="楷体" w:hAnsi="楷体" w:eastAsia="楷体"/>
        </w:rPr>
        <w:t>【1】敬佩之情。A</w:t>
      </w:r>
      <w:r>
        <w:rPr>
          <w:rFonts w:ascii="楷体" w:hAnsi="楷体" w:eastAsia="楷体"/>
          <w:u w:val="single"/>
        </w:rPr>
        <w:t>针对疫情，各地政府相继发布“疫情防控阻击战号召书”，中国人民万众一心、共克时艰，终于渡过难关。</w:t>
      </w:r>
      <w:r>
        <w:rPr>
          <w:rFonts w:ascii="楷体" w:hAnsi="楷体" w:eastAsia="楷体"/>
        </w:rPr>
        <w:t>反观西方国家，疫情肆虐，美国国家领导人却对本国人民的生命健康漠不关心，实施的抗击疫情的措施也与中国</w:t>
      </w:r>
      <w:r>
        <w:rPr>
          <w:rFonts w:ascii="楷体" w:hAnsi="楷体" w:eastAsia="楷体"/>
          <w:em w:val="dot"/>
        </w:rPr>
        <w:t>大相径庭</w:t>
      </w:r>
      <w:r>
        <w:rPr>
          <w:rFonts w:ascii="楷体" w:hAnsi="楷体" w:eastAsia="楷体"/>
        </w:rPr>
        <w:t>【2】。他们</w:t>
      </w:r>
      <w:r>
        <w:rPr>
          <w:rFonts w:ascii="楷体" w:hAnsi="楷体" w:eastAsia="楷体"/>
          <w:em w:val="dot"/>
        </w:rPr>
        <w:t>独具匠心</w:t>
      </w:r>
      <w:r>
        <w:rPr>
          <w:rFonts w:ascii="楷体" w:hAnsi="楷体" w:eastAsia="楷体"/>
        </w:rPr>
        <w:t>【3】地制造“中国恐慌论”，称新冠病毒为“中国病毒”，大肆污蔑中国政府和中国人民，其他几个国家也</w:t>
      </w:r>
      <w:r>
        <w:rPr>
          <w:rFonts w:ascii="楷体" w:hAnsi="楷体" w:eastAsia="楷体"/>
          <w:em w:val="dot"/>
        </w:rPr>
        <w:t>随声附和</w:t>
      </w:r>
      <w:r>
        <w:rPr>
          <w:rFonts w:ascii="楷体" w:hAnsi="楷体" w:eastAsia="楷体"/>
        </w:rPr>
        <w:t>【4】，从而转移民众视线。B</w:t>
      </w:r>
      <w:r>
        <w:rPr>
          <w:rFonts w:ascii="楷体" w:hAnsi="楷体" w:eastAsia="楷体"/>
          <w:u w:val="single"/>
        </w:rPr>
        <w:t>由于他们的甩锅推责等不作为，近几日美国民众感染新冠病毒的人数每天超过 10万左右。</w:t>
      </w:r>
      <w:r>
        <w:rPr>
          <w:rFonts w:ascii="楷体" w:hAnsi="楷体" w:eastAsia="楷体"/>
        </w:rPr>
        <w:t xml:space="preserve">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4.结合语境，文段中加点成语使用不正确的一项是（ ）（2分）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A.第【1】处 B.第【2】处 C.第【3】处 D.第【4】处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5.文中划线 A句标点符号使用不当，B句有语病，请写出修改意见。（2分） </w:t>
      </w:r>
    </w:p>
    <w:p>
      <w:pPr>
        <w:spacing w:line="288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  <w:u w:val="single"/>
        </w:rPr>
        <w:t xml:space="preserve">                                                                                      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ascii="Times New Roman" w:hAnsi="Times New Roman"/>
          <w:u w:val="single"/>
        </w:rPr>
        <w:t xml:space="preserve">                                                                                      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6.下列关于文学文化常识的表述，正确的一项是（ ）（2分）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A.《天上的街市》作者郭沫若，原名郭开贞，作家、诗人、历史学家。代表作有诗集《女神》《棠棣之花》，历史剧《屈原》《星空》《虎符》等。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B.《皇帝的新装》作者安徒生，丹麦著名童话作家，代表作有《卖火柴的小女孩》《丑小鸭》《海的女儿》等。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C.敬称也叫“尊称”，用来表示尊敬客气的态度，“贤弟”“令堂”“高邻”都是敬称。谦称是表示谦虚的自称，“鄙人”“愚兄”“奉还”都是谦称。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D.我国古代对年龄有特殊称谓，30岁称“而立”，40岁称“不惑”，50岁称“知天命”，60岁称“古稀”，70岁称“花甲”。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7.补写出下列名句名篇中的空缺部分。（6分）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（1）晴空一鹤排云上，</w:t>
      </w:r>
      <w:r>
        <w:rPr>
          <w:rFonts w:ascii="Times New Roman" w:hAnsi="Times New Roman"/>
          <w:u w:val="single"/>
        </w:rPr>
        <w:t xml:space="preserve">                   </w:t>
      </w:r>
      <w:r>
        <w:rPr>
          <w:rFonts w:ascii="Times New Roman" w:hAnsi="Times New Roman"/>
        </w:rPr>
        <w:t xml:space="preserve">。（刘禹锡《秋词》）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（2） </w:t>
      </w:r>
      <w:r>
        <w:rPr>
          <w:rFonts w:ascii="Times New Roman" w:hAnsi="Times New Roman"/>
          <w:u w:val="single"/>
        </w:rPr>
        <w:t xml:space="preserve">                   </w:t>
      </w:r>
      <w:r>
        <w:rPr>
          <w:rFonts w:ascii="Times New Roman" w:hAnsi="Times New Roman"/>
        </w:rPr>
        <w:t xml:space="preserve">，山入潼关不解平。（谭嗣同《潼关》）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（3）学而不思则罔， </w:t>
      </w:r>
      <w:r>
        <w:rPr>
          <w:rFonts w:ascii="Times New Roman" w:hAnsi="Times New Roman"/>
          <w:u w:val="single"/>
        </w:rPr>
        <w:t xml:space="preserve">                   </w:t>
      </w:r>
      <w:r>
        <w:rPr>
          <w:rFonts w:ascii="Times New Roman" w:hAnsi="Times New Roman"/>
        </w:rPr>
        <w:t xml:space="preserve">。（《论语十二章》）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（4）非淡泊无以明志， </w:t>
      </w:r>
      <w:r>
        <w:rPr>
          <w:rFonts w:ascii="Times New Roman" w:hAnsi="Times New Roman"/>
          <w:u w:val="single"/>
        </w:rPr>
        <w:t xml:space="preserve">                   </w:t>
      </w:r>
      <w:r>
        <w:rPr>
          <w:rFonts w:ascii="Times New Roman" w:hAnsi="Times New Roman"/>
        </w:rPr>
        <w:t xml:space="preserve">。（诸葛亮《诫子书》）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（5） </w:t>
      </w:r>
      <w:r>
        <w:rPr>
          <w:rFonts w:ascii="Times New Roman" w:hAnsi="Times New Roman"/>
          <w:u w:val="single"/>
        </w:rPr>
        <w:t xml:space="preserve">                   </w:t>
      </w:r>
      <w:r>
        <w:rPr>
          <w:rFonts w:ascii="Times New Roman" w:hAnsi="Times New Roman"/>
        </w:rPr>
        <w:t xml:space="preserve">，思君不见下渝州。（李白《峨眉山月歌》）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（6）请看那朵流星， </w:t>
      </w:r>
      <w:r>
        <w:rPr>
          <w:rFonts w:ascii="Times New Roman" w:hAnsi="Times New Roman"/>
          <w:u w:val="single"/>
        </w:rPr>
        <w:t xml:space="preserve">                   </w:t>
      </w:r>
      <w:r>
        <w:rPr>
          <w:rFonts w:ascii="Times New Roman" w:hAnsi="Times New Roman"/>
        </w:rPr>
        <w:t xml:space="preserve">。（郭沫若《天上的街市》）。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8.综合性学习。（5分）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语文学习，得法于课内，得益于课外。刘向说：“书犹药也，善读之可以医愚。”2020年4月 23日是第 25个“世界读书日”，新华中学开展了“少年正是读书时”的综合性学习活动，请你参与。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【我“读”我参与】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（1）成功的活动离不开设计得当的活动项目。班委会设计了一个活动项目，请你帮他们再设计两个。（2分）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活动项目一：“书香伴我行”征文活动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活动项目二：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活动项目三：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【我“读”我感悟】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（2）请仿照画线句子的格式在横线上补写两个句子。（3分） </w:t>
      </w:r>
    </w:p>
    <w:p>
      <w:pPr>
        <w:spacing w:line="288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爱读书，是一种美德。</w:t>
      </w:r>
      <w:r>
        <w:rPr>
          <w:rFonts w:ascii="楷体" w:hAnsi="楷体" w:eastAsia="楷体"/>
          <w:u w:val="single"/>
        </w:rPr>
        <w:t>书籍好比一架梯子，它能引导我们登上知识的殿堂</w:t>
      </w:r>
      <w:r>
        <w:rPr>
          <w:rFonts w:ascii="楷体" w:hAnsi="楷体" w:eastAsia="楷体"/>
        </w:rPr>
        <w:t>；</w:t>
      </w:r>
      <w:r>
        <w:rPr>
          <w:rFonts w:ascii="楷体" w:hAnsi="楷体" w:eastAsia="楷体"/>
          <w:u w:val="single"/>
        </w:rPr>
        <w:t xml:space="preserve">                   </w:t>
      </w:r>
      <w:r>
        <w:rPr>
          <w:rFonts w:ascii="楷体" w:hAnsi="楷体" w:eastAsia="楷体"/>
        </w:rPr>
        <w:t xml:space="preserve">， </w:t>
      </w:r>
      <w:r>
        <w:rPr>
          <w:rFonts w:ascii="楷体" w:hAnsi="楷体" w:eastAsia="楷体"/>
          <w:u w:val="single"/>
        </w:rPr>
        <w:t xml:space="preserve">                   </w:t>
      </w:r>
      <w:r>
        <w:rPr>
          <w:rFonts w:ascii="楷体" w:hAnsi="楷体" w:eastAsia="楷体"/>
        </w:rPr>
        <w:t xml:space="preserve">； </w:t>
      </w:r>
      <w:r>
        <w:rPr>
          <w:rFonts w:ascii="楷体" w:hAnsi="楷体" w:eastAsia="楷体"/>
          <w:u w:val="single"/>
        </w:rPr>
        <w:t xml:space="preserve">                   </w:t>
      </w:r>
      <w:r>
        <w:rPr>
          <w:rFonts w:ascii="楷体" w:hAnsi="楷体" w:eastAsia="楷体"/>
        </w:rPr>
        <w:t xml:space="preserve">， </w:t>
      </w:r>
      <w:r>
        <w:rPr>
          <w:rFonts w:ascii="楷体" w:hAnsi="楷体" w:eastAsia="楷体"/>
          <w:u w:val="single"/>
        </w:rPr>
        <w:t xml:space="preserve">                   </w:t>
      </w:r>
      <w:r>
        <w:rPr>
          <w:rFonts w:ascii="楷体" w:hAnsi="楷体" w:eastAsia="楷体"/>
        </w:rPr>
        <w:t xml:space="preserve">。读书，使人思维活跃，聪颖智慧；读书，使人胸襟开阔，豁达晓畅。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二、阅读理解（47分）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（一）阅读下面两首古诗，完成 9题。（4分） 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【甲】夜雨寄北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（唐）李商隐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君问归期未有期，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巴山夜雨涨秋池。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何当共剪西窗烛，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却话巴山夜雨时。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【乙】十一月四日风雨大作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（南宋）陆游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僵卧孤村不自哀，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尚思为国戍轮台。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夜阑卧听风吹雨，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铁马冰河入梦来。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9.【甲】【乙】两诗都写了“雨”，借助“雨”这个意象，两诗表达的情感有何不同？请结合诗句简要分析。（4分）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（二）阅读下面文言文，完成 10～15题。（17分）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【甲】一屠晚归，担中肉尽，止有剩骨。途中两狼，缀行甚远。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屠惧，投以骨。一狼得骨止，一狼仍从。复投之，后狼止而前狼又至。骨已尽矣，而两狼</w:t>
      </w:r>
      <w:r>
        <w:rPr>
          <w:rFonts w:ascii="楷体" w:hAnsi="楷体" w:eastAsia="楷体"/>
          <w:em w:val="dot"/>
        </w:rPr>
        <w:t>之</w:t>
      </w:r>
      <w:r>
        <w:rPr>
          <w:rFonts w:ascii="楷体" w:hAnsi="楷体" w:eastAsia="楷体"/>
        </w:rPr>
        <w:t>并驱如故。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屠大窘，恐前后受其敌。顾野有麦场，场主积薪其中，苫蔽成丘。屠乃奔倚其下，弛担持刀。狼不敢前，眈眈相向。 </w:t>
      </w:r>
    </w:p>
    <w:p>
      <w:pPr>
        <w:spacing w:line="288" w:lineRule="auto"/>
        <w:ind w:firstLine="420" w:firstLineChars="200"/>
        <w:rPr>
          <w:rFonts w:ascii="楷体" w:hAnsi="楷体" w:eastAsia="楷体"/>
          <w:u w:val="wave"/>
        </w:rPr>
      </w:pPr>
      <w:r>
        <w:rPr>
          <w:rFonts w:ascii="楷体" w:hAnsi="楷体" w:eastAsia="楷体"/>
        </w:rPr>
        <w:t>少时，一狼径去，其一犬坐于前。久之，目似瞑，意暇甚。屠暴起，</w:t>
      </w:r>
      <w:r>
        <w:rPr>
          <w:rFonts w:ascii="楷体" w:hAnsi="楷体" w:eastAsia="楷体"/>
          <w:em w:val="dot"/>
        </w:rPr>
        <w:t>以</w:t>
      </w:r>
      <w:r>
        <w:rPr>
          <w:rFonts w:ascii="楷体" w:hAnsi="楷体" w:eastAsia="楷体"/>
        </w:rPr>
        <w:t>刀劈狼首，又数刀毙之。方欲行，转视积薪后，一狼</w:t>
      </w:r>
      <w:r>
        <w:rPr>
          <w:rFonts w:ascii="楷体" w:hAnsi="楷体" w:eastAsia="楷体"/>
          <w:em w:val="dot"/>
        </w:rPr>
        <w:t>洞</w:t>
      </w:r>
      <w:r>
        <w:rPr>
          <w:rFonts w:ascii="楷体" w:hAnsi="楷体" w:eastAsia="楷体"/>
        </w:rPr>
        <w:t>其中，意将隧入以攻</w:t>
      </w:r>
      <w:r>
        <w:rPr>
          <w:rFonts w:ascii="楷体" w:hAnsi="楷体" w:eastAsia="楷体"/>
          <w:em w:val="dot"/>
        </w:rPr>
        <w:t>其</w:t>
      </w:r>
      <w:r>
        <w:rPr>
          <w:rFonts w:ascii="楷体" w:hAnsi="楷体" w:eastAsia="楷体"/>
        </w:rPr>
        <w:t>后也。身已半入，止露尻尾。屠自后断其股，亦毙之。</w:t>
      </w:r>
      <w:r>
        <w:rPr>
          <w:rFonts w:ascii="楷体" w:hAnsi="楷体" w:eastAsia="楷体"/>
          <w:u w:val="wave"/>
        </w:rPr>
        <w:t xml:space="preserve">乃悟前狼假寐，盖以诱敌。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狼亦黠矣，而顷刻两毙，禽兽之变诈几何哉？止增笑耳。 （蒲松龄《狼》）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【乙】两牧竖</w:t>
      </w:r>
      <w:r>
        <w:rPr>
          <w:rFonts w:hint="eastAsia" w:ascii="楷体" w:hAnsi="楷体" w:eastAsia="楷体" w:cs="宋体"/>
          <w:vertAlign w:val="superscript"/>
        </w:rPr>
        <w:t>①</w:t>
      </w:r>
      <w:r>
        <w:rPr>
          <w:rFonts w:ascii="楷体" w:hAnsi="楷体" w:eastAsia="楷体"/>
        </w:rPr>
        <w:t>入山至狼穴，穴有小狼二，谋分捉之。各登一树，相去</w:t>
      </w:r>
      <w:r>
        <w:rPr>
          <w:rFonts w:hint="eastAsia" w:ascii="楷体" w:hAnsi="楷体" w:eastAsia="楷体" w:cs="宋体"/>
          <w:vertAlign w:val="superscript"/>
        </w:rPr>
        <w:t>②</w:t>
      </w:r>
      <w:r>
        <w:rPr>
          <w:rFonts w:ascii="楷体" w:hAnsi="楷体" w:eastAsia="楷体"/>
        </w:rPr>
        <w:t xml:space="preserve"> 数十步。少顷，大狼至，入穴失子，意甚仓皇</w:t>
      </w:r>
      <w:r>
        <w:rPr>
          <w:rFonts w:hint="eastAsia" w:ascii="楷体" w:hAnsi="楷体" w:eastAsia="楷体" w:cs="宋体"/>
          <w:vertAlign w:val="superscript"/>
        </w:rPr>
        <w:t>③</w:t>
      </w:r>
      <w:r>
        <w:rPr>
          <w:rFonts w:ascii="楷体" w:hAnsi="楷体" w:eastAsia="楷体"/>
        </w:rPr>
        <w:t>。竖</w:t>
      </w:r>
      <w:r>
        <w:rPr>
          <w:rFonts w:ascii="楷体" w:hAnsi="楷体" w:eastAsia="楷体"/>
          <w:em w:val="dot"/>
        </w:rPr>
        <w:t>于</w:t>
      </w:r>
      <w:r>
        <w:rPr>
          <w:rFonts w:ascii="楷体" w:hAnsi="楷体" w:eastAsia="楷体"/>
        </w:rPr>
        <w:t>树上扭小狼蹄耳，故令嗥</w:t>
      </w:r>
      <w:r>
        <w:rPr>
          <w:rFonts w:hint="eastAsia" w:ascii="楷体" w:hAnsi="楷体" w:eastAsia="楷体" w:cs="宋体"/>
          <w:vertAlign w:val="superscript"/>
        </w:rPr>
        <w:t>④</w:t>
      </w:r>
      <w:r>
        <w:rPr>
          <w:rFonts w:ascii="楷体" w:hAnsi="楷体" w:eastAsia="楷体"/>
        </w:rPr>
        <w:t>；</w:t>
      </w:r>
      <w:r>
        <w:rPr>
          <w:rFonts w:ascii="楷体" w:hAnsi="楷体" w:eastAsia="楷体"/>
          <w:u w:val="single"/>
        </w:rPr>
        <w:t>大狼闻声仰视怒奔树下号且爬抓</w:t>
      </w:r>
      <w:r>
        <w:rPr>
          <w:rFonts w:hint="eastAsia" w:ascii="楷体" w:hAnsi="楷体" w:eastAsia="楷体" w:cs="宋体"/>
          <w:u w:val="single"/>
          <w:vertAlign w:val="superscript"/>
        </w:rPr>
        <w:t>⑤</w:t>
      </w:r>
      <w:r>
        <w:rPr>
          <w:rFonts w:ascii="楷体" w:hAnsi="楷体" w:eastAsia="楷体"/>
          <w:u w:val="single"/>
        </w:rPr>
        <w:t>。</w:t>
      </w:r>
      <w:r>
        <w:rPr>
          <w:rFonts w:ascii="楷体" w:hAnsi="楷体" w:eastAsia="楷体"/>
        </w:rPr>
        <w:t>其一竖又在彼树致</w:t>
      </w:r>
      <w:r>
        <w:rPr>
          <w:rFonts w:hint="eastAsia" w:ascii="楷体" w:hAnsi="楷体" w:eastAsia="楷体" w:cs="宋体"/>
          <w:vertAlign w:val="superscript"/>
        </w:rPr>
        <w:t>⑥</w:t>
      </w:r>
      <w:r>
        <w:rPr>
          <w:rFonts w:ascii="楷体" w:hAnsi="楷体" w:eastAsia="楷体"/>
        </w:rPr>
        <w:t xml:space="preserve"> 小狼鸣急。狼闻声四顾，始望见之；乃舍此趋</w:t>
      </w:r>
      <w:r>
        <w:rPr>
          <w:rFonts w:hint="eastAsia" w:ascii="楷体" w:hAnsi="楷体" w:eastAsia="楷体" w:cs="宋体"/>
          <w:vertAlign w:val="superscript"/>
        </w:rPr>
        <w:t>⑦</w:t>
      </w:r>
      <w:r>
        <w:rPr>
          <w:rFonts w:ascii="楷体" w:hAnsi="楷体" w:eastAsia="楷体"/>
        </w:rPr>
        <w:t xml:space="preserve"> 彼，跑</w:t>
      </w:r>
      <w:r>
        <w:rPr>
          <w:rFonts w:hint="eastAsia" w:ascii="楷体" w:hAnsi="楷体" w:eastAsia="楷体" w:cs="宋体"/>
          <w:vertAlign w:val="superscript"/>
        </w:rPr>
        <w:t>⑧</w:t>
      </w:r>
      <w:r>
        <w:rPr>
          <w:rFonts w:ascii="楷体" w:hAnsi="楷体" w:eastAsia="楷体"/>
        </w:rPr>
        <w:t>号如前状。前树又鸣，又转奔之。口无停声，足无停趾，数十往复，奔渐迟，声渐弱；既而奄奄僵卧，久之不动。</w:t>
      </w:r>
      <w:r>
        <w:rPr>
          <w:rFonts w:ascii="楷体" w:hAnsi="楷体" w:eastAsia="楷体"/>
          <w:u w:val="wave"/>
        </w:rPr>
        <w:t>竖下视之，气已绝矣。</w:t>
      </w:r>
      <w:r>
        <w:rPr>
          <w:rFonts w:ascii="楷体" w:hAnsi="楷体" w:eastAsia="楷体"/>
        </w:rPr>
        <w:t xml:space="preserve">得小狼二。 </w:t>
      </w:r>
    </w:p>
    <w:p>
      <w:pPr>
        <w:spacing w:line="288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（蒲松龄《聊斋志异》）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【注】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牧竖，牧童。竖，童仆。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去：距离。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仓皇：惊慌。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嗥（háo）：狼的叫声。</w:t>
      </w:r>
      <w:r>
        <w:rPr>
          <w:rFonts w:hint="eastAsia" w:ascii="宋体" w:hAnsi="宋体" w:cs="宋体"/>
        </w:rPr>
        <w:t>⑤</w:t>
      </w:r>
      <w:r>
        <w:rPr>
          <w:rFonts w:ascii="Times New Roman" w:hAnsi="Times New Roman"/>
        </w:rPr>
        <w:t>号（</w:t>
      </w:r>
      <w:r>
        <w:rPr>
          <w:rFonts w:hint="eastAsia" w:ascii="Times New Roman" w:hAnsi="Times New Roman"/>
        </w:rPr>
        <w:t>h</w:t>
      </w:r>
      <w:r>
        <w:rPr>
          <w:rFonts w:ascii="Times New Roman" w:hAnsi="Times New Roman"/>
        </w:rPr>
        <w:t>áo）且爬抓：一边大声吼叫，一边抓挠树身。</w:t>
      </w:r>
      <w:r>
        <w:rPr>
          <w:rFonts w:hint="eastAsia" w:ascii="宋体" w:hAnsi="宋体" w:cs="宋体"/>
        </w:rPr>
        <w:t>⑥</w:t>
      </w:r>
      <w:r>
        <w:rPr>
          <w:rFonts w:ascii="Times New Roman" w:hAnsi="Times New Roman"/>
        </w:rPr>
        <w:t>致：使。</w:t>
      </w:r>
      <w:r>
        <w:rPr>
          <w:rFonts w:hint="eastAsia" w:ascii="宋体" w:hAnsi="宋体" w:cs="宋体"/>
        </w:rPr>
        <w:t>⑦</w:t>
      </w:r>
      <w:r>
        <w:rPr>
          <w:rFonts w:ascii="Times New Roman" w:hAnsi="Times New Roman"/>
        </w:rPr>
        <w:t>趋：向，到。</w:t>
      </w:r>
      <w:r>
        <w:rPr>
          <w:rFonts w:hint="eastAsia" w:ascii="宋体" w:hAnsi="宋体" w:cs="宋体"/>
        </w:rPr>
        <w:t>⑧</w:t>
      </w:r>
      <w:r>
        <w:rPr>
          <w:rFonts w:ascii="Times New Roman" w:hAnsi="Times New Roman"/>
        </w:rPr>
        <w:t>跑（</w:t>
      </w:r>
      <w:r>
        <w:rPr>
          <w:rFonts w:hint="eastAsia" w:ascii="Times New Roman" w:hAnsi="Times New Roman"/>
        </w:rPr>
        <w:t>p</w:t>
      </w:r>
      <w:r>
        <w:rPr>
          <w:rFonts w:ascii="Times New Roman" w:hAnsi="Times New Roman"/>
        </w:rPr>
        <w:t xml:space="preserve">áo）：同“刨”，兽用前爪刨地。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10.解释下列句中加点的词语。（3分） </w:t>
      </w:r>
    </w:p>
    <w:p>
      <w:pPr>
        <w:spacing w:line="288" w:lineRule="auto"/>
        <w:rPr>
          <w:rFonts w:ascii="Times New Roman" w:hAnsi="Times New Roman"/>
          <w:u w:val="wave"/>
        </w:rPr>
      </w:pPr>
      <w:r>
        <w:rPr>
          <w:rFonts w:ascii="Times New Roman" w:hAnsi="Times New Roman"/>
        </w:rPr>
        <w:t>（1）</w:t>
      </w:r>
      <w:r>
        <w:rPr>
          <w:rFonts w:ascii="Times New Roman" w:hAnsi="Times New Roman"/>
          <w:em w:val="dot"/>
        </w:rPr>
        <w:t>顾</w:t>
      </w:r>
      <w:r>
        <w:rPr>
          <w:rFonts w:ascii="Times New Roman" w:hAnsi="Times New Roman"/>
        </w:rPr>
        <w:t xml:space="preserve">野有麦场 </w:t>
      </w:r>
      <w:r>
        <w:rPr>
          <w:rFonts w:ascii="Times New Roman" w:hAnsi="Times New Roman"/>
          <w:u w:val="single"/>
        </w:rPr>
        <w:t xml:space="preserve">                                  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（2）一狼</w:t>
      </w:r>
      <w:r>
        <w:rPr>
          <w:rFonts w:ascii="Times New Roman" w:hAnsi="Times New Roman"/>
          <w:em w:val="dot"/>
        </w:rPr>
        <w:t>洞</w:t>
      </w:r>
      <w:r>
        <w:rPr>
          <w:rFonts w:ascii="Times New Roman" w:hAnsi="Times New Roman"/>
        </w:rPr>
        <w:t xml:space="preserve">其中 </w:t>
      </w:r>
      <w:r>
        <w:rPr>
          <w:rFonts w:ascii="Times New Roman" w:hAnsi="Times New Roman"/>
          <w:u w:val="single"/>
        </w:rPr>
        <w:t xml:space="preserve">                                  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ascii="Times New Roman" w:hAnsi="Times New Roman"/>
          <w:em w:val="dot"/>
        </w:rPr>
        <w:t>意</w:t>
      </w:r>
      <w:r>
        <w:rPr>
          <w:rFonts w:ascii="Times New Roman" w:hAnsi="Times New Roman"/>
        </w:rPr>
        <w:t xml:space="preserve">甚仓皇 </w:t>
      </w:r>
      <w:r>
        <w:rPr>
          <w:rFonts w:ascii="Times New Roman" w:hAnsi="Times New Roman"/>
          <w:u w:val="single"/>
        </w:rPr>
        <w:t xml:space="preserve">                                  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11.下列句子中加点虚词的意义和用法相同的一项是（ ）（2分）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两狼</w:t>
      </w:r>
      <w:r>
        <w:rPr>
          <w:rFonts w:ascii="Times New Roman" w:hAnsi="Times New Roman"/>
          <w:em w:val="dot"/>
        </w:rPr>
        <w:t>之</w:t>
      </w:r>
      <w:r>
        <w:rPr>
          <w:rFonts w:ascii="Times New Roman" w:hAnsi="Times New Roman"/>
        </w:rPr>
        <w:t xml:space="preserve">并驱如故 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下车引</w:t>
      </w:r>
      <w:r>
        <w:rPr>
          <w:rFonts w:ascii="Times New Roman" w:hAnsi="Times New Roman"/>
          <w:em w:val="dot"/>
        </w:rPr>
        <w:t>之</w:t>
      </w:r>
      <w:r>
        <w:rPr>
          <w:rFonts w:ascii="Times New Roman" w:hAnsi="Times New Roman"/>
        </w:rPr>
        <w:t xml:space="preserve">（《陈太丘与友期行》）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竖</w:t>
      </w:r>
      <w:r>
        <w:rPr>
          <w:rFonts w:ascii="Times New Roman" w:hAnsi="Times New Roman"/>
          <w:em w:val="dot"/>
        </w:rPr>
        <w:t>于</w:t>
      </w:r>
      <w:r>
        <w:rPr>
          <w:rFonts w:ascii="Times New Roman" w:hAnsi="Times New Roman"/>
        </w:rPr>
        <w:t xml:space="preserve">树上扭小狼蹄耳 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  <w:em w:val="dot"/>
        </w:rPr>
        <w:t>于</w:t>
      </w:r>
      <w:r>
        <w:rPr>
          <w:rFonts w:ascii="Times New Roman" w:hAnsi="Times New Roman"/>
        </w:rPr>
        <w:t xml:space="preserve">我如浮云（《论语》）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  <w:em w:val="dot"/>
        </w:rPr>
        <w:t>以</w:t>
      </w:r>
      <w:r>
        <w:rPr>
          <w:rFonts w:ascii="Times New Roman" w:hAnsi="Times New Roman"/>
        </w:rPr>
        <w:t xml:space="preserve">刀劈狼首 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静</w:t>
      </w:r>
      <w:r>
        <w:rPr>
          <w:rFonts w:ascii="Times New Roman" w:hAnsi="Times New Roman"/>
          <w:em w:val="dot"/>
        </w:rPr>
        <w:t>以</w:t>
      </w:r>
      <w:r>
        <w:rPr>
          <w:rFonts w:ascii="Times New Roman" w:hAnsi="Times New Roman"/>
        </w:rPr>
        <w:t xml:space="preserve">修身 （《诫子书》）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意将隧入以攻</w:t>
      </w:r>
      <w:r>
        <w:rPr>
          <w:rFonts w:ascii="Times New Roman" w:hAnsi="Times New Roman"/>
          <w:em w:val="dot"/>
        </w:rPr>
        <w:t>其</w:t>
      </w:r>
      <w:r>
        <w:rPr>
          <w:rFonts w:ascii="Times New Roman" w:hAnsi="Times New Roman"/>
        </w:rPr>
        <w:t xml:space="preserve">后也 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及</w:t>
      </w:r>
      <w:r>
        <w:rPr>
          <w:rFonts w:ascii="Times New Roman" w:hAnsi="Times New Roman"/>
          <w:em w:val="dot"/>
        </w:rPr>
        <w:t>其</w:t>
      </w:r>
      <w:r>
        <w:rPr>
          <w:rFonts w:ascii="Times New Roman" w:hAnsi="Times New Roman"/>
        </w:rPr>
        <w:t xml:space="preserve">家穿井（《穿井得一人》）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412.请用“／”给文中画横线的句子断句。（限 2处）（2分）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大 狼 闻 声 仰 视 怒 奔 树 下 号 且 爬 抓。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13.用现代汉语翻译下面句子。（4分）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（1）乃悟前狼假寐，盖以诱敌。（2分）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（2）竖下视之，气已绝矣。（2分）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14.下列对选文的理解和分析，不正确的一项是（ ）（2分）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A.【甲】文表现狼的狡诈时主要写两狼配合，一明一暗地“诱敌”。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B.【乙】文牧竖“杀狼”是一种无聊的残忍，张扬的是人性中恶的一面。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C.【甲】【乙】两文在刻画狼时，都运用了动作描写、神态描写和心理描写。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D.【甲】文启示我们面对敌人不能一味退缩，要敢于并善于与敌人做斗争。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15.结合文段内容，谈谈【甲】【乙】两文中狼的形象有何不同。（4分）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（三）阅读下面文章，完成 16～19题。（18分） 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谢谢你，盛装莅临我的成长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汪微橙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①</w:t>
      </w:r>
      <w:r>
        <w:rPr>
          <w:rFonts w:ascii="楷体" w:hAnsi="楷体" w:eastAsia="楷体"/>
        </w:rPr>
        <w:t xml:space="preserve">小学二年级时的班主任，是个不怒自威的退伍军人。平日里话不多，习惯用眼神制止并解决纷争与事端。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②</w:t>
      </w:r>
      <w:r>
        <w:rPr>
          <w:rFonts w:ascii="楷体" w:hAnsi="楷体" w:eastAsia="楷体"/>
        </w:rPr>
        <w:t>对男生，他实行军事化管理。课间十分钟，其他班的男生疯得东倒西歪，我们班的男生则挺拔地站立着，有序地排队，轮流着立定跳远，玩得像上课一样规规矩矩又铿锵有力。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③</w:t>
      </w:r>
      <w:r>
        <w:rPr>
          <w:rFonts w:ascii="楷体" w:hAnsi="楷体" w:eastAsia="楷体"/>
        </w:rPr>
        <w:t xml:space="preserve">对女生，他力推淑女教育。说话要不疾不徐，微笑要张弛有度；裙子要过膝，不许撩起下摆擦汗，不能光脚穿凉鞋；坐不能弯腰驼背，站不能含胸低头；课外少看电视多看书，每天练习毛笔字……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④</w:t>
      </w:r>
      <w:r>
        <w:rPr>
          <w:rFonts w:ascii="楷体" w:hAnsi="楷体" w:eastAsia="楷体"/>
          <w:u w:val="single"/>
        </w:rPr>
        <w:t>乡村的孩子平时散养惯了，一个个野得像泼洒一地的阳光，哪里收得住？</w:t>
      </w:r>
      <w:r>
        <w:rPr>
          <w:rFonts w:ascii="楷体" w:hAnsi="楷体" w:eastAsia="楷体"/>
        </w:rPr>
        <w:t xml:space="preserve">一学期过去，没几个能真正坚持下来的。做得最好的，是和我们同班的他的女儿。我们既同情她的别无选择，又钦佩她的与众不同。她不是班上最漂亮的女孩，却自有一种说不出的美，眼中闪烁着看得见摸得着的柔软和善意。连最捣蛋的男生路过她身边时，都会不由自主地屏声敛气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⑤</w:t>
      </w:r>
      <w:r>
        <w:rPr>
          <w:rFonts w:ascii="楷体" w:hAnsi="楷体" w:eastAsia="楷体"/>
        </w:rPr>
        <w:t xml:space="preserve">多年后，在家乡的街头，她穿一袭蓝底白花的连衣裙，绾着低低的发髻，静静地站在那里。嘈杂如水，流到她身边，却自觉地绕道而行。有人和她打招呼，她轻轻地点头，微笑致意，温婉得既优雅高贵又接地气。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⑥</w:t>
      </w:r>
      <w:r>
        <w:rPr>
          <w:rFonts w:ascii="楷体" w:hAnsi="楷体" w:eastAsia="楷体"/>
        </w:rPr>
        <w:t xml:space="preserve">原来，她被打磨出来的与众不同的美，过去叫教养，现在叫气质。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⑦</w:t>
      </w:r>
      <w:r>
        <w:rPr>
          <w:rFonts w:ascii="楷体" w:hAnsi="楷体" w:eastAsia="楷体"/>
        </w:rPr>
        <w:t xml:space="preserve">初一时的语文老师，是个有着慢条斯理智慧的老头儿，他惩戒我们的惯用伎俩是写检讨。检讨的标准直接照搬作文要求：文笔要好，感情要真，题材不限，风格却要自成一家，字数不能少于 800，字迹要工整。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⑧</w:t>
      </w:r>
      <w:r>
        <w:rPr>
          <w:rFonts w:ascii="楷体" w:hAnsi="楷体" w:eastAsia="楷体"/>
        </w:rPr>
        <w:t>有一回上课，他故意迟到了几分钟。不待他道歉并解释原因，台下一片亢奋叫喊：“写检讨！写检讨！写检讨！”他也不恼，乐呵呵地看着我们，眼里的宠溺能淹没掉每个人。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⑨</w:t>
      </w:r>
      <w:r>
        <w:rPr>
          <w:rFonts w:ascii="楷体" w:hAnsi="楷体" w:eastAsia="楷体"/>
        </w:rPr>
        <w:t xml:space="preserve">从此，他再也没有让我们写过检讨，却要求大家把写检讨的标准落实到平时的日记中，日记不许胡乱应付“差事”，如果我们能保证质量，可以变“日记”为“周记”。算算，虽要求高了，但作业少了，我们欣然同意了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⑩</w:t>
      </w:r>
      <w:r>
        <w:rPr>
          <w:rFonts w:ascii="楷体" w:hAnsi="楷体" w:eastAsia="楷体"/>
        </w:rPr>
        <w:t xml:space="preserve">毕业后和同学们去看望他，说起这段往事，他笑：“小小少年是一块块璞玉，但雕琢要讲究方式和技巧。写检讨是假，练字练笔才是真。”然后他转过头，对我说：“你的字，有蝇头小楷的功底；你的周记，也最好看。”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 </w:instrText>
      </w:r>
      <w:r>
        <w:rPr>
          <w:rFonts w:hint="eastAsia" w:ascii="楷体" w:hAnsi="楷体" w:eastAsia="楷体"/>
        </w:rPr>
        <w:instrText xml:space="preserve">eq \o\ac(</w:instrText>
      </w:r>
      <w:r>
        <w:rPr>
          <w:rFonts w:hint="eastAsia" w:ascii="楷体" w:hAnsi="楷体" w:eastAsia="楷体"/>
          <w:position w:val="-4"/>
          <w:sz w:val="31"/>
        </w:rPr>
        <w:instrText xml:space="preserve">○</w:instrText>
      </w:r>
      <w:r>
        <w:rPr>
          <w:rFonts w:hint="eastAsia" w:ascii="楷体" w:hAnsi="楷体" w:eastAsia="楷体"/>
        </w:rPr>
        <w:instrText xml:space="preserve">,11)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 xml:space="preserve">原来，我们最终学会的，是不要错过更好的自己。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 </w:instrText>
      </w:r>
      <w:r>
        <w:rPr>
          <w:rFonts w:hint="eastAsia" w:ascii="楷体" w:hAnsi="楷体" w:eastAsia="楷体"/>
        </w:rPr>
        <w:instrText xml:space="preserve">eq \o\ac(</w:instrText>
      </w:r>
      <w:r>
        <w:rPr>
          <w:rFonts w:hint="eastAsia" w:ascii="楷体" w:hAnsi="楷体" w:eastAsia="楷体"/>
          <w:position w:val="-4"/>
          <w:sz w:val="31"/>
        </w:rPr>
        <w:instrText xml:space="preserve">○</w:instrText>
      </w:r>
      <w:r>
        <w:rPr>
          <w:rFonts w:hint="eastAsia" w:ascii="楷体" w:hAnsi="楷体" w:eastAsia="楷体"/>
        </w:rPr>
        <w:instrText xml:space="preserve">,12)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 xml:space="preserve">高二时的语文老师，是个忧郁的诗人。他为人低调又不羁，平时见他背影的机会比 </w:t>
      </w:r>
    </w:p>
    <w:p>
      <w:pPr>
        <w:spacing w:line="288" w:lineRule="auto"/>
        <w:ind w:firstLine="420" w:firstLineChars="200"/>
        <w:rPr>
          <w:rFonts w:ascii="楷体" w:hAnsi="楷体" w:eastAsia="楷体"/>
          <w:u w:val="single"/>
        </w:rPr>
      </w:pPr>
      <w:r>
        <w:rPr>
          <w:rFonts w:ascii="楷体" w:hAnsi="楷体" w:eastAsia="楷体"/>
        </w:rPr>
        <w:t>正面还要多。有一次上课讲诗歌的结构与特点，他找来了几本自己以前写的诗集。讲台上的他，眼神干净明亮，有一种未经世事的洁白，像正在做梦的少年。他一字字念，一句句写，一段段讲其间饱满的感情、丰富的想象、和谐的音韵，以及写诗的心境和曾经沉睡的梦想。</w:t>
      </w:r>
      <w:r>
        <w:rPr>
          <w:rFonts w:ascii="楷体" w:hAnsi="楷体" w:eastAsia="楷体"/>
          <w:u w:val="single"/>
        </w:rPr>
        <w:t xml:space="preserve">每到动情处，他的眼中闪出一种异样的光彩，眼神比远方还远。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 </w:instrText>
      </w:r>
      <w:r>
        <w:rPr>
          <w:rFonts w:hint="eastAsia" w:ascii="楷体" w:hAnsi="楷体" w:eastAsia="楷体"/>
        </w:rPr>
        <w:instrText xml:space="preserve">eq \o\ac(</w:instrText>
      </w:r>
      <w:r>
        <w:rPr>
          <w:rFonts w:hint="eastAsia" w:ascii="楷体" w:hAnsi="楷体" w:eastAsia="楷体"/>
          <w:position w:val="-4"/>
          <w:sz w:val="31"/>
        </w:rPr>
        <w:instrText xml:space="preserve">○</w:instrText>
      </w:r>
      <w:r>
        <w:rPr>
          <w:rFonts w:hint="eastAsia" w:ascii="楷体" w:hAnsi="楷体" w:eastAsia="楷体"/>
        </w:rPr>
        <w:instrText xml:space="preserve">,13)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 xml:space="preserve">课后很久，我心里仍蓬勃得静不下来。那是我第一次感受到了诗歌的美，它干净清洁，美好亲切，散发着梦想的味道。最难得的是，它离我这样近，一声轻唤足以叫醒我，而不只是远远地隔空感动我。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 </w:instrText>
      </w:r>
      <w:r>
        <w:rPr>
          <w:rFonts w:hint="eastAsia" w:ascii="楷体" w:hAnsi="楷体" w:eastAsia="楷体"/>
        </w:rPr>
        <w:instrText xml:space="preserve">eq \o\ac(</w:instrText>
      </w:r>
      <w:r>
        <w:rPr>
          <w:rFonts w:hint="eastAsia" w:ascii="楷体" w:hAnsi="楷体" w:eastAsia="楷体"/>
          <w:position w:val="-4"/>
          <w:sz w:val="31"/>
        </w:rPr>
        <w:instrText xml:space="preserve">○</w:instrText>
      </w:r>
      <w:r>
        <w:rPr>
          <w:rFonts w:hint="eastAsia" w:ascii="楷体" w:hAnsi="楷体" w:eastAsia="楷体"/>
        </w:rPr>
        <w:instrText xml:space="preserve">,14)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 xml:space="preserve">后来，我开始偷偷写诗，不在乎写得好不好，不去想有没有用，也不在意是否有人懂，愿意写下去并能很好地写出来，对自己而言已经足够。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 </w:instrText>
      </w:r>
      <w:r>
        <w:rPr>
          <w:rFonts w:hint="eastAsia" w:ascii="楷体" w:hAnsi="楷体" w:eastAsia="楷体"/>
        </w:rPr>
        <w:instrText xml:space="preserve">eq \o\ac(</w:instrText>
      </w:r>
      <w:r>
        <w:rPr>
          <w:rFonts w:hint="eastAsia" w:ascii="楷体" w:hAnsi="楷体" w:eastAsia="楷体"/>
          <w:position w:val="-4"/>
          <w:sz w:val="31"/>
        </w:rPr>
        <w:instrText xml:space="preserve">○</w:instrText>
      </w:r>
      <w:r>
        <w:rPr>
          <w:rFonts w:hint="eastAsia" w:ascii="楷体" w:hAnsi="楷体" w:eastAsia="楷体"/>
        </w:rPr>
        <w:instrText xml:space="preserve">,15)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 xml:space="preserve">原来，梦想是一种让你觉得坚持就是幸福的东西。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 </w:instrText>
      </w:r>
      <w:r>
        <w:rPr>
          <w:rFonts w:hint="eastAsia" w:ascii="楷体" w:hAnsi="楷体" w:eastAsia="楷体"/>
        </w:rPr>
        <w:instrText xml:space="preserve">eq \o\ac(</w:instrText>
      </w:r>
      <w:r>
        <w:rPr>
          <w:rFonts w:hint="eastAsia" w:ascii="楷体" w:hAnsi="楷体" w:eastAsia="楷体"/>
          <w:position w:val="-4"/>
          <w:sz w:val="31"/>
        </w:rPr>
        <w:instrText xml:space="preserve">○</w:instrText>
      </w:r>
      <w:r>
        <w:rPr>
          <w:rFonts w:hint="eastAsia" w:ascii="楷体" w:hAnsi="楷体" w:eastAsia="楷体"/>
        </w:rPr>
        <w:instrText xml:space="preserve">,16)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 xml:space="preserve">德国哲学家雅斯贝尔斯说过：教育意味着一棵树摇动另一棵树，一朵云推动另一朵云，一个灵魂唤醒另一个灵魂。谢谢你，盛装莅临我的成长…… </w:t>
      </w:r>
    </w:p>
    <w:p>
      <w:pPr>
        <w:spacing w:line="288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（选自《时文选粹》，有删改）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【注释】莅临：来到；来临（多用于贵宾）。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16.阅读全文，根据提示简要概括相关段落的主要内容。（4分） 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2"/>
        <w:gridCol w:w="2492"/>
        <w:gridCol w:w="2492"/>
        <w:gridCol w:w="2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段落</w:t>
            </w:r>
          </w:p>
        </w:tc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①</w:t>
            </w:r>
            <w:r>
              <w:rPr>
                <w:rFonts w:ascii="Times New Roman" w:hAnsi="Times New Roman"/>
              </w:rPr>
              <w:t>～</w:t>
            </w:r>
            <w:r>
              <w:rPr>
                <w:rFonts w:hint="eastAsia" w:ascii="宋体" w:hAnsi="宋体" w:cs="宋体"/>
              </w:rPr>
              <w:t>⑥</w:t>
            </w:r>
          </w:p>
        </w:tc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⑦</w:t>
            </w:r>
            <w:r>
              <w:rPr>
                <w:rFonts w:ascii="Times New Roman" w:hAnsi="Times New Roman"/>
              </w:rPr>
              <w:t>～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hint="eastAsia" w:ascii="Times New Roman" w:hAnsi="Times New Roman"/>
              </w:rPr>
              <w:instrText xml:space="preserve">eq \o\ac(</w:instrText>
            </w:r>
            <w:r>
              <w:rPr>
                <w:rFonts w:hint="eastAsia" w:ascii="宋体" w:hAnsi="Times New Roman"/>
                <w:position w:val="-4"/>
                <w:sz w:val="31"/>
              </w:rPr>
              <w:instrText xml:space="preserve">○</w:instrText>
            </w:r>
            <w:r>
              <w:rPr>
                <w:rFonts w:hint="eastAsia" w:ascii="Times New Roman" w:hAnsi="Times New Roman"/>
              </w:rPr>
              <w:instrText xml:space="preserve">,11)</w:instrText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hint="eastAsia" w:ascii="Times New Roman" w:hAnsi="Times New Roman"/>
              </w:rPr>
              <w:instrText xml:space="preserve">eq \o\ac(</w:instrText>
            </w:r>
            <w:r>
              <w:rPr>
                <w:rFonts w:hint="eastAsia" w:ascii="宋体" w:hAnsi="Times New Roman"/>
                <w:position w:val="-4"/>
                <w:sz w:val="31"/>
              </w:rPr>
              <w:instrText xml:space="preserve">○</w:instrText>
            </w:r>
            <w:r>
              <w:rPr>
                <w:rFonts w:hint="eastAsia" w:ascii="Times New Roman" w:hAnsi="Times New Roman"/>
              </w:rPr>
              <w:instrText xml:space="preserve">,12)</w:instrTex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>～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</w:instrText>
            </w:r>
            <w:r>
              <w:rPr>
                <w:rFonts w:hint="eastAsia" w:ascii="Times New Roman" w:hAnsi="Times New Roman"/>
              </w:rPr>
              <w:instrText xml:space="preserve">eq \o\ac(</w:instrText>
            </w:r>
            <w:r>
              <w:rPr>
                <w:rFonts w:hint="eastAsia" w:ascii="宋体" w:hAnsi="Times New Roman"/>
                <w:position w:val="-4"/>
                <w:sz w:val="31"/>
              </w:rPr>
              <w:instrText xml:space="preserve">○</w:instrText>
            </w:r>
            <w:r>
              <w:rPr>
                <w:rFonts w:hint="eastAsia" w:ascii="Times New Roman" w:hAnsi="Times New Roman"/>
              </w:rPr>
              <w:instrText xml:space="preserve">,15)</w:instrTex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主要内容</w:t>
            </w:r>
          </w:p>
        </w:tc>
        <w:tc>
          <w:tcPr>
            <w:tcW w:w="2492" w:type="dxa"/>
          </w:tcPr>
          <w:p>
            <w:pPr>
              <w:spacing w:line="288" w:lineRule="auto"/>
              <w:rPr>
                <w:rFonts w:ascii="Times New Roman" w:hAnsi="Times New Roman"/>
                <w:u w:val="wave"/>
              </w:rPr>
            </w:pP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  <w:u w:val="single"/>
              </w:rPr>
              <w:t xml:space="preserve">           </w:t>
            </w:r>
          </w:p>
        </w:tc>
        <w:tc>
          <w:tcPr>
            <w:tcW w:w="2492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初中语文老师用写检讨、记周记的方法帮助学生遇到更好的自己。</w:t>
            </w:r>
          </w:p>
        </w:tc>
        <w:tc>
          <w:tcPr>
            <w:tcW w:w="2492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>
              <w:rPr>
                <w:rFonts w:ascii="Times New Roman" w:hAnsi="Times New Roman"/>
                <w:u w:val="single"/>
              </w:rPr>
              <w:t xml:space="preserve">                                   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17.选文主要是表现老师对我成长的引领，第</w:t>
      </w:r>
      <w:r>
        <w:rPr>
          <w:rFonts w:hint="eastAsia" w:ascii="宋体" w:hAnsi="宋体" w:cs="宋体"/>
        </w:rPr>
        <w:t>④⑤</w:t>
      </w:r>
      <w:r>
        <w:rPr>
          <w:rFonts w:ascii="Times New Roman" w:hAnsi="Times New Roman"/>
        </w:rPr>
        <w:t xml:space="preserve">段作者为什么细致描写小学班主任的女儿？（4分）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18.结合上下文，根据要求赏析句子。（6分）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（1）乡村的孩子平时散养惯了，一个个野得像泼洒一地的阳光，哪里收得住？（修辞手法角度）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（2）每到动情处，他的眼中闪出一种异样的光彩，眼神比远方还远。（人物描写角度）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19.文章的最后一段在全文中有什么作用？请从结构和内容两个方面简要回答。（4分）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（四）名著阅读。阅读《西游记》选段，完成 20～22题。（8分）</w:t>
      </w:r>
    </w:p>
    <w:p>
      <w:pPr>
        <w:spacing w:line="288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不一时，望见那菩萨了。行者道：“妖精，我怕你了，你饶我罢。你如今赶至南海观音菩萨处，还不回去？”那妖王不信，咬着牙，只管赶来。行者将身一幌，藏在那菩萨的神光影里。</w:t>
      </w:r>
      <w:r>
        <w:rPr>
          <w:rFonts w:ascii="楷体" w:hAnsi="楷体" w:eastAsia="楷体"/>
          <w:u w:val="single"/>
        </w:rPr>
        <w:t>A这妖精见没了行者，走近前，睁圆眼，对菩萨道：“你是孙行者请来的救兵么？</w:t>
      </w:r>
      <w:r>
        <w:rPr>
          <w:rFonts w:ascii="楷体" w:hAnsi="楷体" w:eastAsia="楷体"/>
        </w:rPr>
        <w:t xml:space="preserve">”菩萨不答应。妖王捻转长枪，喝道：“咄，你是孙行者请来的救兵么？”菩萨也不答应。妖精望菩萨劈心刺一枪来，那菩萨化道金光，径走上九霄空内，行者跟定，道：“菩萨，你好欺伏我罢了！那妖精再三问你，你怎么推聋妆哑，不敢做声，被他一枪搠走了，却把那莲台都丢下耶！”菩萨只教：“莫言语，看他再要怎的。” </w:t>
      </w:r>
    </w:p>
    <w:p>
      <w:pPr>
        <w:spacing w:line="288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（节选自《西游记》第四十二回）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20.文中 A处妖精是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ascii="Times New Roman" w:hAnsi="Times New Roman"/>
        </w:rPr>
        <w:t>，后来被观音菩萨收服，做身边的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ascii="Times New Roman" w:hAnsi="Times New Roman"/>
        </w:rPr>
        <w:t xml:space="preserve">。因为这件事请，他的母亲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怀恨在心，在唐僧师徒经过火焰山时不肯借出芭蕉扇帮助扑灭火焰山的火。（3分）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21.1983年版的电视剧《西游记》，把文中 A处妖王对孙悟空的称呼“孙行者”改为“猴子”，这一改编被称为神来之笔。你认为“神”在何处？（2分）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22.《西游记》中取经之路漫长而曲折，其中一些经历堪称“取经之最”。请从下面任选一角度，结合相关故事情节（三调芭蕉扇除外）说说理由。（3分）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备选：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 xml:space="preserve">最难缠的妖怪 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 xml:space="preserve">最厉害的宝物 </w:t>
      </w:r>
    </w:p>
    <w:p>
      <w:pPr>
        <w:spacing w:line="288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                                                                                      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                                                                                     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三、写作表达（50分） </w:t>
      </w:r>
    </w:p>
    <w:p>
      <w:pPr>
        <w:spacing w:line="288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在你的生活中，一定有过一份追求，让你为之努力；一定有过一份感动，让你难以忘怀；一定有过一份真情，让你感受到生活的美好；一定有过一份悠闲，让你在紧张的学习中得以放松……这些经历，都会永远留在你的心中，让你回味无穷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23.请以“心中的那一份 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ascii="Times New Roman" w:hAnsi="Times New Roman"/>
        </w:rPr>
        <w:t xml:space="preserve">”为题，写一篇 500字左右的记叙文。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要求：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 xml:space="preserve">在横线上填写合适的词语，将题目补充完整；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 xml:space="preserve">书写工整，字迹清楚美观；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 xml:space="preserve">叙事具体，中心突出，感情真挚；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 xml:space="preserve">不得在作文中暗示本人所在的学校、班级及姓名。 </w:t>
      </w: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  <w:bookmarkStart w:id="0" w:name="_GoBack"/>
      <w:bookmarkEnd w:id="0"/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2020～2021学年度上学期期末质量检测试题</w:t>
      </w:r>
    </w:p>
    <w:p>
      <w:pPr>
        <w:spacing w:line="288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七年级语文试题参考答案及评分标准</w:t>
      </w:r>
    </w:p>
    <w:p>
      <w:pPr>
        <w:spacing w:line="288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2021.1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一、积累运用（23分）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1.（1）chén （2）duō （3）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</w:rPr>
        <w:t>ā</w:t>
      </w:r>
      <w:r>
        <w:rPr>
          <w:rFonts w:hint="eastAsia" w:ascii="Times New Roman" w:hAnsi="Times New Roman"/>
        </w:rPr>
        <w:t>n</w:t>
      </w:r>
      <w:r>
        <w:rPr>
          <w:rFonts w:ascii="Times New Roman" w:hAnsi="Times New Roman"/>
        </w:rPr>
        <w:t xml:space="preserve"> （4）</w:t>
      </w:r>
      <w:r>
        <w:rPr>
          <w:rFonts w:hint="eastAsia" w:ascii="Times New Roman" w:hAnsi="Times New Roman"/>
        </w:rPr>
        <w:t>h</w:t>
      </w:r>
      <w:r>
        <w:rPr>
          <w:rFonts w:ascii="Times New Roman" w:hAnsi="Times New Roman"/>
        </w:rPr>
        <w:t xml:space="preserve">ōng（2分，每个 0.5分）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2.（1）人声鼎沸 （2）全神贯注 （3）威风凛凛 （4）惊慌失措（2分，每个词 0.5分，有错字不得分）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3.C（2分。“我们”是代词）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4.C（2分。独具匠心：指具有独到的灵巧的心思，指在技巧和艺术方面的创造性。此处应用“别有用心”）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5.A双引号改为书名号（1分） B删掉“左右”或删掉“超过”（1分）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6.B（2分。A.诗集《星空》，历史剧《棠棣之花》；C.“奉还”是敬称；D.60岁称“花甲”，70岁称“古稀”）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7.（1）便引诗情到碧霄 （2）河流大野犹嫌束 （3）思而不学则殆 （4）非宁静无以致远 （5）夜发清溪向三峡 （6）是他们提着灯笼在走（6分。每小题 1分，错字、漏字、添字，该空即不得分）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8.（1）示例一：“阅读促成长”主题演讲活动；“名人与书”故事会。示例二：“被一本书感动”好书推介活动；“悦读·善思”读书交流会。（2分）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（2）示例：书籍如同一把钥匙，它能帮助我们开启心灵的智慧之窗；书籍好像一盏明灯，它能指引我们踏上前进的方向。（3分。内容 2分，格式 1分）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二、阅读理解（47分）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（一）（4分）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【甲】诗描写巴山之夜绵绵的秋雨涨满秋池，诗人借孤独凄凉之景表达了对妻子的无限思念之情。（2分）【乙】诗中“雨”既指自然界的风雨，又指国家的风雨，诗人由国家的风雨飘摇自然联想到战争的风云、壮年的军旅生活，表达了诗人的爱国激情和报效祖国的赤胆忠心。（2分）（意对即可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（二）（17分）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10.（1）看，视 （2）名词作动词，挖洞 （3）神情 （3分。每小题 1分）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11.D（2分。A.之：助词，取消句子独立性／代词，代指元方。B.于：介词，在／介词，对C.以：介词，用／连词，表示后者是前者的目的 D.其：都是代词，他（它）的）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12.（2分）大 狼 闻 声 仰 视 ／怒 奔 树 下 ／号 且 爬 抓。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13.（1）（屠户）才明白前面的狼假装睡觉，原来是用来诱引敌人的。（2分，每小句 1分）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（2）牧童从树上下来看狼，（发现）它已经断气了。（2分，每小句 1分）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14.C（2分。文中没有运用心理描写）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15.【甲】文中的狼在屠夫一次次投给骨头后，仍然紧随其后，且迷惑屠夫，企图偷袭，非常贪婪、凶残、狡诈；（2分）乙文中的大狼为救小狼两处奔波，以至气绝身亡，表现出伟大的母爱。（2分）（意对即可）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（三）（18分）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16.A.小学班主任用不同的管理方法，帮助学生打磨气质。B.高中语文老师用饱含情感的诗歌教学唤醒我的梦想。（4分。每空 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17.细致描写小学班主任女儿优雅高贵又接地气的气质（1分），突出老师“力推淑女教育 ”方法的成功（1分 ），侧面（1分）表现老师有远见、教育有方（1分）。（4分 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18.（1）运用比喻、反问（1分），生动形象地写出并强调了乡村孩子们的活泼调皮和无拘无束。（2分）（意对即可，答出比喻修辞及作用即得 3分）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（2）运用神态描写（1分），生动形象地写出老师讲诗歌时陶醉、享受的神情（1分），表现老师对诗歌的热爱（1分）。（意对即可）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19.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结构上，总结全文，点明主旨；（2分）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内容上，引用哲学家名言赞美老师们对我的教育方法独特且影响深远，表达我对老师们的感激、赞美、敬佩之情。（2分）（意对即可）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（四）（8分）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20.红孩儿（圣婴大王）善财童子 铁扇公主（罗刹女或铁扇仙）（3分，每空 1分）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21.这一改编，表现了红孩儿对孙悟空的蔑视，对菩萨的不敬，更能够突出红孩儿猖狂嚣张的个性特点。（2分）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22.示例一：最难缠的妖怪是假猴王（1分）。假猴王和真悟空本领相当，真假二悟空从天上杀到地下，菩萨、玉帝、地藏王无结果；直到雷音寺如来佛处，佛祖才使假悟空现出原形（2分）。（符合要求的其他妖怪如黄眉怪、黑熊怪等亦可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示例二：最厉害的宝物是如意金箍棒（1分）。它原是龙宫的定海神针，孙悟空用它作武器，随心意收放自如，变化无穷。每次师徒遇险，孙悟空都用它来大显神通，降妖伏魔，力保师父平安（2分）。（符合要求的其他宝物如太上老君的金刚镯、银角大王的紫金红葫芦、金角大王的羊脂玉净瓶等亦可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三、写作表达（50分）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23.从内容、结构、语言、书写四方面分五类评分。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一类卷（45～50分）：中心突出，切合题意，内容充实；结构完整，层次分明；语言准确，行文流畅；书写正确，工整清晰。（以 47分为基准分上下浮动）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二类卷（38～44分）：中心明确，内容具体；结构完整，层次清楚；语言通顺，没有语病；字体端正，错别字和标点错误均在 3个以下。（以 41分为基准分上下浮动）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三类卷（30～37分）：中心基本明确，内容比较具体；结构基本完整，层次较清楚；语言基本通顺，偶有语病；字迹清楚，错别字和标点错误均在 10个以下。（以 34分为基准分上下浮动）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四类卷（21～29分）：中心不明确，内容不具体；层次不够清楚；语病较多；字迹潦草，错别字和标点错误多。（以 25分为基准分上下浮动）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五类卷（20分以下）：严重偏离题意；结构混乱；文理不通；字体难看，不易辨认，错字多，不会使用标点。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说明：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在按以上评分标准给出考生作文总分后，凡一、二类作文，达到“深刻”“丰富”“有文采”“有创新”四个要求之一者，在所给分数的基础上再加 2～5分，但合计总分不超过 50分。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附：课外文言文参考译文 </w:t>
      </w:r>
    </w:p>
    <w:p>
      <w:pPr>
        <w:spacing w:line="288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两个牧童走进山林里，（恰好）走到一个狼窝前，窝里有两只小狼。他们计划着各捉一只。两人各自爬上一棵树，相距数十步。不一会儿，大狼来了，进窝发现小狼不见了，神情十分惊慌。一个牧童在树上扭小狼的蹄爪、耳朵，故意让它大声嚎叫。大狼听见声音抬头看，愤怒地跑到树下又叫又抓。另一个牧童在另一棵树上让小狼急急地哀嚎。大狼听见声音，四处张望，才看见另一棵树上的小狼和牧童；于是离开这棵树，快速跑到另一棵树下，像刚才那样狂叫撕抓。前一棵树上的牧童又让小狼嚎叫，大狼又转身扑过去。大狼口中叫个不停，脚下奔跑不止，这样来回跑了几十趟，跑得渐渐慢了，叫声渐渐弱了；不久，大狼就奄奄一息，直挺挺地躺在地上，很久都不动弹。牧童从树上下来看狼，它已经断气了。</w:t>
      </w:r>
    </w:p>
    <w:sectPr>
      <w:headerReference r:id="rId4" w:type="first"/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100007" name="图片 1000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7" name="图片 10000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119D"/>
    <w:rsid w:val="000460FF"/>
    <w:rsid w:val="00054E7B"/>
    <w:rsid w:val="000E4D02"/>
    <w:rsid w:val="000E4FF1"/>
    <w:rsid w:val="000F6F60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625C4"/>
    <w:rsid w:val="003B1712"/>
    <w:rsid w:val="003C4A95"/>
    <w:rsid w:val="003D0C09"/>
    <w:rsid w:val="004062F6"/>
    <w:rsid w:val="00430A44"/>
    <w:rsid w:val="00435F83"/>
    <w:rsid w:val="00444A46"/>
    <w:rsid w:val="0046214C"/>
    <w:rsid w:val="0049183B"/>
    <w:rsid w:val="004B44B5"/>
    <w:rsid w:val="004D44FD"/>
    <w:rsid w:val="00513F26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E252E"/>
    <w:rsid w:val="006F45E0"/>
    <w:rsid w:val="00701D6B"/>
    <w:rsid w:val="007061B2"/>
    <w:rsid w:val="00740A09"/>
    <w:rsid w:val="00762E26"/>
    <w:rsid w:val="007F3CD0"/>
    <w:rsid w:val="008028B5"/>
    <w:rsid w:val="00832EC9"/>
    <w:rsid w:val="008634CD"/>
    <w:rsid w:val="008731FA"/>
    <w:rsid w:val="00880A38"/>
    <w:rsid w:val="00893DD6"/>
    <w:rsid w:val="008D2E94"/>
    <w:rsid w:val="0095696B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AE4B80"/>
    <w:rsid w:val="00B12D27"/>
    <w:rsid w:val="00B17C05"/>
    <w:rsid w:val="00B73811"/>
    <w:rsid w:val="00B80D67"/>
    <w:rsid w:val="00B8100F"/>
    <w:rsid w:val="00B96924"/>
    <w:rsid w:val="00BB50C6"/>
    <w:rsid w:val="00C02815"/>
    <w:rsid w:val="00C321EB"/>
    <w:rsid w:val="00CA4A07"/>
    <w:rsid w:val="00CA5AD2"/>
    <w:rsid w:val="00D51257"/>
    <w:rsid w:val="00D634C2"/>
    <w:rsid w:val="00D756B6"/>
    <w:rsid w:val="00D77F6E"/>
    <w:rsid w:val="00D836C4"/>
    <w:rsid w:val="00DA0796"/>
    <w:rsid w:val="00DA5448"/>
    <w:rsid w:val="00DB2276"/>
    <w:rsid w:val="00DB6888"/>
    <w:rsid w:val="00DC061C"/>
    <w:rsid w:val="00DF071B"/>
    <w:rsid w:val="00E22C2C"/>
    <w:rsid w:val="00E4382E"/>
    <w:rsid w:val="00E63075"/>
    <w:rsid w:val="00E97096"/>
    <w:rsid w:val="00EA0188"/>
    <w:rsid w:val="00EB17B4"/>
    <w:rsid w:val="00ED1550"/>
    <w:rsid w:val="00ED4B5F"/>
    <w:rsid w:val="00ED4F9A"/>
    <w:rsid w:val="00EE1A37"/>
    <w:rsid w:val="00EF3D95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1D2F3A85"/>
    <w:rsid w:val="2CDF76A4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unhideWhenUs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B9DCCC-A0CC-4DDB-8E86-B5298A8883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1461</Words>
  <Characters>8334</Characters>
  <Lines>69</Lines>
  <Paragraphs>19</Paragraphs>
  <TotalTime>72</TotalTime>
  <ScaleCrop>false</ScaleCrop>
  <LinksUpToDate>false</LinksUpToDate>
  <CharactersWithSpaces>9776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2021-06-20T02:43:18Z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