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eastAsia="黑体" w:cs="Times New Roman"/>
          <w:sz w:val="32"/>
          <w:szCs w:val="32"/>
        </w:rPr>
      </w:pPr>
      <w:r>
        <w:rPr>
          <w:rFonts w:hint="eastAsia" w:ascii="Times New Roman" w:hAnsi="Times New Roman" w:eastAsia="黑体" w:cs="Times New Roman"/>
          <w:sz w:val="32"/>
          <w:szCs w:val="32"/>
        </w:rPr>
        <w:pict>
          <v:shape id="_x0000_s1025" o:spid="_x0000_s1025" o:spt="75" type="#_x0000_t75" style="position:absolute;left:0pt;margin-left:842pt;margin-top:805pt;height:20pt;width:2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eastAsia="黑体" w:cs="Times New Roman"/>
          <w:sz w:val="32"/>
          <w:szCs w:val="32"/>
        </w:rPr>
        <w:t>第五章　质量与密度</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b/>
          <w:color w:val="595959"/>
        </w:rPr>
      </w:pPr>
      <w:r>
        <w:rPr>
          <w:rFonts w:hint="eastAsia" w:ascii="Times New Roman" w:hAnsi="宋体" w:cs="Times New Roman"/>
          <w:b/>
          <w:color w:val="595959"/>
        </w:rPr>
        <w:t>类型一　质量及其测量</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柳州</w:t>
      </w:r>
      <w:r>
        <w:rPr>
          <w:rFonts w:ascii="Times New Roman" w:hAnsi="Times New Roman" w:cs="Times New Roman"/>
          <w:color w:val="595959"/>
        </w:rPr>
        <w:t>]</w:t>
      </w:r>
      <w:r>
        <w:rPr>
          <w:rFonts w:hint="eastAsia" w:ascii="Times New Roman" w:hAnsi="宋体" w:cs="Times New Roman"/>
        </w:rPr>
        <w:t>下列物体质量最大的是</w:t>
      </w:r>
      <w:r>
        <w:rPr>
          <w:rFonts w:ascii="Times New Roman" w:hAnsi="Times New Roman" w:cs="Times New Roman"/>
        </w:rPr>
        <w:t>(</w:t>
      </w:r>
      <w:r>
        <w:rPr>
          <w:rFonts w:hint="eastAsia" w:ascii="Times New Roman" w:hAnsi="宋体" w:cs="Times New Roman"/>
        </w:rPr>
        <w:t>　　</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A</w:t>
      </w:r>
      <w:r>
        <w:rPr>
          <w:rFonts w:hint="eastAsia" w:ascii="Times New Roman" w:hAnsi="宋体" w:cs="Times New Roman"/>
        </w:rPr>
        <w:t>．太阳</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B</w:t>
      </w:r>
      <w:r>
        <w:rPr>
          <w:rFonts w:hint="eastAsia" w:ascii="Times New Roman" w:hAnsi="宋体" w:cs="Times New Roman"/>
        </w:rPr>
        <w:t>．地球</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C</w:t>
      </w:r>
      <w:r>
        <w:rPr>
          <w:rFonts w:hint="eastAsia" w:ascii="Times New Roman" w:hAnsi="宋体" w:cs="Times New Roman"/>
        </w:rPr>
        <w:t>．电脑</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D</w:t>
      </w:r>
      <w:r>
        <w:rPr>
          <w:rFonts w:hint="eastAsia" w:ascii="Times New Roman" w:hAnsi="宋体" w:cs="Times New Roman"/>
        </w:rPr>
        <w:t>．电子</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2</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广东</w:t>
      </w:r>
      <w:r>
        <w:rPr>
          <w:rFonts w:ascii="Times New Roman" w:hAnsi="Times New Roman" w:cs="Times New Roman"/>
          <w:color w:val="595959"/>
        </w:rPr>
        <w:t>]</w:t>
      </w:r>
      <w:r>
        <w:rPr>
          <w:rFonts w:hint="eastAsia" w:ascii="Times New Roman" w:hAnsi="宋体" w:cs="Times New Roman"/>
        </w:rPr>
        <w:t>天平平衡时，放在天平右盘中的砝码的质量和游码的位置如图</w:t>
      </w:r>
      <w:r>
        <w:rPr>
          <w:rFonts w:ascii="Times New Roman" w:hAnsi="Times New Roman" w:cs="Times New Roman"/>
        </w:rPr>
        <w:t>9</w:t>
      </w:r>
      <w:r>
        <w:rPr>
          <w:rFonts w:hint="eastAsia" w:ascii="Times New Roman" w:hAnsi="宋体" w:cs="Times New Roman"/>
        </w:rPr>
        <w:t>所示，所测物体的质量为</w:t>
      </w:r>
      <w:r>
        <w:rPr>
          <w:rFonts w:ascii="Times New Roman" w:hAnsi="Times New Roman" w:cs="Times New Roman"/>
        </w:rPr>
        <w:t>________g</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25" o:spt="75" type="#_x0000_t75" style="height:43.5pt;width:75.75pt;" filled="f" o:preferrelative="t" stroked="f" coordsize="21600,21600">
            <v:path/>
            <v:fill on="f" focussize="0,0"/>
            <v:stroke on="f" joinstyle="miter"/>
            <v:imagedata r:id="rId7" r:href="rId8"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9</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3</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聊城节选</w:t>
      </w:r>
      <w:r>
        <w:rPr>
          <w:rFonts w:ascii="Times New Roman" w:hAnsi="Times New Roman" w:cs="Times New Roman"/>
          <w:color w:val="595959"/>
        </w:rPr>
        <w:t>]</w:t>
      </w:r>
      <w:r>
        <w:rPr>
          <w:rFonts w:hint="eastAsia" w:ascii="Times New Roman" w:hAnsi="宋体" w:cs="Times New Roman"/>
        </w:rPr>
        <w:t>小明在实验室测量一块不规则石块的质量。</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宋体" w:cs="Times New Roman"/>
        </w:rPr>
      </w:pPr>
      <w:r>
        <w:rPr>
          <w:rFonts w:ascii="Times New Roman" w:hAnsi="Times New Roman" w:cs="Times New Roman"/>
        </w:rPr>
        <w:t xml:space="preserve"> (1)</w:t>
      </w:r>
      <w:r>
        <w:rPr>
          <w:rFonts w:hint="eastAsia" w:ascii="Times New Roman" w:hAnsi="宋体" w:cs="Times New Roman"/>
        </w:rPr>
        <w:t>小明把天平放在水平桌面上，调节平衡螺母，使指针指在分度标尺的中央刻度线处，如图</w:t>
      </w:r>
      <w:r>
        <w:rPr>
          <w:rFonts w:ascii="Times New Roman" w:hAnsi="Times New Roman" w:cs="Times New Roman"/>
        </w:rPr>
        <w:t>10</w:t>
      </w:r>
      <w:r>
        <w:rPr>
          <w:rFonts w:hint="eastAsia" w:ascii="Times New Roman" w:hAnsi="宋体" w:cs="Times New Roman"/>
        </w:rPr>
        <w:t>甲所示，其做法错误之处是没有把</w:t>
      </w:r>
      <w:r>
        <w:rPr>
          <w:rFonts w:ascii="Times New Roman" w:hAnsi="Times New Roman" w:cs="Times New Roman"/>
        </w:rPr>
        <w:t>________</w:t>
      </w:r>
      <w:r>
        <w:rPr>
          <w:rFonts w:hint="eastAsia" w:ascii="Times New Roman" w:hAnsi="宋体" w:cs="Times New Roman"/>
        </w:rPr>
        <w:t>放到正确位置。</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26" o:spt="75" type="#_x0000_t75" style="height:57pt;width:181.5pt;" filled="f" o:preferrelative="t" stroked="f" coordsize="21600,21600">
            <v:path/>
            <v:fill on="f" focussize="0,0"/>
            <v:stroke on="f" joinstyle="miter"/>
            <v:imagedata r:id="rId9" r:href="rId10"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10</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(2)</w:t>
      </w:r>
      <w:r>
        <w:rPr>
          <w:rFonts w:hint="eastAsia" w:ascii="Times New Roman" w:hAnsi="宋体" w:cs="Times New Roman"/>
        </w:rPr>
        <w:t>小明纠正上述错误后，应向</w:t>
      </w:r>
      <w:r>
        <w:rPr>
          <w:rFonts w:ascii="Times New Roman" w:hAnsi="Times New Roman" w:cs="Times New Roman"/>
        </w:rPr>
        <w:t>________(</w:t>
      </w:r>
      <w:r>
        <w:rPr>
          <w:rFonts w:hint="eastAsia" w:ascii="Times New Roman" w:hAnsi="宋体" w:cs="Times New Roman"/>
        </w:rPr>
        <w:t>选填</w:t>
      </w:r>
      <w:r>
        <w:rPr>
          <w:rFonts w:ascii="Times New Roman" w:hAnsi="Times New Roman" w:cs="Times New Roman"/>
        </w:rPr>
        <w:t>”</w:t>
      </w:r>
      <w:r>
        <w:rPr>
          <w:rFonts w:hint="eastAsia" w:ascii="Times New Roman" w:hAnsi="宋体" w:cs="Times New Roman"/>
        </w:rPr>
        <w:t>左</w:t>
      </w:r>
      <w:r>
        <w:rPr>
          <w:rFonts w:ascii="Times New Roman" w:hAnsi="Times New Roman" w:cs="Times New Roman"/>
        </w:rPr>
        <w:t>”</w:t>
      </w:r>
      <w:r>
        <w:rPr>
          <w:rFonts w:hint="eastAsia" w:ascii="Times New Roman" w:hAnsi="宋体" w:cs="Times New Roman"/>
        </w:rPr>
        <w:t>或</w:t>
      </w:r>
      <w:r>
        <w:rPr>
          <w:rFonts w:ascii="Times New Roman" w:hAnsi="Times New Roman" w:cs="Times New Roman"/>
        </w:rPr>
        <w:t>”</w:t>
      </w:r>
      <w:r>
        <w:rPr>
          <w:rFonts w:hint="eastAsia" w:ascii="Times New Roman" w:hAnsi="宋体" w:cs="Times New Roman"/>
        </w:rPr>
        <w:t>右</w:t>
      </w:r>
      <w:r>
        <w:rPr>
          <w:rFonts w:ascii="Times New Roman" w:hAnsi="Times New Roman" w:cs="Times New Roman"/>
        </w:rPr>
        <w:t>”)</w:t>
      </w:r>
      <w:r>
        <w:rPr>
          <w:rFonts w:hint="eastAsia" w:ascii="Times New Roman" w:hAnsi="宋体" w:cs="Times New Roman"/>
        </w:rPr>
        <w:t>端调节平衡螺母，才能使天平横梁重新平衡。</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(3)</w:t>
      </w:r>
      <w:r>
        <w:rPr>
          <w:rFonts w:hint="eastAsia" w:ascii="Times New Roman" w:hAnsi="宋体" w:cs="Times New Roman"/>
        </w:rPr>
        <w:t>用调好的天平测石块的质量，当右盘中所加砝码的质量和游码位置如图乙所示时，天平横梁平衡，则石块的质量为</w:t>
      </w:r>
      <w:r>
        <w:rPr>
          <w:rFonts w:ascii="Times New Roman" w:hAnsi="Times New Roman" w:cs="Times New Roman"/>
        </w:rPr>
        <w:t>________</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b/>
          <w:color w:val="595959"/>
        </w:rPr>
      </w:pPr>
      <w:r>
        <w:rPr>
          <w:rFonts w:hint="eastAsia" w:ascii="Times New Roman" w:hAnsi="宋体" w:cs="Times New Roman"/>
          <w:b/>
          <w:color w:val="595959"/>
        </w:rPr>
        <w:t>类型二　密度及其应用</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4</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黔东南州</w:t>
      </w:r>
      <w:r>
        <w:rPr>
          <w:rFonts w:ascii="Times New Roman" w:hAnsi="Times New Roman" w:cs="Times New Roman"/>
          <w:color w:val="595959"/>
        </w:rPr>
        <w:t>]</w:t>
      </w:r>
      <w:r>
        <w:rPr>
          <w:rFonts w:hint="eastAsia" w:ascii="Times New Roman" w:hAnsi="宋体" w:cs="Times New Roman"/>
        </w:rPr>
        <w:t>如图</w:t>
      </w:r>
      <w:r>
        <w:rPr>
          <w:rFonts w:ascii="Times New Roman" w:hAnsi="Times New Roman" w:cs="Times New Roman"/>
        </w:rPr>
        <w:t>11</w:t>
      </w:r>
      <w:r>
        <w:rPr>
          <w:rFonts w:hint="eastAsia" w:ascii="Times New Roman" w:hAnsi="宋体" w:cs="Times New Roman"/>
        </w:rPr>
        <w:t>所示是甲、乙两种物质的质量与体积的关系图像，下列说法正确的是</w:t>
      </w:r>
      <w:r>
        <w:rPr>
          <w:rFonts w:ascii="Times New Roman" w:hAnsi="Times New Roman" w:cs="Times New Roman"/>
        </w:rPr>
        <w:t>(</w:t>
      </w:r>
      <w:r>
        <w:rPr>
          <w:rFonts w:hint="eastAsia" w:ascii="Times New Roman" w:hAnsi="宋体" w:cs="Times New Roman"/>
        </w:rPr>
        <w:t>　　</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27" o:spt="75" type="#_x0000_t75" style="height:81.75pt;width:87pt;" filled="f" o:preferrelative="t" stroked="f" coordsize="21600,21600">
            <v:path/>
            <v:fill on="f" focussize="0,0"/>
            <v:stroke on="f" joinstyle="miter"/>
            <v:imagedata r:id="rId11" r:href="rId12"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11</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A</w:t>
      </w:r>
      <w:r>
        <w:rPr>
          <w:rFonts w:hint="eastAsia" w:ascii="Times New Roman" w:hAnsi="宋体" w:cs="Times New Roman"/>
        </w:rPr>
        <w:t>．甲物质的密度随体积的增大而增大</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B</w:t>
      </w:r>
      <w:r>
        <w:rPr>
          <w:rFonts w:hint="eastAsia" w:ascii="Times New Roman" w:hAnsi="宋体" w:cs="Times New Roman"/>
        </w:rPr>
        <w:t>．当甲和乙两物质的质量相同时，乙物质的体积较大</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C</w:t>
      </w:r>
      <w:r>
        <w:rPr>
          <w:rFonts w:hint="eastAsia" w:ascii="Times New Roman" w:hAnsi="宋体" w:cs="Times New Roman"/>
        </w:rPr>
        <w:t>．甲、乙两种物质的密度之比是</w:t>
      </w:r>
      <w:r>
        <w:rPr>
          <w:rFonts w:ascii="Times New Roman" w:hAnsi="Times New Roman" w:cs="Times New Roman"/>
        </w:rPr>
        <w:t>4</w:t>
      </w:r>
      <w:r>
        <w:rPr>
          <w:rFonts w:hAnsi="宋体" w:cs="Times New Roman"/>
        </w:rPr>
        <w:t>∶</w:t>
      </w:r>
      <w:r>
        <w:rPr>
          <w:rFonts w:ascii="Times New Roman" w:hAnsi="Times New Roman" w:cs="Times New Roman"/>
        </w:rPr>
        <w:t>1</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D</w:t>
      </w:r>
      <w:r>
        <w:rPr>
          <w:rFonts w:hint="eastAsia" w:ascii="Times New Roman" w:hAnsi="宋体" w:cs="Times New Roman"/>
        </w:rPr>
        <w:t>．体积为</w:t>
      </w:r>
      <w:r>
        <w:rPr>
          <w:rFonts w:ascii="Times New Roman" w:hAnsi="Times New Roman" w:cs="Times New Roman"/>
        </w:rPr>
        <w:t>5 cm</w:t>
      </w:r>
      <w:r>
        <w:rPr>
          <w:rFonts w:ascii="Times New Roman" w:hAnsi="Times New Roman" w:cs="Times New Roman"/>
          <w:vertAlign w:val="superscript"/>
        </w:rPr>
        <w:t>3</w:t>
      </w:r>
      <w:r>
        <w:rPr>
          <w:rFonts w:hint="eastAsia" w:ascii="Times New Roman" w:hAnsi="宋体" w:cs="Times New Roman"/>
        </w:rPr>
        <w:t>的乙物质，质量为</w:t>
      </w:r>
      <w:r>
        <w:rPr>
          <w:rFonts w:ascii="Times New Roman" w:hAnsi="Times New Roman" w:cs="Times New Roman"/>
        </w:rPr>
        <w:t>10 g</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5</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滨州</w:t>
      </w:r>
      <w:r>
        <w:rPr>
          <w:rFonts w:ascii="Times New Roman" w:hAnsi="Times New Roman" w:cs="Times New Roman"/>
          <w:color w:val="595959"/>
        </w:rPr>
        <w:t>]</w:t>
      </w:r>
      <w:r>
        <w:rPr>
          <w:rFonts w:hint="eastAsia" w:ascii="Times New Roman" w:hAnsi="宋体" w:cs="Times New Roman"/>
        </w:rPr>
        <w:t>新冠肺炎疫情防控期间，医院内氧气的需求量越来越大。某氧气瓶内氧气用掉一半后，瓶内氧气的质量将</w:t>
      </w:r>
      <w:r>
        <w:rPr>
          <w:rFonts w:ascii="Times New Roman" w:hAnsi="Times New Roman" w:cs="Times New Roman"/>
        </w:rPr>
        <w:t>________</w:t>
      </w:r>
      <w:r>
        <w:rPr>
          <w:rFonts w:hint="eastAsia" w:ascii="Times New Roman" w:hAnsi="宋体" w:cs="Times New Roman"/>
        </w:rPr>
        <w:t>，密度将</w:t>
      </w:r>
      <w:r>
        <w:rPr>
          <w:rFonts w:ascii="Times New Roman" w:hAnsi="Times New Roman" w:cs="Times New Roman"/>
        </w:rPr>
        <w:t>________</w:t>
      </w:r>
      <w:r>
        <w:rPr>
          <w:rFonts w:hint="eastAsia" w:ascii="Times New Roman" w:hAnsi="宋体" w:cs="Times New Roman"/>
        </w:rPr>
        <w:t>。</w:t>
      </w:r>
      <w:r>
        <w:rPr>
          <w:rFonts w:ascii="Times New Roman" w:hAnsi="Times New Roman" w:cs="Times New Roman"/>
        </w:rPr>
        <w:t>(</w:t>
      </w:r>
      <w:r>
        <w:rPr>
          <w:rFonts w:hint="eastAsia" w:ascii="Times New Roman" w:hAnsi="宋体" w:cs="Times New Roman"/>
        </w:rPr>
        <w:t>均选填</w:t>
      </w:r>
      <w:r>
        <w:rPr>
          <w:rFonts w:ascii="Times New Roman" w:hAnsi="Times New Roman" w:cs="Times New Roman"/>
        </w:rPr>
        <w:t>”</w:t>
      </w:r>
      <w:r>
        <w:rPr>
          <w:rFonts w:hint="eastAsia" w:ascii="Times New Roman" w:hAnsi="宋体" w:cs="Times New Roman"/>
        </w:rPr>
        <w:t>变大</w:t>
      </w:r>
      <w:r>
        <w:rPr>
          <w:rFonts w:ascii="Times New Roman" w:hAnsi="Times New Roman" w:cs="Times New Roman"/>
        </w:rPr>
        <w:t>””</w:t>
      </w:r>
      <w:r>
        <w:rPr>
          <w:rFonts w:hint="eastAsia" w:ascii="Times New Roman" w:hAnsi="宋体" w:cs="Times New Roman"/>
        </w:rPr>
        <w:t>变小</w:t>
      </w:r>
      <w:r>
        <w:rPr>
          <w:rFonts w:ascii="Times New Roman" w:hAnsi="Times New Roman" w:cs="Times New Roman"/>
        </w:rPr>
        <w:t>”</w:t>
      </w:r>
      <w:r>
        <w:rPr>
          <w:rFonts w:hint="eastAsia" w:ascii="Times New Roman" w:hAnsi="宋体" w:cs="Times New Roman"/>
        </w:rPr>
        <w:t>或</w:t>
      </w:r>
      <w:r>
        <w:rPr>
          <w:rFonts w:ascii="Times New Roman" w:hAnsi="Times New Roman" w:cs="Times New Roman"/>
        </w:rPr>
        <w:t>”</w:t>
      </w:r>
      <w:r>
        <w:rPr>
          <w:rFonts w:hint="eastAsia" w:ascii="Times New Roman" w:hAnsi="宋体" w:cs="Times New Roman"/>
        </w:rPr>
        <w:t>不变</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6</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凉山州</w:t>
      </w:r>
      <w:r>
        <w:rPr>
          <w:rFonts w:ascii="Times New Roman" w:hAnsi="Times New Roman" w:cs="Times New Roman"/>
          <w:color w:val="595959"/>
        </w:rPr>
        <w:t>]</w:t>
      </w:r>
      <w:r>
        <w:rPr>
          <w:rFonts w:hint="eastAsia" w:ascii="Times New Roman" w:hAnsi="宋体" w:cs="Times New Roman"/>
        </w:rPr>
        <w:t>八年级某班的一名同学用调好的天平测量一体积为</w:t>
      </w:r>
      <w:r>
        <w:rPr>
          <w:rFonts w:ascii="Times New Roman" w:hAnsi="Times New Roman" w:cs="Times New Roman"/>
        </w:rPr>
        <w:t>8 cm</w:t>
      </w:r>
      <w:r>
        <w:rPr>
          <w:rFonts w:ascii="Times New Roman" w:hAnsi="Times New Roman" w:cs="Times New Roman"/>
          <w:vertAlign w:val="superscript"/>
        </w:rPr>
        <w:t>3</w:t>
      </w:r>
      <w:r>
        <w:rPr>
          <w:rFonts w:hint="eastAsia" w:ascii="Times New Roman" w:hAnsi="宋体" w:cs="Times New Roman"/>
        </w:rPr>
        <w:t>的小石块的质量，当天平重新平衡时，天平右盘中砝码的质量和游码位置如图</w:t>
      </w:r>
      <w:r>
        <w:rPr>
          <w:rFonts w:ascii="Times New Roman" w:hAnsi="Times New Roman" w:cs="Times New Roman"/>
        </w:rPr>
        <w:t>12</w:t>
      </w:r>
      <w:r>
        <w:rPr>
          <w:rFonts w:hint="eastAsia" w:ascii="Times New Roman" w:hAnsi="宋体" w:cs="Times New Roman"/>
        </w:rPr>
        <w:t>所示，该小石块的密度为</w:t>
      </w:r>
      <w:r>
        <w:rPr>
          <w:rFonts w:ascii="Times New Roman" w:hAnsi="Times New Roman" w:cs="Times New Roman"/>
        </w:rPr>
        <w:t>________g/cm</w:t>
      </w:r>
      <w:r>
        <w:rPr>
          <w:rFonts w:ascii="Times New Roman" w:hAnsi="Times New Roman" w:cs="Times New Roman"/>
          <w:vertAlign w:val="superscript"/>
        </w:rPr>
        <w:t>3</w:t>
      </w:r>
      <w:r>
        <w:rPr>
          <w:rFonts w:hint="eastAsia" w:ascii="Times New Roman" w:hAnsi="宋体" w:cs="Times New Roman"/>
        </w:rPr>
        <w:t>；而另一名同学测得乙物体的质量是甲物体质量的</w:t>
      </w:r>
      <w:r>
        <w:rPr>
          <w:rFonts w:ascii="Times New Roman" w:hAnsi="Times New Roman" w:cs="Times New Roman"/>
        </w:rPr>
        <w:t>3</w:t>
      </w:r>
      <w:r>
        <w:rPr>
          <w:rFonts w:hint="eastAsia" w:ascii="Times New Roman" w:hAnsi="宋体" w:cs="Times New Roman"/>
        </w:rPr>
        <w:t>倍，若甲、乙两物体的体积之比为</w:t>
      </w:r>
      <w:r>
        <w:rPr>
          <w:rFonts w:ascii="Times New Roman" w:hAnsi="Times New Roman" w:cs="Times New Roman"/>
        </w:rPr>
        <w:t>4</w:t>
      </w:r>
      <w:r>
        <w:rPr>
          <w:rFonts w:hAnsi="宋体" w:cs="Times New Roman"/>
        </w:rPr>
        <w:t>∶</w:t>
      </w:r>
      <w:r>
        <w:rPr>
          <w:rFonts w:ascii="Times New Roman" w:hAnsi="Times New Roman" w:cs="Times New Roman"/>
        </w:rPr>
        <w:t>3</w:t>
      </w:r>
      <w:r>
        <w:rPr>
          <w:rFonts w:hint="eastAsia" w:ascii="Times New Roman" w:hAnsi="宋体" w:cs="Times New Roman"/>
        </w:rPr>
        <w:t>，则甲、乙两物体的密度之比为</w:t>
      </w:r>
      <w:r>
        <w:rPr>
          <w:rFonts w:ascii="Times New Roman" w:hAnsi="Times New Roman" w:cs="Times New Roman"/>
        </w:rPr>
        <w:t>________</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28" o:spt="75" type="#_x0000_t75" style="height:47.25pt;width:86.25pt;" filled="f" o:preferrelative="t" stroked="f" coordsize="21600,21600">
            <v:path/>
            <v:fill on="f" focussize="0,0"/>
            <v:stroke on="f" joinstyle="miter"/>
            <v:imagedata r:id="rId13" r:href="rId14"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12</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7</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毕节</w:t>
      </w:r>
      <w:r>
        <w:rPr>
          <w:rFonts w:ascii="Times New Roman" w:hAnsi="Times New Roman" w:cs="Times New Roman"/>
          <w:color w:val="595959"/>
        </w:rPr>
        <w:t>]</w:t>
      </w:r>
      <w:r>
        <w:rPr>
          <w:rFonts w:hint="eastAsia" w:ascii="Times New Roman" w:hAnsi="宋体" w:cs="Times New Roman"/>
        </w:rPr>
        <w:t>由某种物质组成的物体的质量与其</w:t>
      </w:r>
      <w:r>
        <w:rPr>
          <w:rFonts w:ascii="Times New Roman" w:hAnsi="Times New Roman" w:cs="Times New Roman"/>
        </w:rPr>
        <w:t>____________</w:t>
      </w:r>
      <w:r>
        <w:rPr>
          <w:rFonts w:hint="eastAsia" w:ascii="Times New Roman" w:hAnsi="宋体" w:cs="Times New Roman"/>
        </w:rPr>
        <w:t>之比叫做这种物质的密度。一个瓶子能装下</w:t>
      </w:r>
      <w:r>
        <w:rPr>
          <w:rFonts w:ascii="Times New Roman" w:hAnsi="Times New Roman" w:cs="Times New Roman"/>
        </w:rPr>
        <w:t>2 kg</w:t>
      </w:r>
      <w:r>
        <w:rPr>
          <w:rFonts w:hint="eastAsia" w:ascii="Times New Roman" w:hAnsi="宋体" w:cs="Times New Roman"/>
        </w:rPr>
        <w:t>水，如果用它来装酒精，则最多能装</w:t>
      </w:r>
      <w:r>
        <w:rPr>
          <w:rFonts w:ascii="Times New Roman" w:hAnsi="Times New Roman" w:cs="Times New Roman"/>
        </w:rPr>
        <w:t>________kg</w:t>
      </w:r>
      <w:r>
        <w:rPr>
          <w:rFonts w:hint="eastAsia" w:ascii="Times New Roman" w:hAnsi="宋体" w:cs="Times New Roman"/>
        </w:rPr>
        <w:t>；如果要装下</w:t>
      </w:r>
      <w:r>
        <w:rPr>
          <w:rFonts w:ascii="Times New Roman" w:hAnsi="Times New Roman" w:cs="Times New Roman"/>
        </w:rPr>
        <w:t>2 kg</w:t>
      </w:r>
      <w:r>
        <w:rPr>
          <w:rFonts w:hint="eastAsia" w:ascii="Times New Roman" w:hAnsi="宋体" w:cs="Times New Roman"/>
        </w:rPr>
        <w:t>酒精，瓶子的容积至少为</w:t>
      </w:r>
      <w:r>
        <w:rPr>
          <w:rFonts w:ascii="Times New Roman" w:hAnsi="Times New Roman" w:cs="Times New Roman"/>
        </w:rPr>
        <w:t>__________L</w:t>
      </w:r>
      <w:r>
        <w:rPr>
          <w:rFonts w:hint="eastAsia" w:ascii="Times New Roman" w:hAnsi="宋体" w:cs="Times New Roman"/>
        </w:rPr>
        <w:t>。</w:t>
      </w:r>
      <w:r>
        <w:rPr>
          <w:rFonts w:ascii="Times New Roman" w:hAnsi="Times New Roman" w:cs="Times New Roman"/>
        </w:rPr>
        <w:t>(</w:t>
      </w:r>
      <w:r>
        <w:rPr>
          <w:rFonts w:ascii="Times New Roman" w:hAnsi="Times New Roman" w:cs="Times New Roman"/>
          <w:i/>
        </w:rPr>
        <w:t>ρ</w:t>
      </w:r>
      <w:r>
        <w:rPr>
          <w:rFonts w:hint="eastAsia" w:ascii="Times New Roman" w:hAnsi="宋体" w:cs="Times New Roman"/>
          <w:vertAlign w:val="subscript"/>
        </w:rPr>
        <w:t>酒精</w:t>
      </w:r>
      <w:r>
        <w:rPr>
          <w:rFonts w:hint="eastAsia" w:ascii="Times New Roman" w:hAnsi="宋体" w:cs="Times New Roman"/>
        </w:rPr>
        <w:t>＝</w:t>
      </w:r>
      <w:r>
        <w:rPr>
          <w:rFonts w:ascii="Times New Roman" w:hAnsi="Times New Roman" w:cs="Times New Roman"/>
        </w:rPr>
        <w:t>0</w:t>
      </w:r>
      <w:r>
        <w:rPr>
          <w:rFonts w:hint="eastAsia" w:ascii="Times New Roman" w:hAnsi="宋体" w:cs="Times New Roman"/>
        </w:rPr>
        <w:t>．</w:t>
      </w:r>
      <w:r>
        <w:rPr>
          <w:rFonts w:ascii="Times New Roman" w:hAnsi="Times New Roman" w:cs="Times New Roman"/>
        </w:rPr>
        <w:t>8×10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8</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成都节选</w:t>
      </w:r>
      <w:r>
        <w:rPr>
          <w:rFonts w:ascii="Times New Roman" w:hAnsi="Times New Roman" w:cs="Times New Roman"/>
          <w:color w:val="595959"/>
        </w:rPr>
        <w:t>]</w:t>
      </w:r>
      <w:r>
        <w:rPr>
          <w:rFonts w:hint="eastAsia" w:ascii="Times New Roman" w:hAnsi="宋体" w:cs="Times New Roman"/>
        </w:rPr>
        <w:t>据某日报客户端报道，</w:t>
      </w:r>
      <w:r>
        <w:rPr>
          <w:rFonts w:ascii="Times New Roman" w:hAnsi="Times New Roman" w:cs="Times New Roman"/>
        </w:rPr>
        <w:t>”</w:t>
      </w:r>
      <w:r>
        <w:rPr>
          <w:rFonts w:hint="eastAsia" w:ascii="Times New Roman" w:hAnsi="宋体" w:cs="Times New Roman"/>
        </w:rPr>
        <w:t>东方电机有限公司研制的世界首台百万千瓦水电机组核心部件完工交付</w:t>
      </w:r>
      <w:r>
        <w:rPr>
          <w:rFonts w:ascii="Times New Roman" w:hAnsi="Times New Roman" w:cs="Times New Roman"/>
        </w:rPr>
        <w:t>”</w:t>
      </w:r>
      <w:r>
        <w:rPr>
          <w:rFonts w:hint="eastAsia" w:ascii="Times New Roman" w:hAnsi="宋体" w:cs="Times New Roman"/>
        </w:rPr>
        <w:t>入选</w:t>
      </w:r>
      <w:r>
        <w:rPr>
          <w:rFonts w:ascii="Times New Roman" w:hAnsi="Times New Roman" w:cs="Times New Roman"/>
        </w:rPr>
        <w:t>2019</w:t>
      </w:r>
      <w:r>
        <w:rPr>
          <w:rFonts w:hint="eastAsia" w:ascii="Times New Roman" w:hAnsi="宋体" w:cs="Times New Roman"/>
        </w:rPr>
        <w:t>年中国十大科技进展新闻。首台百万千瓦水电机组转轮由多个叶片组成，每个叶片重达</w:t>
      </w:r>
      <w:r>
        <w:rPr>
          <w:rFonts w:ascii="Times New Roman" w:hAnsi="Times New Roman" w:cs="Times New Roman"/>
        </w:rPr>
        <w:t>11 t</w:t>
      </w:r>
      <w:r>
        <w:rPr>
          <w:rFonts w:hint="eastAsia" w:ascii="Times New Roman" w:hAnsi="宋体" w:cs="Times New Roman"/>
        </w:rPr>
        <w:t>。叶片由钢质材料制成，钢的密度为</w:t>
      </w:r>
      <w:r>
        <w:rPr>
          <w:rFonts w:ascii="Times New Roman" w:hAnsi="Times New Roman" w:cs="Times New Roman"/>
          <w:i/>
        </w:rPr>
        <w:t>ρ</w:t>
      </w:r>
      <w:r>
        <w:rPr>
          <w:rFonts w:hint="eastAsia" w:ascii="Times New Roman" w:hAnsi="宋体" w:cs="Times New Roman"/>
        </w:rPr>
        <w:t>＝</w:t>
      </w:r>
      <w:r>
        <w:rPr>
          <w:rFonts w:ascii="Times New Roman" w:hAnsi="Times New Roman" w:cs="Times New Roman"/>
        </w:rPr>
        <w:t>7</w:t>
      </w:r>
      <w:r>
        <w:rPr>
          <w:rFonts w:hint="eastAsia" w:ascii="Times New Roman" w:hAnsi="宋体" w:cs="Times New Roman"/>
        </w:rPr>
        <w:t>．</w:t>
      </w:r>
      <w:r>
        <w:rPr>
          <w:rFonts w:ascii="Times New Roman" w:hAnsi="Times New Roman" w:cs="Times New Roman"/>
        </w:rPr>
        <w:t>9×10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int="eastAsia" w:ascii="Times New Roman" w:hAnsi="宋体" w:cs="Times New Roman"/>
        </w:rPr>
        <w:t>，求一个叶片的体积。</w:t>
      </w:r>
      <w:r>
        <w:rPr>
          <w:rFonts w:ascii="Times New Roman" w:hAnsi="Times New Roman" w:cs="Times New Roman"/>
        </w:rPr>
        <w:t>(</w:t>
      </w:r>
      <w:r>
        <w:rPr>
          <w:rFonts w:hint="eastAsia" w:ascii="Times New Roman" w:hAnsi="宋体" w:cs="Times New Roman"/>
        </w:rPr>
        <w:t>结果保留</w:t>
      </w:r>
      <w:r>
        <w:rPr>
          <w:rFonts w:ascii="Times New Roman" w:hAnsi="Times New Roman" w:cs="Times New Roman"/>
        </w:rPr>
        <w:t>2</w:t>
      </w:r>
      <w:r>
        <w:rPr>
          <w:rFonts w:hint="eastAsia" w:ascii="Times New Roman" w:hAnsi="宋体" w:cs="Times New Roman"/>
        </w:rPr>
        <w:t>位小数</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bookmarkStart w:id="0" w:name="_GoBack"/>
      <w:bookmarkEnd w:id="0"/>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b/>
          <w:color w:val="595959"/>
        </w:rPr>
      </w:pPr>
      <w:r>
        <w:rPr>
          <w:rFonts w:hint="eastAsia" w:ascii="Times New Roman" w:hAnsi="宋体" w:cs="Times New Roman"/>
          <w:b/>
          <w:color w:val="595959"/>
        </w:rPr>
        <w:t>类型三　密度的测量</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9</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眉山</w:t>
      </w:r>
      <w:r>
        <w:rPr>
          <w:rFonts w:ascii="Times New Roman" w:hAnsi="Times New Roman" w:cs="Times New Roman"/>
          <w:color w:val="595959"/>
        </w:rPr>
        <w:t>]</w:t>
      </w:r>
      <w:r>
        <w:rPr>
          <w:rFonts w:hint="eastAsia" w:ascii="Times New Roman" w:hAnsi="宋体" w:cs="Times New Roman"/>
        </w:rPr>
        <w:t>某同学做</w:t>
      </w:r>
      <w:r>
        <w:rPr>
          <w:rFonts w:ascii="Times New Roman" w:hAnsi="Times New Roman" w:cs="Times New Roman"/>
        </w:rPr>
        <w:t>”</w:t>
      </w:r>
      <w:r>
        <w:rPr>
          <w:rFonts w:hint="eastAsia" w:ascii="Times New Roman" w:hAnsi="宋体" w:cs="Times New Roman"/>
        </w:rPr>
        <w:t>测量液体密度</w:t>
      </w:r>
      <w:r>
        <w:rPr>
          <w:rFonts w:ascii="Times New Roman" w:hAnsi="Times New Roman" w:cs="Times New Roman"/>
        </w:rPr>
        <w:t>”</w:t>
      </w:r>
      <w:r>
        <w:rPr>
          <w:rFonts w:hint="eastAsia" w:ascii="Times New Roman" w:hAnsi="宋体" w:cs="Times New Roman"/>
        </w:rPr>
        <w:t>的实验后，进行了操作总结和新的探索。没有量筒，只用天平、烧杯、水，也能测出某种未知液体的密度。他先测出空杯的质量和装满水时的总质量分别为</w:t>
      </w:r>
      <w:r>
        <w:rPr>
          <w:rFonts w:ascii="Times New Roman" w:hAnsi="Times New Roman" w:cs="Times New Roman"/>
        </w:rPr>
        <w:t>32</w:t>
      </w:r>
      <w:r>
        <w:rPr>
          <w:rFonts w:hint="eastAsia" w:ascii="Times New Roman" w:hAnsi="宋体" w:cs="Times New Roman"/>
        </w:rPr>
        <w:t>．</w:t>
      </w:r>
      <w:r>
        <w:rPr>
          <w:rFonts w:ascii="Times New Roman" w:hAnsi="Times New Roman" w:cs="Times New Roman"/>
        </w:rPr>
        <w:t>2 g</w:t>
      </w:r>
      <w:r>
        <w:rPr>
          <w:rFonts w:hint="eastAsia" w:ascii="Times New Roman" w:hAnsi="宋体" w:cs="Times New Roman"/>
        </w:rPr>
        <w:t>和</w:t>
      </w:r>
      <w:r>
        <w:rPr>
          <w:rFonts w:ascii="Times New Roman" w:hAnsi="Times New Roman" w:cs="Times New Roman"/>
        </w:rPr>
        <w:t>132</w:t>
      </w:r>
      <w:r>
        <w:rPr>
          <w:rFonts w:hint="eastAsia" w:ascii="Times New Roman" w:hAnsi="宋体" w:cs="Times New Roman"/>
        </w:rPr>
        <w:t>．</w:t>
      </w:r>
      <w:r>
        <w:rPr>
          <w:rFonts w:ascii="Times New Roman" w:hAnsi="Times New Roman" w:cs="Times New Roman"/>
        </w:rPr>
        <w:t>2 g</w:t>
      </w:r>
      <w:r>
        <w:rPr>
          <w:rFonts w:hint="eastAsia" w:ascii="Times New Roman" w:hAnsi="宋体" w:cs="Times New Roman"/>
        </w:rPr>
        <w:t>。再用这只烧杯装满待测液体后用天平称量，天平示数如图</w:t>
      </w:r>
      <w:r>
        <w:rPr>
          <w:rFonts w:ascii="Times New Roman" w:hAnsi="Times New Roman" w:cs="Times New Roman"/>
        </w:rPr>
        <w:t>13</w:t>
      </w:r>
      <w:r>
        <w:rPr>
          <w:rFonts w:hint="eastAsia" w:ascii="Times New Roman" w:hAnsi="宋体" w:cs="Times New Roman"/>
        </w:rPr>
        <w:t>所示，已知水的密度</w:t>
      </w:r>
      <w:r>
        <w:rPr>
          <w:rFonts w:ascii="Times New Roman" w:hAnsi="Times New Roman" w:cs="Times New Roman"/>
          <w:i/>
        </w:rPr>
        <w:t>ρ</w:t>
      </w:r>
      <w:r>
        <w:rPr>
          <w:rFonts w:hint="eastAsia" w:ascii="Times New Roman" w:hAnsi="宋体" w:cs="Times New Roman"/>
          <w:vertAlign w:val="subscript"/>
        </w:rPr>
        <w:t>水</w:t>
      </w:r>
      <w:r>
        <w:rPr>
          <w:rFonts w:hint="eastAsia" w:ascii="Times New Roman" w:hAnsi="宋体" w:cs="Times New Roman"/>
        </w:rPr>
        <w:t>＝</w:t>
      </w:r>
      <w:r>
        <w:rPr>
          <w:rFonts w:ascii="Times New Roman" w:hAnsi="Times New Roman" w:cs="Times New Roman"/>
        </w:rPr>
        <w:t>1</w:t>
      </w:r>
      <w:r>
        <w:rPr>
          <w:rFonts w:hint="eastAsia" w:ascii="Times New Roman" w:hAnsi="宋体" w:cs="Times New Roman"/>
        </w:rPr>
        <w:t>．</w:t>
      </w:r>
      <w:r>
        <w:rPr>
          <w:rFonts w:ascii="Times New Roman" w:hAnsi="Times New Roman" w:cs="Times New Roman"/>
        </w:rPr>
        <w:t>0×10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int="eastAsia" w:ascii="Times New Roman" w:hAnsi="宋体" w:cs="Times New Roman"/>
        </w:rPr>
        <w:t>。下列说法正确的是</w:t>
      </w:r>
      <w:r>
        <w:rPr>
          <w:rFonts w:ascii="Times New Roman" w:hAnsi="Times New Roman" w:cs="Times New Roman"/>
        </w:rPr>
        <w:t>(</w:t>
      </w:r>
      <w:r>
        <w:rPr>
          <w:rFonts w:hint="eastAsia" w:ascii="Times New Roman" w:hAnsi="宋体" w:cs="Times New Roman"/>
        </w:rPr>
        <w:t>　　</w:t>
      </w:r>
      <w:r>
        <w:rPr>
          <w:rFonts w:ascii="Times New Roman" w:hAnsi="Times New Roman"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29" o:spt="75" type="#_x0000_t75" style="height:48pt;width:84.75pt;" filled="f" o:preferrelative="t" stroked="f" coordsize="21600,21600">
            <v:path/>
            <v:fill on="f" focussize="0,0"/>
            <v:stroke on="f" joinstyle="miter"/>
            <v:imagedata r:id="rId15" r:href="rId16"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13</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A</w:t>
      </w:r>
      <w:r>
        <w:rPr>
          <w:rFonts w:hint="eastAsia" w:ascii="Times New Roman" w:hAnsi="宋体" w:cs="Times New Roman"/>
        </w:rPr>
        <w:t>．用手直接在右盘中加减砝码</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B</w:t>
      </w:r>
      <w:r>
        <w:rPr>
          <w:rFonts w:hint="eastAsia" w:ascii="Times New Roman" w:hAnsi="宋体" w:cs="Times New Roman"/>
        </w:rPr>
        <w:t>．测量时为使横梁平衡，可移动平衡螺母</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C</w:t>
      </w:r>
      <w:r>
        <w:rPr>
          <w:rFonts w:hint="eastAsia" w:ascii="Times New Roman" w:hAnsi="宋体" w:cs="Times New Roman"/>
        </w:rPr>
        <w:t>．待测液体的密度是</w:t>
      </w:r>
      <w:r>
        <w:rPr>
          <w:rFonts w:ascii="Times New Roman" w:hAnsi="Times New Roman" w:cs="Times New Roman"/>
        </w:rPr>
        <w:t>0</w:t>
      </w:r>
      <w:r>
        <w:rPr>
          <w:rFonts w:hint="eastAsia" w:ascii="Times New Roman" w:hAnsi="宋体" w:cs="Times New Roman"/>
        </w:rPr>
        <w:t>．</w:t>
      </w:r>
      <w:r>
        <w:rPr>
          <w:rFonts w:ascii="Times New Roman" w:hAnsi="Times New Roman" w:cs="Times New Roman"/>
        </w:rPr>
        <w:t>8×10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D</w:t>
      </w:r>
      <w:r>
        <w:rPr>
          <w:rFonts w:hint="eastAsia" w:ascii="Times New Roman" w:hAnsi="宋体" w:cs="Times New Roman"/>
        </w:rPr>
        <w:t>．待测液体的密度是</w:t>
      </w:r>
      <w:r>
        <w:rPr>
          <w:rFonts w:ascii="Times New Roman" w:hAnsi="Times New Roman" w:cs="Times New Roman"/>
        </w:rPr>
        <w:t>0</w:t>
      </w:r>
      <w:r>
        <w:rPr>
          <w:rFonts w:hint="eastAsia" w:ascii="Times New Roman" w:hAnsi="宋体" w:cs="Times New Roman"/>
        </w:rPr>
        <w:t>．</w:t>
      </w:r>
      <w:r>
        <w:rPr>
          <w:rFonts w:ascii="Times New Roman" w:hAnsi="Times New Roman" w:cs="Times New Roman"/>
        </w:rPr>
        <w:t>9×10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10</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哈尔滨</w:t>
      </w:r>
      <w:r>
        <w:rPr>
          <w:rFonts w:ascii="Times New Roman" w:hAnsi="Times New Roman" w:cs="Times New Roman"/>
          <w:color w:val="595959"/>
        </w:rPr>
        <w:t>]</w:t>
      </w:r>
      <w:r>
        <w:rPr>
          <w:rFonts w:hint="eastAsia" w:ascii="Times New Roman" w:hAnsi="宋体" w:cs="Times New Roman"/>
        </w:rPr>
        <w:t>某小组同学想测量铅球的密度，准确测得铅球的质量后，测量体积过程如图</w:t>
      </w:r>
      <w:r>
        <w:rPr>
          <w:rFonts w:ascii="Times New Roman" w:hAnsi="Times New Roman" w:cs="Times New Roman"/>
        </w:rPr>
        <w:t>14</w:t>
      </w:r>
      <w:r>
        <w:rPr>
          <w:rFonts w:hint="eastAsia" w:ascii="Times New Roman" w:hAnsi="宋体" w:cs="Times New Roman"/>
        </w:rPr>
        <w:t>所示，则测得的体积比真实值</w:t>
      </w:r>
      <w:r>
        <w:rPr>
          <w:rFonts w:ascii="Times New Roman" w:hAnsi="Times New Roman" w:cs="Times New Roman"/>
        </w:rPr>
        <w:t>________</w:t>
      </w:r>
      <w:r>
        <w:rPr>
          <w:rFonts w:hint="eastAsia" w:ascii="Times New Roman" w:hAnsi="宋体" w:cs="Times New Roman"/>
        </w:rPr>
        <w:t>，测得的密度比真实值</w:t>
      </w:r>
      <w:r>
        <w:rPr>
          <w:rFonts w:ascii="Times New Roman" w:hAnsi="Times New Roman" w:cs="Times New Roman"/>
        </w:rPr>
        <w:t>________</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30" o:spt="75" type="#_x0000_t75" style="height:113.25pt;width:210.75pt;" filled="f" o:preferrelative="t" stroked="f" coordsize="21600,21600">
            <v:path/>
            <v:fill on="f" focussize="0,0"/>
            <v:stroke on="f" joinstyle="miter"/>
            <v:imagedata r:id="rId17" r:href="rId18"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14</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11</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葫芦岛</w:t>
      </w:r>
      <w:r>
        <w:rPr>
          <w:rFonts w:ascii="Times New Roman" w:hAnsi="Times New Roman" w:cs="Times New Roman"/>
          <w:color w:val="595959"/>
        </w:rPr>
        <w:t>]</w:t>
      </w:r>
      <w:r>
        <w:rPr>
          <w:rFonts w:hint="eastAsia" w:ascii="Times New Roman" w:hAnsi="宋体" w:cs="Times New Roman"/>
        </w:rPr>
        <w:t>小琪非常喜欢吃大樱桃，很想知道它的密度，于是进行了如下测量：</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31" o:spt="75" type="#_x0000_t75" style="height:92.25pt;width:210pt;" filled="f" o:preferrelative="t" stroked="f" coordsize="21600,21600">
            <v:path/>
            <v:fill on="f" focussize="0,0"/>
            <v:stroke on="f" joinstyle="miter"/>
            <v:imagedata r:id="rId19" r:href="rId20"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15</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w:t>
      </w:r>
      <w:r>
        <w:rPr>
          <w:rFonts w:hint="eastAsia" w:ascii="Times New Roman" w:hAnsi="宋体" w:cs="Times New Roman"/>
        </w:rPr>
        <w:t>将天平放在水平台上，游码移到称量标尺左端的</w:t>
      </w:r>
      <w:r>
        <w:rPr>
          <w:rFonts w:ascii="Times New Roman" w:hAnsi="Times New Roman" w:cs="Times New Roman"/>
        </w:rPr>
        <w:t>”0”</w:t>
      </w:r>
      <w:r>
        <w:rPr>
          <w:rFonts w:hint="eastAsia" w:ascii="Times New Roman" w:hAnsi="宋体" w:cs="Times New Roman"/>
        </w:rPr>
        <w:t>刻度线处，此时指针的位置如图</w:t>
      </w:r>
      <w:r>
        <w:rPr>
          <w:rFonts w:ascii="Times New Roman" w:hAnsi="Times New Roman" w:cs="Times New Roman"/>
        </w:rPr>
        <w:t>15</w:t>
      </w:r>
      <w:r>
        <w:rPr>
          <w:rFonts w:hint="eastAsia" w:ascii="Times New Roman" w:hAnsi="宋体" w:cs="Times New Roman"/>
        </w:rPr>
        <w:t>甲所示，则应将平衡螺母向</w:t>
      </w:r>
      <w:r>
        <w:rPr>
          <w:rFonts w:ascii="Times New Roman" w:hAnsi="Times New Roman" w:cs="Times New Roman"/>
        </w:rPr>
        <w:t>________(</w:t>
      </w:r>
      <w:r>
        <w:rPr>
          <w:rFonts w:hint="eastAsia" w:ascii="Times New Roman" w:hAnsi="宋体" w:cs="Times New Roman"/>
        </w:rPr>
        <w:t>选填</w:t>
      </w:r>
      <w:r>
        <w:rPr>
          <w:rFonts w:ascii="Times New Roman" w:hAnsi="Times New Roman" w:cs="Times New Roman"/>
        </w:rPr>
        <w:t>”</w:t>
      </w:r>
      <w:r>
        <w:rPr>
          <w:rFonts w:hint="eastAsia" w:ascii="Times New Roman" w:hAnsi="宋体" w:cs="Times New Roman"/>
        </w:rPr>
        <w:t>左</w:t>
      </w:r>
      <w:r>
        <w:rPr>
          <w:rFonts w:ascii="Times New Roman" w:hAnsi="Times New Roman" w:cs="Times New Roman"/>
        </w:rPr>
        <w:t>”</w:t>
      </w:r>
      <w:r>
        <w:rPr>
          <w:rFonts w:hint="eastAsia" w:ascii="Times New Roman" w:hAnsi="宋体" w:cs="Times New Roman"/>
        </w:rPr>
        <w:t>或</w:t>
      </w:r>
      <w:r>
        <w:rPr>
          <w:rFonts w:ascii="Times New Roman" w:hAnsi="Times New Roman" w:cs="Times New Roman"/>
        </w:rPr>
        <w:t>”</w:t>
      </w:r>
      <w:r>
        <w:rPr>
          <w:rFonts w:hint="eastAsia" w:ascii="Times New Roman" w:hAnsi="宋体" w:cs="Times New Roman"/>
        </w:rPr>
        <w:t>右</w:t>
      </w:r>
      <w:r>
        <w:rPr>
          <w:rFonts w:ascii="Times New Roman" w:hAnsi="Times New Roman" w:cs="Times New Roman"/>
        </w:rPr>
        <w:t>”)</w:t>
      </w:r>
      <w:r>
        <w:rPr>
          <w:rFonts w:hint="eastAsia" w:ascii="Times New Roman" w:hAnsi="宋体" w:cs="Times New Roman"/>
        </w:rPr>
        <w:t>端调节，使横梁平衡。</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(2)</w:t>
      </w:r>
      <w:r>
        <w:rPr>
          <w:rFonts w:hint="eastAsia" w:ascii="Times New Roman" w:hAnsi="宋体" w:cs="Times New Roman"/>
        </w:rPr>
        <w:t>她取来一颗大樱桃，用天平测大樱桃的质量，天平平衡时所用砝码的质量和游码位置如图乙所示，则其质量为</w:t>
      </w:r>
      <w:r>
        <w:rPr>
          <w:rFonts w:ascii="Times New Roman" w:hAnsi="Times New Roman" w:cs="Times New Roman"/>
        </w:rPr>
        <w:t>________g</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(3)</w:t>
      </w:r>
      <w:r>
        <w:rPr>
          <w:rFonts w:hint="eastAsia" w:ascii="Times New Roman" w:hAnsi="宋体" w:cs="Times New Roman"/>
        </w:rPr>
        <w:t>将大樱桃放入装有</w:t>
      </w:r>
      <w:r>
        <w:rPr>
          <w:rFonts w:ascii="Times New Roman" w:hAnsi="Times New Roman" w:cs="Times New Roman"/>
        </w:rPr>
        <w:t>30 mL</w:t>
      </w:r>
      <w:r>
        <w:rPr>
          <w:rFonts w:hint="eastAsia" w:ascii="Times New Roman" w:hAnsi="宋体" w:cs="Times New Roman"/>
        </w:rPr>
        <w:t>水的量筒中，水面上升到图丙所示的位置，则可知大樱桃的体积为</w:t>
      </w:r>
      <w:r>
        <w:rPr>
          <w:rFonts w:ascii="Times New Roman" w:hAnsi="Times New Roman" w:cs="Times New Roman"/>
        </w:rPr>
        <w:t>________cm</w:t>
      </w:r>
      <w:r>
        <w:rPr>
          <w:rFonts w:ascii="Times New Roman" w:hAnsi="Times New Roman" w:cs="Times New Roman"/>
          <w:vertAlign w:val="superscript"/>
        </w:rPr>
        <w:t>3</w:t>
      </w:r>
      <w:r>
        <w:rPr>
          <w:rFonts w:hint="eastAsia" w:ascii="Times New Roman" w:hAnsi="宋体" w:cs="Times New Roman"/>
        </w:rPr>
        <w:t>，密度为</w:t>
      </w:r>
      <w:r>
        <w:rPr>
          <w:rFonts w:ascii="Times New Roman" w:hAnsi="Times New Roman" w:cs="Times New Roman"/>
        </w:rPr>
        <w:t>________g/cm</w:t>
      </w:r>
      <w:r>
        <w:rPr>
          <w:rFonts w:ascii="Times New Roman" w:hAnsi="Times New Roman" w:cs="Times New Roman"/>
          <w:vertAlign w:val="superscript"/>
        </w:rPr>
        <w:t>3</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(4)</w:t>
      </w:r>
      <w:r>
        <w:rPr>
          <w:rFonts w:hint="eastAsia" w:ascii="Times New Roman" w:hAnsi="宋体" w:cs="Times New Roman"/>
        </w:rPr>
        <w:t>小琪将大樱桃放入量筒中时，筒壁上溅了几滴水，所测的大樱桃密度会</w:t>
      </w:r>
      <w:r>
        <w:rPr>
          <w:rFonts w:ascii="Times New Roman" w:hAnsi="Times New Roman" w:cs="Times New Roman"/>
        </w:rPr>
        <w:t>________(</w:t>
      </w:r>
      <w:r>
        <w:rPr>
          <w:rFonts w:hint="eastAsia" w:ascii="Times New Roman" w:hAnsi="宋体" w:cs="Times New Roman"/>
        </w:rPr>
        <w:t>选填</w:t>
      </w:r>
      <w:r>
        <w:rPr>
          <w:rFonts w:ascii="Times New Roman" w:hAnsi="Times New Roman" w:cs="Times New Roman"/>
        </w:rPr>
        <w:t>”</w:t>
      </w:r>
      <w:r>
        <w:rPr>
          <w:rFonts w:hint="eastAsia" w:ascii="Times New Roman" w:hAnsi="宋体" w:cs="Times New Roman"/>
        </w:rPr>
        <w:t>偏大</w:t>
      </w:r>
      <w:r>
        <w:rPr>
          <w:rFonts w:ascii="Times New Roman" w:hAnsi="Times New Roman" w:cs="Times New Roman"/>
        </w:rPr>
        <w:t>”</w:t>
      </w:r>
      <w:r>
        <w:rPr>
          <w:rFonts w:hint="eastAsia" w:ascii="Times New Roman" w:hAnsi="宋体" w:cs="Times New Roman"/>
        </w:rPr>
        <w:t>或</w:t>
      </w:r>
      <w:r>
        <w:rPr>
          <w:rFonts w:ascii="Times New Roman" w:hAnsi="Times New Roman" w:cs="Times New Roman"/>
        </w:rPr>
        <w:t>”</w:t>
      </w:r>
      <w:r>
        <w:rPr>
          <w:rFonts w:hint="eastAsia" w:ascii="Times New Roman" w:hAnsi="宋体" w:cs="Times New Roman"/>
        </w:rPr>
        <w:t>偏小</w:t>
      </w:r>
      <w:r>
        <w:rPr>
          <w:rFonts w:ascii="Times New Roman" w:hAnsi="Times New Roman" w:cs="Times New Roman"/>
        </w:rPr>
        <w:t>”)</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12</w:t>
      </w:r>
      <w:r>
        <w:rPr>
          <w:rFonts w:hint="eastAsia" w:ascii="Times New Roman" w:hAnsi="宋体" w:cs="Times New Roman"/>
        </w:rPr>
        <w:t>．</w:t>
      </w:r>
      <w:r>
        <w:rPr>
          <w:rFonts w:ascii="Times New Roman" w:hAnsi="Times New Roman" w:cs="Times New Roman"/>
          <w:color w:val="595959"/>
        </w:rPr>
        <w:t>[2020·</w:t>
      </w:r>
      <w:r>
        <w:rPr>
          <w:rFonts w:hint="eastAsia" w:ascii="Times New Roman" w:hAnsi="宋体" w:cs="Times New Roman"/>
          <w:color w:val="595959"/>
        </w:rPr>
        <w:t>呼和浩特</w:t>
      </w:r>
      <w:r>
        <w:rPr>
          <w:rFonts w:ascii="Times New Roman" w:hAnsi="Times New Roman" w:cs="Times New Roman"/>
          <w:color w:val="595959"/>
        </w:rPr>
        <w:t>]</w:t>
      </w:r>
      <w:r>
        <w:rPr>
          <w:rFonts w:hint="eastAsia" w:ascii="Times New Roman" w:hAnsi="宋体" w:cs="Times New Roman"/>
        </w:rPr>
        <w:t>如图</w:t>
      </w:r>
      <w:r>
        <w:rPr>
          <w:rFonts w:ascii="Times New Roman" w:hAnsi="Times New Roman" w:cs="Times New Roman"/>
        </w:rPr>
        <w:t>16</w:t>
      </w:r>
      <w:r>
        <w:rPr>
          <w:rFonts w:hint="eastAsia" w:ascii="Times New Roman" w:hAnsi="宋体" w:cs="Times New Roman"/>
        </w:rPr>
        <w:t>所示是三只完全相同的玻璃杯。小高同学想利用家里的电子秤和这三只玻璃杯，来测量油和醋的密度</w:t>
      </w:r>
      <w:r>
        <w:rPr>
          <w:rFonts w:ascii="Times New Roman" w:hAnsi="Times New Roman" w:cs="Times New Roman"/>
        </w:rPr>
        <w:t>(</w:t>
      </w:r>
      <w:r>
        <w:rPr>
          <w:rFonts w:hint="eastAsia" w:ascii="Times New Roman" w:hAnsi="宋体" w:cs="Times New Roman"/>
        </w:rPr>
        <w:t>已知水的密度为</w:t>
      </w:r>
      <w:r>
        <w:rPr>
          <w:rFonts w:ascii="Times New Roman" w:hAnsi="Times New Roman" w:cs="Times New Roman"/>
          <w:i/>
        </w:rPr>
        <w:t>ρ</w:t>
      </w:r>
      <w:r>
        <w:rPr>
          <w:rFonts w:hint="eastAsia" w:ascii="Times New Roman" w:hAnsi="宋体" w:cs="Times New Roman"/>
          <w:vertAlign w:val="subscript"/>
        </w:rPr>
        <w:t>水</w:t>
      </w:r>
      <w:r>
        <w:rPr>
          <w:rFonts w:ascii="Times New Roman" w:hAnsi="Times New Roman" w:cs="Times New Roman"/>
        </w:rPr>
        <w:t>)</w:t>
      </w:r>
      <w:r>
        <w:rPr>
          <w:rFonts w:hint="eastAsia" w:ascii="Times New Roman" w:hAnsi="宋体" w:cs="Times New Roman"/>
        </w:rPr>
        <w:t>。其步骤如下：</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ascii="Times New Roman" w:hAnsi="Times New Roman" w:cs="Times New Roman"/>
        </w:rPr>
        <w:pict>
          <v:shape id="_x0000_i1032" o:spt="75" type="#_x0000_t75" style="height:28.5pt;width:91.5pt;" filled="f" o:preferrelative="t" stroked="f" coordsize="21600,21600">
            <v:path/>
            <v:fill on="f" focussize="0,0"/>
            <v:stroke on="f" joinstyle="miter"/>
            <v:imagedata r:id="rId21" r:href="rId22" o:title=""/>
            <o:lock v:ext="edit" aspectratio="t"/>
            <w10:wrap type="none"/>
            <w10:anchorlock/>
          </v:shape>
        </w:pic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jc w:val="center"/>
        <w:textAlignment w:val="auto"/>
        <w:outlineLvl w:val="9"/>
        <w:rPr>
          <w:rFonts w:ascii="Times New Roman" w:hAnsi="Times New Roman" w:cs="Times New Roman"/>
        </w:rPr>
      </w:pPr>
      <w:r>
        <w:rPr>
          <w:rFonts w:hint="eastAsia" w:ascii="Times New Roman" w:hAnsi="宋体" w:cs="Times New Roman"/>
        </w:rPr>
        <w:t>图</w:t>
      </w:r>
      <w:r>
        <w:rPr>
          <w:rFonts w:ascii="Times New Roman" w:hAnsi="Times New Roman" w:cs="Times New Roman"/>
        </w:rPr>
        <w:t>16</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hAnsi="宋体" w:cs="Times New Roman"/>
        </w:rPr>
        <w:t>①</w:t>
      </w:r>
      <w:r>
        <w:rPr>
          <w:rFonts w:hint="eastAsia" w:ascii="Times New Roman" w:hAnsi="宋体" w:cs="Times New Roman"/>
        </w:rPr>
        <w:t>在三只玻璃杯里，分别注满水、油和醋</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hAnsi="宋体" w:cs="Times New Roman"/>
        </w:rPr>
        <w:t>②</w:t>
      </w:r>
      <w:r>
        <w:rPr>
          <w:rFonts w:hint="eastAsia" w:ascii="Times New Roman" w:hAnsi="宋体" w:cs="Times New Roman"/>
        </w:rPr>
        <w:t>用家里的电子秤，准确测量其中一只空杯的质量</w:t>
      </w:r>
      <w:r>
        <w:rPr>
          <w:rFonts w:ascii="Times New Roman" w:hAnsi="Times New Roman" w:cs="Times New Roman"/>
          <w:i/>
        </w:rPr>
        <w:t>m</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hAnsi="宋体" w:cs="Times New Roman"/>
        </w:rPr>
        <w:t>③</w:t>
      </w:r>
      <w:r>
        <w:rPr>
          <w:rFonts w:hint="eastAsia" w:ascii="Times New Roman" w:hAnsi="宋体" w:cs="Times New Roman"/>
        </w:rPr>
        <w:t>用已知量</w:t>
      </w:r>
      <w:r>
        <w:rPr>
          <w:rFonts w:ascii="Times New Roman" w:hAnsi="Times New Roman" w:cs="Times New Roman"/>
          <w:i/>
        </w:rPr>
        <w:t>ρ</w:t>
      </w:r>
      <w:r>
        <w:rPr>
          <w:rFonts w:hint="eastAsia" w:ascii="Times New Roman" w:hAnsi="宋体" w:cs="Times New Roman"/>
          <w:vertAlign w:val="subscript"/>
        </w:rPr>
        <w:t>水</w:t>
      </w:r>
      <w:r>
        <w:rPr>
          <w:rFonts w:hint="eastAsia" w:ascii="Times New Roman" w:hAnsi="宋体" w:cs="Times New Roman"/>
        </w:rPr>
        <w:t>，测量量</w:t>
      </w:r>
      <w:r>
        <w:rPr>
          <w:rFonts w:ascii="Times New Roman" w:hAnsi="Times New Roman" w:cs="Times New Roman"/>
          <w:i/>
        </w:rPr>
        <w:t>m</w:t>
      </w:r>
      <w:r>
        <w:rPr>
          <w:rFonts w:hint="eastAsia" w:ascii="Times New Roman" w:hAnsi="宋体" w:cs="Times New Roman"/>
        </w:rPr>
        <w:t>、</w:t>
      </w:r>
      <w:r>
        <w:rPr>
          <w:rFonts w:ascii="Times New Roman" w:hAnsi="Times New Roman" w:cs="Times New Roman"/>
          <w:i/>
        </w:rPr>
        <w:t>m</w:t>
      </w:r>
      <w:r>
        <w:rPr>
          <w:rFonts w:hint="eastAsia" w:ascii="Times New Roman" w:hAnsi="宋体" w:cs="Times New Roman"/>
          <w:vertAlign w:val="subscript"/>
        </w:rPr>
        <w:t>水</w:t>
      </w:r>
      <w:r>
        <w:rPr>
          <w:rFonts w:hint="eastAsia" w:ascii="Times New Roman" w:hAnsi="宋体" w:cs="Times New Roman"/>
        </w:rPr>
        <w:t>、</w:t>
      </w:r>
      <w:r>
        <w:rPr>
          <w:rFonts w:ascii="Times New Roman" w:hAnsi="Times New Roman" w:cs="Times New Roman"/>
          <w:i/>
        </w:rPr>
        <w:t>m</w:t>
      </w:r>
      <w:r>
        <w:rPr>
          <w:rFonts w:hint="eastAsia" w:ascii="Times New Roman" w:hAnsi="宋体" w:cs="Times New Roman"/>
          <w:vertAlign w:val="subscript"/>
        </w:rPr>
        <w:t>油</w:t>
      </w:r>
      <w:r>
        <w:rPr>
          <w:rFonts w:hint="eastAsia" w:ascii="Times New Roman" w:hAnsi="宋体" w:cs="Times New Roman"/>
        </w:rPr>
        <w:t>和</w:t>
      </w:r>
      <w:r>
        <w:rPr>
          <w:rFonts w:ascii="Times New Roman" w:hAnsi="Times New Roman" w:cs="Times New Roman"/>
          <w:i/>
        </w:rPr>
        <w:t>m</w:t>
      </w:r>
      <w:r>
        <w:rPr>
          <w:rFonts w:hint="eastAsia" w:ascii="Times New Roman" w:hAnsi="宋体" w:cs="Times New Roman"/>
          <w:vertAlign w:val="subscript"/>
        </w:rPr>
        <w:t>醋</w:t>
      </w:r>
      <w:r>
        <w:rPr>
          <w:rFonts w:hint="eastAsia" w:ascii="Times New Roman" w:hAnsi="宋体" w:cs="Times New Roman"/>
        </w:rPr>
        <w:t>，求出</w:t>
      </w:r>
      <w:r>
        <w:rPr>
          <w:rFonts w:ascii="Times New Roman" w:hAnsi="Times New Roman" w:cs="Times New Roman"/>
          <w:i/>
        </w:rPr>
        <w:t>ρ</w:t>
      </w:r>
      <w:r>
        <w:rPr>
          <w:rFonts w:hint="eastAsia" w:ascii="Times New Roman" w:hAnsi="宋体" w:cs="Times New Roman"/>
          <w:vertAlign w:val="subscript"/>
        </w:rPr>
        <w:t>油</w:t>
      </w:r>
      <w:r>
        <w:rPr>
          <w:rFonts w:hint="eastAsia" w:ascii="Times New Roman" w:hAnsi="宋体" w:cs="Times New Roman"/>
        </w:rPr>
        <w:t>和</w:t>
      </w:r>
      <w:r>
        <w:rPr>
          <w:rFonts w:ascii="Times New Roman" w:hAnsi="Times New Roman" w:cs="Times New Roman"/>
          <w:i/>
        </w:rPr>
        <w:t>ρ</w:t>
      </w:r>
      <w:r>
        <w:rPr>
          <w:rFonts w:hint="eastAsia" w:ascii="Times New Roman" w:hAnsi="宋体" w:cs="Times New Roman"/>
          <w:vertAlign w:val="subscript"/>
        </w:rPr>
        <w:t>醋</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hAnsi="宋体" w:cs="Times New Roman"/>
        </w:rPr>
        <w:t>④</w:t>
      </w:r>
      <w:r>
        <w:rPr>
          <w:rFonts w:hint="eastAsia" w:ascii="Times New Roman" w:hAnsi="宋体" w:cs="Times New Roman"/>
        </w:rPr>
        <w:t>用家里的电子秤，分别准确测量三只装满液体后的杯子和液体的总质量，记作</w:t>
      </w:r>
      <w:r>
        <w:rPr>
          <w:rFonts w:ascii="Times New Roman" w:hAnsi="Times New Roman" w:cs="Times New Roman"/>
          <w:i/>
        </w:rPr>
        <w:t>m</w:t>
      </w:r>
      <w:r>
        <w:rPr>
          <w:rFonts w:hint="eastAsia" w:ascii="Times New Roman" w:hAnsi="宋体" w:cs="Times New Roman"/>
          <w:vertAlign w:val="subscript"/>
        </w:rPr>
        <w:t>水</w:t>
      </w:r>
      <w:r>
        <w:rPr>
          <w:rFonts w:hint="eastAsia" w:ascii="Times New Roman" w:hAnsi="宋体" w:cs="Times New Roman"/>
        </w:rPr>
        <w:t>、</w:t>
      </w:r>
      <w:r>
        <w:rPr>
          <w:rFonts w:ascii="Times New Roman" w:hAnsi="Times New Roman" w:cs="Times New Roman"/>
          <w:i/>
        </w:rPr>
        <w:t>m</w:t>
      </w:r>
      <w:r>
        <w:rPr>
          <w:rFonts w:hint="eastAsia" w:ascii="Times New Roman" w:hAnsi="宋体" w:cs="Times New Roman"/>
          <w:vertAlign w:val="subscript"/>
        </w:rPr>
        <w:t>油</w:t>
      </w:r>
      <w:r>
        <w:rPr>
          <w:rFonts w:hint="eastAsia" w:ascii="Times New Roman" w:hAnsi="宋体" w:cs="Times New Roman"/>
        </w:rPr>
        <w:t>和</w:t>
      </w:r>
      <w:r>
        <w:rPr>
          <w:rFonts w:ascii="Times New Roman" w:hAnsi="Times New Roman" w:cs="Times New Roman"/>
          <w:i/>
        </w:rPr>
        <w:t>m</w:t>
      </w:r>
      <w:r>
        <w:rPr>
          <w:rFonts w:hint="eastAsia" w:ascii="Times New Roman" w:hAnsi="宋体" w:cs="Times New Roman"/>
          <w:vertAlign w:val="subscript"/>
        </w:rPr>
        <w:t>醋</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(1)</w:t>
      </w:r>
      <w:r>
        <w:rPr>
          <w:rFonts w:hint="eastAsia" w:ascii="Times New Roman" w:hAnsi="宋体" w:cs="Times New Roman"/>
        </w:rPr>
        <w:t>正确测量的步骤顺序是</w:t>
      </w:r>
      <w:r>
        <w:rPr>
          <w:rFonts w:ascii="Times New Roman" w:hAnsi="Times New Roman" w:cs="Times New Roman"/>
        </w:rPr>
        <w:t>____________</w:t>
      </w:r>
      <w:r>
        <w:rPr>
          <w:rFonts w:hint="eastAsia" w:ascii="Times New Roman" w:hAnsi="宋体" w:cs="Times New Roman"/>
        </w:rPr>
        <w:t>。</w:t>
      </w:r>
    </w:p>
    <w:p>
      <w:pPr>
        <w:pStyle w:val="2"/>
        <w:keepNext w:val="0"/>
        <w:keepLines w:val="0"/>
        <w:pageBreakBefore w:val="0"/>
        <w:widowControl w:val="0"/>
        <w:tabs>
          <w:tab w:val="left" w:pos="4140"/>
          <w:tab w:val="left" w:pos="8820"/>
        </w:tabs>
        <w:kinsoku/>
        <w:wordWrap/>
        <w:overflowPunct/>
        <w:topLinePunct w:val="0"/>
        <w:autoSpaceDE/>
        <w:autoSpaceDN/>
        <w:bidi w:val="0"/>
        <w:adjustRightInd/>
        <w:spacing w:line="240" w:lineRule="auto"/>
        <w:textAlignment w:val="auto"/>
        <w:outlineLvl w:val="9"/>
        <w:rPr>
          <w:rFonts w:ascii="Times New Roman" w:hAnsi="Times New Roman" w:cs="Times New Roman"/>
        </w:rPr>
      </w:pPr>
      <w:r>
        <w:rPr>
          <w:rFonts w:ascii="Times New Roman" w:hAnsi="Times New Roman" w:cs="Times New Roman"/>
        </w:rPr>
        <w:t>(2)</w:t>
      </w:r>
      <w:r>
        <w:rPr>
          <w:rFonts w:hint="eastAsia" w:ascii="Times New Roman" w:hAnsi="宋体" w:cs="Times New Roman"/>
        </w:rPr>
        <w:t>三只玻璃杯中，水、油和醋相同的物理量是</w:t>
      </w:r>
      <w:r>
        <w:rPr>
          <w:rFonts w:ascii="Times New Roman" w:hAnsi="Times New Roman" w:cs="Times New Roman"/>
        </w:rPr>
        <w:t>________</w:t>
      </w:r>
      <w:r>
        <w:rPr>
          <w:rFonts w:hint="eastAsia" w:ascii="Times New Roman" w:hAnsi="宋体" w:cs="Times New Roman"/>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sz w:val="30"/>
          <w:szCs w:val="30"/>
        </w:rPr>
      </w:pPr>
      <w:r>
        <w:rPr>
          <w:rFonts w:ascii="Times New Roman" w:hAnsi="Times New Roman"/>
        </w:rPr>
        <w:t>(3)</w:t>
      </w:r>
      <w:r>
        <w:rPr>
          <w:rFonts w:hint="eastAsia" w:ascii="Times New Roman" w:hAnsi="宋体"/>
        </w:rPr>
        <w:t>用已知量</w:t>
      </w:r>
      <w:r>
        <w:rPr>
          <w:rFonts w:ascii="Times New Roman" w:hAnsi="Times New Roman"/>
          <w:i/>
        </w:rPr>
        <w:t>ρ</w:t>
      </w:r>
      <w:r>
        <w:rPr>
          <w:rFonts w:hint="eastAsia" w:ascii="Times New Roman" w:hAnsi="宋体"/>
          <w:vertAlign w:val="subscript"/>
        </w:rPr>
        <w:t>水</w:t>
      </w:r>
      <w:r>
        <w:rPr>
          <w:rFonts w:hint="eastAsia" w:ascii="Times New Roman" w:hAnsi="宋体"/>
        </w:rPr>
        <w:t>，测量量</w:t>
      </w:r>
      <w:r>
        <w:rPr>
          <w:rFonts w:ascii="Times New Roman" w:hAnsi="Times New Roman"/>
          <w:i/>
        </w:rPr>
        <w:t>m</w:t>
      </w:r>
      <w:r>
        <w:rPr>
          <w:rFonts w:hint="eastAsia" w:ascii="Times New Roman" w:hAnsi="宋体"/>
        </w:rPr>
        <w:t>、</w:t>
      </w:r>
      <w:r>
        <w:rPr>
          <w:rFonts w:ascii="Times New Roman" w:hAnsi="Times New Roman"/>
          <w:i/>
        </w:rPr>
        <w:t>m</w:t>
      </w:r>
      <w:r>
        <w:rPr>
          <w:rFonts w:hint="eastAsia" w:ascii="Times New Roman" w:hAnsi="宋体"/>
          <w:vertAlign w:val="subscript"/>
        </w:rPr>
        <w:t>水</w:t>
      </w:r>
      <w:r>
        <w:rPr>
          <w:rFonts w:hint="eastAsia" w:ascii="Times New Roman" w:hAnsi="宋体"/>
        </w:rPr>
        <w:t>、</w:t>
      </w:r>
      <w:r>
        <w:rPr>
          <w:rFonts w:ascii="Times New Roman" w:hAnsi="Times New Roman"/>
          <w:i/>
        </w:rPr>
        <w:t>m</w:t>
      </w:r>
      <w:r>
        <w:rPr>
          <w:rFonts w:hint="eastAsia" w:ascii="Times New Roman" w:hAnsi="宋体"/>
          <w:vertAlign w:val="subscript"/>
        </w:rPr>
        <w:t>油</w:t>
      </w:r>
      <w:r>
        <w:rPr>
          <w:rFonts w:hint="eastAsia" w:ascii="Times New Roman" w:hAnsi="宋体"/>
        </w:rPr>
        <w:t>和</w:t>
      </w:r>
      <w:r>
        <w:rPr>
          <w:rFonts w:ascii="Times New Roman" w:hAnsi="Times New Roman"/>
          <w:i/>
        </w:rPr>
        <w:t>m</w:t>
      </w:r>
      <w:r>
        <w:rPr>
          <w:rFonts w:hint="eastAsia" w:ascii="Times New Roman" w:hAnsi="宋体"/>
          <w:vertAlign w:val="subscript"/>
        </w:rPr>
        <w:t>醋</w:t>
      </w:r>
      <w:r>
        <w:rPr>
          <w:rFonts w:hint="eastAsia" w:ascii="Times New Roman" w:hAnsi="宋体"/>
        </w:rPr>
        <w:t>，计算得出</w:t>
      </w:r>
      <w:r>
        <w:rPr>
          <w:rFonts w:ascii="Times New Roman" w:hAnsi="Times New Roman"/>
          <w:i/>
        </w:rPr>
        <w:t>ρ</w:t>
      </w:r>
      <w:r>
        <w:rPr>
          <w:rFonts w:hint="eastAsia" w:ascii="Times New Roman" w:hAnsi="宋体"/>
          <w:vertAlign w:val="subscript"/>
        </w:rPr>
        <w:t>油</w:t>
      </w:r>
      <w:r>
        <w:rPr>
          <w:rFonts w:hint="eastAsia" w:ascii="Times New Roman" w:hAnsi="宋体"/>
        </w:rPr>
        <w:t>＝</w:t>
      </w:r>
      <w:r>
        <w:rPr>
          <w:rFonts w:ascii="Times New Roman" w:hAnsi="Times New Roman"/>
        </w:rPr>
        <w:t>____________</w:t>
      </w:r>
      <w:r>
        <w:rPr>
          <w:rFonts w:hint="eastAsia" w:ascii="Times New Roman" w:hAnsi="宋体"/>
        </w:rPr>
        <w:t>。</w:t>
      </w: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pacing w:line="240" w:lineRule="auto"/>
        <w:ind w:left="420" w:leftChars="200"/>
        <w:jc w:val="center"/>
        <w:textAlignment w:val="auto"/>
        <w:outlineLvl w:val="9"/>
        <w:rPr>
          <w:rFonts w:ascii="黑体" w:hAnsi="黑体" w:eastAsia="黑体"/>
          <w:sz w:val="30"/>
          <w:szCs w:val="30"/>
        </w:rPr>
      </w:pP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黑体" w:cs="Times New Roman"/>
          <w:color w:val="000000"/>
        </w:rPr>
      </w:pPr>
      <w:r>
        <w:rPr>
          <w:rFonts w:ascii="黑体" w:hAnsi="黑体" w:eastAsia="黑体"/>
          <w:sz w:val="30"/>
          <w:szCs w:val="30"/>
        </w:rPr>
        <w:br w:type="page"/>
      </w:r>
      <w:r>
        <w:rPr>
          <w:rFonts w:hint="eastAsia" w:ascii="黑体" w:hAnsi="黑体" w:eastAsia="黑体"/>
          <w:sz w:val="30"/>
          <w:szCs w:val="30"/>
        </w:rPr>
        <w:t>答案</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1</w:t>
      </w:r>
      <w:r>
        <w:rPr>
          <w:rFonts w:hint="eastAsia" w:ascii="Times New Roman" w:hAnsi="宋体" w:cs="Times New Roman"/>
          <w:color w:val="000000"/>
        </w:rPr>
        <w:t>．</w:t>
      </w:r>
      <w:r>
        <w:rPr>
          <w:rFonts w:ascii="Times New Roman" w:hAnsi="Times New Roman" w:cs="Times New Roman"/>
          <w:color w:val="000000"/>
        </w:rPr>
        <w:t>A</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2</w:t>
      </w:r>
      <w:r>
        <w:rPr>
          <w:rFonts w:hint="eastAsia" w:ascii="Times New Roman" w:hAnsi="宋体" w:cs="Times New Roman"/>
          <w:color w:val="000000"/>
        </w:rPr>
        <w:t>．</w:t>
      </w:r>
      <w:r>
        <w:rPr>
          <w:rFonts w:ascii="Times New Roman" w:hAnsi="Times New Roman" w:cs="Times New Roman"/>
          <w:color w:val="000000"/>
        </w:rPr>
        <w:t>34</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3</w:t>
      </w:r>
      <w:r>
        <w:rPr>
          <w:rFonts w:hint="eastAsia" w:ascii="Times New Roman" w:hAnsi="宋体" w:cs="Times New Roman"/>
          <w:color w:val="000000"/>
        </w:rPr>
        <w:t>．</w:t>
      </w:r>
      <w:r>
        <w:rPr>
          <w:rFonts w:ascii="Times New Roman" w:hAnsi="Times New Roman" w:cs="Times New Roman"/>
          <w:color w:val="000000"/>
        </w:rPr>
        <w:t>(1)</w:t>
      </w:r>
      <w:r>
        <w:rPr>
          <w:rFonts w:hint="eastAsia" w:ascii="Times New Roman" w:hAnsi="宋体" w:cs="Times New Roman"/>
          <w:color w:val="000000"/>
        </w:rPr>
        <w:t>游码　</w:t>
      </w:r>
      <w:r>
        <w:rPr>
          <w:rFonts w:ascii="Times New Roman" w:hAnsi="Times New Roman" w:cs="Times New Roman"/>
          <w:color w:val="000000"/>
        </w:rPr>
        <w:t>(2)</w:t>
      </w:r>
      <w:r>
        <w:rPr>
          <w:rFonts w:hint="eastAsia" w:ascii="Times New Roman" w:hAnsi="宋体" w:cs="Times New Roman"/>
          <w:color w:val="000000"/>
        </w:rPr>
        <w:t>右　</w:t>
      </w:r>
      <w:r>
        <w:rPr>
          <w:rFonts w:ascii="Times New Roman" w:hAnsi="Times New Roman" w:cs="Times New Roman"/>
          <w:color w:val="000000"/>
        </w:rPr>
        <w:t>(3)38.4 g</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4</w:t>
      </w:r>
      <w:r>
        <w:rPr>
          <w:rFonts w:hint="eastAsia" w:ascii="Times New Roman" w:hAnsi="宋体" w:cs="Times New Roman"/>
          <w:color w:val="000000"/>
        </w:rPr>
        <w:t>．</w:t>
      </w:r>
      <w:r>
        <w:rPr>
          <w:rFonts w:ascii="Times New Roman" w:hAnsi="Times New Roman" w:cs="Times New Roman"/>
          <w:color w:val="000000"/>
        </w:rPr>
        <w:t>D</w:t>
      </w:r>
      <w:r>
        <w:rPr>
          <w:rFonts w:hint="eastAsia" w:ascii="Times New Roman" w:hAnsi="宋体" w:cs="Times New Roman"/>
          <w:color w:val="000000"/>
        </w:rPr>
        <w:t>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xml:space="preserve">] </w:t>
      </w:r>
      <w:r>
        <w:rPr>
          <w:rFonts w:hint="eastAsia" w:ascii="Times New Roman" w:hAnsi="宋体" w:cs="Times New Roman"/>
          <w:color w:val="000000"/>
        </w:rPr>
        <w:t>物质的密度与体积无关，故</w:t>
      </w:r>
      <w:r>
        <w:rPr>
          <w:rFonts w:ascii="Times New Roman" w:hAnsi="Times New Roman" w:cs="Times New Roman"/>
          <w:color w:val="000000"/>
        </w:rPr>
        <w:t>A</w:t>
      </w:r>
      <w:r>
        <w:rPr>
          <w:rFonts w:hint="eastAsia" w:ascii="Times New Roman" w:hAnsi="宋体" w:cs="Times New Roman"/>
          <w:color w:val="000000"/>
        </w:rPr>
        <w:t>错误；由图可知，当质量为</w:t>
      </w:r>
      <w:r>
        <w:rPr>
          <w:rFonts w:ascii="Times New Roman" w:hAnsi="Times New Roman" w:cs="Times New Roman"/>
          <w:color w:val="000000"/>
        </w:rPr>
        <w:t>2 g</w:t>
      </w:r>
      <w:r>
        <w:rPr>
          <w:rFonts w:hint="eastAsia" w:ascii="Times New Roman" w:hAnsi="宋体" w:cs="Times New Roman"/>
          <w:color w:val="000000"/>
        </w:rPr>
        <w:t>时，甲的体积较大，故</w:t>
      </w:r>
      <w:r>
        <w:rPr>
          <w:rFonts w:ascii="Times New Roman" w:hAnsi="Times New Roman" w:cs="Times New Roman"/>
          <w:color w:val="000000"/>
        </w:rPr>
        <w:t>B</w:t>
      </w:r>
      <w:r>
        <w:rPr>
          <w:rFonts w:hint="eastAsia" w:ascii="Times New Roman" w:hAnsi="宋体" w:cs="Times New Roman"/>
          <w:color w:val="000000"/>
        </w:rPr>
        <w:t>错误；甲的密度：</w:t>
      </w:r>
      <w:r>
        <w:rPr>
          <w:rFonts w:ascii="Times New Roman" w:hAnsi="Times New Roman" w:cs="Times New Roman"/>
          <w:i/>
          <w:color w:val="000000"/>
        </w:rPr>
        <w:t>ρ</w:t>
      </w:r>
      <w:r>
        <w:rPr>
          <w:rFonts w:hint="eastAsia" w:ascii="Times New Roman" w:hAnsi="宋体" w:cs="Times New Roman"/>
          <w:color w:val="000000"/>
          <w:vertAlign w:val="subscript"/>
        </w:rPr>
        <w:t>甲</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甲</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甲</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(2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4 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0.5 g/cm</w:t>
      </w:r>
      <w:r>
        <w:rPr>
          <w:rFonts w:ascii="Times New Roman" w:hAnsi="Times New Roman" w:cs="Times New Roman"/>
          <w:color w:val="000000"/>
          <w:vertAlign w:val="superscript"/>
        </w:rPr>
        <w:t>3</w:t>
      </w:r>
      <w:r>
        <w:rPr>
          <w:rFonts w:hint="eastAsia" w:ascii="Times New Roman" w:hAnsi="宋体" w:cs="Times New Roman"/>
          <w:color w:val="000000"/>
        </w:rPr>
        <w:t>，乙的密度：</w:t>
      </w:r>
      <w:r>
        <w:rPr>
          <w:rFonts w:ascii="Times New Roman" w:hAnsi="Times New Roman" w:cs="Times New Roman"/>
          <w:i/>
          <w:color w:val="000000"/>
        </w:rPr>
        <w:t>ρ</w:t>
      </w:r>
      <w:r>
        <w:rPr>
          <w:rFonts w:hint="eastAsia" w:ascii="Times New Roman" w:hAnsi="宋体" w:cs="Times New Roman"/>
          <w:color w:val="000000"/>
          <w:vertAlign w:val="subscript"/>
        </w:rPr>
        <w:t>乙</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乙</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乙</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(4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2 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2 g/cm</w:t>
      </w:r>
      <w:r>
        <w:rPr>
          <w:rFonts w:ascii="Times New Roman" w:hAnsi="Times New Roman" w:cs="Times New Roman"/>
          <w:color w:val="000000"/>
          <w:vertAlign w:val="superscript"/>
        </w:rPr>
        <w:t>3</w:t>
      </w:r>
      <w:r>
        <w:rPr>
          <w:rFonts w:hint="eastAsia" w:ascii="Times New Roman" w:hAnsi="宋体" w:cs="Times New Roman"/>
          <w:color w:val="000000"/>
        </w:rPr>
        <w:t>，甲、乙密度之比为</w:t>
      </w:r>
      <w:r>
        <w:rPr>
          <w:rFonts w:ascii="Times New Roman" w:hAnsi="Times New Roman" w:cs="Times New Roman"/>
          <w:color w:val="000000"/>
        </w:rPr>
        <w:t>1</w:t>
      </w:r>
      <w:r>
        <w:rPr>
          <w:rFonts w:hAnsi="宋体" w:cs="Times New Roman"/>
          <w:color w:val="000000"/>
        </w:rPr>
        <w:t>∶</w:t>
      </w:r>
      <w:r>
        <w:rPr>
          <w:rFonts w:ascii="Times New Roman" w:hAnsi="Times New Roman" w:cs="Times New Roman"/>
          <w:color w:val="000000"/>
        </w:rPr>
        <w:t>4</w:t>
      </w:r>
      <w:r>
        <w:rPr>
          <w:rFonts w:hint="eastAsia" w:ascii="Times New Roman" w:hAnsi="宋体" w:cs="Times New Roman"/>
          <w:color w:val="000000"/>
        </w:rPr>
        <w:t>，故</w:t>
      </w:r>
      <w:r>
        <w:rPr>
          <w:rFonts w:ascii="Times New Roman" w:hAnsi="Times New Roman" w:cs="Times New Roman"/>
          <w:color w:val="000000"/>
        </w:rPr>
        <w:t>C</w:t>
      </w:r>
      <w:r>
        <w:rPr>
          <w:rFonts w:hint="eastAsia" w:ascii="Times New Roman" w:hAnsi="宋体" w:cs="Times New Roman"/>
          <w:color w:val="000000"/>
        </w:rPr>
        <w:t>错误；体积为</w:t>
      </w:r>
      <w:r>
        <w:rPr>
          <w:rFonts w:ascii="Times New Roman" w:hAnsi="Times New Roman" w:cs="Times New Roman"/>
          <w:color w:val="000000"/>
        </w:rPr>
        <w:t>5 cm</w:t>
      </w:r>
      <w:r>
        <w:rPr>
          <w:rFonts w:ascii="Times New Roman" w:hAnsi="Times New Roman" w:cs="Times New Roman"/>
          <w:color w:val="000000"/>
          <w:vertAlign w:val="superscript"/>
        </w:rPr>
        <w:t>3</w:t>
      </w:r>
      <w:r>
        <w:rPr>
          <w:rFonts w:hint="eastAsia" w:ascii="Times New Roman" w:hAnsi="宋体" w:cs="Times New Roman"/>
          <w:color w:val="000000"/>
        </w:rPr>
        <w:t>的乙物质的质量：</w:t>
      </w:r>
      <w:r>
        <w:rPr>
          <w:rFonts w:ascii="Times New Roman" w:hAnsi="Times New Roman" w:cs="Times New Roman"/>
          <w:i/>
          <w:color w:val="000000"/>
        </w:rPr>
        <w:t>m</w:t>
      </w:r>
      <w:r>
        <w:rPr>
          <w:rFonts w:hint="eastAsia" w:ascii="Times New Roman" w:hAnsi="宋体" w:cs="Times New Roman"/>
          <w:color w:val="000000"/>
        </w:rPr>
        <w:t>＝</w:t>
      </w:r>
      <w:r>
        <w:rPr>
          <w:rFonts w:ascii="Times New Roman" w:hAnsi="Times New Roman" w:cs="Times New Roman"/>
          <w:i/>
          <w:color w:val="000000"/>
        </w:rPr>
        <w:t>ρ</w:t>
      </w:r>
      <w:r>
        <w:rPr>
          <w:rFonts w:hint="eastAsia" w:ascii="Times New Roman" w:hAnsi="宋体" w:cs="Times New Roman"/>
          <w:color w:val="000000"/>
          <w:vertAlign w:val="subscript"/>
        </w:rPr>
        <w:t>乙</w:t>
      </w:r>
      <w:r>
        <w:rPr>
          <w:rFonts w:ascii="Times New Roman" w:hAnsi="Times New Roman" w:cs="Times New Roman"/>
          <w:i/>
          <w:color w:val="000000"/>
        </w:rPr>
        <w:t>V</w:t>
      </w:r>
      <w:r>
        <w:rPr>
          <w:rFonts w:hint="eastAsia" w:ascii="Times New Roman" w:hAnsi="宋体" w:cs="Times New Roman"/>
          <w:color w:val="000000"/>
        </w:rPr>
        <w:t>＝</w:t>
      </w:r>
      <w:r>
        <w:rPr>
          <w:rFonts w:ascii="Times New Roman" w:hAnsi="Times New Roman" w:cs="Times New Roman"/>
          <w:color w:val="000000"/>
        </w:rPr>
        <w:t>2 g/cm</w:t>
      </w:r>
      <w:r>
        <w:rPr>
          <w:rFonts w:ascii="Times New Roman" w:hAnsi="Times New Roman" w:cs="Times New Roman"/>
          <w:color w:val="000000"/>
          <w:vertAlign w:val="superscript"/>
        </w:rPr>
        <w:t>3</w:t>
      </w:r>
      <w:r>
        <w:rPr>
          <w:rFonts w:ascii="Times New Roman" w:hAnsi="Times New Roman" w:cs="Times New Roman"/>
          <w:color w:val="000000"/>
        </w:rPr>
        <w:t>×5 cm</w:t>
      </w:r>
      <w:r>
        <w:rPr>
          <w:rFonts w:ascii="Times New Roman" w:hAnsi="Times New Roman" w:cs="Times New Roman"/>
          <w:color w:val="000000"/>
          <w:vertAlign w:val="superscript"/>
        </w:rPr>
        <w:t>3</w:t>
      </w:r>
      <w:r>
        <w:rPr>
          <w:rFonts w:hint="eastAsia" w:ascii="Times New Roman" w:hAnsi="宋体" w:cs="Times New Roman"/>
          <w:color w:val="000000"/>
        </w:rPr>
        <w:t>＝</w:t>
      </w:r>
      <w:r>
        <w:rPr>
          <w:rFonts w:ascii="Times New Roman" w:hAnsi="Times New Roman" w:cs="Times New Roman"/>
          <w:color w:val="000000"/>
        </w:rPr>
        <w:t>10 g</w:t>
      </w:r>
      <w:r>
        <w:rPr>
          <w:rFonts w:hint="eastAsia" w:ascii="Times New Roman" w:hAnsi="宋体" w:cs="Times New Roman"/>
          <w:color w:val="000000"/>
        </w:rPr>
        <w:t>，故</w:t>
      </w:r>
      <w:r>
        <w:rPr>
          <w:rFonts w:ascii="Times New Roman" w:hAnsi="Times New Roman" w:cs="Times New Roman"/>
          <w:color w:val="000000"/>
        </w:rPr>
        <w:t>D</w:t>
      </w:r>
      <w:r>
        <w:rPr>
          <w:rFonts w:hint="eastAsia" w:ascii="Times New Roman" w:hAnsi="宋体" w:cs="Times New Roman"/>
          <w:color w:val="000000"/>
        </w:rPr>
        <w:t>正确。</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5</w:t>
      </w:r>
      <w:r>
        <w:rPr>
          <w:rFonts w:hint="eastAsia" w:ascii="Times New Roman" w:hAnsi="宋体" w:cs="Times New Roman"/>
          <w:color w:val="000000"/>
        </w:rPr>
        <w:t>．变小　变小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xml:space="preserve">] </w:t>
      </w:r>
      <w:r>
        <w:rPr>
          <w:rFonts w:hint="eastAsia" w:ascii="Times New Roman" w:hAnsi="宋体" w:cs="Times New Roman"/>
          <w:color w:val="000000"/>
        </w:rPr>
        <w:t>氧气用掉一半后，其质量变小，由于体积不变，故密度变小。</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6</w:t>
      </w:r>
      <w:r>
        <w:rPr>
          <w:rFonts w:hint="eastAsia" w:ascii="Times New Roman" w:hAnsi="宋体" w:cs="Times New Roman"/>
          <w:color w:val="000000"/>
        </w:rPr>
        <w:t>．</w:t>
      </w:r>
      <w:r>
        <w:rPr>
          <w:rFonts w:ascii="Times New Roman" w:hAnsi="Times New Roman" w:cs="Times New Roman"/>
          <w:color w:val="000000"/>
        </w:rPr>
        <w:t>2.2</w:t>
      </w:r>
      <w:r>
        <w:rPr>
          <w:rFonts w:hint="eastAsia" w:ascii="Times New Roman" w:hAnsi="宋体" w:cs="Times New Roman"/>
          <w:color w:val="000000"/>
        </w:rPr>
        <w:t>　</w:t>
      </w:r>
      <w:r>
        <w:rPr>
          <w:rFonts w:ascii="Times New Roman" w:hAnsi="Times New Roman" w:cs="Times New Roman"/>
          <w:color w:val="000000"/>
        </w:rPr>
        <w:t>1</w:t>
      </w:r>
      <w:r>
        <w:rPr>
          <w:rFonts w:hAnsi="宋体" w:cs="Times New Roman"/>
          <w:color w:val="000000"/>
        </w:rPr>
        <w:t>∶</w:t>
      </w:r>
      <w:r>
        <w:rPr>
          <w:rFonts w:ascii="Times New Roman" w:hAnsi="Times New Roman" w:cs="Times New Roman"/>
          <w:color w:val="000000"/>
        </w:rPr>
        <w:t>4</w:t>
      </w:r>
      <w:r>
        <w:rPr>
          <w:rFonts w:hint="eastAsia" w:ascii="Times New Roman" w:hAnsi="宋体" w:cs="Times New Roman"/>
          <w:color w:val="000000"/>
        </w:rPr>
        <w:t>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(1)</w:t>
      </w:r>
      <w:r>
        <w:rPr>
          <w:rFonts w:hint="eastAsia" w:ascii="Times New Roman" w:hAnsi="宋体" w:cs="Times New Roman"/>
          <w:color w:val="000000"/>
        </w:rPr>
        <w:t>小石块的密度：</w:t>
      </w:r>
      <w:r>
        <w:rPr>
          <w:rFonts w:ascii="Times New Roman" w:hAnsi="Times New Roman" w:cs="Times New Roman"/>
          <w:i/>
          <w:color w:val="000000"/>
        </w:rPr>
        <w:t>ρ</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m,V</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(17.6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8 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2.2 g/cm</w:t>
      </w:r>
      <w:r>
        <w:rPr>
          <w:rFonts w:ascii="Times New Roman" w:hAnsi="Times New Roman" w:cs="Times New Roman"/>
          <w:color w:val="000000"/>
          <w:vertAlign w:val="superscript"/>
        </w:rPr>
        <w:t>3</w:t>
      </w:r>
      <w:r>
        <w:rPr>
          <w:rFonts w:hint="eastAsia" w:ascii="Times New Roman" w:hAnsi="宋体" w:cs="Times New Roman"/>
          <w:color w:val="000000"/>
        </w:rPr>
        <w:t>。</w:t>
      </w:r>
      <w:r>
        <w:rPr>
          <w:rFonts w:ascii="Times New Roman" w:hAnsi="Times New Roman" w:cs="Times New Roman"/>
          <w:color w:val="000000"/>
        </w:rPr>
        <w:t>(2)</w:t>
      </w:r>
      <w:r>
        <w:rPr>
          <w:rFonts w:hint="eastAsia" w:ascii="Times New Roman" w:hAnsi="宋体" w:cs="Times New Roman"/>
          <w:color w:val="000000"/>
        </w:rPr>
        <w:t>甲、乙的密度之比：</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ρ</w:instrText>
      </w:r>
      <w:r>
        <w:rPr>
          <w:rFonts w:hint="eastAsia" w:ascii="Times New Roman" w:hAnsi="宋体" w:cs="Times New Roman"/>
          <w:color w:val="000000"/>
          <w:vertAlign w:val="subscript"/>
        </w:rPr>
        <w:instrText xml:space="preserve">甲</w:instrText>
      </w:r>
      <w:r>
        <w:rPr>
          <w:rFonts w:ascii="Times New Roman" w:hAnsi="Times New Roman" w:cs="Times New Roman"/>
          <w:i/>
          <w:color w:val="000000"/>
        </w:rPr>
        <w:instrText xml:space="preserve">,ρ</w:instrText>
      </w:r>
      <w:r>
        <w:rPr>
          <w:rFonts w:hint="eastAsia" w:ascii="Times New Roman" w:hAnsi="宋体" w:cs="Times New Roman"/>
          <w:color w:val="000000"/>
          <w:vertAlign w:val="subscript"/>
        </w:rPr>
        <w:instrText xml:space="preserve">乙</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甲</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甲</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乙</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乙</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甲</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甲</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ascii="Times New Roman" w:hAnsi="Times New Roman"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乙</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乙</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甲</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乙</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ascii="Times New Roman" w:hAnsi="Times New Roman"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乙</w:instrText>
      </w:r>
      <w:r>
        <w:rPr>
          <w:rFonts w:ascii="Times New Roman" w:hAnsi="Times New Roman" w:cs="Times New Roman"/>
          <w:i/>
          <w:color w:val="000000"/>
        </w:rPr>
        <w:instrText xml:space="preserve">,V</w:instrText>
      </w:r>
      <w:r>
        <w:rPr>
          <w:rFonts w:hint="eastAsia" w:ascii="Times New Roman" w:hAnsi="宋体" w:cs="Times New Roman"/>
          <w:color w:val="000000"/>
          <w:vertAlign w:val="subscript"/>
        </w:rPr>
        <w:instrText xml:space="preserve">甲</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(1</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3)</w:instrText>
      </w:r>
      <w:r>
        <w:rPr>
          <w:rFonts w:ascii="Times New Roman" w:hAnsi="Times New Roman" w:cs="Times New Roman"/>
          <w:i/>
          <w:color w:val="000000"/>
        </w:rPr>
        <w:fldChar w:fldCharType="end"/>
      </w:r>
      <w:r>
        <w:rPr>
          <w:rFonts w:ascii="Times New Roman" w:hAnsi="Times New Roman"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(3</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4)</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(1</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4)</w:instrText>
      </w:r>
      <w:r>
        <w:rPr>
          <w:rFonts w:ascii="Times New Roman" w:hAnsi="Times New Roman" w:cs="Times New Roman"/>
          <w:i/>
          <w:color w:val="000000"/>
        </w:rPr>
        <w:fldChar w:fldCharType="end"/>
      </w:r>
      <w:r>
        <w:rPr>
          <w:rFonts w:hint="eastAsia" w:ascii="Times New Roman" w:hAnsi="宋体" w:cs="Times New Roman"/>
          <w:color w:val="000000"/>
        </w:rPr>
        <w:t>。</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7</w:t>
      </w:r>
      <w:r>
        <w:rPr>
          <w:rFonts w:hint="eastAsia" w:ascii="Times New Roman" w:hAnsi="宋体" w:cs="Times New Roman"/>
          <w:color w:val="000000"/>
        </w:rPr>
        <w:t>．体积　</w:t>
      </w:r>
      <w:r>
        <w:rPr>
          <w:rFonts w:ascii="Times New Roman" w:hAnsi="Times New Roman" w:cs="Times New Roman"/>
          <w:color w:val="000000"/>
        </w:rPr>
        <w:t>1.6</w:t>
      </w:r>
      <w:r>
        <w:rPr>
          <w:rFonts w:hint="eastAsia" w:ascii="Times New Roman" w:hAnsi="宋体" w:cs="Times New Roman"/>
          <w:color w:val="000000"/>
        </w:rPr>
        <w:t>　</w:t>
      </w:r>
      <w:r>
        <w:rPr>
          <w:rFonts w:ascii="Times New Roman" w:hAnsi="Times New Roman" w:cs="Times New Roman"/>
          <w:color w:val="000000"/>
        </w:rPr>
        <w:t>2.5</w:t>
      </w:r>
      <w:r>
        <w:rPr>
          <w:rFonts w:hint="eastAsia" w:ascii="Times New Roman" w:hAnsi="宋体" w:cs="Times New Roman"/>
          <w:color w:val="000000"/>
        </w:rPr>
        <w:t>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(1)</w:t>
      </w:r>
      <w:r>
        <w:rPr>
          <w:rFonts w:hint="eastAsia" w:ascii="Times New Roman" w:hAnsi="宋体" w:cs="Times New Roman"/>
          <w:color w:val="000000"/>
        </w:rPr>
        <w:t>某种物质组成的物体的质量与它的体积之比叫做这种物质的密度。</w:t>
      </w:r>
      <w:r>
        <w:rPr>
          <w:rFonts w:ascii="Times New Roman" w:hAnsi="Times New Roman" w:cs="Times New Roman"/>
          <w:color w:val="000000"/>
        </w:rPr>
        <w:t>(2)</w:t>
      </w:r>
      <w:r>
        <w:rPr>
          <w:rFonts w:hint="eastAsia" w:ascii="Times New Roman" w:hAnsi="宋体" w:cs="Times New Roman"/>
          <w:color w:val="000000"/>
        </w:rPr>
        <w:t>瓶子的容积：</w:t>
      </w:r>
      <w:r>
        <w:rPr>
          <w:rFonts w:ascii="Times New Roman" w:hAnsi="Times New Roman" w:cs="Times New Roman"/>
          <w:i/>
          <w:color w:val="000000"/>
        </w:rPr>
        <w:t>V</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水</w:instrText>
      </w:r>
      <w:r>
        <w:rPr>
          <w:rFonts w:ascii="Times New Roman" w:hAnsi="Times New Roman" w:cs="Times New Roman"/>
          <w:i/>
          <w:color w:val="000000"/>
        </w:rPr>
        <w:instrText xml:space="preserve">,ρ</w:instrText>
      </w:r>
      <w:r>
        <w:rPr>
          <w:rFonts w:hint="eastAsia" w:ascii="Times New Roman" w:hAnsi="宋体" w:cs="Times New Roman"/>
          <w:color w:val="000000"/>
          <w:vertAlign w:val="subscript"/>
        </w:rPr>
        <w:instrText xml:space="preserve">水</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(2000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1.0 g/cm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2000 cm</w:t>
      </w:r>
      <w:r>
        <w:rPr>
          <w:rFonts w:ascii="Times New Roman" w:hAnsi="Times New Roman" w:cs="Times New Roman"/>
          <w:color w:val="000000"/>
          <w:vertAlign w:val="superscript"/>
        </w:rPr>
        <w:t>3</w:t>
      </w:r>
      <w:r>
        <w:rPr>
          <w:rFonts w:hint="eastAsia" w:ascii="Times New Roman" w:hAnsi="宋体" w:cs="Times New Roman"/>
          <w:color w:val="000000"/>
        </w:rPr>
        <w:t>，最多装酒精：</w:t>
      </w:r>
      <w:r>
        <w:rPr>
          <w:rFonts w:ascii="Times New Roman" w:hAnsi="Times New Roman" w:cs="Times New Roman"/>
          <w:i/>
          <w:color w:val="000000"/>
        </w:rPr>
        <w:t>m</w:t>
      </w:r>
      <w:r>
        <w:rPr>
          <w:rFonts w:hint="eastAsia" w:ascii="Times New Roman" w:hAnsi="宋体" w:cs="Times New Roman"/>
          <w:color w:val="000000"/>
          <w:vertAlign w:val="subscript"/>
        </w:rPr>
        <w:t>酒精</w:t>
      </w:r>
      <w:r>
        <w:rPr>
          <w:rFonts w:hint="eastAsia" w:ascii="Times New Roman" w:hAnsi="宋体" w:cs="Times New Roman"/>
          <w:color w:val="000000"/>
        </w:rPr>
        <w:t>＝</w:t>
      </w:r>
      <w:r>
        <w:rPr>
          <w:rFonts w:ascii="Times New Roman" w:hAnsi="Times New Roman" w:cs="Times New Roman"/>
          <w:i/>
          <w:color w:val="000000"/>
        </w:rPr>
        <w:t>ρ</w:t>
      </w:r>
      <w:r>
        <w:rPr>
          <w:rFonts w:hint="eastAsia" w:ascii="Times New Roman" w:hAnsi="宋体" w:cs="Times New Roman"/>
          <w:color w:val="000000"/>
          <w:vertAlign w:val="subscript"/>
        </w:rPr>
        <w:t>酒精</w:t>
      </w:r>
      <w:r>
        <w:rPr>
          <w:rFonts w:ascii="Times New Roman" w:hAnsi="Times New Roman" w:cs="Times New Roman"/>
          <w:i/>
          <w:color w:val="000000"/>
        </w:rPr>
        <w:t>V</w:t>
      </w:r>
      <w:r>
        <w:rPr>
          <w:rFonts w:hint="eastAsia" w:ascii="Times New Roman" w:hAnsi="宋体" w:cs="Times New Roman"/>
          <w:color w:val="000000"/>
        </w:rPr>
        <w:t>＝</w:t>
      </w:r>
      <w:r>
        <w:rPr>
          <w:rFonts w:ascii="Times New Roman" w:hAnsi="Times New Roman" w:cs="Times New Roman"/>
          <w:color w:val="000000"/>
        </w:rPr>
        <w:t>0.8 g/cm</w:t>
      </w:r>
      <w:r>
        <w:rPr>
          <w:rFonts w:ascii="Times New Roman" w:hAnsi="Times New Roman" w:cs="Times New Roman"/>
          <w:color w:val="000000"/>
          <w:vertAlign w:val="superscript"/>
        </w:rPr>
        <w:t>3</w:t>
      </w:r>
      <w:r>
        <w:rPr>
          <w:rFonts w:ascii="Times New Roman" w:hAnsi="Times New Roman" w:cs="Times New Roman"/>
          <w:color w:val="000000"/>
        </w:rPr>
        <w:t>×2000 cm</w:t>
      </w:r>
      <w:r>
        <w:rPr>
          <w:rFonts w:ascii="Times New Roman" w:hAnsi="Times New Roman" w:cs="Times New Roman"/>
          <w:color w:val="000000"/>
          <w:vertAlign w:val="superscript"/>
        </w:rPr>
        <w:t>3</w:t>
      </w:r>
      <w:r>
        <w:rPr>
          <w:rFonts w:hint="eastAsia" w:ascii="Times New Roman" w:hAnsi="宋体" w:cs="Times New Roman"/>
          <w:color w:val="000000"/>
        </w:rPr>
        <w:t>＝</w:t>
      </w:r>
      <w:r>
        <w:rPr>
          <w:rFonts w:ascii="Times New Roman" w:hAnsi="Times New Roman" w:cs="Times New Roman"/>
          <w:color w:val="000000"/>
        </w:rPr>
        <w:t>1600 g</w:t>
      </w:r>
      <w:r>
        <w:rPr>
          <w:rFonts w:hint="eastAsia" w:ascii="Times New Roman" w:hAnsi="宋体" w:cs="Times New Roman"/>
          <w:color w:val="000000"/>
        </w:rPr>
        <w:t>＝</w:t>
      </w:r>
      <w:r>
        <w:rPr>
          <w:rFonts w:ascii="Times New Roman" w:hAnsi="Times New Roman" w:cs="Times New Roman"/>
          <w:color w:val="000000"/>
        </w:rPr>
        <w:t>1.6 kg</w:t>
      </w:r>
      <w:r>
        <w:rPr>
          <w:rFonts w:hint="eastAsia" w:ascii="Times New Roman" w:hAnsi="宋体" w:cs="Times New Roman"/>
          <w:color w:val="000000"/>
        </w:rPr>
        <w:t>。</w:t>
      </w:r>
      <w:r>
        <w:rPr>
          <w:rFonts w:ascii="Times New Roman" w:hAnsi="Times New Roman" w:cs="Times New Roman"/>
          <w:color w:val="000000"/>
        </w:rPr>
        <w:t>(3)</w:t>
      </w:r>
      <w:r>
        <w:rPr>
          <w:rFonts w:hint="eastAsia" w:ascii="Times New Roman" w:hAnsi="宋体" w:cs="Times New Roman"/>
          <w:color w:val="000000"/>
        </w:rPr>
        <w:t>能装下</w:t>
      </w:r>
      <w:r>
        <w:rPr>
          <w:rFonts w:ascii="Times New Roman" w:hAnsi="Times New Roman" w:cs="Times New Roman"/>
          <w:color w:val="000000"/>
        </w:rPr>
        <w:t>2 kg</w:t>
      </w:r>
      <w:r>
        <w:rPr>
          <w:rFonts w:hint="eastAsia" w:ascii="Times New Roman" w:hAnsi="宋体" w:cs="Times New Roman"/>
          <w:color w:val="000000"/>
        </w:rPr>
        <w:t>酒精瓶子容积至少为</w:t>
      </w:r>
      <w:r>
        <w:rPr>
          <w:rFonts w:ascii="Times New Roman" w:hAnsi="Times New Roman" w:cs="Times New Roman"/>
          <w:i/>
          <w:color w:val="000000"/>
        </w:rPr>
        <w:t>V</w:t>
      </w:r>
      <w:r>
        <w:rPr>
          <w:rFonts w:ascii="Times New Roman" w:hAnsi="Times New Roman" w:cs="Times New Roman"/>
          <w:color w:val="000000"/>
        </w:rPr>
        <w:t>′</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m,ρ</w:instrText>
      </w:r>
      <w:r>
        <w:rPr>
          <w:rFonts w:hint="eastAsia" w:ascii="Times New Roman" w:hAnsi="宋体" w:cs="Times New Roman"/>
          <w:color w:val="000000"/>
          <w:vertAlign w:val="subscript"/>
        </w:rPr>
        <w:instrText xml:space="preserve">酒精</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(2000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0.8 g/cm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2500 cm</w:t>
      </w:r>
      <w:r>
        <w:rPr>
          <w:rFonts w:ascii="Times New Roman" w:hAnsi="Times New Roman" w:cs="Times New Roman"/>
          <w:color w:val="000000"/>
          <w:vertAlign w:val="superscript"/>
        </w:rPr>
        <w:t>3</w:t>
      </w:r>
      <w:r>
        <w:rPr>
          <w:rFonts w:hint="eastAsia" w:ascii="Times New Roman" w:hAnsi="宋体" w:cs="Times New Roman"/>
          <w:color w:val="000000"/>
        </w:rPr>
        <w:t>＝</w:t>
      </w:r>
      <w:r>
        <w:rPr>
          <w:rFonts w:ascii="Times New Roman" w:hAnsi="Times New Roman" w:cs="Times New Roman"/>
          <w:color w:val="000000"/>
        </w:rPr>
        <w:t>2.5 L</w:t>
      </w:r>
      <w:r>
        <w:rPr>
          <w:rFonts w:hint="eastAsia" w:ascii="Times New Roman" w:hAnsi="宋体" w:cs="Times New Roman"/>
          <w:color w:val="000000"/>
        </w:rPr>
        <w:t>。</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8</w:t>
      </w:r>
      <w:r>
        <w:rPr>
          <w:rFonts w:hint="eastAsia" w:ascii="Times New Roman" w:hAnsi="宋体" w:cs="Times New Roman"/>
          <w:color w:val="000000"/>
        </w:rPr>
        <w:t>．根据</w:t>
      </w:r>
      <w:r>
        <w:rPr>
          <w:rFonts w:ascii="Times New Roman" w:hAnsi="Times New Roman" w:cs="Times New Roman"/>
          <w:i/>
          <w:color w:val="000000"/>
        </w:rPr>
        <w:t>ρ</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m,V</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可得一个叶片的体积：</w:t>
      </w:r>
      <w:r>
        <w:rPr>
          <w:rFonts w:ascii="Times New Roman" w:hAnsi="Times New Roman" w:cs="Times New Roman"/>
          <w:i/>
          <w:color w:val="000000"/>
        </w:rPr>
        <w:t>V</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m,ρ</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(11×10</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 kg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7.9×10</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 kg/m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1.39 m</w:t>
      </w:r>
      <w:r>
        <w:rPr>
          <w:rFonts w:ascii="Times New Roman" w:hAnsi="Times New Roman" w:cs="Times New Roman"/>
          <w:color w:val="000000"/>
          <w:vertAlign w:val="superscript"/>
        </w:rPr>
        <w:t>3</w:t>
      </w:r>
      <w:r>
        <w:rPr>
          <w:rFonts w:hint="eastAsia" w:ascii="Times New Roman" w:hAnsi="宋体" w:cs="Times New Roman"/>
          <w:color w:val="000000"/>
        </w:rPr>
        <w:t>。</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9</w:t>
      </w:r>
      <w:r>
        <w:rPr>
          <w:rFonts w:hint="eastAsia" w:ascii="Times New Roman" w:hAnsi="宋体" w:cs="Times New Roman"/>
          <w:color w:val="000000"/>
        </w:rPr>
        <w:t>．</w:t>
      </w:r>
      <w:r>
        <w:rPr>
          <w:rFonts w:ascii="Times New Roman" w:hAnsi="Times New Roman" w:cs="Times New Roman"/>
          <w:color w:val="000000"/>
        </w:rPr>
        <w:t>C</w:t>
      </w:r>
      <w:r>
        <w:rPr>
          <w:rFonts w:hint="eastAsia" w:ascii="Times New Roman" w:hAnsi="宋体" w:cs="Times New Roman"/>
          <w:color w:val="000000"/>
        </w:rPr>
        <w:t>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xml:space="preserve">] </w:t>
      </w:r>
      <w:r>
        <w:rPr>
          <w:rFonts w:hint="eastAsia" w:ascii="Times New Roman" w:hAnsi="宋体" w:cs="Times New Roman"/>
          <w:color w:val="000000"/>
        </w:rPr>
        <w:t>不能用手直接拿取砝码，应用镊子夹取；测量过程中，不能移动平衡螺母；烧杯的容积：</w:t>
      </w:r>
      <w:r>
        <w:rPr>
          <w:rFonts w:ascii="Times New Roman" w:hAnsi="Times New Roman" w:cs="Times New Roman"/>
          <w:i/>
          <w:color w:val="000000"/>
        </w:rPr>
        <w:t>V</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水</w:instrText>
      </w:r>
      <w:r>
        <w:rPr>
          <w:rFonts w:ascii="Times New Roman" w:hAnsi="Times New Roman" w:cs="Times New Roman"/>
          <w:i/>
          <w:color w:val="000000"/>
        </w:rPr>
        <w:instrText xml:space="preserve">,ρ</w:instrText>
      </w:r>
      <w:r>
        <w:rPr>
          <w:rFonts w:hint="eastAsia" w:ascii="Times New Roman" w:hAnsi="宋体" w:cs="Times New Roman"/>
          <w:color w:val="000000"/>
          <w:vertAlign w:val="subscript"/>
        </w:rPr>
        <w:instrText xml:space="preserve">水</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(132.2 g</w:instrText>
      </w:r>
      <w:r>
        <w:rPr>
          <w:rFonts w:hint="eastAsia" w:ascii="Times New Roman" w:hAnsi="宋体" w:cs="Times New Roman"/>
          <w:color w:val="000000"/>
        </w:rPr>
        <w:instrText xml:space="preserve">－</w:instrText>
      </w:r>
      <w:r>
        <w:rPr>
          <w:rFonts w:ascii="Times New Roman" w:hAnsi="Times New Roman" w:cs="Times New Roman"/>
          <w:color w:val="000000"/>
        </w:rPr>
        <w:instrText xml:space="preserve">32.2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1.0 g/cm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100 cm</w:t>
      </w:r>
      <w:r>
        <w:rPr>
          <w:rFonts w:ascii="Times New Roman" w:hAnsi="Times New Roman" w:cs="Times New Roman"/>
          <w:color w:val="000000"/>
          <w:vertAlign w:val="superscript"/>
        </w:rPr>
        <w:t>3</w:t>
      </w:r>
      <w:r>
        <w:rPr>
          <w:rFonts w:hint="eastAsia" w:ascii="Times New Roman" w:hAnsi="宋体" w:cs="Times New Roman"/>
          <w:color w:val="000000"/>
        </w:rPr>
        <w:t>，待测液体和烧杯的总质量为</w:t>
      </w:r>
      <w:r>
        <w:rPr>
          <w:rFonts w:ascii="Times New Roman" w:hAnsi="Times New Roman" w:cs="Times New Roman"/>
          <w:color w:val="000000"/>
        </w:rPr>
        <w:t>112.2 g</w:t>
      </w:r>
      <w:r>
        <w:rPr>
          <w:rFonts w:hint="eastAsia" w:ascii="Times New Roman" w:hAnsi="宋体" w:cs="Times New Roman"/>
          <w:color w:val="000000"/>
        </w:rPr>
        <w:t>，待液液体的质量为</w:t>
      </w:r>
      <w:r>
        <w:rPr>
          <w:rFonts w:ascii="Times New Roman" w:hAnsi="Times New Roman" w:cs="Times New Roman"/>
          <w:i/>
          <w:color w:val="000000"/>
        </w:rPr>
        <w:t>m</w:t>
      </w:r>
      <w:r>
        <w:rPr>
          <w:rFonts w:hint="eastAsia" w:ascii="Times New Roman" w:hAnsi="宋体" w:cs="Times New Roman"/>
          <w:color w:val="000000"/>
          <w:vertAlign w:val="subscript"/>
        </w:rPr>
        <w:t>液</w:t>
      </w:r>
      <w:r>
        <w:rPr>
          <w:rFonts w:hint="eastAsia" w:ascii="Times New Roman" w:hAnsi="宋体" w:cs="Times New Roman"/>
          <w:color w:val="000000"/>
        </w:rPr>
        <w:t>＝</w:t>
      </w:r>
      <w:r>
        <w:rPr>
          <w:rFonts w:ascii="Times New Roman" w:hAnsi="Times New Roman" w:cs="Times New Roman"/>
          <w:color w:val="000000"/>
        </w:rPr>
        <w:t>112.2 g</w:t>
      </w:r>
      <w:r>
        <w:rPr>
          <w:rFonts w:hint="eastAsia" w:ascii="Times New Roman" w:hAnsi="宋体" w:cs="Times New Roman"/>
          <w:color w:val="000000"/>
        </w:rPr>
        <w:t>－</w:t>
      </w:r>
      <w:r>
        <w:rPr>
          <w:rFonts w:ascii="Times New Roman" w:hAnsi="Times New Roman" w:cs="Times New Roman"/>
          <w:color w:val="000000"/>
        </w:rPr>
        <w:t>32.2 g</w:t>
      </w:r>
      <w:r>
        <w:rPr>
          <w:rFonts w:hint="eastAsia" w:ascii="Times New Roman" w:hAnsi="宋体" w:cs="Times New Roman"/>
          <w:color w:val="000000"/>
        </w:rPr>
        <w:t>＝</w:t>
      </w:r>
      <w:r>
        <w:rPr>
          <w:rFonts w:ascii="Times New Roman" w:hAnsi="Times New Roman" w:cs="Times New Roman"/>
          <w:color w:val="000000"/>
        </w:rPr>
        <w:t>80 g</w:t>
      </w:r>
      <w:r>
        <w:rPr>
          <w:rFonts w:hint="eastAsia" w:ascii="Times New Roman" w:hAnsi="宋体" w:cs="Times New Roman"/>
          <w:color w:val="000000"/>
        </w:rPr>
        <w:t>，待液液体的密度：</w:t>
      </w:r>
      <w:r>
        <w:rPr>
          <w:rFonts w:ascii="Times New Roman" w:hAnsi="Times New Roman" w:cs="Times New Roman"/>
          <w:i/>
          <w:color w:val="000000"/>
        </w:rPr>
        <w:t>ρ</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液</w:instrText>
      </w:r>
      <w:r>
        <w:rPr>
          <w:rFonts w:ascii="Times New Roman" w:hAnsi="Times New Roman" w:cs="Times New Roman"/>
          <w:i/>
          <w:color w:val="000000"/>
        </w:rPr>
        <w:instrText xml:space="preserve">,V</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(80 g</w:instrText>
      </w:r>
      <w:r>
        <w:rPr>
          <w:rFonts w:ascii="Times New Roman" w:hAnsi="Times New Roman" w:cs="Times New Roman"/>
          <w:i/>
          <w:color w:val="000000"/>
        </w:rPr>
        <w:instrText xml:space="preserve">,</w:instrText>
      </w:r>
      <w:r>
        <w:rPr>
          <w:rFonts w:ascii="Times New Roman" w:hAnsi="Times New Roman" w:cs="Times New Roman"/>
          <w:color w:val="000000"/>
        </w:rPr>
        <w:instrText xml:space="preserve">100 cm</w:instrText>
      </w:r>
      <w:r>
        <w:rPr>
          <w:rFonts w:ascii="Times New Roman" w:hAnsi="Times New Roman" w:cs="Times New Roman"/>
          <w:color w:val="000000"/>
          <w:vertAlign w:val="superscript"/>
        </w:rPr>
        <w:instrText xml:space="preserve">3</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w:t>
      </w:r>
      <w:r>
        <w:rPr>
          <w:rFonts w:ascii="Times New Roman" w:hAnsi="Times New Roman" w:cs="Times New Roman"/>
          <w:color w:val="000000"/>
        </w:rPr>
        <w:t>0.8 g/cm</w:t>
      </w:r>
      <w:r>
        <w:rPr>
          <w:rFonts w:ascii="Times New Roman" w:hAnsi="Times New Roman" w:cs="Times New Roman"/>
          <w:color w:val="000000"/>
          <w:vertAlign w:val="superscript"/>
        </w:rPr>
        <w:t>3</w:t>
      </w:r>
      <w:r>
        <w:rPr>
          <w:rFonts w:hint="eastAsia" w:ascii="Times New Roman" w:hAnsi="宋体" w:cs="Times New Roman"/>
          <w:color w:val="000000"/>
        </w:rPr>
        <w:t>＝</w:t>
      </w:r>
      <w:r>
        <w:rPr>
          <w:rFonts w:ascii="Times New Roman" w:hAnsi="Times New Roman" w:cs="Times New Roman"/>
          <w:color w:val="000000"/>
        </w:rPr>
        <w:t>0.8×10</w:t>
      </w:r>
      <w:r>
        <w:rPr>
          <w:rFonts w:ascii="Times New Roman" w:hAnsi="Times New Roman" w:cs="Times New Roman"/>
          <w:color w:val="000000"/>
          <w:vertAlign w:val="superscript"/>
        </w:rPr>
        <w:t>3</w:t>
      </w:r>
      <w:r>
        <w:rPr>
          <w:rFonts w:ascii="Times New Roman" w:hAnsi="Times New Roman" w:cs="Times New Roman"/>
          <w:color w:val="000000"/>
        </w:rPr>
        <w:t xml:space="preserve"> kg/m</w:t>
      </w:r>
      <w:r>
        <w:rPr>
          <w:rFonts w:ascii="Times New Roman" w:hAnsi="Times New Roman" w:cs="Times New Roman"/>
          <w:color w:val="000000"/>
          <w:vertAlign w:val="superscript"/>
        </w:rPr>
        <w:t>3</w:t>
      </w:r>
      <w:r>
        <w:rPr>
          <w:rFonts w:hint="eastAsia" w:ascii="Times New Roman" w:hAnsi="宋体" w:cs="Times New Roman"/>
          <w:color w:val="000000"/>
        </w:rPr>
        <w:t>。</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10</w:t>
      </w:r>
      <w:r>
        <w:rPr>
          <w:rFonts w:hint="eastAsia" w:ascii="Times New Roman" w:hAnsi="宋体" w:cs="Times New Roman"/>
          <w:color w:val="000000"/>
        </w:rPr>
        <w:t>．偏大　偏小　</w:t>
      </w:r>
      <w:r>
        <w:rPr>
          <w:rFonts w:ascii="Times New Roman" w:hAnsi="Times New Roman" w:cs="Times New Roman"/>
          <w:color w:val="000000"/>
        </w:rPr>
        <w:t>[</w:t>
      </w:r>
      <w:r>
        <w:rPr>
          <w:rFonts w:hint="eastAsia" w:ascii="Times New Roman" w:hAnsi="宋体" w:cs="Times New Roman"/>
          <w:color w:val="000000"/>
        </w:rPr>
        <w:t>解析</w:t>
      </w:r>
      <w:r>
        <w:rPr>
          <w:rFonts w:ascii="Times New Roman" w:hAnsi="Times New Roman" w:cs="Times New Roman"/>
          <w:color w:val="000000"/>
        </w:rPr>
        <w:t xml:space="preserve">] </w:t>
      </w:r>
      <w:r>
        <w:rPr>
          <w:rFonts w:hint="eastAsia" w:ascii="Times New Roman" w:hAnsi="宋体" w:cs="Times New Roman"/>
          <w:color w:val="000000"/>
        </w:rPr>
        <w:t>在测量铅球体积的方案中，当铅球从水中取出时，铅球表面沾有水，导致加入容器中水的体积大于铅球的实际体积；质量的测量值准确，根据</w:t>
      </w:r>
      <w:r>
        <w:rPr>
          <w:rFonts w:ascii="Times New Roman" w:hAnsi="Times New Roman" w:cs="Times New Roman"/>
          <w:i/>
          <w:color w:val="000000"/>
        </w:rPr>
        <w:t>ρ</w:t>
      </w:r>
      <w:r>
        <w:rPr>
          <w:rFonts w:hint="eastAsia" w:ascii="Times New Roman" w:hAnsi="宋体" w:cs="Times New Roman"/>
          <w:color w:val="000000"/>
        </w:rPr>
        <w:t>＝</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m,V</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r>
        <w:rPr>
          <w:rFonts w:hint="eastAsia" w:ascii="Times New Roman" w:hAnsi="宋体" w:cs="Times New Roman"/>
          <w:color w:val="000000"/>
        </w:rPr>
        <w:t>可知，测出的密度值会偏小。</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11</w:t>
      </w:r>
      <w:r>
        <w:rPr>
          <w:rFonts w:hint="eastAsia" w:ascii="Times New Roman" w:hAnsi="宋体" w:cs="Times New Roman"/>
          <w:color w:val="000000"/>
        </w:rPr>
        <w:t>．</w:t>
      </w:r>
      <w:r>
        <w:rPr>
          <w:rFonts w:ascii="Times New Roman" w:hAnsi="Times New Roman" w:cs="Times New Roman"/>
          <w:color w:val="000000"/>
        </w:rPr>
        <w:t>(1)</w:t>
      </w:r>
      <w:r>
        <w:rPr>
          <w:rFonts w:hint="eastAsia" w:ascii="Times New Roman" w:hAnsi="宋体" w:cs="Times New Roman"/>
          <w:color w:val="000000"/>
        </w:rPr>
        <w:t>左　</w:t>
      </w:r>
      <w:r>
        <w:rPr>
          <w:rFonts w:ascii="Times New Roman" w:hAnsi="Times New Roman" w:cs="Times New Roman"/>
          <w:color w:val="000000"/>
        </w:rPr>
        <w:t>(2)8.4</w:t>
      </w:r>
      <w:r>
        <w:rPr>
          <w:rFonts w:hint="eastAsia" w:ascii="Times New Roman" w:hAnsi="宋体" w:cs="Times New Roman"/>
          <w:color w:val="000000"/>
        </w:rPr>
        <w:t>　</w:t>
      </w:r>
      <w:r>
        <w:rPr>
          <w:rFonts w:ascii="Times New Roman" w:hAnsi="Times New Roman" w:cs="Times New Roman"/>
          <w:color w:val="000000"/>
        </w:rPr>
        <w:t>(3)8</w:t>
      </w:r>
      <w:r>
        <w:rPr>
          <w:rFonts w:hint="eastAsia" w:ascii="Times New Roman" w:hAnsi="宋体" w:cs="Times New Roman"/>
          <w:color w:val="000000"/>
        </w:rPr>
        <w:t>　</w:t>
      </w:r>
      <w:r>
        <w:rPr>
          <w:rFonts w:ascii="Times New Roman" w:hAnsi="Times New Roman" w:cs="Times New Roman"/>
          <w:color w:val="000000"/>
        </w:rPr>
        <w:t>1.05</w:t>
      </w:r>
      <w:r>
        <w:rPr>
          <w:rFonts w:hint="eastAsia" w:ascii="Times New Roman" w:hAnsi="宋体" w:cs="Times New Roman"/>
          <w:color w:val="000000"/>
        </w:rPr>
        <w:t>　</w:t>
      </w:r>
      <w:r>
        <w:rPr>
          <w:rFonts w:ascii="Times New Roman" w:hAnsi="Times New Roman" w:cs="Times New Roman"/>
          <w:color w:val="000000"/>
        </w:rPr>
        <w:t>(4)</w:t>
      </w:r>
      <w:r>
        <w:rPr>
          <w:rFonts w:hint="eastAsia" w:ascii="Times New Roman" w:hAnsi="宋体" w:cs="Times New Roman"/>
          <w:color w:val="000000"/>
        </w:rPr>
        <w:t>偏大</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r>
        <w:rPr>
          <w:rFonts w:ascii="Times New Roman" w:hAnsi="Times New Roman" w:cs="Times New Roman"/>
          <w:color w:val="000000"/>
        </w:rPr>
        <w:t>12</w:t>
      </w:r>
      <w:r>
        <w:rPr>
          <w:rFonts w:hint="eastAsia" w:ascii="Times New Roman" w:hAnsi="宋体" w:cs="Times New Roman"/>
          <w:color w:val="000000"/>
        </w:rPr>
        <w:t>．</w:t>
      </w:r>
      <w:r>
        <w:rPr>
          <w:rFonts w:ascii="Times New Roman" w:hAnsi="Times New Roman" w:cs="Times New Roman"/>
          <w:color w:val="000000"/>
        </w:rPr>
        <w:t>(1)</w:t>
      </w:r>
      <w:r>
        <w:rPr>
          <w:rFonts w:hAnsi="宋体" w:cs="Times New Roman"/>
          <w:color w:val="000000"/>
        </w:rPr>
        <w:t>②①④③</w:t>
      </w:r>
      <w:r>
        <w:rPr>
          <w:rFonts w:hint="eastAsia" w:ascii="Times New Roman" w:hAnsi="宋体" w:cs="Times New Roman"/>
          <w:color w:val="000000"/>
        </w:rPr>
        <w:t>　</w:t>
      </w:r>
      <w:r>
        <w:rPr>
          <w:rFonts w:ascii="Times New Roman" w:hAnsi="Times New Roman" w:cs="Times New Roman"/>
          <w:color w:val="000000"/>
        </w:rPr>
        <w:t>(2)</w:t>
      </w:r>
      <w:r>
        <w:rPr>
          <w:rFonts w:hint="eastAsia" w:ascii="Times New Roman" w:hAnsi="宋体" w:cs="Times New Roman"/>
          <w:color w:val="000000"/>
        </w:rPr>
        <w:t>体积　</w:t>
      </w:r>
      <w:r>
        <w:rPr>
          <w:rFonts w:ascii="Times New Roman" w:hAnsi="Times New Roman" w:cs="Times New Roman"/>
          <w:color w:val="000000"/>
        </w:rPr>
        <w:t>(3)</w:t>
      </w:r>
      <w:r>
        <w:rPr>
          <w:rFonts w:ascii="Times New Roman" w:hAnsi="Times New Roman" w:cs="Times New Roman"/>
          <w:i/>
          <w:color w:val="000000"/>
        </w:rPr>
        <w:fldChar w:fldCharType="begin"/>
      </w:r>
      <w:r>
        <w:rPr>
          <w:rFonts w:ascii="Times New Roman" w:hAnsi="Times New Roman" w:cs="Times New Roman"/>
          <w:i/>
          <w:color w:val="000000"/>
        </w:rPr>
        <w:instrText xml:space="preserve">eq \f</w:instrText>
      </w:r>
      <w:r>
        <w:rPr>
          <w:rFonts w:ascii="Times New Roman" w:hAnsi="Times New Roman" w:cs="Times New Roman"/>
          <w:color w:val="000000"/>
        </w:rPr>
        <w:instrText xml:space="preserve">(</w:instrText>
      </w:r>
      <w:r>
        <w:rPr>
          <w:rFonts w:ascii="Times New Roman" w:hAnsi="Times New Roman" w:cs="Times New Roman"/>
          <w:i/>
          <w:color w:val="000000"/>
        </w:rPr>
        <w:instrText xml:space="preserve">ρ</w:instrText>
      </w:r>
      <w:r>
        <w:rPr>
          <w:rFonts w:hint="eastAsia" w:ascii="Times New Roman" w:hAnsi="宋体" w:cs="Times New Roman"/>
          <w:color w:val="000000"/>
          <w:vertAlign w:val="subscript"/>
        </w:rPr>
        <w:instrText xml:space="preserve">水</w:instrText>
      </w:r>
      <w:r>
        <w:rPr>
          <w:rFonts w:hint="eastAsia" w:ascii="Times New Roman" w:hAnsi="宋体"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油</w:instrText>
      </w:r>
      <w:r>
        <w:rPr>
          <w:rFonts w:hint="eastAsia" w:ascii="Times New Roman" w:hAnsi="宋体"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rPr>
        <w:instrText xml:space="preserve">）</w:instrText>
      </w:r>
      <w:r>
        <w:rPr>
          <w:rFonts w:ascii="Times New Roman" w:hAnsi="Times New Roman" w:cs="Times New Roman"/>
          <w:i/>
          <w:color w:val="000000"/>
        </w:rPr>
        <w:instrText xml:space="preserve">,m</w:instrText>
      </w:r>
      <w:r>
        <w:rPr>
          <w:rFonts w:hint="eastAsia" w:ascii="Times New Roman" w:hAnsi="宋体" w:cs="Times New Roman"/>
          <w:color w:val="000000"/>
          <w:vertAlign w:val="subscript"/>
        </w:rPr>
        <w:instrText xml:space="preserve">水</w:instrText>
      </w:r>
      <w:r>
        <w:rPr>
          <w:rFonts w:hint="eastAsia" w:ascii="Times New Roman" w:hAnsi="宋体" w:cs="Times New Roman"/>
          <w:color w:val="000000"/>
        </w:rPr>
        <w:instrText xml:space="preserve">－</w:instrText>
      </w:r>
      <w:r>
        <w:rPr>
          <w:rFonts w:ascii="Times New Roman" w:hAnsi="Times New Roman" w:cs="Times New Roman"/>
          <w:i/>
          <w:color w:val="000000"/>
        </w:rPr>
        <w:instrText xml:space="preserve">m</w:instrText>
      </w:r>
      <w:r>
        <w:rPr>
          <w:rFonts w:ascii="Times New Roman" w:hAnsi="Times New Roman" w:cs="Times New Roman"/>
          <w:color w:val="000000"/>
        </w:rPr>
        <w:instrText xml:space="preserve">)</w:instrText>
      </w:r>
      <w:r>
        <w:rPr>
          <w:rFonts w:ascii="Times New Roman" w:hAnsi="Times New Roman" w:cs="Times New Roman"/>
          <w:i/>
          <w:color w:val="000000"/>
        </w:rPr>
        <w:fldChar w:fldCharType="end"/>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cs="Times New Roman"/>
          <w:color w:val="000000"/>
        </w:rPr>
      </w:pPr>
    </w:p>
    <w:sectPr>
      <w:headerReference r:id="rId4" w:type="first"/>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宋体"/>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4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326"/>
    <w:rsid w:val="0002137D"/>
    <w:rsid w:val="000218AB"/>
    <w:rsid w:val="00021C73"/>
    <w:rsid w:val="00021DE2"/>
    <w:rsid w:val="0002222F"/>
    <w:rsid w:val="00022243"/>
    <w:rsid w:val="00022571"/>
    <w:rsid w:val="0002293C"/>
    <w:rsid w:val="000235C3"/>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7DA"/>
    <w:rsid w:val="00046A7A"/>
    <w:rsid w:val="00046F32"/>
    <w:rsid w:val="00047035"/>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5CCC"/>
    <w:rsid w:val="0009714A"/>
    <w:rsid w:val="000A0886"/>
    <w:rsid w:val="000A0D3B"/>
    <w:rsid w:val="000A0E2D"/>
    <w:rsid w:val="000A122B"/>
    <w:rsid w:val="000A1AAB"/>
    <w:rsid w:val="000A202B"/>
    <w:rsid w:val="000A221A"/>
    <w:rsid w:val="000A24BD"/>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0B1B"/>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998"/>
    <w:rsid w:val="000D4A98"/>
    <w:rsid w:val="000D4F2F"/>
    <w:rsid w:val="000D5214"/>
    <w:rsid w:val="000D5D62"/>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079"/>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3A2"/>
    <w:rsid w:val="001415DA"/>
    <w:rsid w:val="0014189F"/>
    <w:rsid w:val="00141942"/>
    <w:rsid w:val="00141B49"/>
    <w:rsid w:val="00142603"/>
    <w:rsid w:val="00143025"/>
    <w:rsid w:val="0014302B"/>
    <w:rsid w:val="0014307D"/>
    <w:rsid w:val="001430E3"/>
    <w:rsid w:val="00143442"/>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78CF"/>
    <w:rsid w:val="00160DBD"/>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84D"/>
    <w:rsid w:val="001E08E2"/>
    <w:rsid w:val="001E0EE4"/>
    <w:rsid w:val="001E2262"/>
    <w:rsid w:val="001E23BF"/>
    <w:rsid w:val="001E2A92"/>
    <w:rsid w:val="001E2C22"/>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BD4"/>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695B"/>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A5"/>
    <w:rsid w:val="002A4046"/>
    <w:rsid w:val="002A48BA"/>
    <w:rsid w:val="002A53AD"/>
    <w:rsid w:val="002A552B"/>
    <w:rsid w:val="002A5D1F"/>
    <w:rsid w:val="002A5E7C"/>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4D11"/>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BDF"/>
    <w:rsid w:val="002E4D34"/>
    <w:rsid w:val="002E5853"/>
    <w:rsid w:val="002E5FE3"/>
    <w:rsid w:val="002E6562"/>
    <w:rsid w:val="002E738D"/>
    <w:rsid w:val="002E7725"/>
    <w:rsid w:val="002E7A48"/>
    <w:rsid w:val="002E7CD4"/>
    <w:rsid w:val="002F0095"/>
    <w:rsid w:val="002F0ACC"/>
    <w:rsid w:val="002F0E91"/>
    <w:rsid w:val="002F1347"/>
    <w:rsid w:val="002F213D"/>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60E"/>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62E1"/>
    <w:rsid w:val="00326824"/>
    <w:rsid w:val="00326F85"/>
    <w:rsid w:val="0032787B"/>
    <w:rsid w:val="003279EE"/>
    <w:rsid w:val="00327E2A"/>
    <w:rsid w:val="00327F51"/>
    <w:rsid w:val="0033397A"/>
    <w:rsid w:val="003343C0"/>
    <w:rsid w:val="00334411"/>
    <w:rsid w:val="00334C8C"/>
    <w:rsid w:val="00335AE3"/>
    <w:rsid w:val="00335CA1"/>
    <w:rsid w:val="0033630D"/>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3C14"/>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641"/>
    <w:rsid w:val="00383915"/>
    <w:rsid w:val="00383D0C"/>
    <w:rsid w:val="00383F1F"/>
    <w:rsid w:val="0038464C"/>
    <w:rsid w:val="00385447"/>
    <w:rsid w:val="00385755"/>
    <w:rsid w:val="00385858"/>
    <w:rsid w:val="003858D0"/>
    <w:rsid w:val="00386592"/>
    <w:rsid w:val="00386E52"/>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149B"/>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6E7D"/>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870"/>
    <w:rsid w:val="00401DF4"/>
    <w:rsid w:val="00401F97"/>
    <w:rsid w:val="004033B4"/>
    <w:rsid w:val="004037E4"/>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30301"/>
    <w:rsid w:val="00430B2E"/>
    <w:rsid w:val="00431338"/>
    <w:rsid w:val="00431854"/>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5CB7"/>
    <w:rsid w:val="00446648"/>
    <w:rsid w:val="00447222"/>
    <w:rsid w:val="0044724E"/>
    <w:rsid w:val="004506A3"/>
    <w:rsid w:val="00450730"/>
    <w:rsid w:val="004511EB"/>
    <w:rsid w:val="0045164B"/>
    <w:rsid w:val="00451848"/>
    <w:rsid w:val="00451A1D"/>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3E46"/>
    <w:rsid w:val="004641FC"/>
    <w:rsid w:val="0046452A"/>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C15"/>
    <w:rsid w:val="00472D52"/>
    <w:rsid w:val="00473002"/>
    <w:rsid w:val="00473482"/>
    <w:rsid w:val="0047361D"/>
    <w:rsid w:val="00473DED"/>
    <w:rsid w:val="00474BDA"/>
    <w:rsid w:val="0047674A"/>
    <w:rsid w:val="00476C11"/>
    <w:rsid w:val="00477095"/>
    <w:rsid w:val="00477D95"/>
    <w:rsid w:val="004800CC"/>
    <w:rsid w:val="004801C5"/>
    <w:rsid w:val="004804A1"/>
    <w:rsid w:val="00481232"/>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050"/>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639B"/>
    <w:rsid w:val="004B7329"/>
    <w:rsid w:val="004C07E7"/>
    <w:rsid w:val="004C0A7A"/>
    <w:rsid w:val="004C12B6"/>
    <w:rsid w:val="004C1B72"/>
    <w:rsid w:val="004C1BED"/>
    <w:rsid w:val="004C1FCA"/>
    <w:rsid w:val="004C2086"/>
    <w:rsid w:val="004C2729"/>
    <w:rsid w:val="004C331A"/>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E036C"/>
    <w:rsid w:val="004E24BC"/>
    <w:rsid w:val="004E25CA"/>
    <w:rsid w:val="004E2885"/>
    <w:rsid w:val="004E2D05"/>
    <w:rsid w:val="004E2F91"/>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38A5"/>
    <w:rsid w:val="005044ED"/>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A26"/>
    <w:rsid w:val="00520B38"/>
    <w:rsid w:val="00520D73"/>
    <w:rsid w:val="00521480"/>
    <w:rsid w:val="005219EF"/>
    <w:rsid w:val="00521C27"/>
    <w:rsid w:val="005224AD"/>
    <w:rsid w:val="00522568"/>
    <w:rsid w:val="005228E6"/>
    <w:rsid w:val="00522949"/>
    <w:rsid w:val="0052299D"/>
    <w:rsid w:val="00522A38"/>
    <w:rsid w:val="00522CC3"/>
    <w:rsid w:val="00522D3C"/>
    <w:rsid w:val="00522D9C"/>
    <w:rsid w:val="00522E2B"/>
    <w:rsid w:val="00522EA6"/>
    <w:rsid w:val="005235CD"/>
    <w:rsid w:val="00523AB9"/>
    <w:rsid w:val="005244ED"/>
    <w:rsid w:val="00524EB0"/>
    <w:rsid w:val="00525CB8"/>
    <w:rsid w:val="00525FC2"/>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2A16"/>
    <w:rsid w:val="005435C5"/>
    <w:rsid w:val="00543F26"/>
    <w:rsid w:val="005444C2"/>
    <w:rsid w:val="00544B57"/>
    <w:rsid w:val="00544E67"/>
    <w:rsid w:val="005450F6"/>
    <w:rsid w:val="00545666"/>
    <w:rsid w:val="00545C0E"/>
    <w:rsid w:val="00545D9B"/>
    <w:rsid w:val="00545FF5"/>
    <w:rsid w:val="0054607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44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C028A"/>
    <w:rsid w:val="005C0600"/>
    <w:rsid w:val="005C16C3"/>
    <w:rsid w:val="005C1FC1"/>
    <w:rsid w:val="005C1FCD"/>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6AC"/>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3E22"/>
    <w:rsid w:val="00634193"/>
    <w:rsid w:val="00634892"/>
    <w:rsid w:val="00634B35"/>
    <w:rsid w:val="006359AC"/>
    <w:rsid w:val="00635DCF"/>
    <w:rsid w:val="006362AC"/>
    <w:rsid w:val="006366C9"/>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C9D"/>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F9D"/>
    <w:rsid w:val="00662427"/>
    <w:rsid w:val="00662845"/>
    <w:rsid w:val="006646F3"/>
    <w:rsid w:val="00664D57"/>
    <w:rsid w:val="00667209"/>
    <w:rsid w:val="0066748A"/>
    <w:rsid w:val="00667AFA"/>
    <w:rsid w:val="00667E6B"/>
    <w:rsid w:val="0067005C"/>
    <w:rsid w:val="00670125"/>
    <w:rsid w:val="00670155"/>
    <w:rsid w:val="0067113F"/>
    <w:rsid w:val="006715F2"/>
    <w:rsid w:val="0067229C"/>
    <w:rsid w:val="00672786"/>
    <w:rsid w:val="0067286A"/>
    <w:rsid w:val="00672A1A"/>
    <w:rsid w:val="0067314F"/>
    <w:rsid w:val="00674370"/>
    <w:rsid w:val="006744F6"/>
    <w:rsid w:val="00674B34"/>
    <w:rsid w:val="00674BCF"/>
    <w:rsid w:val="006751EF"/>
    <w:rsid w:val="00675497"/>
    <w:rsid w:val="0067564E"/>
    <w:rsid w:val="006758BC"/>
    <w:rsid w:val="0067595B"/>
    <w:rsid w:val="00677E17"/>
    <w:rsid w:val="00677F64"/>
    <w:rsid w:val="00680A0B"/>
    <w:rsid w:val="0068128B"/>
    <w:rsid w:val="006814D3"/>
    <w:rsid w:val="00681523"/>
    <w:rsid w:val="00681701"/>
    <w:rsid w:val="00681ADF"/>
    <w:rsid w:val="00681D4B"/>
    <w:rsid w:val="00682063"/>
    <w:rsid w:val="00682120"/>
    <w:rsid w:val="006826E6"/>
    <w:rsid w:val="006840F2"/>
    <w:rsid w:val="00685474"/>
    <w:rsid w:val="0068560B"/>
    <w:rsid w:val="0068576A"/>
    <w:rsid w:val="00685AE3"/>
    <w:rsid w:val="00685E0C"/>
    <w:rsid w:val="00685F99"/>
    <w:rsid w:val="00686140"/>
    <w:rsid w:val="00687136"/>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53F8"/>
    <w:rsid w:val="006A55D8"/>
    <w:rsid w:val="006A69E5"/>
    <w:rsid w:val="006A7066"/>
    <w:rsid w:val="006A7ACF"/>
    <w:rsid w:val="006A7DBA"/>
    <w:rsid w:val="006B00B3"/>
    <w:rsid w:val="006B0F75"/>
    <w:rsid w:val="006B1098"/>
    <w:rsid w:val="006B1162"/>
    <w:rsid w:val="006B1F15"/>
    <w:rsid w:val="006B2530"/>
    <w:rsid w:val="006B29EB"/>
    <w:rsid w:val="006B2D0E"/>
    <w:rsid w:val="006B2E9A"/>
    <w:rsid w:val="006B33DC"/>
    <w:rsid w:val="006B3C66"/>
    <w:rsid w:val="006B4C93"/>
    <w:rsid w:val="006B5220"/>
    <w:rsid w:val="006B558D"/>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5EF"/>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578"/>
    <w:rsid w:val="0074632A"/>
    <w:rsid w:val="0074679E"/>
    <w:rsid w:val="0074717A"/>
    <w:rsid w:val="007472BB"/>
    <w:rsid w:val="007478A5"/>
    <w:rsid w:val="0075011F"/>
    <w:rsid w:val="007503CF"/>
    <w:rsid w:val="00750758"/>
    <w:rsid w:val="007507CA"/>
    <w:rsid w:val="00750E0F"/>
    <w:rsid w:val="00751E84"/>
    <w:rsid w:val="00752006"/>
    <w:rsid w:val="0075242E"/>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615"/>
    <w:rsid w:val="0077662C"/>
    <w:rsid w:val="00777342"/>
    <w:rsid w:val="007774B4"/>
    <w:rsid w:val="00777656"/>
    <w:rsid w:val="007800F9"/>
    <w:rsid w:val="0078082C"/>
    <w:rsid w:val="0078222A"/>
    <w:rsid w:val="00783425"/>
    <w:rsid w:val="00783580"/>
    <w:rsid w:val="007840E7"/>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1776"/>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45BA"/>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77F8E"/>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F5D"/>
    <w:rsid w:val="008B1572"/>
    <w:rsid w:val="008B1620"/>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D8"/>
    <w:rsid w:val="008C286D"/>
    <w:rsid w:val="008C2EE5"/>
    <w:rsid w:val="008C3E3B"/>
    <w:rsid w:val="008C3F06"/>
    <w:rsid w:val="008C4FFE"/>
    <w:rsid w:val="008C5919"/>
    <w:rsid w:val="008C59F0"/>
    <w:rsid w:val="008C5F70"/>
    <w:rsid w:val="008C62DE"/>
    <w:rsid w:val="008D03CE"/>
    <w:rsid w:val="008D0F41"/>
    <w:rsid w:val="008D117A"/>
    <w:rsid w:val="008D1A1F"/>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D70"/>
    <w:rsid w:val="008F4726"/>
    <w:rsid w:val="008F48CE"/>
    <w:rsid w:val="008F497F"/>
    <w:rsid w:val="008F4AF2"/>
    <w:rsid w:val="008F502D"/>
    <w:rsid w:val="008F51EB"/>
    <w:rsid w:val="008F59F5"/>
    <w:rsid w:val="008F5D66"/>
    <w:rsid w:val="008F5E20"/>
    <w:rsid w:val="008F609F"/>
    <w:rsid w:val="008F6138"/>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10187"/>
    <w:rsid w:val="00910602"/>
    <w:rsid w:val="00910EA5"/>
    <w:rsid w:val="00910F71"/>
    <w:rsid w:val="0091121B"/>
    <w:rsid w:val="0091259A"/>
    <w:rsid w:val="00912881"/>
    <w:rsid w:val="009131C8"/>
    <w:rsid w:val="00913A24"/>
    <w:rsid w:val="009144B3"/>
    <w:rsid w:val="00914622"/>
    <w:rsid w:val="0091475E"/>
    <w:rsid w:val="00914C38"/>
    <w:rsid w:val="00916508"/>
    <w:rsid w:val="00916B23"/>
    <w:rsid w:val="0091752F"/>
    <w:rsid w:val="009201CE"/>
    <w:rsid w:val="009202F4"/>
    <w:rsid w:val="00920D9E"/>
    <w:rsid w:val="00921A7C"/>
    <w:rsid w:val="00921AD6"/>
    <w:rsid w:val="009233C4"/>
    <w:rsid w:val="0092366A"/>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1F79"/>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901E6"/>
    <w:rsid w:val="00990978"/>
    <w:rsid w:val="00990FAD"/>
    <w:rsid w:val="009912CB"/>
    <w:rsid w:val="009921FF"/>
    <w:rsid w:val="00994022"/>
    <w:rsid w:val="009949E2"/>
    <w:rsid w:val="009963F4"/>
    <w:rsid w:val="009964EE"/>
    <w:rsid w:val="00996FD7"/>
    <w:rsid w:val="00997240"/>
    <w:rsid w:val="009A006B"/>
    <w:rsid w:val="009A0164"/>
    <w:rsid w:val="009A0888"/>
    <w:rsid w:val="009A0E9C"/>
    <w:rsid w:val="009A164D"/>
    <w:rsid w:val="009A2265"/>
    <w:rsid w:val="009A2388"/>
    <w:rsid w:val="009A2677"/>
    <w:rsid w:val="009A2827"/>
    <w:rsid w:val="009A28E1"/>
    <w:rsid w:val="009A3903"/>
    <w:rsid w:val="009A3D96"/>
    <w:rsid w:val="009A4013"/>
    <w:rsid w:val="009A442E"/>
    <w:rsid w:val="009A4CF0"/>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9B0"/>
    <w:rsid w:val="009F00D0"/>
    <w:rsid w:val="009F05E9"/>
    <w:rsid w:val="009F190E"/>
    <w:rsid w:val="009F2198"/>
    <w:rsid w:val="009F24B2"/>
    <w:rsid w:val="009F3C5E"/>
    <w:rsid w:val="009F4880"/>
    <w:rsid w:val="009F57AF"/>
    <w:rsid w:val="009F5DE8"/>
    <w:rsid w:val="009F5E9D"/>
    <w:rsid w:val="009F6047"/>
    <w:rsid w:val="009F6519"/>
    <w:rsid w:val="009F6772"/>
    <w:rsid w:val="009F6AF0"/>
    <w:rsid w:val="009F735D"/>
    <w:rsid w:val="009F760A"/>
    <w:rsid w:val="009F78C8"/>
    <w:rsid w:val="009F79A0"/>
    <w:rsid w:val="00A000A1"/>
    <w:rsid w:val="00A0018A"/>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D3D"/>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D14"/>
    <w:rsid w:val="00A344D1"/>
    <w:rsid w:val="00A351B7"/>
    <w:rsid w:val="00A35C77"/>
    <w:rsid w:val="00A35D43"/>
    <w:rsid w:val="00A36E09"/>
    <w:rsid w:val="00A36F43"/>
    <w:rsid w:val="00A400F9"/>
    <w:rsid w:val="00A409AA"/>
    <w:rsid w:val="00A415AD"/>
    <w:rsid w:val="00A41A32"/>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816"/>
    <w:rsid w:val="00A529E7"/>
    <w:rsid w:val="00A52D0B"/>
    <w:rsid w:val="00A52D2D"/>
    <w:rsid w:val="00A52F56"/>
    <w:rsid w:val="00A5321C"/>
    <w:rsid w:val="00A53D50"/>
    <w:rsid w:val="00A54FD8"/>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53E"/>
    <w:rsid w:val="00AD2C92"/>
    <w:rsid w:val="00AD31DB"/>
    <w:rsid w:val="00AD3E41"/>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4297"/>
    <w:rsid w:val="00AE45E9"/>
    <w:rsid w:val="00AE533A"/>
    <w:rsid w:val="00AE6BE9"/>
    <w:rsid w:val="00AE6C94"/>
    <w:rsid w:val="00AE7426"/>
    <w:rsid w:val="00AE780C"/>
    <w:rsid w:val="00AE7B18"/>
    <w:rsid w:val="00AF0472"/>
    <w:rsid w:val="00AF0B5A"/>
    <w:rsid w:val="00AF0D69"/>
    <w:rsid w:val="00AF10DB"/>
    <w:rsid w:val="00AF18A2"/>
    <w:rsid w:val="00AF18A3"/>
    <w:rsid w:val="00AF3F16"/>
    <w:rsid w:val="00AF4408"/>
    <w:rsid w:val="00AF53F0"/>
    <w:rsid w:val="00AF5478"/>
    <w:rsid w:val="00AF5660"/>
    <w:rsid w:val="00AF64AC"/>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21E"/>
    <w:rsid w:val="00B1733F"/>
    <w:rsid w:val="00B174A6"/>
    <w:rsid w:val="00B205BA"/>
    <w:rsid w:val="00B20AC9"/>
    <w:rsid w:val="00B20D1A"/>
    <w:rsid w:val="00B214E1"/>
    <w:rsid w:val="00B21BCE"/>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13C6"/>
    <w:rsid w:val="00B822E7"/>
    <w:rsid w:val="00B823B2"/>
    <w:rsid w:val="00B82945"/>
    <w:rsid w:val="00B829B3"/>
    <w:rsid w:val="00B82FA2"/>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5363"/>
    <w:rsid w:val="00BA5956"/>
    <w:rsid w:val="00BA5A04"/>
    <w:rsid w:val="00BA618C"/>
    <w:rsid w:val="00BA649D"/>
    <w:rsid w:val="00BA694D"/>
    <w:rsid w:val="00BA7061"/>
    <w:rsid w:val="00BA731A"/>
    <w:rsid w:val="00BB042C"/>
    <w:rsid w:val="00BB075C"/>
    <w:rsid w:val="00BB10B7"/>
    <w:rsid w:val="00BB140E"/>
    <w:rsid w:val="00BB33FD"/>
    <w:rsid w:val="00BB3448"/>
    <w:rsid w:val="00BB37CB"/>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2F8"/>
    <w:rsid w:val="00BD7E2C"/>
    <w:rsid w:val="00BE0478"/>
    <w:rsid w:val="00BE0F4A"/>
    <w:rsid w:val="00BE0FCD"/>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2E2"/>
    <w:rsid w:val="00C074B1"/>
    <w:rsid w:val="00C075B9"/>
    <w:rsid w:val="00C07BC7"/>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1E2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0B85"/>
    <w:rsid w:val="00CC10B7"/>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BF9"/>
    <w:rsid w:val="00CE5F53"/>
    <w:rsid w:val="00CE628E"/>
    <w:rsid w:val="00CE6A03"/>
    <w:rsid w:val="00CE6D54"/>
    <w:rsid w:val="00CE725E"/>
    <w:rsid w:val="00CE741F"/>
    <w:rsid w:val="00CE7596"/>
    <w:rsid w:val="00CE75BC"/>
    <w:rsid w:val="00CE78E5"/>
    <w:rsid w:val="00CE7B97"/>
    <w:rsid w:val="00CF02A6"/>
    <w:rsid w:val="00CF0CC2"/>
    <w:rsid w:val="00CF0F68"/>
    <w:rsid w:val="00CF1578"/>
    <w:rsid w:val="00CF2B24"/>
    <w:rsid w:val="00CF39C2"/>
    <w:rsid w:val="00CF42B9"/>
    <w:rsid w:val="00CF4F33"/>
    <w:rsid w:val="00CF4F5D"/>
    <w:rsid w:val="00CF58A0"/>
    <w:rsid w:val="00CF5D33"/>
    <w:rsid w:val="00CF6446"/>
    <w:rsid w:val="00CF6855"/>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F85"/>
    <w:rsid w:val="00D52444"/>
    <w:rsid w:val="00D529BD"/>
    <w:rsid w:val="00D533D1"/>
    <w:rsid w:val="00D53CEF"/>
    <w:rsid w:val="00D53DD8"/>
    <w:rsid w:val="00D54340"/>
    <w:rsid w:val="00D54E83"/>
    <w:rsid w:val="00D54FC6"/>
    <w:rsid w:val="00D56B3D"/>
    <w:rsid w:val="00D57B75"/>
    <w:rsid w:val="00D616E9"/>
    <w:rsid w:val="00D62A90"/>
    <w:rsid w:val="00D64382"/>
    <w:rsid w:val="00D64E63"/>
    <w:rsid w:val="00D64EFD"/>
    <w:rsid w:val="00D65096"/>
    <w:rsid w:val="00D650A5"/>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625"/>
    <w:rsid w:val="00D77A7F"/>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387"/>
    <w:rsid w:val="00DD5E95"/>
    <w:rsid w:val="00DD60CF"/>
    <w:rsid w:val="00DD6765"/>
    <w:rsid w:val="00DD7862"/>
    <w:rsid w:val="00DE0C31"/>
    <w:rsid w:val="00DE1362"/>
    <w:rsid w:val="00DE1824"/>
    <w:rsid w:val="00DE1CCE"/>
    <w:rsid w:val="00DE2376"/>
    <w:rsid w:val="00DE252E"/>
    <w:rsid w:val="00DE2620"/>
    <w:rsid w:val="00DE3809"/>
    <w:rsid w:val="00DE5AD2"/>
    <w:rsid w:val="00DE5ADC"/>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80D"/>
    <w:rsid w:val="00E20910"/>
    <w:rsid w:val="00E211C8"/>
    <w:rsid w:val="00E21501"/>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2F8"/>
    <w:rsid w:val="00E4350E"/>
    <w:rsid w:val="00E43A9A"/>
    <w:rsid w:val="00E43B15"/>
    <w:rsid w:val="00E43E3D"/>
    <w:rsid w:val="00E43E5E"/>
    <w:rsid w:val="00E43FC3"/>
    <w:rsid w:val="00E4579C"/>
    <w:rsid w:val="00E457BD"/>
    <w:rsid w:val="00E45E08"/>
    <w:rsid w:val="00E461DC"/>
    <w:rsid w:val="00E463AF"/>
    <w:rsid w:val="00E46A63"/>
    <w:rsid w:val="00E473FF"/>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24D6"/>
    <w:rsid w:val="00E936EA"/>
    <w:rsid w:val="00E93778"/>
    <w:rsid w:val="00E93A28"/>
    <w:rsid w:val="00E93D6A"/>
    <w:rsid w:val="00E93DBC"/>
    <w:rsid w:val="00E94436"/>
    <w:rsid w:val="00E947E1"/>
    <w:rsid w:val="00E94856"/>
    <w:rsid w:val="00E95533"/>
    <w:rsid w:val="00E959CD"/>
    <w:rsid w:val="00E9638A"/>
    <w:rsid w:val="00E96B02"/>
    <w:rsid w:val="00E96B07"/>
    <w:rsid w:val="00E97EC4"/>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5EFF"/>
    <w:rsid w:val="00EB639B"/>
    <w:rsid w:val="00EB74F3"/>
    <w:rsid w:val="00EB764E"/>
    <w:rsid w:val="00EB7A85"/>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36FF"/>
    <w:rsid w:val="00ED5F30"/>
    <w:rsid w:val="00ED70D4"/>
    <w:rsid w:val="00ED7B16"/>
    <w:rsid w:val="00EE0FE9"/>
    <w:rsid w:val="00EE15AB"/>
    <w:rsid w:val="00EE188A"/>
    <w:rsid w:val="00EE1D09"/>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2B9D"/>
    <w:rsid w:val="00EF3E10"/>
    <w:rsid w:val="00EF40E6"/>
    <w:rsid w:val="00EF43AA"/>
    <w:rsid w:val="00EF447E"/>
    <w:rsid w:val="00EF448F"/>
    <w:rsid w:val="00EF4E88"/>
    <w:rsid w:val="00EF6106"/>
    <w:rsid w:val="00EF72B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522"/>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2BF"/>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0A7"/>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6E7"/>
    <w:rsid w:val="00FA4B44"/>
    <w:rsid w:val="00FA539D"/>
    <w:rsid w:val="00FA6C69"/>
    <w:rsid w:val="00FA6E0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5FFA"/>
    <w:rsid w:val="00FC6EAF"/>
    <w:rsid w:val="00FC748C"/>
    <w:rsid w:val="00FC78E9"/>
    <w:rsid w:val="00FC7B38"/>
    <w:rsid w:val="00FD0B0B"/>
    <w:rsid w:val="00FD1912"/>
    <w:rsid w:val="00FD19ED"/>
    <w:rsid w:val="00FD1E23"/>
    <w:rsid w:val="00FD27B2"/>
    <w:rsid w:val="00FD2DDB"/>
    <w:rsid w:val="00FD3072"/>
    <w:rsid w:val="00FD3A42"/>
    <w:rsid w:val="00FD3A84"/>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564"/>
    <w:rsid w:val="00FF370F"/>
    <w:rsid w:val="00FF4366"/>
    <w:rsid w:val="00FF48FA"/>
    <w:rsid w:val="00FF5F90"/>
    <w:rsid w:val="00FF6074"/>
    <w:rsid w:val="00FF6E3F"/>
    <w:rsid w:val="00FF7ABE"/>
    <w:rsid w:val="038648A7"/>
    <w:rsid w:val="1BC969E1"/>
    <w:rsid w:val="23ED7289"/>
    <w:rsid w:val="2C633FD9"/>
    <w:rsid w:val="46FA7701"/>
    <w:rsid w:val="52B502AD"/>
    <w:rsid w:val="60ED0C9F"/>
    <w:rsid w:val="6E5033AF"/>
    <w:rsid w:val="7C2A04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99"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99"/>
    <w:rPr>
      <w:rFonts w:ascii="宋体" w:hAnsi="Courier New" w:cs="Courier New"/>
      <w:szCs w:val="21"/>
    </w:rPr>
  </w:style>
  <w:style w:type="paragraph" w:styleId="3">
    <w:name w:val="Date"/>
    <w:basedOn w:val="1"/>
    <w:next w:val="1"/>
    <w:link w:val="15"/>
    <w:qFormat/>
    <w:uiPriority w:val="99"/>
    <w:pPr>
      <w:ind w:left="100" w:leftChars="2500"/>
    </w:pPr>
  </w:style>
  <w:style w:type="paragraph" w:styleId="4">
    <w:name w:val="Balloon Text"/>
    <w:basedOn w:val="1"/>
    <w:link w:val="16"/>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rPr>
  </w:style>
  <w:style w:type="paragraph" w:styleId="6">
    <w:name w:val="header"/>
    <w:basedOn w:val="1"/>
    <w:link w:val="1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25"/>
    <w:qFormat/>
    <w:uiPriority w:val="99"/>
    <w:pPr>
      <w:widowControl/>
      <w:snapToGrid w:val="0"/>
      <w:spacing w:line="340" w:lineRule="exact"/>
      <w:jc w:val="left"/>
    </w:pPr>
    <w:rPr>
      <w:rFonts w:ascii="Times New Roman" w:hAnsi="Times New Roman"/>
      <w:kern w:val="0"/>
      <w:sz w:val="18"/>
      <w:szCs w:val="18"/>
    </w:rPr>
  </w:style>
  <w:style w:type="paragraph" w:styleId="8">
    <w:name w:val="Title"/>
    <w:basedOn w:val="1"/>
    <w:next w:val="1"/>
    <w:link w:val="27"/>
    <w:qFormat/>
    <w:uiPriority w:val="99"/>
    <w:pPr>
      <w:jc w:val="center"/>
      <w:outlineLvl w:val="0"/>
    </w:pPr>
    <w:rPr>
      <w:rFonts w:ascii="Times New Roman" w:hAnsi="Times New Roman" w:eastAsia="黑体"/>
      <w:b/>
      <w:bCs/>
      <w:sz w:val="32"/>
      <w:szCs w:val="32"/>
    </w:rPr>
  </w:style>
  <w:style w:type="character" w:styleId="10">
    <w:name w:val="footnote reference"/>
    <w:basedOn w:val="9"/>
    <w:qFormat/>
    <w:uiPriority w:val="99"/>
    <w:rPr>
      <w:rFonts w:cs="Times New Roman"/>
      <w:vertAlign w:val="superscript"/>
    </w:rPr>
  </w:style>
  <w:style w:type="table" w:styleId="12">
    <w:name w:val="Table Grid"/>
    <w:basedOn w:val="11"/>
    <w:qFormat/>
    <w:uiPriority w:val="99"/>
    <w:rPr>
      <w:rFonts w:ascii="Calibri" w:hAnsi="NEU-BZ-S92"/>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13">
    <w:name w:val="Light Shading Accent 3"/>
    <w:basedOn w:val="11"/>
    <w:qFormat/>
    <w:uiPriority w:val="99"/>
    <w:rPr>
      <w:rFonts w:ascii="Calibri" w:hAnsi="NEU-BZ-S92"/>
      <w:color w:val="76923C"/>
      <w:sz w:val="22"/>
    </w:rPr>
    <w:tblPr>
      <w:tblBorders>
        <w:top w:val="single" w:color="9BBB59" w:sz="8" w:space="0"/>
        <w:bottom w:val="single" w:color="9BBB59" w:sz="8" w:space="0"/>
      </w:tblBorders>
      <w:tblLayout w:type="fixed"/>
      <w:tblCellMar>
        <w:top w:w="0" w:type="dxa"/>
        <w:left w:w="108" w:type="dxa"/>
        <w:bottom w:w="0" w:type="dxa"/>
        <w:right w:w="108" w:type="dxa"/>
      </w:tblCellMar>
    </w:tblPr>
    <w:tblStylePr w:type="firstRow">
      <w:pPr>
        <w:spacing w:before="0" w:after="0"/>
      </w:pPr>
      <w:rPr>
        <w:rFonts w:cs="Times New Roman"/>
        <w:b/>
        <w:bCs/>
      </w:rPr>
      <w:tblPr>
        <w:tblLayout w:type="fixed"/>
      </w:tblPr>
      <w:tcPr>
        <w:tcBorders>
          <w:top w:val="single" w:color="9BBB59" w:sz="8" w:space="0"/>
          <w:left w:val="nil"/>
          <w:bottom w:val="single" w:color="9BBB59" w:sz="8" w:space="0"/>
          <w:right w:val="nil"/>
          <w:insideH w:val="nil"/>
          <w:insideV w:val="nil"/>
        </w:tcBorders>
      </w:tcPr>
    </w:tblStylePr>
    <w:tblStylePr w:type="lastRow">
      <w:pPr>
        <w:spacing w:before="0" w:after="0"/>
      </w:pPr>
      <w:rPr>
        <w:rFonts w:cs="Times New Roman"/>
        <w:b/>
        <w:bCs/>
      </w:rPr>
      <w:tblPr>
        <w:tblLayout w:type="fixed"/>
      </w:tblPr>
      <w:tcPr>
        <w:tcBorders>
          <w:top w:val="single" w:color="9BBB59" w:sz="8" w:space="0"/>
          <w:left w:val="nil"/>
          <w:bottom w:val="single" w:color="9BBB59"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tcBorders>
          <w:left w:val="nil"/>
          <w:right w:val="nil"/>
          <w:insideH w:val="nil"/>
          <w:insideV w:val="nil"/>
        </w:tcBorders>
        <w:shd w:val="clear" w:color="auto" w:fill="E6EED5"/>
      </w:tcPr>
    </w:tblStylePr>
    <w:tblStylePr w:type="band1Horz">
      <w:rPr>
        <w:rFonts w:cs="Times New Roman"/>
      </w:rPr>
      <w:tblPr>
        <w:tblLayout w:type="fixed"/>
      </w:tblPr>
      <w:tcPr>
        <w:tcBorders>
          <w:left w:val="nil"/>
          <w:right w:val="nil"/>
          <w:insideH w:val="nil"/>
          <w:insideV w:val="nil"/>
        </w:tcBorders>
        <w:shd w:val="clear" w:color="auto" w:fill="E6EED5"/>
      </w:tcPr>
    </w:tblStylePr>
  </w:style>
  <w:style w:type="character" w:customStyle="1" w:styleId="14">
    <w:name w:val="纯文本 Char"/>
    <w:basedOn w:val="9"/>
    <w:link w:val="2"/>
    <w:qFormat/>
    <w:locked/>
    <w:uiPriority w:val="99"/>
    <w:rPr>
      <w:rFonts w:ascii="宋体" w:hAnsi="Courier New" w:cs="Courier New"/>
      <w:kern w:val="2"/>
      <w:sz w:val="21"/>
      <w:szCs w:val="21"/>
    </w:rPr>
  </w:style>
  <w:style w:type="character" w:customStyle="1" w:styleId="15">
    <w:name w:val="日期 Char"/>
    <w:basedOn w:val="9"/>
    <w:link w:val="3"/>
    <w:qFormat/>
    <w:locked/>
    <w:uiPriority w:val="99"/>
    <w:rPr>
      <w:rFonts w:ascii="Calibri" w:hAnsi="Calibri" w:cs="Times New Roman"/>
      <w:kern w:val="2"/>
      <w:sz w:val="24"/>
      <w:szCs w:val="24"/>
    </w:rPr>
  </w:style>
  <w:style w:type="character" w:customStyle="1" w:styleId="16">
    <w:name w:val="批注框文本 Char"/>
    <w:basedOn w:val="9"/>
    <w:link w:val="4"/>
    <w:qFormat/>
    <w:locked/>
    <w:uiPriority w:val="99"/>
    <w:rPr>
      <w:rFonts w:ascii="Calibri" w:hAnsi="Calibri" w:cs="Times New Roman"/>
      <w:kern w:val="2"/>
      <w:sz w:val="18"/>
      <w:szCs w:val="18"/>
    </w:rPr>
  </w:style>
  <w:style w:type="character" w:customStyle="1" w:styleId="17">
    <w:name w:val="页脚 Char"/>
    <w:basedOn w:val="9"/>
    <w:link w:val="5"/>
    <w:qFormat/>
    <w:locked/>
    <w:uiPriority w:val="99"/>
    <w:rPr>
      <w:rFonts w:ascii="Calibri" w:hAnsi="Calibri" w:cs="Times New Roman"/>
      <w:kern w:val="2"/>
      <w:sz w:val="24"/>
      <w:szCs w:val="24"/>
    </w:rPr>
  </w:style>
  <w:style w:type="character" w:customStyle="1" w:styleId="18">
    <w:name w:val="页眉 Char"/>
    <w:basedOn w:val="9"/>
    <w:link w:val="6"/>
    <w:qFormat/>
    <w:locked/>
    <w:uiPriority w:val="99"/>
    <w:rPr>
      <w:rFonts w:ascii="Calibri" w:hAnsi="Calibri" w:cs="Times New Roman"/>
      <w:kern w:val="2"/>
      <w:sz w:val="24"/>
      <w:szCs w:val="24"/>
    </w:rPr>
  </w:style>
  <w:style w:type="character" w:customStyle="1" w:styleId="19">
    <w:name w:val="脚注文本 Char1"/>
    <w:basedOn w:val="9"/>
    <w:qFormat/>
    <w:locked/>
    <w:uiPriority w:val="99"/>
    <w:rPr>
      <w:rFonts w:ascii="Calibri" w:hAnsi="Calibri" w:cs="Times New Roman"/>
      <w:kern w:val="2"/>
      <w:sz w:val="18"/>
      <w:szCs w:val="18"/>
    </w:rPr>
  </w:style>
  <w:style w:type="paragraph" w:styleId="20">
    <w:name w:val="List Paragraph"/>
    <w:basedOn w:val="1"/>
    <w:qFormat/>
    <w:uiPriority w:val="99"/>
    <w:pPr>
      <w:ind w:firstLine="420" w:firstLineChars="200"/>
    </w:pPr>
  </w:style>
  <w:style w:type="paragraph" w:styleId="21">
    <w:name w:val="Quote"/>
    <w:basedOn w:val="1"/>
    <w:next w:val="1"/>
    <w:link w:val="22"/>
    <w:qFormat/>
    <w:uiPriority w:val="99"/>
    <w:pPr>
      <w:widowControl/>
      <w:spacing w:line="340" w:lineRule="exact"/>
      <w:jc w:val="left"/>
    </w:pPr>
    <w:rPr>
      <w:rFonts w:ascii="NEU-BZ-S92" w:hAnsi="NEU-BZ-S92" w:eastAsia="方正书宋_GBK"/>
      <w:i/>
      <w:iCs/>
      <w:color w:val="000000"/>
      <w:kern w:val="0"/>
      <w:szCs w:val="22"/>
    </w:rPr>
  </w:style>
  <w:style w:type="character" w:customStyle="1" w:styleId="22">
    <w:name w:val="引用 Char"/>
    <w:basedOn w:val="9"/>
    <w:link w:val="21"/>
    <w:qFormat/>
    <w:locked/>
    <w:uiPriority w:val="99"/>
    <w:rPr>
      <w:rFonts w:ascii="NEU-BZ-S92" w:hAnsi="NEU-BZ-S92" w:eastAsia="方正书宋_GBK" w:cs="Times New Roman"/>
      <w:i/>
      <w:iCs/>
      <w:color w:val="000000"/>
      <w:sz w:val="22"/>
      <w:szCs w:val="22"/>
    </w:rPr>
  </w:style>
  <w:style w:type="paragraph" w:customStyle="1" w:styleId="23">
    <w:name w:val="MTDisplayEquation"/>
    <w:basedOn w:val="1"/>
    <w:next w:val="1"/>
    <w:link w:val="24"/>
    <w:qFormat/>
    <w:uiPriority w:val="99"/>
    <w:pPr>
      <w:widowControl/>
      <w:tabs>
        <w:tab w:val="center" w:pos="4160"/>
        <w:tab w:val="right" w:pos="8300"/>
      </w:tabs>
      <w:spacing w:line="340" w:lineRule="exact"/>
      <w:jc w:val="left"/>
    </w:pPr>
    <w:rPr>
      <w:rFonts w:ascii="NEU-BZ-S92" w:hAnsi="NEU-BZ-S92" w:eastAsia="方正书宋_GBK"/>
      <w:color w:val="000000"/>
      <w:kern w:val="0"/>
      <w:szCs w:val="22"/>
    </w:rPr>
  </w:style>
  <w:style w:type="character" w:customStyle="1" w:styleId="24">
    <w:name w:val="MTDisplayEquation Char"/>
    <w:basedOn w:val="9"/>
    <w:link w:val="23"/>
    <w:qFormat/>
    <w:locked/>
    <w:uiPriority w:val="99"/>
    <w:rPr>
      <w:rFonts w:ascii="NEU-BZ-S92" w:hAnsi="NEU-BZ-S92" w:eastAsia="方正书宋_GBK" w:cs="Times New Roman"/>
      <w:color w:val="000000"/>
      <w:sz w:val="22"/>
      <w:szCs w:val="22"/>
    </w:rPr>
  </w:style>
  <w:style w:type="character" w:customStyle="1" w:styleId="25">
    <w:name w:val="脚注文本 Char"/>
    <w:basedOn w:val="9"/>
    <w:link w:val="7"/>
    <w:qFormat/>
    <w:locked/>
    <w:uiPriority w:val="99"/>
    <w:rPr>
      <w:rFonts w:cs="Times New Roman"/>
      <w:sz w:val="18"/>
      <w:szCs w:val="18"/>
    </w:rPr>
  </w:style>
  <w:style w:type="character" w:styleId="26">
    <w:name w:val="Placeholder Text"/>
    <w:basedOn w:val="9"/>
    <w:qFormat/>
    <w:uiPriority w:val="99"/>
    <w:rPr>
      <w:rFonts w:cs="Times New Roman"/>
      <w:color w:val="808080"/>
    </w:rPr>
  </w:style>
  <w:style w:type="character" w:customStyle="1" w:styleId="27">
    <w:name w:val="标题 Char"/>
    <w:basedOn w:val="9"/>
    <w:link w:val="8"/>
    <w:qFormat/>
    <w:locked/>
    <w:uiPriority w:val="99"/>
    <w:rPr>
      <w:rFonts w:eastAsia="黑体"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backup/22HKZ220.TIF" TargetMode="Externa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backup/22HKZ227.TIF" TargetMode="External"/><Relationship Id="rId21" Type="http://schemas.openxmlformats.org/officeDocument/2006/relationships/image" Target="media/image10.png"/><Relationship Id="rId20" Type="http://schemas.openxmlformats.org/officeDocument/2006/relationships/image" Target="backup/22HKZ226.TIF" TargetMode="Externa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backup/22HKZ225.TIF" TargetMode="External"/><Relationship Id="rId17" Type="http://schemas.openxmlformats.org/officeDocument/2006/relationships/image" Target="media/image8.png"/><Relationship Id="rId16" Type="http://schemas.openxmlformats.org/officeDocument/2006/relationships/image" Target="backup/22HKZ224.TIF" TargetMode="External"/><Relationship Id="rId15" Type="http://schemas.openxmlformats.org/officeDocument/2006/relationships/image" Target="media/image7.png"/><Relationship Id="rId14" Type="http://schemas.openxmlformats.org/officeDocument/2006/relationships/image" Target="backup/22HKZ223.TIF" TargetMode="External"/><Relationship Id="rId13" Type="http://schemas.openxmlformats.org/officeDocument/2006/relationships/image" Target="media/image6.png"/><Relationship Id="rId12" Type="http://schemas.openxmlformats.org/officeDocument/2006/relationships/image" Target="backup/22HKZ222.TIF" TargetMode="External"/><Relationship Id="rId11" Type="http://schemas.openxmlformats.org/officeDocument/2006/relationships/image" Target="media/image5.png"/><Relationship Id="rId10" Type="http://schemas.openxmlformats.org/officeDocument/2006/relationships/image" Target="backup/22HKZ221.TIF" TargetMode="Externa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742</Words>
  <Characters>4233</Characters>
  <Lines>35</Lines>
  <Paragraphs>9</Paragraphs>
  <TotalTime>0</TotalTime>
  <ScaleCrop>false</ScaleCrop>
  <LinksUpToDate>false</LinksUpToDate>
  <CharactersWithSpaces>4966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2021-06-18T09:08:00Z</dcterms:created>
  <dc:creator>Administrator</dc:creator>
  <cp:lastModifiedBy>Administrator</cp:lastModifiedBy>
  <dcterms:modified xsi:type="dcterms:W3CDTF">2021-06-24T06:42:02Z</dcterms:modified>
  <dc:title>第二节　能源的开发和利用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