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32"/>
          <w:szCs w:val="32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36"/>
          <w:szCs w:val="36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开封市祥符区2021年数学六年级教学质量检测试卷</w:t>
      </w:r>
    </w:p>
    <w:p>
      <w:pPr>
        <w:widowControl/>
        <w:shd w:val="clear" w:color="auto" w:fill="FFFFFF"/>
        <w:ind w:firstLine="1120" w:firstLineChars="400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考试时间：90分钟 满分：100分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注意事项：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1．答题前，考生务必将自己的毕业学校、姓名、考场号、座位号、准考证号填写在试卷密封线以内和答题卡指定位置上；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2．本试卷上不要答题，请按答题卡上注意事项的要求直接把答案填写在答题卡上。答在试卷上的答案无效；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3．本试卷共4页、五大题。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一、填空题。请按要求把答案写在答题卡上。（本大题共9题，每空1分，共19分）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1．祥符区规划2022年底前全区将建成全国绿色食品原料（花生、红萝卜）标准化生产基地，其中花生标准化生产基地约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u w:val="single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130207000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平方米，届时将进一步提高农业综合生产能力，促进农民增收。横线上的数读作（                          ），省略万位后面的尾数约是（          ）万。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2.0.8=(   )÷15=(     )%=28:(     )=（     ）折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3．乐乐家在学校的东面，萱萱家在学校的西面。放学出校门后，他们各自回家，以学校为起点，乐乐向东走了200米，记作＋200米，那么-100米表示萱萱（                  )。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4．分数单位是1/5的最大真分数是（    ），最小假分数是（    ），把这个假分数再添上（    ）个这样的分数单位就是最小的合数。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5．浓情端午，“粽”享欢乐。某超市原价58元一盒的粽子，现打八折优惠促销。李阿姨买两盒这样的粽子，实际付款（     ）元，节省了（    ）元。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6．右图，如果A与B成正比例，那么“X”是       （   ）；如果A与B成反比例，那么“X”是（   )。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                                   </w:t>
      </w:r>
      <w:r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63065" cy="743585"/>
            <wp:effectExtent l="0" t="0" r="13335" b="1841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63065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7．如图，已知三角形ABC的面积是50c㎡，则涂色部分的面积是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(         )c㎡。               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                                        </w:t>
      </w:r>
      <w: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87120" cy="710565"/>
            <wp:effectExtent l="0" t="0" r="17780" b="1333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7120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8．将9本书放到8个抽屉里，总有一个抽屉至少放进了（    ）本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书；把红、黄、蓝、白四种颜色的球各8个放到一个袋子里，至少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取（     ）个球可以保证取到两个颜色相同的球。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9．一块直角三角形硬纸板（如图），两条直角边AB与BC的长度比是3：2，AB长9cm。如果以其中一条直角边为轴旋转一周，那么形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成的圆锥体积最大是（    ）立方厘米。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 xml:space="preserve">                                                                </w:t>
      </w:r>
      <w:r>
        <w:drawing>
          <wp:inline distT="0" distB="0" distL="114300" distR="114300">
            <wp:extent cx="737235" cy="885190"/>
            <wp:effectExtent l="0" t="0" r="5715" b="10160"/>
            <wp:docPr id="5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7235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二、选择题。在每小题所给的四个选项中，只有一个是符合题目要求的，请把答案涂在答题卡上。（本大题共10题，每题1分，共10分）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10．祥符湖公园在萱萱家的东南方向，萱萱家在祥符湖公园的（    ）方向。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A.西南    B.西北    C.东南    D.东北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11．下面图形中对称轴数量最多的是（   )。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drawing>
          <wp:inline distT="0" distB="0" distL="114300" distR="114300">
            <wp:extent cx="5000625" cy="495300"/>
            <wp:effectExtent l="0" t="0" r="9525" b="0"/>
            <wp:docPr id="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12．下列能与2/1:1/3组成比例的是（    )。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A.2:3     B.1/3:1/4     C.3:2     D.3/4:1/3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13．有一个物体从上面看到的是，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600075" cy="561975"/>
            <wp:effectExtent l="0" t="0" r="9525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   从前面和右面看到的都是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61975" cy="333375"/>
            <wp:effectExtent l="0" t="0" r="9525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，这个物体的形状是（   )。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95240" cy="790575"/>
            <wp:effectExtent l="0" t="0" r="10160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9524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.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14．某单位统计各部门出勤人数。甲部门一共有48人，实际到岗44人；乙部门到岗55人，缺席5人，则甲、乙两个部门的出勤率相比，（     )。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A.甲部门高   B.乙部门高   C.一样高   D.无法比较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15．一个250毫升的量杯里面有150毫升的酒精溶液，已知酒精有25毫升，则量杯里酒精溶液中的酒精与水的比是（   )。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A.1:10    B.1:9    C.1:6    D.1:5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16．把一根9厘米长的吸管剪成3段（每段都是整厘米数），围成一个三角形。可以有（    ）种不同的围法。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A.2     B.3     C.4     D.5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17．乐乐在一幅比例尺是1：400000的地图上寻找开封的旅游景点，找到了朱仙镇启封故园和皇宋大观文化园，他量了一下，发现两地间的距离是5.5厘米，则两地实际距离是（    ）千米。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A.2.2     B.22     C.220     D.2200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18．下列说法正确的有（ ）个。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①小数0.054中的数字“5”表示5个百分之一；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②假分数的倒数都小于1；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③12岁的东东只过了3次生日，他可能是2月28日出生；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④用2、4、6、0中的两个数字组成两位数，一共能组成9个不同的两位数；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⑤要统计一个月内开封市的气温变化情况，应该用条形统计图比较合适。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A.1     B.2     C.3     D.4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19．下面的立体图形中，与圆锥体积相等的圆柱是（    )。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A.①        B.②         C.③          D.④                 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19575" cy="1243965"/>
            <wp:effectExtent l="0" t="0" r="9525" b="1333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三、计算题。计算时请按要求把答案写在答题卡上。（本大题共3题，共26分）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20．直接写得数。（5分）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510÷30=           2.78+8.22=            4.2×1/3=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2/5+0.7=           1-5/6=                5\12×12\17=           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4/9÷2/3            3/4÷30%=          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1.25×32×0.25=         7/4+1/4×0÷3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21．脱式计算，能简算的要简算。（12分）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(1)0.875×3/8+9/8÷8/3          (2)8/9×[3/5-(7/8-2/5)]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(3)(24/19+16/17)×12.5%+15/17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(4)9</w:t>
      </w:r>
      <w:r>
        <w:rPr>
          <w:rFonts w:ascii="Arial" w:hAnsi="Arial" w:cs="Arial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¾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+99</w:t>
      </w:r>
      <w:r>
        <w:rPr>
          <w:rFonts w:ascii="Arial" w:hAnsi="Arial" w:cs="Arial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¾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+999</w:t>
      </w:r>
      <w:r>
        <w:rPr>
          <w:rFonts w:ascii="Arial" w:hAnsi="Arial" w:cs="Arial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¾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+9999</w:t>
      </w:r>
      <w:r>
        <w:rPr>
          <w:rFonts w:ascii="Arial" w:hAnsi="Arial" w:cs="Arial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¾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22．求未知数x。（9分）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(1)2/3X+50%X=35    (2)1.2:3=2.5:X     (3)(40-4X)×</w:t>
      </w:r>
      <w:r>
        <w:rPr>
          <w:rFonts w:ascii="Arial" w:hAnsi="Arial" w:cs="Arial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¼</w: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=5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四、动手操作。请按要求把答案写在答题卡上。（本大题共2题，共9分）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23．按要求使用作图工具规范作图和计算。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（1）在长2cm、宽1cm的长方形内画一个最大的半圆，半圆的周长是（    )cm。（3分）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1475105</wp:posOffset>
                </wp:positionH>
                <wp:positionV relativeFrom="paragraph">
                  <wp:posOffset>300355</wp:posOffset>
                </wp:positionV>
                <wp:extent cx="1019810" cy="534035"/>
                <wp:effectExtent l="6350" t="6350" r="21590" b="1206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46555" y="3082290"/>
                          <a:ext cx="1019810" cy="534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15pt;margin-top:23.65pt;height:42.05pt;width:80.3pt;z-index:251659264;v-text-anchor:middle;mso-width-relative:page;mso-height-relative:page;" filled="f" stroked="t" coordsize="21600,21600" o:gfxdata="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ZQ1899kAAAAK&#10;AQAADwAAAAAAAAABACAAAAAiAAAAZHJzL2Rvd25yZXYueG1sUEsBAhQAFAAAAAgAh07iQPT4sxNU&#10;AgAAiwQAAA4AAAAAAAAAAQAgAAAAKAEAAGRycy9lMm9Eb2MueG1sUEsFBgAAAAAGAAYAWQEAAO4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第（1）题图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1732280</wp:posOffset>
                </wp:positionH>
                <wp:positionV relativeFrom="paragraph">
                  <wp:posOffset>318135</wp:posOffset>
                </wp:positionV>
                <wp:extent cx="914400" cy="914400"/>
                <wp:effectExtent l="6350" t="6350" r="12700" b="1270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70505" y="454914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6.4pt;margin-top:25.05pt;height:72pt;width:72pt;z-index:251660288;v-text-anchor:middle;mso-width-relative:page;mso-height-relative:page;" filled="f" stroked="t" coordsize="21600,21600" o:gfxdata="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yZqLrYAAAACgEAAA8AAAAA&#10;AAAAAQAgAAAAIgAAAGRycy9kb3ducmV2LnhtbFBLAQIUABQAAAAIAIdO4kAuKoHxTQIAAIoEAAAO&#10;AAAAAAAAAAEAIAAAACcBAABkcnMvZTJvRG9jLnhtbFBLBQYAAAAABgAGAFkBAADm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（2）在正方形内画一个最大的圆。（2分）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 xml:space="preserve">第（2）题图       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24．根据要求画一画，填一填。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39260" cy="2023745"/>
            <wp:effectExtent l="0" t="0" r="8890" b="1460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39260" cy="202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（1）画出把图中的三角形向右平移4格后的图形。（1分）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（2）把图中的三角形沿直角顶点顺时针旋转90°，画出旋转后的图形。（1分）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（3）在图中画出把三角形按1：2的比缩小后的图形。原来的三角形面积与缩小后三角形的面积比是（     ):(     ）。（2分）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五、解决问题。请按要求把答案写在答题卡上。（本大题共6题，共36分）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25．萱萱在龙亭公园游玩时拍了60张建筑照，比自拍照多了20％，美食照比自拍照少2／5，那么她拍了多少张美食照？（5分）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26．建党100周年之际，向阳小学举行升旗仪式。升旗结束后，乐乐对旗杆的高度产生了好奇。他想到了一个好办法，拿一根1.2米长的竹竿竖直立在地面上，量得影长0.8米。同一时间，他还测得升旗台上旗杆的影长是9.6米，你知道旗杆的高是多少米吗？（用比例解）（5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27．李先生开车去开封出差，行驶了全程的5/8后到服务区休息，这时离开封还有90千米，李先生家到开封的路程是多少千米？（先画出线段图，再列方程解答）（6分）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28．妈妈5月份通过写小说投稿，获得了1800元的稿酬。按照税法规定，稿酬低于4000元时，超出800元的部分需要按照14％的税率缴税。缴税后妈妈实际能获得多少元？（6分）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29．夏日炎热，人们都喜欢吃西瓜来消暑解渴。欣欣水果店运进一批西瓜，第一天卖出的西瓜与剩下的西瓜的比是5：3，如果再卖出140千克，就还剩下这批西瓜的20％。水果店运进的这批西瓜有多少千克？（7分）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30．为测量一个苹果的体积，萱萱和爸爸一起拿4个苹果做了如下实验：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①准备4个差不多大的苹果，用天平称出4个苹果的质量是0.85kg；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②测量出一个圆柱形容器内的底面半径是10cm；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③用直尺量出圆柱形容器内的高是15cm；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④在容器里注入一定量的水，量出水面高度是6cm；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⑤将4个苹果浸没在水中（无溢出），量出水面高度是9cm。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（1）要求出苹果的体积，上面哪些信息是必须的？（       ）</w:t>
      </w:r>
    </w:p>
    <w:p>
      <w:pPr>
        <w:widowControl/>
        <w:shd w:val="clear" w:color="auto" w:fill="FFFFFF"/>
        <w:jc w:val="lef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kern w:val="0"/>
          <w:sz w:val="28"/>
          <w:szCs w:val="28"/>
          <w:shd w:val="clear" w:color="auto" w:fill="FFFFFF"/>
          <w:lang w:bidi="ar"/>
          <w14:textFill>
            <w14:solidFill>
              <w14:schemeClr w14:val="tx1"/>
            </w14:solidFill>
          </w14:textFill>
        </w:rPr>
        <w:t>（2）根据选出的信息，求出一个苹果的体积。（5分）（2分）</w:t>
      </w:r>
    </w:p>
    <w:p>
      <w:pPr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14" name="图片 100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4" name="图片 1000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0610EE"/>
    <w:rsid w:val="00BF6D09"/>
    <w:rsid w:val="00FD630A"/>
    <w:rsid w:val="4B4F09B8"/>
    <w:rsid w:val="6D0610EE"/>
    <w:rsid w:val="78D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525</Words>
  <Characters>2994</Characters>
  <Lines>24</Lines>
  <Paragraphs>7</Paragraphs>
  <TotalTime>1</TotalTime>
  <ScaleCrop>false</ScaleCrop>
  <LinksUpToDate>false</LinksUpToDate>
  <CharactersWithSpaces>3512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2021-06-22T08:29:00Z</dcterms:created>
  <dc:creator>九月</dc:creator>
  <cp:lastModifiedBy>。</cp:lastModifiedBy>
  <dcterms:modified xsi:type="dcterms:W3CDTF">2021-06-24T15:06:44Z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2052-11.1.0.10578</vt:lpwstr>
  </property>
  <property fmtid="{D5CDD505-2E9C-101B-9397-08002B2CF9AE}" pid="7" name="ICV">
    <vt:lpwstr>4E834EFAC8B2450E9F43262548B3CFA1</vt:lpwstr>
  </property>
</Properties>
</file>