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01285" cy="7287895"/>
            <wp:effectExtent l="0" t="0" r="18415" b="825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20335" cy="7287895"/>
            <wp:effectExtent l="0" t="0" r="18415" b="825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77460" cy="7316470"/>
            <wp:effectExtent l="0" t="0" r="8890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2405" cy="7308850"/>
            <wp:effectExtent l="0" t="0" r="4445" b="635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3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44085" cy="6935470"/>
            <wp:effectExtent l="0" t="0" r="18415" b="17780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915535" cy="5563235"/>
            <wp:effectExtent l="0" t="0" r="18415" b="18415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556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9A14E93"/>
    <w:rsid w:val="09D76DF3"/>
    <w:rsid w:val="18E459FF"/>
    <w:rsid w:val="231B4E42"/>
    <w:rsid w:val="256E6586"/>
    <w:rsid w:val="5E785AD4"/>
    <w:rsid w:val="69A14E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9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keepNext w:val="0"/>
      <w:keepLines w:val="0"/>
      <w:widowControl w:val="0"/>
      <w:suppressLineNumbers w:val="0"/>
      <w:autoSpaceDE w:val="0"/>
      <w:autoSpaceDN w:val="0"/>
      <w:spacing w:before="100" w:beforeAutospacing="1" w:after="200" w:afterAutospacing="0" w:line="271" w:lineRule="auto"/>
      <w:ind w:left="540" w:right="0"/>
      <w:jc w:val="left"/>
    </w:pPr>
    <w:rPr>
      <w:rFonts w:hint="eastAsia" w:ascii="宋体" w:hAnsi="宋体" w:eastAsia="宋体" w:cs="宋体"/>
      <w:kern w:val="0"/>
      <w:sz w:val="21"/>
      <w:szCs w:val="21"/>
      <w:lang w:val="en-US" w:eastAsia="zh-CN" w:bidi="ar"/>
    </w:rPr>
  </w:style>
  <w:style w:type="paragraph" w:styleId="3">
    <w:name w:val="toc 5"/>
    <w:basedOn w:val="1"/>
    <w:next w:val="1"/>
    <w:qFormat/>
    <w:uiPriority w:val="99"/>
    <w:pPr>
      <w:widowControl/>
      <w:wordWrap w:val="0"/>
      <w:ind w:left="1275"/>
    </w:pPr>
    <w:rPr>
      <w:rFonts w:ascii="宋体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2020-12-27T13:48:00Z</dcterms:created>
  <dc:creator>WPS_1608999404</dc:creator>
  <cp:lastModifiedBy>Administrator</cp:lastModifiedBy>
  <dcterms:modified xsi:type="dcterms:W3CDTF">2021-06-28T05:03:11Z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