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bCs/>
          <w:sz w:val="36"/>
          <w:szCs w:val="36"/>
          <w:lang w:eastAsia="zh-CN"/>
        </w:rPr>
      </w:pPr>
      <w:bookmarkStart w:id="0" w:name="_GoBack"/>
      <w:bookmarkEnd w:id="0"/>
    </w:p>
    <w:p>
      <w:pPr>
        <w:jc w:val="center"/>
        <w:rPr>
          <w:rFonts w:asciiTheme="minorEastAsia" w:hAnsiTheme="minorEastAsia" w:cstheme="minorEastAsia"/>
          <w:b/>
          <w:sz w:val="36"/>
          <w:szCs w:val="36"/>
          <w:lang w:eastAsia="zh-CN"/>
        </w:rPr>
      </w:pPr>
      <w:r>
        <w:rPr>
          <w:rFonts w:hint="eastAsia"/>
          <w:b/>
          <w:bCs/>
          <w:sz w:val="40"/>
          <w:szCs w:val="40"/>
        </w:rPr>
        <w:t>2020-2021学年度下期三年级期末模拟试卷</w:t>
      </w:r>
      <w:r>
        <w:rPr>
          <w:rFonts w:hint="eastAsia"/>
          <w:lang w:eastAsia="zh-C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-724535</wp:posOffset>
                </wp:positionH>
                <wp:positionV relativeFrom="paragraph">
                  <wp:posOffset>208280</wp:posOffset>
                </wp:positionV>
                <wp:extent cx="574040" cy="9016365"/>
                <wp:effectExtent l="0" t="0" r="1778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0" cy="9016365"/>
                          <a:chOff x="540" y="1752"/>
                          <a:chExt cx="1341" cy="14196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1260" y="1908"/>
                            <a:ext cx="621" cy="13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密封线内不要答题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  <wpg:grpSp>
                        <wpg:cNvPr id="5" name="组合 5"/>
                        <wpg:cNvGrpSpPr/>
                        <wpg:grpSpPr>
                          <a:xfrm>
                            <a:off x="540" y="1752"/>
                            <a:ext cx="1260" cy="14196"/>
                            <a:chOff x="540" y="1752"/>
                            <a:chExt cx="1260" cy="14196"/>
                          </a:xfrm>
                        </wpg:grpSpPr>
                        <wps:wsp>
                          <wps:cNvPr id="2" name="文本框 2"/>
                          <wps:cNvSpPr txBox="1"/>
                          <wps:spPr>
                            <a:xfrm>
                              <a:off x="540" y="2064"/>
                              <a:ext cx="717" cy="13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1800" w:firstLineChars="75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学校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u w:val="single"/>
                                  </w:rPr>
                                  <w:t xml:space="preserve">                      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 xml:space="preserve">  班级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u w:val="single"/>
                                  </w:rPr>
                                  <w:t xml:space="preserve">                  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 xml:space="preserve"> 姓名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u w:val="single"/>
                                  </w:rPr>
                                  <w:t xml:space="preserve">                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 xml:space="preserve"> 考号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u w:val="single"/>
                                  </w:rPr>
                                  <w:t xml:space="preserve">                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 xml:space="preserve">   </w:t>
                                </w:r>
                              </w:p>
                              <w:p>
                                <w:pPr>
                                  <w:ind w:firstLine="600" w:firstLineChars="250"/>
                                  <w:rPr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ind w:firstLine="600" w:firstLineChars="25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 xml:space="preserve">       </w:t>
                                </w:r>
                              </w:p>
                            </w:txbxContent>
                          </wps:txbx>
                          <wps:bodyPr vert="vert270" lIns="0" tIns="0" rIns="0" bIns="0" upright="1"/>
                        </wps:wsp>
                        <wps:wsp>
                          <wps:cNvPr id="3" name="直接连接符 3"/>
                          <wps:cNvCnPr/>
                          <wps:spPr>
                            <a:xfrm>
                              <a:off x="1260" y="1752"/>
                              <a:ext cx="0" cy="1341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  <wps:wsp>
                          <wps:cNvPr id="4" name="直接连接符 4"/>
                          <wps:cNvCnPr/>
                          <wps:spPr>
                            <a:xfrm>
                              <a:off x="1800" y="1752"/>
                              <a:ext cx="0" cy="1341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7.05pt;margin-top:16.4pt;height:709.95pt;width:45.2pt;z-index:251658240;mso-width-relative:page;mso-height-relative:page;" coordorigin="540,1752" coordsize="1341,14196" o:gfxdata="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IDIn+fbAAAADAEAAA8AAAAAAAAAAQAgAAAA&#10;IgAAAGRycy9kb3ducmV2LnhtbFBLAQIUABQAAAAIAIdO4kAdkVMjJQMAALIKAAAOAAAAAAAAAAEA&#10;IAAAACoBAABkcnMvZTJvRG9jLnhtbFBLBQYAAAAABgAGAFkBAADBBgAAAAA=&#10;">
                <o:lock v:ext="edit" aspectratio="f"/>
                <v:shape id="_x0000_s1026" o:spid="_x0000_s1026" o:spt="202" type="#_x0000_t202" style="position:absolute;left:1260;top:1908;height:13104;width:621;" filled="f" stroked="f" coordsize="21600,21600" o:gfxdata="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06a6r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o:title=""/>
                  <o:lock v:ext="edit" aspectratio="f"/>
                  <v:textbox inset="0mm,0mm,0mm,0mm" style="layout-flow:vertical;mso-layout-flow-alt:bottom-to-top;">
                    <w:txbxContent>
                      <w:p>
                        <w:pPr>
                          <w:jc w:val="distribute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密封线内不要答题</w:t>
                        </w:r>
                      </w:p>
                    </w:txbxContent>
                  </v:textbox>
                </v:shape>
                <v:group id="_x0000_s1026" o:spid="_x0000_s1026" o:spt="203" style="position:absolute;left:540;top:1752;height:14196;width:1260;" coordorigin="540,1752" coordsize="1260,1419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540;top:2064;height:13884;width:717;" filled="f" stroked="f" coordsize="21600,21600" o:gfxdata="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nASd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 inset="0mm,0mm,0mm,0mm" style="layout-flow:vertical;mso-layout-flow-alt:bottom-to-top;">
                      <w:txbxContent>
                        <w:p>
                          <w:pPr>
                            <w:ind w:firstLine="1800" w:firstLineChars="750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学校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  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班级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姓名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考号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 </w:t>
                          </w:r>
                        </w:p>
                        <w:p>
                          <w:pPr>
                            <w:ind w:firstLine="600" w:firstLineChars="250"/>
                            <w:rPr>
                              <w:sz w:val="24"/>
                            </w:rPr>
                          </w:pPr>
                        </w:p>
                        <w:p>
                          <w:pPr>
                            <w:ind w:firstLine="600" w:firstLineChars="250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 xml:space="preserve">       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260;top:1752;height:13416;width:0;" filled="f" stroked="t" coordsize="21600,21600" o:gfxdata="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jPI7L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1800;top:1752;height:13416;width:0;" filled="f" stroked="t" coordsize="21600,21600" o:gfxdata="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pQmL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jc w:val="center"/>
        <w:rPr>
          <w:rFonts w:ascii="微软雅黑" w:hAnsi="微软雅黑" w:eastAsia="微软雅黑" w:cs="微软雅黑"/>
          <w:b/>
          <w:sz w:val="48"/>
          <w:szCs w:val="48"/>
          <w:lang w:eastAsia="zh-CN"/>
        </w:rPr>
      </w:pPr>
      <w:r>
        <w:rPr>
          <w:rFonts w:hint="eastAsia" w:ascii="微软雅黑" w:hAnsi="微软雅黑" w:eastAsia="微软雅黑" w:cs="微软雅黑"/>
          <w:b/>
          <w:sz w:val="48"/>
          <w:szCs w:val="48"/>
          <w:lang w:eastAsia="zh-CN"/>
        </w:rPr>
        <w:t>语文试卷</w:t>
      </w:r>
    </w:p>
    <w:p>
      <w:pPr>
        <w:ind w:firstLine="241" w:firstLineChars="100"/>
        <w:jc w:val="center"/>
        <w:rPr>
          <w:rFonts w:asciiTheme="minorEastAsia" w:hAnsi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注意事项：本卷共四个大题，满分100分，90分钟完卷。</w:t>
      </w:r>
    </w:p>
    <w:p>
      <w:pPr>
        <w:numPr>
          <w:ilvl w:val="0"/>
          <w:numId w:val="1"/>
        </w:numPr>
        <w:spacing w:line="312" w:lineRule="auto"/>
        <w:jc w:val="both"/>
        <w:rPr>
          <w:rFonts w:asciiTheme="minorEastAsia" w:hAnsi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积累与运用一（42分）</w:t>
      </w:r>
    </w:p>
    <w:p>
      <w:pPr>
        <w:spacing w:line="312" w:lineRule="auto"/>
        <w:rPr>
          <w:rFonts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（一）选择题（10分）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1.“因释其耒而守株”中“因”的意思是（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A.因为         B.于是      C.原因         D.因此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2.“我叫小女儿在蜂窝旁等着,自己带着蜜蜂，走了四公里路，打开纸袋,在它们身上做了白色记号，然后放了出来。”这句话运用的描写方法是（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A.语言描写        B.神态描写     C.外貌描写        D.动作描写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3、表哥喜欢玩电脑游戏，一玩就是一整天。下列劝告恰当的一项是（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A.你怎么能玩游戏一玩就是一整天呢？那等同于浪费生命。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B.表哥，你可以每天玩游戏，但是考不上大学不要后悔。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C.表哥，请不要玩游戏一玩就是一整天，那样对眼睛的伤害特别大。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D.表哥，你再这样整天玩游戏，姑妈会打你的。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4、下列句于中，划横线的成语运用不正确的一项是（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A.我们要多学习，多实践，不要像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井底之蛙</w:t>
      </w:r>
      <w:r>
        <w:rPr>
          <w:rFonts w:hint="eastAsia" w:ascii="宋体" w:hAnsi="宋体"/>
          <w:sz w:val="24"/>
          <w:szCs w:val="24"/>
          <w:lang w:eastAsia="zh-CN"/>
        </w:rPr>
        <w:t>一样目光短浅，没什么见识。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B.你真是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杞人忧天</w:t>
      </w:r>
      <w:r>
        <w:rPr>
          <w:rFonts w:hint="eastAsia" w:ascii="宋体" w:hAnsi="宋体"/>
          <w:sz w:val="24"/>
          <w:szCs w:val="24"/>
          <w:lang w:eastAsia="zh-CN"/>
        </w:rPr>
        <w:t>，即便是下大雨，这地区地势高，绝对不会被水淹的。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C.老师画完一幅画的轮廓后，要求学生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画蛇添足</w:t>
      </w:r>
      <w:r>
        <w:rPr>
          <w:rFonts w:hint="eastAsia" w:ascii="宋体" w:hAnsi="宋体"/>
          <w:sz w:val="24"/>
          <w:szCs w:val="24"/>
          <w:lang w:eastAsia="zh-CN"/>
        </w:rPr>
        <w:t>地给这幅画涂上色。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D.他刚刚说今晚去看电影,现在又说今晚一直待在家里，显然是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自相矛盾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5.下列词语书写全部正确的一项是（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A.争奇斗艳   颤颤巍巍   飞越山颠   规规矩矩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B.耿耿于怀   没精打彩   坑坑洼洼   准确无误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C.丁零丁零   翩翻起舞   松松软软   画蛇添足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D.风合日丽   物产丰富   威武镇静   一模一样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（二）读句子，补全词语（8分）</w:t>
      </w:r>
    </w:p>
    <w:p>
      <w:pPr>
        <w:spacing w:line="312" w:lineRule="auto"/>
        <w:ind w:firstLine="480" w:firstLineChars="200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1.来qǔ huò(　　　)的pàng(　　)顾客kuā jiǎng(　　　)道:“师傅的shǒu yì(　　　)真棒!做得精美又bié zhì(     )!”</w:t>
      </w:r>
    </w:p>
    <w:p>
      <w:pPr>
        <w:spacing w:line="312" w:lineRule="auto"/>
        <w:ind w:firstLine="480" w:firstLineChars="200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2.清晨，当人们还没shuì xǐng(　　　)时，万shòu（     ）菊欣然怒放，小mó gu（     ）已经探出shī rùn（     ）的小脑袋，xùnsù（     ）生长。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（三）写出下面缺少的量词。（3分）</w:t>
      </w:r>
    </w:p>
    <w:p>
      <w:pPr>
        <w:spacing w:line="312" w:lineRule="auto"/>
        <w:ind w:firstLine="660" w:firstLineChars="3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一（     ）画家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一（     ）机会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一（     ）香肠</w:t>
      </w:r>
    </w:p>
    <w:p>
      <w:pPr>
        <w:spacing w:line="312" w:lineRule="auto"/>
        <w:ind w:firstLine="660" w:firstLineChars="30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一（     ）牛奶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一（     ）镜子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一（     ）松树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（四）读词语，想象画面，把这些词语填在括号里。（3分）</w:t>
      </w:r>
    </w:p>
    <w:p>
      <w:pPr>
        <w:spacing w:line="312" w:lineRule="auto"/>
        <w:ind w:firstLine="720" w:firstLineChars="300"/>
        <w:jc w:val="center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旭日    海滨   沙滩   巡航   缆绳   铁锚</w:t>
      </w:r>
    </w:p>
    <w:p>
      <w:pPr>
        <w:spacing w:line="312" w:lineRule="auto"/>
        <w:ind w:firstLine="480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这是我国南海的一座（     ）小城。清晨，（     ）东升，金色的阳光洒满整片（     ），不时，还有几只海鸟飞过。一艘军舰刚刚（     ）归来，战士们抛出（     ），放下（     ）。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（五）趣味成语。（4分）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ragraph">
                  <wp:posOffset>236855</wp:posOffset>
                </wp:positionV>
                <wp:extent cx="5210810" cy="914400"/>
                <wp:effectExtent l="4445" t="4445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432030" y="2963545"/>
                          <a:ext cx="52108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auto"/>
                              <w:rPr>
                                <w:rFonts w:ascii="宋体" w:hAnsi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①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eastAsia="zh-CN"/>
                              </w:rPr>
                              <w:t xml:space="preserve">水火不相容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②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eastAsia="zh-CN"/>
                              </w:rPr>
                              <w:t xml:space="preserve">三思而后行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③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eastAsia="zh-CN"/>
                              </w:rPr>
                              <w:t xml:space="preserve">物以稀为贵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④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eastAsia="zh-CN"/>
                              </w:rPr>
                              <w:t xml:space="preserve">功到自然成    </w:t>
                            </w:r>
                          </w:p>
                          <w:p>
                            <w:pPr>
                              <w:spacing w:line="312" w:lineRule="auto"/>
                              <w:rPr>
                                <w:rFonts w:ascii="宋体" w:hAnsi="宋体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  <w:lang w:eastAsia="zh-CN"/>
                              </w:rPr>
                              <w:t xml:space="preserve">A坚持           B对立              C谨慎             D珍贵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75pt;margin-top:18.65pt;height:72pt;width:410.3pt;z-index:251662336;mso-width-relative:page;mso-height-relative:page;" fillcolor="#FFFFFF [3201]" filled="t" stroked="t" coordsize="21600,21600" o:gfxdata="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cI+G+1QAAAAkBAAAPAAAAAAAAAAEAIAAAACIAAABk&#10;cnMvZG93bnJldi54bWxQSwECFAAUAAAACACHTuJAow8yp0ICAAB2BAAADgAAAAAAAAABACAAAAAk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12" w:lineRule="auto"/>
                        <w:rPr>
                          <w:rFonts w:ascii="宋体" w:hAnsi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①</w:t>
                      </w:r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eastAsia="zh-CN"/>
                        </w:rPr>
                        <w:t xml:space="preserve">水火不相容 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②</w:t>
                      </w:r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eastAsia="zh-CN"/>
                        </w:rPr>
                        <w:t xml:space="preserve">三思而后行    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③</w:t>
                      </w:r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eastAsia="zh-CN"/>
                        </w:rPr>
                        <w:t xml:space="preserve">物以稀为贵  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④</w:t>
                      </w:r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eastAsia="zh-CN"/>
                        </w:rPr>
                        <w:t xml:space="preserve">功到自然成    </w:t>
                      </w:r>
                    </w:p>
                    <w:p>
                      <w:pPr>
                        <w:spacing w:line="312" w:lineRule="auto"/>
                        <w:rPr>
                          <w:rFonts w:ascii="宋体" w:hAnsi="宋体"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r>
                        <w:rPr>
                          <w:rFonts w:hint="eastAsia" w:ascii="宋体" w:hAnsi="宋体"/>
                          <w:sz w:val="24"/>
                          <w:szCs w:val="24"/>
                          <w:lang w:eastAsia="zh-CN"/>
                        </w:rPr>
                        <w:t xml:space="preserve">A坚持           B对立              C谨慎             D珍贵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  <w:lang w:eastAsia="zh-CN"/>
        </w:rPr>
        <w:t>你知道下面成语的意思吗？连一连。（答题卡上，要在序号后选涂对应字母）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（六）找出下面每一组中不是同类的，写在括号里。（4分）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1.精美         精致           粗糙        精致        优美  （   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2.脏乱         光洁           整洁        洁净        亮洁  （   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3.展示         收藏           展出        展现        呈现  （      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4.了解         懂得           熟知        陌生        熟悉  （      ）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（七）把下列词语补充完整,并按要求完成练习。（10分）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1.井（   ）之（   ）   2.（   ）（   ）不断    3.（   ）（   ）盗铃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4.（   ）（   ）不忘   5.刻（   ）求（   ）    6.（   ）辕（   ）辙</w:t>
      </w:r>
    </w:p>
    <w:p>
      <w:pPr>
        <w:spacing w:line="312" w:lineRule="auto"/>
        <w:rPr>
          <w:rFonts w:ascii="宋体" w:hAnsi="宋体"/>
          <w:sz w:val="24"/>
          <w:szCs w:val="24"/>
          <w:u w:val="single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(1)2、4这种形式的词语我能再写出两个: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(2)3、5、6都是出自寓言故事的词，我也能写出两个这样的词语: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</w:t>
      </w:r>
    </w:p>
    <w:p>
      <w:pPr>
        <w:spacing w:line="312" w:lineRule="auto"/>
        <w:jc w:val="both"/>
        <w:rPr>
          <w:rFonts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二、积累运用二（19 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（一）按要求完成句子。(5分)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1.难道雷锋叔叔不是我们学习的榜样吗?（改为陈述句)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                         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                                          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2.凌晨四点，牵牛花吹起了紫色的小喇叭。(仿写句子）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                           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                                          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3.小朋友都应该上课专心听讲的好习惯。（修改病句）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                              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                                           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4.我们的学校只有巴掌那么大。（仿写句子）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                              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                                           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5.裁缝说：“我和别的裁缝不一样。”(改为转述句)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                                        </w:t>
      </w:r>
      <w:r>
        <w:rPr>
          <w:rFonts w:hint="eastAsia" w:ascii="宋体" w:hAnsi="宋体"/>
          <w:sz w:val="24"/>
          <w:szCs w:val="24"/>
          <w:lang w:eastAsia="zh-CN"/>
        </w:rPr>
        <w:t xml:space="preserve">                                             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（二）</w:t>
      </w:r>
      <w:r>
        <w:rPr>
          <w:rFonts w:ascii="宋体" w:hAnsi="宋体"/>
          <w:sz w:val="24"/>
          <w:szCs w:val="24"/>
          <w:lang w:eastAsia="zh-CN"/>
        </w:rPr>
        <w:t>语文与生活。（1</w:t>
      </w:r>
      <w:r>
        <w:rPr>
          <w:rFonts w:hint="eastAsia" w:ascii="宋体" w:hAnsi="宋体"/>
          <w:sz w:val="24"/>
          <w:szCs w:val="24"/>
          <w:lang w:eastAsia="zh-CN"/>
        </w:rPr>
        <w:t>4</w:t>
      </w:r>
      <w:r>
        <w:rPr>
          <w:rFonts w:ascii="宋体" w:hAnsi="宋体"/>
          <w:sz w:val="24"/>
          <w:szCs w:val="24"/>
          <w:lang w:eastAsia="zh-CN"/>
        </w:rPr>
        <w:t>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1.春天，我在江边看到桃红柳绿,群鸭戏水的场景,禁不住吟出苏轼的诗句:“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  </w:t>
      </w:r>
      <w:r>
        <w:rPr>
          <w:rFonts w:ascii="宋体" w:hAnsi="宋体"/>
          <w:sz w:val="24"/>
          <w:szCs w:val="24"/>
          <w:lang w:eastAsia="zh-CN"/>
        </w:rPr>
        <w:t>，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 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ascii="宋体" w:hAnsi="宋体"/>
          <w:sz w:val="24"/>
          <w:szCs w:val="24"/>
          <w:lang w:eastAsia="zh-CN"/>
        </w:rPr>
        <w:t>”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2.中医凝聚了中华民族的智慧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ascii="宋体" w:hAnsi="宋体"/>
          <w:sz w:val="24"/>
          <w:szCs w:val="24"/>
          <w:lang w:eastAsia="zh-CN"/>
        </w:rPr>
        <w:t>中医采用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     </w:t>
      </w:r>
      <w:r>
        <w:rPr>
          <w:rFonts w:ascii="宋体" w:hAnsi="宋体"/>
          <w:sz w:val="24"/>
          <w:szCs w:val="24"/>
          <w:lang w:eastAsia="zh-CN"/>
        </w:rPr>
        <w:t>的方法给病人治病。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3.这学期我认识了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</w:t>
      </w:r>
      <w:r>
        <w:rPr>
          <w:rFonts w:ascii="宋体" w:hAnsi="宋体"/>
          <w:sz w:val="24"/>
          <w:szCs w:val="24"/>
          <w:lang w:eastAsia="zh-CN"/>
        </w:rPr>
        <w:t>的宋庆龄，游览了不但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/>
          <w:sz w:val="24"/>
          <w:szCs w:val="24"/>
          <w:lang w:eastAsia="zh-CN"/>
        </w:rPr>
        <w:t>而且美观的赵州桥，还欣赏了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="宋体" w:hAnsi="宋体"/>
          <w:sz w:val="24"/>
          <w:szCs w:val="24"/>
          <w:lang w:eastAsia="zh-CN"/>
        </w:rPr>
        <w:t>，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</w:t>
      </w:r>
      <w:r>
        <w:rPr>
          <w:rFonts w:ascii="宋体" w:hAnsi="宋体"/>
          <w:sz w:val="24"/>
          <w:szCs w:val="24"/>
          <w:lang w:eastAsia="zh-CN"/>
        </w:rPr>
        <w:t xml:space="preserve">    的海底世界。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4、每逢过节，一个人独自在外总会想起王维在重阳节写下的著名诗句：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/>
          <w:sz w:val="24"/>
          <w:szCs w:val="24"/>
          <w:lang w:eastAsia="zh-CN"/>
        </w:rPr>
        <w:t>，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    </w:t>
      </w:r>
      <w:r>
        <w:rPr>
          <w:rFonts w:ascii="宋体" w:hAnsi="宋体"/>
          <w:sz w:val="24"/>
          <w:szCs w:val="24"/>
          <w:lang w:eastAsia="zh-CN"/>
        </w:rPr>
        <w:t>。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5.小练笔(5分)</w:t>
      </w:r>
    </w:p>
    <w:p>
      <w:pPr>
        <w:spacing w:line="312" w:lineRule="auto"/>
        <w:ind w:firstLine="480" w:firstLineChars="200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5月15日中午，三年级（2）班的王大壮同学将一本书落在了阅览室里，书名为《小王子》，是蓝色封面的。请你帮他写一则寻物启事吧！</w:t>
      </w:r>
    </w:p>
    <w:p>
      <w:pPr>
        <w:spacing w:line="312" w:lineRule="auto"/>
        <w:ind w:firstLine="480" w:firstLineChars="200"/>
        <w:rPr>
          <w:rFonts w:ascii="宋体" w:hAnsi="宋体"/>
          <w:sz w:val="24"/>
          <w:szCs w:val="24"/>
          <w:lang w:eastAsia="zh-CN"/>
        </w:rPr>
      </w:pPr>
      <w:r>
        <w:rPr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52705</wp:posOffset>
                </wp:positionV>
                <wp:extent cx="5986780" cy="1710690"/>
                <wp:effectExtent l="6350" t="6350" r="7620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2390" y="8528685"/>
                          <a:ext cx="5986780" cy="17106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55pt;margin-top:4.15pt;height:134.7pt;width:471.4pt;z-index:251660288;v-text-anchor:middle;mso-width-relative:page;mso-height-relative:page;" filled="f" stroked="t" coordsize="21600,21600" o:gfxdata="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xNevtcAAAAIAQAA&#10;DwAAAAAAAAABACAAAAAiAAAAZHJzL2Rvd25yZXYueG1sUEsBAhQAFAAAAAgAh07iQGs8Sm5TAgAA&#10;igQAAA4AAAAAAAAAAQAgAAAAJgEAAGRycy9lMm9Eb2MueG1sUEsFBgAAAAAGAAYAWQEAAOsFAAAA&#10;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12" w:lineRule="auto"/>
        <w:ind w:firstLine="480" w:firstLineChars="200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ind w:firstLine="480" w:firstLineChars="200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jc w:val="center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jc w:val="center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</w:p>
    <w:p>
      <w:pPr>
        <w:spacing w:line="312" w:lineRule="auto"/>
        <w:rPr>
          <w:rFonts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三、阅读与理解（14分）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（一）文言文阅读(4分)</w:t>
      </w:r>
    </w:p>
    <w:p>
      <w:pPr>
        <w:spacing w:line="312" w:lineRule="auto"/>
        <w:jc w:val="center"/>
        <w:rPr>
          <w:rFonts w:ascii="宋体" w:hAnsi="宋体"/>
          <w:b/>
          <w:bCs/>
          <w:sz w:val="24"/>
          <w:szCs w:val="24"/>
          <w:lang w:eastAsia="zh-CN"/>
        </w:rPr>
      </w:pPr>
      <w:r>
        <w:rPr>
          <w:rFonts w:ascii="宋体" w:hAnsi="宋体"/>
          <w:b/>
          <w:bCs/>
          <w:sz w:val="24"/>
          <w:szCs w:val="24"/>
          <w:lang w:eastAsia="zh-CN"/>
        </w:rPr>
        <w:t>狐假虎威</w:t>
      </w:r>
    </w:p>
    <w:p>
      <w:pPr>
        <w:spacing w:line="312" w:lineRule="auto"/>
        <w:ind w:firstLine="480" w:firstLineChars="200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虎求百兽而食之，得狐。狐曰:“子无敢食我也!天帝使我长①百兽，今子食我，是逆天帝命也。子以我为不信②，吾为子先行，子随我后，观百兽之见我而敢不走乎?”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    虎以为然，故遂与之行，兽见之皆走。虎不知兽畏己而走也，以为畏狐也。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    【注释】①长(zhang) :当首领。       ②不信:不诚实，不可靠。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1.为下面句子中的“之”选择正确的解释，将序号填人括号内。(2分)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A它们，代百兽     </w:t>
      </w:r>
      <w:r>
        <w:rPr>
          <w:rFonts w:hint="eastAsia" w:ascii="宋体" w:hAnsi="宋体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szCs w:val="24"/>
          <w:lang w:eastAsia="zh-CN"/>
        </w:rPr>
        <w:t xml:space="preserve">B.它. 代老虎      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C.它，代狐狸      </w:t>
      </w:r>
      <w:r>
        <w:rPr>
          <w:rFonts w:hint="eastAsia" w:ascii="宋体" w:hAnsi="宋体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szCs w:val="24"/>
          <w:lang w:eastAsia="zh-CN"/>
        </w:rPr>
        <w:t>D. 它们，代老虎和狐狸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(1)虎求百兽而食之。（     ）         (2)虎以为然，故遂与之行。（    ）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2.在文中找出表达下面意思的句子马下来。(1分)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老虎认为真的是这样，所以就和它同行。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u w:val="single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                        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>3.这则寓言故事告诉我们什么道理?（1分）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u w:val="single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 </w:t>
      </w:r>
      <w:r>
        <w:rPr>
          <w:rFonts w:ascii="宋体" w:hAnsi="宋体"/>
          <w:sz w:val="24"/>
          <w:szCs w:val="24"/>
          <w:u w:val="single"/>
          <w:lang w:eastAsia="zh-CN"/>
        </w:rPr>
        <w:t xml:space="preserve">                                           </w:t>
      </w:r>
    </w:p>
    <w:p>
      <w:pPr>
        <w:spacing w:line="312" w:lineRule="auto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  <w:lang w:eastAsia="zh-CN"/>
        </w:rPr>
        <w:t xml:space="preserve">                                           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（二）课外阅读（10分）</w:t>
      </w:r>
    </w:p>
    <w:p>
      <w:pPr>
        <w:spacing w:line="312" w:lineRule="auto"/>
        <w:jc w:val="center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画眉和啄木鸟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茂密的森林，茫茫无边。各种鸟儿在这绿色的国度里自由自在地生活。黄莺、杜鹃、百灵、画眉、啄木鸟……这儿，简直是鸟类的王国。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　　在一棵大杨树上，画眉鸟遇到了啄木鸟。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　　“啄木鸟大姐，我们来比一下谁的歌声更美妙吧！”画眉那富有音乐节奏的歌声的确悠扬悦耳，美妙动听。“对不起，我还要工作。再说，我也唱不好。”啄木鸟说。“唱吧，友谊比赛嘛。”画眉扬起漂亮的眉毛，十分自得。啄木鸟唱了，但是，她的歌声能与天才歌手画眉相比吗？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　　“我们再来比比谁的衣服漂亮行吗？”画眉更加得意。自然，啄木鸟的衣服不如她的艳丽。</w:t>
      </w:r>
    </w:p>
    <w:p>
      <w:pPr>
        <w:spacing w:line="312" w:lineRule="auto"/>
        <w:ind w:firstLine="480" w:firstLineChars="200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“我们再来比赛……”这时，一直打盹的白杨树睁开眼皮，粗声粗气地说：“你们还是比比保护森林的贡献吧！”画眉鸟娇柔的声音戛然而止。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lang w:eastAsia="zh-CN"/>
        </w:rPr>
        <w:t>1.</w:t>
      </w:r>
      <w:r>
        <w:rPr>
          <w:rFonts w:hint="eastAsia" w:ascii="宋体" w:hAnsi="宋体" w:eastAsia="宋体" w:cs="宋体"/>
          <w:bCs/>
          <w:sz w:val="24"/>
        </w:rPr>
        <w:t>文中描写声音好听的词语有（　　</w:t>
      </w:r>
      <w:r>
        <w:rPr>
          <w:rFonts w:hint="eastAsia" w:ascii="宋体" w:hAnsi="宋体" w:eastAsia="宋体" w:cs="宋体"/>
          <w:bCs/>
          <w:sz w:val="24"/>
          <w:lang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）。</w:t>
      </w:r>
      <w:r>
        <w:rPr>
          <w:rFonts w:hint="eastAsia" w:ascii="宋体" w:hAnsi="宋体" w:eastAsia="宋体" w:cs="宋体"/>
          <w:bCs/>
          <w:sz w:val="24"/>
          <w:lang w:eastAsia="zh-CN"/>
        </w:rPr>
        <w:t>（多项选择）（3分）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　　A.悠扬悦耳</w:t>
      </w:r>
      <w:r>
        <w:rPr>
          <w:rFonts w:hint="eastAsia" w:ascii="宋体" w:hAnsi="宋体" w:eastAsia="宋体" w:cs="宋体"/>
          <w:bCs/>
          <w:sz w:val="24"/>
          <w:lang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B.得意</w:t>
      </w:r>
      <w:r>
        <w:rPr>
          <w:rFonts w:hint="eastAsia" w:ascii="宋体" w:hAnsi="宋体" w:eastAsia="宋体" w:cs="宋体"/>
          <w:bCs/>
          <w:sz w:val="24"/>
          <w:lang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C.美妙动听</w:t>
      </w:r>
      <w:r>
        <w:rPr>
          <w:rFonts w:hint="eastAsia" w:ascii="宋体" w:hAnsi="宋体" w:eastAsia="宋体" w:cs="宋体"/>
          <w:bCs/>
          <w:sz w:val="24"/>
          <w:lang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D.粗声粗气</w:t>
      </w:r>
      <w:r>
        <w:rPr>
          <w:rFonts w:hint="eastAsia" w:ascii="宋体" w:hAnsi="宋体" w:eastAsia="宋体" w:cs="宋体"/>
          <w:bCs/>
          <w:sz w:val="24"/>
          <w:lang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E.娇柔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2.判定画眉和啄木鸟比赛的结果。</w:t>
      </w:r>
      <w:r>
        <w:rPr>
          <w:rFonts w:hint="eastAsia" w:ascii="宋体" w:hAnsi="宋体" w:eastAsia="宋体" w:cs="宋体"/>
          <w:bCs/>
          <w:sz w:val="24"/>
          <w:lang w:eastAsia="zh-CN"/>
        </w:rPr>
        <w:t>（4分）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</w:p>
    <w:tbl>
      <w:tblPr>
        <w:tblStyle w:val="3"/>
        <w:tblpPr w:leftFromText="180" w:rightFromText="180" w:vertAnchor="text" w:horzAnchor="page" w:tblpX="12477" w:tblpY="76"/>
        <w:tblOverlap w:val="never"/>
        <w:tblW w:w="4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比赛项目</w:t>
            </w:r>
          </w:p>
        </w:tc>
        <w:tc>
          <w:tcPr>
            <w:tcW w:w="2400" w:type="dxa"/>
          </w:tcPr>
          <w:p>
            <w:p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胜利者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唱歌</w:t>
            </w:r>
          </w:p>
        </w:tc>
        <w:tc>
          <w:tcPr>
            <w:tcW w:w="2400" w:type="dxa"/>
          </w:tcPr>
          <w:p>
            <w:pPr>
              <w:numPr>
                <w:ilvl w:val="0"/>
                <w:numId w:val="2"/>
              </w:num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衣服</w:t>
            </w:r>
          </w:p>
        </w:tc>
        <w:tc>
          <w:tcPr>
            <w:tcW w:w="2400" w:type="dxa"/>
          </w:tcPr>
          <w:p>
            <w:pPr>
              <w:numPr>
                <w:ilvl w:val="0"/>
                <w:numId w:val="2"/>
              </w:num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85" w:type="dxa"/>
          </w:tcPr>
          <w:p>
            <w:p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舞姿</w:t>
            </w:r>
          </w:p>
        </w:tc>
        <w:tc>
          <w:tcPr>
            <w:tcW w:w="2400" w:type="dxa"/>
          </w:tcPr>
          <w:p>
            <w:pPr>
              <w:numPr>
                <w:ilvl w:val="0"/>
                <w:numId w:val="2"/>
              </w:num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贡献</w:t>
            </w:r>
          </w:p>
        </w:tc>
        <w:tc>
          <w:tcPr>
            <w:tcW w:w="2400" w:type="dxa"/>
          </w:tcPr>
          <w:p>
            <w:pPr>
              <w:numPr>
                <w:ilvl w:val="0"/>
                <w:numId w:val="2"/>
              </w:numPr>
              <w:spacing w:line="312" w:lineRule="auto"/>
              <w:jc w:val="both"/>
              <w:rPr>
                <w:rFonts w:ascii="宋体" w:hAnsi="宋体" w:eastAsia="宋体" w:cs="宋体"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eastAsia="zh-CN"/>
              </w:rPr>
              <w:t xml:space="preserve">           </w:t>
            </w:r>
          </w:p>
        </w:tc>
      </w:tr>
    </w:tbl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　　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3.选择这篇寓言的寓意，</w:t>
      </w:r>
      <w:r>
        <w:rPr>
          <w:rFonts w:hint="eastAsia" w:ascii="宋体" w:hAnsi="宋体" w:eastAsia="宋体" w:cs="宋体"/>
          <w:bCs/>
          <w:sz w:val="24"/>
          <w:lang w:eastAsia="zh-CN"/>
        </w:rPr>
        <w:t>在括号内画“</w:t>
      </w:r>
      <w:r>
        <w:rPr>
          <w:rFonts w:ascii="Arial" w:hAnsi="Arial" w:eastAsia="宋体" w:cs="Arial"/>
          <w:bCs/>
          <w:sz w:val="24"/>
          <w:lang w:eastAsia="zh-CN"/>
        </w:rPr>
        <w:t>√</w:t>
      </w:r>
      <w:r>
        <w:rPr>
          <w:rFonts w:hint="eastAsia" w:ascii="宋体" w:hAnsi="宋体" w:eastAsia="宋体" w:cs="宋体"/>
          <w:bCs/>
          <w:sz w:val="24"/>
          <w:lang w:eastAsia="zh-CN"/>
        </w:rPr>
        <w:t>”</w:t>
      </w:r>
      <w:r>
        <w:rPr>
          <w:rFonts w:hint="eastAsia" w:ascii="宋体" w:hAnsi="宋体" w:eastAsia="宋体" w:cs="宋体"/>
          <w:bCs/>
          <w:sz w:val="24"/>
        </w:rPr>
        <w:t>。</w:t>
      </w:r>
      <w:r>
        <w:rPr>
          <w:rFonts w:hint="eastAsia" w:ascii="宋体" w:hAnsi="宋体" w:eastAsia="宋体" w:cs="宋体"/>
          <w:bCs/>
          <w:sz w:val="24"/>
          <w:lang w:eastAsia="zh-CN"/>
        </w:rPr>
        <w:t>（1分）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（1）谁都有长处，有短处，不要用自己的长处比别人的短处。(   ) 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（2）画眉鸟唱歌好听样子好看，啄木鸟能保护森林。 (   ) 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（3）谁对人类的贡献大谁就是胜利者。 (   )</w:t>
      </w:r>
    </w:p>
    <w:p>
      <w:pPr>
        <w:spacing w:line="312" w:lineRule="auto"/>
        <w:jc w:val="both"/>
        <w:rPr>
          <w:rFonts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4.你喜欢文中的画眉还是啄木鸟，为什么？</w:t>
      </w:r>
      <w:r>
        <w:rPr>
          <w:rFonts w:hint="eastAsia" w:ascii="宋体" w:hAnsi="宋体" w:eastAsia="宋体" w:cs="宋体"/>
          <w:bCs/>
          <w:sz w:val="24"/>
          <w:lang w:eastAsia="zh-CN"/>
        </w:rPr>
        <w:t>（2分）</w:t>
      </w:r>
    </w:p>
    <w:p>
      <w:pPr>
        <w:spacing w:line="312" w:lineRule="auto"/>
        <w:jc w:val="both"/>
        <w:rPr>
          <w:rFonts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 xml:space="preserve">____________________________________________________________________  </w:t>
      </w:r>
    </w:p>
    <w:p>
      <w:pPr>
        <w:spacing w:line="312" w:lineRule="auto"/>
        <w:rPr>
          <w:rFonts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四、习作与表达（25分）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从下面的题目中选择一个，写一篇300字左右的作文</w:t>
      </w:r>
    </w:p>
    <w:p>
      <w:pPr>
        <w:spacing w:line="312" w:lineRule="auto"/>
        <w:rPr>
          <w:rFonts w:ascii="宋体" w:hAnsi="宋体"/>
          <w:sz w:val="24"/>
          <w:szCs w:val="24"/>
          <w:u w:val="single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（1）我变成了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 xml:space="preserve">              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（2）如果老鼠不再怕猫</w:t>
      </w:r>
    </w:p>
    <w:p>
      <w:pPr>
        <w:spacing w:line="312" w:lineRule="auto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要求：发挥想象，编写童话故事，注意书写工整，字迹清晰，语句通顺。</w:t>
      </w:r>
    </w:p>
    <w:p>
      <w:pPr>
        <w:rPr>
          <w:rFonts w:ascii="宋体" w:hAnsi="宋体"/>
          <w:sz w:val="21"/>
          <w:lang w:eastAsia="zh-CN"/>
        </w:rPr>
      </w:pPr>
    </w:p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2020-2021学年度下期三年级期末模拟试卷</w:t>
      </w:r>
    </w:p>
    <w:p>
      <w:pPr>
        <w:jc w:val="center"/>
        <w:rPr>
          <w:rFonts w:ascii="微软雅黑" w:hAnsi="微软雅黑" w:eastAsia="微软雅黑" w:cs="微软雅黑"/>
          <w:b/>
          <w:sz w:val="44"/>
          <w:szCs w:val="44"/>
          <w:lang w:eastAsia="zh-CN"/>
        </w:rPr>
      </w:pPr>
    </w:p>
    <w:p>
      <w:pPr>
        <w:jc w:val="center"/>
        <w:rPr>
          <w:rFonts w:ascii="微软雅黑" w:hAnsi="微软雅黑" w:eastAsia="微软雅黑" w:cs="微软雅黑"/>
          <w:b/>
          <w:sz w:val="44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eastAsia="zh-CN"/>
        </w:rPr>
        <w:t>语文试卷参考答案</w:t>
      </w:r>
    </w:p>
    <w:p>
      <w:pPr>
        <w:numPr>
          <w:ilvl w:val="0"/>
          <w:numId w:val="3"/>
        </w:numPr>
        <w:snapToGrid w:val="0"/>
        <w:jc w:val="both"/>
        <w:rPr>
          <w:rFonts w:ascii="微软雅黑" w:hAnsi="微软雅黑" w:eastAsia="微软雅黑" w:cs="微软雅黑"/>
          <w:bCs/>
          <w:color w:val="FF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  <w:szCs w:val="24"/>
          <w:lang w:eastAsia="zh-CN"/>
        </w:rPr>
        <w:t>积累与运用一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>（一）1、B    2、D     3、C     4、 C     5、C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>（二）1.取货  胖 夸奖 手艺 别致 2.睡醒 寿 蘑菇 湿润  迅速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>（三）略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 xml:space="preserve">（四）海滨  旭日  沙滩  巡航  缆绳  铁锚 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（五）①B   ②C   ③D   ④A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 xml:space="preserve">（六）粗糙  脏乱  收藏  陌生 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>（七）1.井（底）之（蛙）   2.（源）（源）不断    3.（掩）（耳）盗铃</w:t>
      </w:r>
    </w:p>
    <w:p>
      <w:pPr>
        <w:numPr>
          <w:ilvl w:val="0"/>
          <w:numId w:val="4"/>
        </w:numPr>
        <w:snapToGrid w:val="0"/>
        <w:ind w:firstLine="480" w:firstLineChars="20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>（念）（念）不忘   5.刻（舟）求（剑）    6.（南）辕（北）辙</w:t>
      </w:r>
    </w:p>
    <w:p>
      <w:pPr>
        <w:snapToGrid w:val="0"/>
        <w:jc w:val="both"/>
        <w:rPr>
          <w:rFonts w:asciiTheme="majorEastAsia" w:hAnsiTheme="majorEastAsia" w:eastAsiaTheme="majorEastAsia" w:cstheme="majorEastAsia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eastAsia="zh-CN"/>
        </w:rPr>
        <w:t>（1）（2）略</w:t>
      </w:r>
    </w:p>
    <w:p>
      <w:pPr>
        <w:numPr>
          <w:ilvl w:val="0"/>
          <w:numId w:val="3"/>
        </w:numPr>
        <w:snapToGrid w:val="0"/>
        <w:jc w:val="both"/>
        <w:rPr>
          <w:rFonts w:ascii="微软雅黑" w:hAnsi="微软雅黑" w:eastAsia="微软雅黑" w:cs="微软雅黑"/>
          <w:b/>
          <w:color w:val="FF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  <w:szCs w:val="24"/>
          <w:lang w:eastAsia="zh-CN"/>
        </w:rPr>
        <w:t>积累与运用二</w:t>
      </w:r>
    </w:p>
    <w:p>
      <w:pPr>
        <w:snapToGrid w:val="0"/>
        <w:jc w:val="both"/>
        <w:rPr>
          <w:rFonts w:ascii="微软雅黑" w:hAnsi="微软雅黑" w:eastAsia="微软雅黑" w:cs="微软雅黑"/>
          <w:bCs/>
          <w:sz w:val="20"/>
          <w:szCs w:val="20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（一）</w:t>
      </w:r>
      <w:r>
        <w:rPr>
          <w:rFonts w:hint="eastAsia" w:ascii="微软雅黑" w:hAnsi="微软雅黑" w:eastAsia="微软雅黑" w:cs="微软雅黑"/>
          <w:bCs/>
          <w:lang w:eastAsia="zh-CN"/>
        </w:rPr>
        <w:t>1.雷锋叔叔是我们学习的榜样。   2.略      3.“应该”的后面加上“养成”，或者删掉“的好习惯”。    4.略      5.裁缝说，他和别的裁缝不一样。</w:t>
      </w:r>
    </w:p>
    <w:p>
      <w:pPr>
        <w:adjustRightInd w:val="0"/>
        <w:snapToGrid w:val="0"/>
        <w:jc w:val="both"/>
        <w:rPr>
          <w:rFonts w:ascii="微软雅黑" w:hAnsi="微软雅黑" w:eastAsia="微软雅黑" w:cs="微软雅黑"/>
          <w:bCs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（二）</w:t>
      </w:r>
      <w:r>
        <w:rPr>
          <w:rFonts w:hint="eastAsia" w:ascii="微软雅黑" w:hAnsi="微软雅黑" w:eastAsia="微软雅黑" w:cs="微软雅黑"/>
          <w:bCs/>
          <w:lang w:eastAsia="zh-CN"/>
        </w:rPr>
        <w:t>1.竹外桃花三两枝，春江水暖鸭先知。（1分）</w:t>
      </w:r>
    </w:p>
    <w:p>
      <w:pPr>
        <w:numPr>
          <w:ilvl w:val="0"/>
          <w:numId w:val="5"/>
        </w:numPr>
        <w:adjustRightInd w:val="0"/>
        <w:snapToGrid w:val="0"/>
        <w:jc w:val="both"/>
        <w:rPr>
          <w:rFonts w:ascii="微软雅黑" w:hAnsi="微软雅黑" w:eastAsia="微软雅黑" w:cs="微软雅黑"/>
          <w:bCs/>
          <w:lang w:eastAsia="zh-CN"/>
        </w:rPr>
      </w:pPr>
      <w:r>
        <w:rPr>
          <w:rFonts w:hint="eastAsia" w:ascii="微软雅黑" w:hAnsi="微软雅黑" w:eastAsia="微软雅黑" w:cs="微软雅黑"/>
          <w:bCs/>
          <w:lang w:eastAsia="zh-CN"/>
        </w:rPr>
        <w:t>望闻问切（1分）</w:t>
      </w:r>
    </w:p>
    <w:p>
      <w:pPr>
        <w:numPr>
          <w:ilvl w:val="0"/>
          <w:numId w:val="5"/>
        </w:numPr>
        <w:adjustRightInd w:val="0"/>
        <w:snapToGrid w:val="0"/>
        <w:jc w:val="both"/>
        <w:rPr>
          <w:rFonts w:ascii="微软雅黑" w:hAnsi="微软雅黑" w:eastAsia="微软雅黑" w:cs="微软雅黑"/>
          <w:bCs/>
          <w:lang w:eastAsia="zh-CN"/>
        </w:rPr>
      </w:pPr>
      <w:r>
        <w:rPr>
          <w:rFonts w:hint="eastAsia" w:ascii="微软雅黑" w:hAnsi="微软雅黑" w:eastAsia="微软雅黑" w:cs="微软雅黑"/>
          <w:bCs/>
          <w:lang w:eastAsia="zh-CN"/>
        </w:rPr>
        <w:t>讲诚信（守信用）  坚固  景色奇异，物产丰富（1分）</w:t>
      </w:r>
    </w:p>
    <w:p>
      <w:pPr>
        <w:numPr>
          <w:ilvl w:val="0"/>
          <w:numId w:val="5"/>
        </w:numPr>
        <w:adjustRightInd w:val="0"/>
        <w:snapToGrid w:val="0"/>
        <w:jc w:val="both"/>
        <w:rPr>
          <w:rFonts w:ascii="微软雅黑" w:hAnsi="微软雅黑" w:eastAsia="微软雅黑" w:cs="微软雅黑"/>
          <w:bCs/>
          <w:lang w:eastAsia="zh-CN"/>
        </w:rPr>
      </w:pPr>
      <w:r>
        <w:rPr>
          <w:rFonts w:hint="eastAsia" w:ascii="微软雅黑" w:hAnsi="微软雅黑" w:eastAsia="微软雅黑" w:cs="微软雅黑"/>
          <w:bCs/>
          <w:lang w:eastAsia="zh-CN"/>
        </w:rPr>
        <w:t>独在异乡为异客，每逢佳节倍思亲（1分）</w:t>
      </w:r>
    </w:p>
    <w:p>
      <w:pPr>
        <w:numPr>
          <w:ilvl w:val="0"/>
          <w:numId w:val="5"/>
        </w:numPr>
        <w:adjustRightInd w:val="0"/>
        <w:snapToGrid w:val="0"/>
        <w:jc w:val="both"/>
        <w:rPr>
          <w:rFonts w:ascii="微软雅黑" w:hAnsi="微软雅黑" w:eastAsia="微软雅黑" w:cs="微软雅黑"/>
          <w:bCs/>
          <w:lang w:eastAsia="zh-CN"/>
        </w:rPr>
      </w:pPr>
      <w:r>
        <w:rPr>
          <w:rFonts w:hint="eastAsia" w:ascii="微软雅黑" w:hAnsi="微软雅黑" w:eastAsia="微软雅黑" w:cs="微软雅黑"/>
          <w:bCs/>
          <w:lang w:eastAsia="zh-CN"/>
        </w:rPr>
        <w:t>（5分）</w:t>
      </w:r>
    </w:p>
    <w:p>
      <w:pPr>
        <w:snapToGrid w:val="0"/>
        <w:ind w:firstLine="3960" w:firstLineChars="1800"/>
        <w:jc w:val="both"/>
        <w:rPr>
          <w:lang w:eastAsia="zh-CN"/>
        </w:rPr>
      </w:pPr>
      <w:r>
        <w:rPr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3175</wp:posOffset>
                </wp:positionV>
                <wp:extent cx="5229860" cy="1048385"/>
                <wp:effectExtent l="6350" t="6350" r="2159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860" cy="10483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6pt;margin-top:0.25pt;height:82.55pt;width:411.8pt;z-index:251664384;v-text-anchor:middle;mso-width-relative:page;mso-height-relative:page;" filled="f" stroked="t" coordsize="21600,21600" o:gfxdata="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Aa1F9YAAAAHAQAADwAAAAAAAAABACAA&#10;AAAiAAAAZHJzL2Rvd25yZXYueG1sUEsBAhQAFAAAAAgAh07iQA8iwQ9IAgAAfgQAAA4AAAAAAAAA&#10;AQAgAAAAJQ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w:t>寻物启事</w:t>
      </w:r>
    </w:p>
    <w:p>
      <w:pPr>
        <w:snapToGrid w:val="0"/>
        <w:ind w:left="440" w:hanging="440" w:hangingChars="200"/>
        <w:rPr>
          <w:lang w:eastAsia="zh-CN"/>
        </w:rPr>
      </w:pPr>
      <w:r>
        <w:rPr>
          <w:lang w:eastAsia="zh-CN"/>
        </w:rPr>
        <w:t xml:space="preserve">    </w:t>
      </w:r>
      <w:r>
        <w:rPr>
          <w:rFonts w:hint="eastAsia"/>
          <w:lang w:eastAsia="zh-CN"/>
        </w:rPr>
        <w:t xml:space="preserve">    </w:t>
      </w:r>
      <w:r>
        <w:rPr>
          <w:lang w:eastAsia="zh-CN"/>
        </w:rPr>
        <w:t xml:space="preserve">昨天中午，我把一本书落在了阅览室里，书名为《小王子》，是蓝色的封面。如有拾到者，请与我联系，非常感谢！          </w:t>
      </w:r>
    </w:p>
    <w:p>
      <w:pPr>
        <w:snapToGrid w:val="0"/>
        <w:ind w:firstLine="440" w:firstLineChars="200"/>
        <w:jc w:val="right"/>
        <w:rPr>
          <w:lang w:eastAsia="zh-CN"/>
        </w:rPr>
      </w:pPr>
      <w:r>
        <w:rPr>
          <w:lang w:eastAsia="zh-CN"/>
        </w:rPr>
        <w:t>三年级（2）班  王大壮</w:t>
      </w:r>
    </w:p>
    <w:p>
      <w:pPr>
        <w:snapToGrid w:val="0"/>
        <w:ind w:firstLine="440" w:firstLineChars="200"/>
        <w:jc w:val="right"/>
        <w:rPr>
          <w:rFonts w:ascii="宋体" w:hAnsi="宋体" w:eastAsia="宋体" w:cs="宋体"/>
          <w:b/>
          <w:bCs/>
          <w:lang w:eastAsia="zh-CN"/>
        </w:rPr>
      </w:pPr>
      <w:r>
        <w:rPr>
          <w:lang w:eastAsia="zh-CN"/>
        </w:rPr>
        <w:t>5月16日</w:t>
      </w:r>
    </w:p>
    <w:p>
      <w:pPr>
        <w:snapToGrid w:val="0"/>
        <w:rPr>
          <w:rFonts w:ascii="宋体" w:hAnsi="宋体" w:eastAsia="宋体" w:cs="宋体"/>
          <w:b/>
          <w:bCs/>
          <w:lang w:eastAsia="zh-CN"/>
        </w:rPr>
      </w:pPr>
    </w:p>
    <w:p>
      <w:pPr>
        <w:snapToGrid w:val="0"/>
        <w:rPr>
          <w:rFonts w:ascii="宋体" w:hAnsi="宋体" w:eastAsia="宋体" w:cs="宋体"/>
          <w:b/>
          <w:bCs/>
          <w:color w:val="FF0000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eastAsia="zh-CN"/>
        </w:rPr>
        <w:t>三、阅读与理解</w:t>
      </w:r>
    </w:p>
    <w:p>
      <w:pPr>
        <w:snapToGrid w:val="0"/>
        <w:ind w:firstLine="240" w:firstLineChars="100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(一)1.（1）A  （2）C   2.</w:t>
      </w:r>
      <w:r>
        <w:rPr>
          <w:rFonts w:ascii="宋体" w:hAnsi="宋体"/>
          <w:sz w:val="24"/>
          <w:szCs w:val="24"/>
          <w:lang w:eastAsia="zh-CN"/>
        </w:rPr>
        <w:t>虎以为然，故遂与之行</w:t>
      </w:r>
      <w:r>
        <w:rPr>
          <w:rFonts w:hint="eastAsia" w:ascii="宋体" w:hAnsi="宋体"/>
          <w:sz w:val="24"/>
          <w:szCs w:val="24"/>
          <w:lang w:eastAsia="zh-CN"/>
        </w:rPr>
        <w:t xml:space="preserve">  3.略</w:t>
      </w:r>
    </w:p>
    <w:p>
      <w:pPr>
        <w:snapToGrid w:val="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（二）1.ACE</w:t>
      </w:r>
    </w:p>
    <w:p>
      <w:pPr>
        <w:snapToGrid w:val="0"/>
        <w:ind w:firstLine="720" w:firstLineChars="3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2.（1）画眉  （2）画眉  （3）画眉  （4）啄木鸟</w:t>
      </w:r>
    </w:p>
    <w:p>
      <w:pPr>
        <w:snapToGrid w:val="0"/>
        <w:ind w:firstLine="720" w:firstLineChars="3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3.（1）（ </w:t>
      </w:r>
      <w:r>
        <w:rPr>
          <w:rFonts w:ascii="Arial" w:hAnsi="Arial" w:eastAsia="宋体" w:cs="Arial"/>
          <w:sz w:val="24"/>
          <w:szCs w:val="24"/>
          <w:lang w:eastAsia="zh-CN"/>
        </w:rPr>
        <w:t>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）</w:t>
      </w:r>
    </w:p>
    <w:p>
      <w:pPr>
        <w:snapToGrid w:val="0"/>
        <w:ind w:firstLine="720" w:firstLineChars="3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4.略 </w:t>
      </w:r>
    </w:p>
    <w:p>
      <w:pPr>
        <w:snapToGrid w:val="0"/>
        <w:rPr>
          <w:rFonts w:ascii="宋体" w:hAnsi="宋体" w:eastAsia="宋体" w:cs="宋体"/>
          <w:b/>
          <w:bCs/>
          <w:color w:val="FF0000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eastAsia="zh-CN"/>
        </w:rPr>
        <w:t>四、习作与表达。略（25分）</w:t>
      </w:r>
    </w:p>
    <w:p>
      <w:pPr>
        <w:snapToGrid w:val="0"/>
        <w:rPr>
          <w:rFonts w:ascii="宋体" w:hAnsi="宋体" w:eastAsia="宋体" w:cs="宋体"/>
          <w:lang w:eastAsia="zh-CN"/>
        </w:rPr>
      </w:pPr>
    </w:p>
    <w:p>
      <w:pPr>
        <w:rPr>
          <w:rFonts w:ascii="宋体" w:hAnsi="宋体"/>
          <w:sz w:val="21"/>
          <w:lang w:eastAsia="zh-CN"/>
        </w:rPr>
      </w:pPr>
    </w:p>
    <w:p/>
    <w:sectPr>
      <w:headerReference r:id="rId3" w:type="first"/>
      <w:footerReference r:id="rId4" w:type="default"/>
      <w:pgSz w:w="23811" w:h="16838" w:orient="landscape"/>
      <w:pgMar w:top="1440" w:right="1800" w:bottom="1440" w:left="1800" w:header="851" w:footer="964" w:gutter="0"/>
      <w:cols w:equalWidth="0" w:num="2">
        <w:col w:w="9893" w:space="425"/>
        <w:col w:w="989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267971"/>
    </w:sdtPr>
    <w:sdtContent>
      <w:p>
        <w:pPr>
          <w:pStyle w:val="2"/>
          <w:jc w:val="center"/>
          <w:rPr>
            <w:lang w:eastAsia="zh-CN"/>
          </w:rPr>
        </w:pPr>
        <w:r>
          <w:rPr>
            <w:rFonts w:hint="eastAsia" w:asciiTheme="minorEastAsia" w:hAnsiTheme="minorEastAsia"/>
            <w:lang w:eastAsia="zh-CN"/>
          </w:rPr>
          <w:t>语文试卷第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  <w:lang w:eastAsia="zh-C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 w:eastAsia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hint="eastAsia" w:asciiTheme="minorEastAsia" w:hAnsiTheme="minorEastAsia"/>
            <w:lang w:eastAsia="zh-CN"/>
          </w:rPr>
          <w:t>页（共2页）</w:t>
        </w:r>
      </w:p>
    </w:sdtContent>
  </w:sdt>
  <w:p>
    <w:pPr>
      <w:pStyle w:val="2"/>
      <w:rPr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A97FF2"/>
    <w:multiLevelType w:val="singleLevel"/>
    <w:tmpl w:val="8AA97FF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18C4192"/>
    <w:multiLevelType w:val="singleLevel"/>
    <w:tmpl w:val="B18C419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6EDB5E6"/>
    <w:multiLevelType w:val="singleLevel"/>
    <w:tmpl w:val="C6EDB5E6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40" w:firstLine="0"/>
      </w:pPr>
    </w:lvl>
  </w:abstractNum>
  <w:abstractNum w:abstractNumId="3">
    <w:nsid w:val="1296E3F0"/>
    <w:multiLevelType w:val="singleLevel"/>
    <w:tmpl w:val="1296E3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3A49812"/>
    <w:multiLevelType w:val="singleLevel"/>
    <w:tmpl w:val="23A49812"/>
    <w:lvl w:ilvl="0" w:tentative="0">
      <w:start w:val="1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D1458B"/>
    <w:rsid w:val="007C16A5"/>
    <w:rsid w:val="00A26591"/>
    <w:rsid w:val="04297789"/>
    <w:rsid w:val="7BD1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743</Words>
  <Characters>4239</Characters>
  <Lines>35</Lines>
  <Paragraphs>9</Paragraphs>
  <TotalTime>2</TotalTime>
  <ScaleCrop>false</ScaleCrop>
  <LinksUpToDate>false</LinksUpToDate>
  <CharactersWithSpaces>4973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2021-06-25T01:12:00Z</dcterms:created>
  <dc:creator>随缘</dc:creator>
  <cp:lastModifiedBy>smzx</cp:lastModifiedBy>
  <dcterms:modified xsi:type="dcterms:W3CDTF">2021-06-29T05:21:10Z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