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kinsoku/>
        <w:wordWrap/>
        <w:overflowPunct/>
        <w:topLinePunct w:val="0"/>
        <w:bidi w:val="0"/>
        <w:snapToGrid/>
        <w:spacing w:beforeAutospacing="0" w:afterAutospacing="0" w:line="240" w:lineRule="auto"/>
        <w:textAlignment w:val="auto"/>
        <w:outlineLvl w:val="9"/>
        <w:rPr>
          <w:rFonts w:ascii="黑体" w:eastAsia="黑体"/>
          <w:color w:val="000000"/>
          <w:szCs w:val="21"/>
        </w:rPr>
      </w:pPr>
      <w:r>
        <w:rPr>
          <w:rFonts w:hint="eastAsia" w:ascii="黑体" w:eastAsia="黑体"/>
          <w:color w:val="000000"/>
          <w:szCs w:val="21"/>
        </w:rPr>
        <w:pict>
          <v:shape id="_x0000_s1026" o:spid="_x0000_s1026" o:spt="75" type="#_x0000_t75" style="position:absolute;left:0pt;margin-left:919pt;margin-top:950pt;height:35pt;width:31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黑体" w:eastAsia="黑体"/>
          <w:color w:val="000000"/>
          <w:szCs w:val="21"/>
        </w:rPr>
        <w:t>绝密</w:t>
      </w:r>
      <w:r>
        <w:rPr>
          <w:rFonts w:hint="eastAsia" w:ascii="黑体" w:hAnsi="宋体" w:eastAsia="黑体" w:cs="宋体"/>
          <w:color w:val="000000"/>
          <w:szCs w:val="21"/>
        </w:rPr>
        <w:t>★</w:t>
      </w:r>
      <w:r>
        <w:rPr>
          <w:rFonts w:hint="eastAsia" w:ascii="黑体" w:eastAsia="黑体"/>
          <w:color w:val="000000"/>
          <w:szCs w:val="21"/>
        </w:rPr>
        <w:t>启用前</w:t>
      </w:r>
    </w:p>
    <w:p>
      <w:pPr>
        <w:keepNext w:val="0"/>
        <w:keepLines w:val="0"/>
        <w:pageBreakBefore w:val="0"/>
        <w:widowControl/>
        <w:kinsoku/>
        <w:wordWrap/>
        <w:overflowPunct/>
        <w:topLinePunct w:val="0"/>
        <w:bidi w:val="0"/>
        <w:snapToGrid/>
        <w:spacing w:before="94" w:beforeLines="30" w:beforeAutospacing="0" w:afterAutospacing="0" w:line="240" w:lineRule="auto"/>
        <w:jc w:val="center"/>
        <w:textAlignment w:val="auto"/>
        <w:outlineLvl w:val="9"/>
        <w:rPr>
          <w:rFonts w:ascii="黑体" w:hAnsi="黑体" w:eastAsia="黑体"/>
          <w:b/>
          <w:bCs/>
          <w:color w:val="000000"/>
          <w:kern w:val="0"/>
          <w:sz w:val="44"/>
          <w:szCs w:val="44"/>
        </w:rPr>
      </w:pPr>
      <w:r>
        <w:rPr>
          <w:rFonts w:hint="eastAsia" w:ascii="黑体" w:hAnsi="黑体" w:eastAsia="黑体"/>
          <w:sz w:val="44"/>
          <w:szCs w:val="44"/>
        </w:rPr>
        <w:t xml:space="preserve"> </w:t>
      </w:r>
      <w:r>
        <w:rPr>
          <w:rFonts w:hint="eastAsia" w:ascii="宋体" w:hAnsi="宋体" w:cs="宋体"/>
          <w:sz w:val="44"/>
          <w:szCs w:val="44"/>
        </w:rPr>
        <w:t> </w:t>
      </w:r>
      <w:r>
        <w:rPr>
          <w:rFonts w:hint="eastAsia" w:ascii="黑体" w:hAnsi="黑体" w:eastAsia="黑体"/>
          <w:sz w:val="44"/>
          <w:szCs w:val="44"/>
        </w:rPr>
        <w:t xml:space="preserve">九 </w:t>
      </w:r>
      <w:r>
        <w:rPr>
          <w:rFonts w:ascii="黑体" w:hAnsi="黑体" w:eastAsia="黑体"/>
          <w:sz w:val="44"/>
          <w:szCs w:val="44"/>
        </w:rPr>
        <w:t>年</w:t>
      </w:r>
      <w:r>
        <w:rPr>
          <w:rFonts w:hint="eastAsia" w:ascii="黑体" w:hAnsi="黑体" w:eastAsia="黑体"/>
          <w:sz w:val="44"/>
          <w:szCs w:val="44"/>
        </w:rPr>
        <w:t xml:space="preserve"> </w:t>
      </w:r>
      <w:r>
        <w:rPr>
          <w:rFonts w:ascii="黑体" w:hAnsi="黑体" w:eastAsia="黑体"/>
          <w:sz w:val="44"/>
          <w:szCs w:val="44"/>
        </w:rPr>
        <w:t>级</w:t>
      </w:r>
      <w:r>
        <w:rPr>
          <w:rFonts w:hint="eastAsia" w:ascii="黑体" w:hAnsi="黑体" w:eastAsia="黑体"/>
          <w:sz w:val="44"/>
          <w:szCs w:val="44"/>
        </w:rPr>
        <w:t xml:space="preserve"> </w:t>
      </w:r>
      <w:r>
        <w:rPr>
          <w:rFonts w:ascii="黑体" w:hAnsi="黑体" w:eastAsia="黑体"/>
          <w:sz w:val="44"/>
          <w:szCs w:val="44"/>
        </w:rPr>
        <w:t>期</w:t>
      </w:r>
      <w:r>
        <w:rPr>
          <w:rFonts w:hint="eastAsia" w:ascii="黑体" w:hAnsi="黑体" w:eastAsia="黑体"/>
          <w:sz w:val="44"/>
          <w:szCs w:val="44"/>
        </w:rPr>
        <w:t xml:space="preserve"> 末 </w:t>
      </w:r>
      <w:r>
        <w:rPr>
          <w:rFonts w:ascii="黑体" w:hAnsi="黑体" w:eastAsia="黑体"/>
          <w:sz w:val="44"/>
          <w:szCs w:val="44"/>
        </w:rPr>
        <w:t>质</w:t>
      </w:r>
      <w:r>
        <w:rPr>
          <w:rFonts w:hint="eastAsia" w:ascii="黑体" w:hAnsi="黑体" w:eastAsia="黑体"/>
          <w:sz w:val="44"/>
          <w:szCs w:val="44"/>
        </w:rPr>
        <w:t xml:space="preserve"> </w:t>
      </w:r>
      <w:r>
        <w:rPr>
          <w:rFonts w:ascii="黑体" w:hAnsi="黑体" w:eastAsia="黑体"/>
          <w:sz w:val="44"/>
          <w:szCs w:val="44"/>
        </w:rPr>
        <w:t>量</w:t>
      </w:r>
      <w:r>
        <w:rPr>
          <w:rFonts w:hint="eastAsia" w:ascii="黑体" w:hAnsi="黑体" w:eastAsia="黑体"/>
          <w:sz w:val="44"/>
          <w:szCs w:val="44"/>
        </w:rPr>
        <w:t xml:space="preserve"> </w:t>
      </w:r>
      <w:r>
        <w:rPr>
          <w:rFonts w:ascii="黑体" w:hAnsi="黑体" w:eastAsia="黑体"/>
          <w:sz w:val="44"/>
          <w:szCs w:val="44"/>
        </w:rPr>
        <w:t>调</w:t>
      </w:r>
      <w:r>
        <w:rPr>
          <w:rFonts w:hint="eastAsia" w:ascii="黑体" w:hAnsi="黑体" w:eastAsia="黑体"/>
          <w:sz w:val="44"/>
          <w:szCs w:val="44"/>
        </w:rPr>
        <w:t xml:space="preserve"> </w:t>
      </w:r>
      <w:r>
        <w:rPr>
          <w:rFonts w:ascii="黑体" w:hAnsi="黑体" w:eastAsia="黑体"/>
          <w:sz w:val="44"/>
          <w:szCs w:val="44"/>
        </w:rPr>
        <w:t>研</w:t>
      </w:r>
      <w:r>
        <w:rPr>
          <w:rFonts w:ascii="黑体" w:hAnsi="黑体" w:eastAsia="黑体"/>
          <w:sz w:val="44"/>
          <w:szCs w:val="44"/>
        </w:rPr>
        <w:br w:type="textWrapping"/>
      </w:r>
      <w:r>
        <w:t>        </w:t>
      </w:r>
      <w:r>
        <w:rPr>
          <w:rFonts w:hint="eastAsia" w:ascii="黑体" w:hAnsi="黑体" w:eastAsia="黑体"/>
          <w:b/>
          <w:bCs/>
          <w:color w:val="000000"/>
          <w:kern w:val="0"/>
          <w:sz w:val="44"/>
          <w:szCs w:val="44"/>
        </w:rPr>
        <w:t xml:space="preserve">历 史 试 题  </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ascii="黑体" w:eastAsia="黑体"/>
          <w:color w:val="000000"/>
          <w:sz w:val="24"/>
        </w:rPr>
      </w:pPr>
      <w:r>
        <w:rPr>
          <w:rFonts w:hint="eastAsia" w:ascii="黑体" w:hAnsi="黑体" w:eastAsia="黑体" w:cs="宋体"/>
          <w:color w:val="000000"/>
          <w:kern w:val="0"/>
          <w:szCs w:val="21"/>
        </w:rPr>
        <w:t xml:space="preserve">  </w:t>
      </w:r>
      <w:r>
        <w:rPr>
          <w:rFonts w:ascii="黑体" w:hAnsi="黑体" w:eastAsia="黑体" w:cs="宋体"/>
          <w:color w:val="000000"/>
          <w:kern w:val="0"/>
          <w:szCs w:val="21"/>
        </w:rPr>
        <w:t>本试卷分第I卷和第II卷两部分，共</w:t>
      </w:r>
      <w:r>
        <w:rPr>
          <w:rFonts w:hint="eastAsia" w:ascii="黑体" w:hAnsi="黑体" w:eastAsia="黑体" w:cs="宋体"/>
          <w:color w:val="000000"/>
          <w:kern w:val="0"/>
          <w:szCs w:val="21"/>
        </w:rPr>
        <w:t>8</w:t>
      </w:r>
      <w:r>
        <w:rPr>
          <w:rFonts w:ascii="黑体" w:hAnsi="黑体" w:eastAsia="黑体" w:cs="宋体"/>
          <w:color w:val="000000"/>
          <w:kern w:val="0"/>
          <w:szCs w:val="21"/>
        </w:rPr>
        <w:t>页。满分100分。考试用时60分钟。答题前，考生务必用0.5毫米黑色签字笔将自己的姓名</w:t>
      </w:r>
      <w:r>
        <w:rPr>
          <w:rFonts w:hint="eastAsia" w:ascii="黑体" w:hAnsi="黑体" w:eastAsia="黑体" w:cs="宋体"/>
          <w:color w:val="000000"/>
          <w:kern w:val="0"/>
          <w:szCs w:val="21"/>
        </w:rPr>
        <w:t>、</w:t>
      </w:r>
      <w:r>
        <w:rPr>
          <w:rFonts w:ascii="黑体" w:hAnsi="黑体" w:eastAsia="黑体" w:cs="宋体"/>
          <w:color w:val="000000"/>
          <w:kern w:val="0"/>
          <w:szCs w:val="21"/>
        </w:rPr>
        <w:t>座号</w:t>
      </w:r>
      <w:r>
        <w:rPr>
          <w:rFonts w:hint="eastAsia" w:ascii="黑体" w:hAnsi="黑体" w:eastAsia="黑体" w:cs="宋体"/>
          <w:color w:val="000000"/>
          <w:kern w:val="0"/>
          <w:szCs w:val="21"/>
        </w:rPr>
        <w:t>、准考证号</w:t>
      </w:r>
      <w:r>
        <w:rPr>
          <w:rFonts w:ascii="黑体" w:hAnsi="黑体" w:eastAsia="黑体" w:cs="宋体"/>
          <w:color w:val="000000"/>
          <w:kern w:val="0"/>
          <w:szCs w:val="21"/>
        </w:rPr>
        <w:t>填写在试卷和答题卡规定的位置。</w:t>
      </w:r>
      <w:r>
        <w:rPr>
          <w:rFonts w:ascii="宋体" w:hAnsi="宋体" w:cs="宋体"/>
          <w:color w:val="000000"/>
          <w:kern w:val="0"/>
          <w:szCs w:val="21"/>
        </w:rPr>
        <w:br w:type="textWrapping"/>
      </w:r>
      <w:r>
        <w:rPr>
          <w:rFonts w:hint="eastAsia" w:ascii="宋体" w:hAnsi="宋体" w:cs="宋体"/>
          <w:color w:val="000000"/>
          <w:kern w:val="0"/>
          <w:szCs w:val="21"/>
        </w:rPr>
        <w:t xml:space="preserve">                         </w:t>
      </w:r>
      <w:r>
        <w:rPr>
          <w:rFonts w:hint="eastAsia" w:ascii="黑体" w:eastAsia="黑体"/>
          <w:color w:val="000000"/>
          <w:sz w:val="24"/>
        </w:rPr>
        <w:t>第Ⅰ卷（选择题   50分）</w:t>
      </w:r>
    </w:p>
    <w:p>
      <w:pPr>
        <w:keepNext w:val="0"/>
        <w:keepLines w:val="0"/>
        <w:pageBreakBefore w:val="0"/>
        <w:kinsoku/>
        <w:wordWrap/>
        <w:overflowPunct/>
        <w:topLinePunct w:val="0"/>
        <w:bidi w:val="0"/>
        <w:snapToGrid/>
        <w:spacing w:beforeAutospacing="0" w:afterAutospacing="0" w:line="240" w:lineRule="auto"/>
        <w:ind w:left="823" w:hanging="823" w:hangingChars="392"/>
        <w:textAlignment w:val="auto"/>
        <w:outlineLvl w:val="9"/>
        <w:rPr>
          <w:rFonts w:ascii="黑体" w:hAnsi="黑体" w:eastAsia="黑体"/>
          <w:color w:val="000000"/>
        </w:rPr>
      </w:pPr>
      <w:r>
        <w:rPr>
          <w:rFonts w:hint="eastAsia" w:ascii="黑体" w:hAnsi="黑体" w:eastAsia="黑体"/>
          <w:color w:val="000000"/>
        </w:rPr>
        <w:t>注意事项：</w:t>
      </w:r>
      <w:r>
        <w:rPr>
          <w:rFonts w:ascii="黑体" w:hAnsi="黑体" w:eastAsia="黑体"/>
          <w:color w:val="000000"/>
        </w:rPr>
        <w:t>1．第Ⅰ卷为选择题，</w:t>
      </w:r>
      <w:r>
        <w:rPr>
          <w:rFonts w:hint="eastAsia" w:ascii="黑体" w:hAnsi="黑体" w:eastAsia="黑体"/>
          <w:color w:val="000000"/>
        </w:rPr>
        <w:t>第</w:t>
      </w:r>
      <w:r>
        <w:rPr>
          <w:rFonts w:ascii="黑体" w:hAnsi="黑体" w:eastAsia="黑体"/>
          <w:color w:val="000000"/>
        </w:rPr>
        <w:t>Ⅰ卷</w:t>
      </w:r>
      <w:r>
        <w:rPr>
          <w:rFonts w:hint="eastAsia" w:ascii="黑体" w:hAnsi="黑体" w:eastAsia="黑体"/>
          <w:color w:val="000000"/>
        </w:rPr>
        <w:t>共25小题，每小题2分，共50分。在每题所列出的四个选项中，只有一个是最符合题目要求的。</w:t>
      </w:r>
      <w:r>
        <w:rPr>
          <w:rFonts w:ascii="黑体" w:hAnsi="黑体" w:eastAsia="黑体"/>
          <w:color w:val="000000"/>
        </w:rPr>
        <w:t xml:space="preserve"> </w:t>
      </w:r>
    </w:p>
    <w:p>
      <w:pPr>
        <w:keepNext w:val="0"/>
        <w:keepLines w:val="0"/>
        <w:pageBreakBefore w:val="0"/>
        <w:numPr>
          <w:ilvl w:val="0"/>
          <w:numId w:val="1"/>
        </w:numPr>
        <w:kinsoku/>
        <w:wordWrap/>
        <w:overflowPunct/>
        <w:topLinePunct w:val="0"/>
        <w:bidi w:val="0"/>
        <w:snapToGrid/>
        <w:spacing w:beforeAutospacing="0" w:afterAutospacing="0" w:line="240" w:lineRule="auto"/>
        <w:ind w:firstLine="1029" w:firstLineChars="490"/>
        <w:textAlignment w:val="auto"/>
        <w:outlineLvl w:val="9"/>
        <w:rPr>
          <w:rFonts w:ascii="宋体" w:hAnsi="宋体"/>
          <w:szCs w:val="21"/>
        </w:rPr>
      </w:pPr>
      <w:r>
        <w:rPr>
          <w:rFonts w:ascii="黑体" w:hAnsi="黑体" w:eastAsia="黑体"/>
          <w:color w:val="000000"/>
        </w:rPr>
        <w:t>每</w:t>
      </w:r>
      <w:r>
        <w:rPr>
          <w:rFonts w:hint="eastAsia" w:ascii="黑体" w:hAnsi="黑体" w:eastAsia="黑体"/>
          <w:color w:val="000000"/>
        </w:rPr>
        <w:t>小</w:t>
      </w:r>
      <w:r>
        <w:rPr>
          <w:rFonts w:ascii="黑体" w:hAnsi="黑体" w:eastAsia="黑体"/>
          <w:color w:val="000000"/>
        </w:rPr>
        <w:t>题选出答案后，用2B铅笔把答题卡上对应题目的</w:t>
      </w:r>
      <w:r>
        <w:rPr>
          <w:rFonts w:hint="eastAsia" w:ascii="黑体" w:hAnsi="黑体" w:eastAsia="黑体"/>
          <w:color w:val="000000"/>
        </w:rPr>
        <w:t>答案</w:t>
      </w:r>
      <w:r>
        <w:rPr>
          <w:rFonts w:ascii="黑体" w:hAnsi="黑体" w:eastAsia="黑体"/>
          <w:color w:val="000000"/>
        </w:rPr>
        <w:t>标号涂黑</w:t>
      </w:r>
      <w:r>
        <w:rPr>
          <w:rFonts w:hint="eastAsia" w:ascii="黑体" w:hAnsi="黑体" w:eastAsia="黑体"/>
          <w:color w:val="000000"/>
        </w:rPr>
        <w:t>。</w:t>
      </w:r>
      <w:r>
        <w:rPr>
          <w:rFonts w:hint="eastAsia" w:ascii="宋体" w:hAnsi="宋体" w:cs="宋体"/>
          <w:color w:val="000000"/>
          <w:kern w:val="0"/>
          <w:szCs w:val="21"/>
        </w:rPr>
        <w:t xml:space="preserve"> </w:t>
      </w:r>
    </w:p>
    <w:p>
      <w:pPr>
        <w:keepNext w:val="0"/>
        <w:keepLines w:val="0"/>
        <w:pageBreakBefore w:val="0"/>
        <w:numPr>
          <w:ilvl w:val="0"/>
          <w:numId w:val="2"/>
        </w:numPr>
        <w:kinsoku/>
        <w:wordWrap/>
        <w:overflowPunct/>
        <w:topLinePunct w:val="0"/>
        <w:bidi w:val="0"/>
        <w:snapToGrid/>
        <w:spacing w:beforeAutospacing="0" w:afterAutospacing="0" w:line="240" w:lineRule="auto"/>
        <w:ind w:left="273" w:hanging="273" w:hangingChars="130"/>
        <w:textAlignment w:val="auto"/>
        <w:outlineLvl w:val="9"/>
        <w:rPr>
          <w:rFonts w:ascii="Times New Roman" w:hAnsi="Times New Roman" w:eastAsia="新宋体"/>
          <w:szCs w:val="21"/>
        </w:rPr>
      </w:pPr>
      <w:r>
        <w:rPr>
          <w:rFonts w:hint="eastAsia" w:ascii="Times New Roman" w:hAnsi="Times New Roman" w:eastAsia="新宋体"/>
          <w:szCs w:val="21"/>
        </w:rPr>
        <w:t>历史文物和历史遗迹最能体现一个国家或地区的古代文明，下列体现古代非洲文明成就的是（     ）</w:t>
      </w:r>
    </w:p>
    <w:p>
      <w:pPr>
        <w:keepNext w:val="0"/>
        <w:keepLines w:val="0"/>
        <w:pageBreakBefore w:val="0"/>
        <w:numPr>
          <w:ilvl w:val="0"/>
          <w:numId w:val="3"/>
        </w:numPr>
        <w:kinsoku/>
        <w:wordWrap/>
        <w:overflowPunct/>
        <w:topLinePunct w:val="0"/>
        <w:bidi w:val="0"/>
        <w:snapToGrid/>
        <w:spacing w:beforeAutospacing="0" w:afterAutospacing="0" w:line="240" w:lineRule="auto"/>
        <w:ind w:left="-273" w:leftChars="-130" w:firstLine="420" w:firstLineChars="200"/>
        <w:textAlignment w:val="auto"/>
        <w:outlineLvl w:val="9"/>
        <w:rPr>
          <w:rFonts w:ascii="Times New Roman" w:hAnsi="Times New Roman" w:eastAsia="新宋体"/>
          <w:szCs w:val="21"/>
        </w:rPr>
      </w:pPr>
      <w:r>
        <w:rPr>
          <w:rFonts w:hint="eastAsia" w:ascii="Times New Roman" w:hAnsi="Times New Roman" w:eastAsia="新宋体"/>
          <w:szCs w:val="21"/>
        </w:rPr>
        <w:t>雅典卫城遗址</w:t>
      </w:r>
      <w:r>
        <w:rPr>
          <w:rFonts w:hint="eastAsia" w:ascii="Times New Roman" w:hAnsi="Times New Roman" w:eastAsia="新宋体"/>
          <w:szCs w:val="21"/>
        </w:rPr>
        <w:tab/>
      </w:r>
      <w:r>
        <w:rPr>
          <w:rFonts w:hint="eastAsia" w:ascii="Times New Roman" w:hAnsi="Times New Roman" w:eastAsia="新宋体"/>
          <w:szCs w:val="21"/>
        </w:rPr>
        <w:t xml:space="preserve">                       B．巴黎圣母院</w:t>
      </w:r>
      <w:r>
        <w:rPr>
          <w:rFonts w:hint="eastAsia" w:ascii="Times New Roman" w:hAnsi="Times New Roman" w:eastAsia="新宋体"/>
          <w:szCs w:val="21"/>
        </w:rPr>
        <w:tab/>
      </w:r>
    </w:p>
    <w:p>
      <w:pPr>
        <w:keepNext w:val="0"/>
        <w:keepLines w:val="0"/>
        <w:pageBreakBefore w:val="0"/>
        <w:kinsoku/>
        <w:wordWrap/>
        <w:overflowPunct/>
        <w:topLinePunct w:val="0"/>
        <w:bidi w:val="0"/>
        <w:snapToGrid/>
        <w:spacing w:beforeAutospacing="0" w:afterAutospacing="0" w:line="240" w:lineRule="auto"/>
        <w:ind w:left="147" w:leftChars="70"/>
        <w:textAlignment w:val="auto"/>
        <w:outlineLvl w:val="9"/>
        <w:rPr>
          <w:rFonts w:ascii="Times New Roman" w:hAnsi="Times New Roman" w:eastAsia="新宋体"/>
          <w:szCs w:val="21"/>
        </w:rPr>
      </w:pPr>
      <w:r>
        <w:rPr>
          <w:rFonts w:hint="eastAsia" w:ascii="Times New Roman" w:hAnsi="Times New Roman" w:eastAsia="新宋体"/>
          <w:szCs w:val="21"/>
        </w:rPr>
        <w:t>C．释迦摩尼佛像</w:t>
      </w:r>
      <w:r>
        <w:rPr>
          <w:rFonts w:hint="eastAsia" w:ascii="Times New Roman" w:hAnsi="Times New Roman" w:eastAsia="新宋体"/>
          <w:szCs w:val="21"/>
        </w:rPr>
        <w:tab/>
      </w:r>
      <w:r>
        <w:rPr>
          <w:rFonts w:hint="eastAsia" w:ascii="Times New Roman" w:hAnsi="Times New Roman" w:eastAsia="新宋体"/>
          <w:szCs w:val="21"/>
        </w:rPr>
        <w:t xml:space="preserve">                       D．埃及金字塔</w:t>
      </w:r>
    </w:p>
    <w:p>
      <w:pPr>
        <w:keepNext w:val="0"/>
        <w:keepLines w:val="0"/>
        <w:pageBreakBefore w:val="0"/>
        <w:kinsoku/>
        <w:wordWrap/>
        <w:overflowPunct/>
        <w:topLinePunct w:val="0"/>
        <w:autoSpaceDE w:val="0"/>
        <w:autoSpaceDN w:val="0"/>
        <w:bidi w:val="0"/>
        <w:adjustRightInd w:val="0"/>
        <w:snapToGrid/>
        <w:spacing w:beforeAutospacing="0" w:afterAutospacing="0" w:line="240" w:lineRule="auto"/>
        <w:jc w:val="left"/>
        <w:textAlignment w:val="auto"/>
        <w:outlineLvl w:val="9"/>
        <w:rPr>
          <w:rFonts w:ascii="宋体" w:hAnsi="宋体" w:cs="SSJ-PK7482000000c-Identity-H"/>
          <w:kern w:val="0"/>
          <w:szCs w:val="21"/>
        </w:rPr>
      </w:pPr>
      <w:r>
        <w:rPr>
          <w:rFonts w:hint="eastAsia" w:ascii="宋体" w:hAnsi="宋体" w:cs="E-BZ-PK7481d1-Identity-H"/>
          <w:kern w:val="0"/>
          <w:szCs w:val="21"/>
        </w:rPr>
        <w:t>2．</w:t>
      </w:r>
      <w:r>
        <w:rPr>
          <w:rFonts w:hint="eastAsia" w:ascii="宋体" w:hAnsi="宋体" w:cs="SSJ-PK7482000000c-Identity-H"/>
          <w:kern w:val="0"/>
          <w:szCs w:val="21"/>
        </w:rPr>
        <w:t>以下是一幅关于公元前</w:t>
      </w:r>
      <w:r>
        <w:rPr>
          <w:rFonts w:hint="eastAsia" w:ascii="宋体" w:hAnsi="宋体" w:cs="E-BZ-PK7481d1-Identity-H"/>
          <w:kern w:val="0"/>
          <w:szCs w:val="21"/>
        </w:rPr>
        <w:t>2500</w:t>
      </w:r>
      <w:r>
        <w:rPr>
          <w:rFonts w:hint="eastAsia" w:ascii="宋体" w:hAnsi="宋体" w:cs="SSJ-PK7482000000c-Identity-H"/>
          <w:kern w:val="0"/>
          <w:szCs w:val="21"/>
        </w:rPr>
        <w:t>年左右的亚非文明地图，其中，制定了较为系统和完整法典的国家位于</w:t>
      </w:r>
      <w:r>
        <w:rPr>
          <w:rFonts w:hint="eastAsia" w:ascii="宋体" w:hAnsi="宋体"/>
        </w:rPr>
        <w:t>（   ）</w:t>
      </w:r>
      <w:r>
        <w:rPr>
          <w:rFonts w:ascii="宋体" w:hAnsi="宋体" w:cs="SSJ-PK7482000000c-Identity-H"/>
          <w:kern w:val="0"/>
          <w:szCs w:val="21"/>
        </w:rPr>
        <w:drawing>
          <wp:inline distT="0" distB="0" distL="114300" distR="114300">
            <wp:extent cx="5267325" cy="1849755"/>
            <wp:effectExtent l="0" t="0" r="9525"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cstate="print"/>
                    <a:stretch>
                      <a:fillRect/>
                    </a:stretch>
                  </pic:blipFill>
                  <pic:spPr>
                    <a:xfrm>
                      <a:off x="0" y="0"/>
                      <a:ext cx="5267325" cy="1849755"/>
                    </a:xfrm>
                    <a:prstGeom prst="rect">
                      <a:avLst/>
                    </a:prstGeom>
                    <a:noFill/>
                    <a:ln>
                      <a:noFill/>
                    </a:ln>
                  </pic:spPr>
                </pic:pic>
              </a:graphicData>
            </a:graphic>
          </wp:inline>
        </w:drawing>
      </w:r>
    </w:p>
    <w:p>
      <w:pPr>
        <w:keepNext w:val="0"/>
        <w:keepLines w:val="0"/>
        <w:pageBreakBefore w:val="0"/>
        <w:kinsoku/>
        <w:wordWrap/>
        <w:overflowPunct/>
        <w:topLinePunct w:val="0"/>
        <w:autoSpaceDE w:val="0"/>
        <w:autoSpaceDN w:val="0"/>
        <w:bidi w:val="0"/>
        <w:adjustRightInd w:val="0"/>
        <w:snapToGrid/>
        <w:spacing w:beforeAutospacing="0" w:afterAutospacing="0" w:line="240" w:lineRule="auto"/>
        <w:jc w:val="left"/>
        <w:textAlignment w:val="auto"/>
        <w:outlineLvl w:val="9"/>
        <w:rPr>
          <w:rFonts w:ascii="宋体" w:hAnsi="宋体" w:cs="FN-BZ-PK748272-Identity-H"/>
          <w:kern w:val="0"/>
          <w:szCs w:val="21"/>
        </w:rPr>
      </w:pPr>
      <w:r>
        <w:rPr>
          <w:rFonts w:hint="eastAsia" w:ascii="宋体" w:hAnsi="宋体" w:cs="E-BZ-PK7481d1-Identity-H"/>
          <w:kern w:val="0"/>
          <w:szCs w:val="21"/>
        </w:rPr>
        <w:t>A．</w:t>
      </w:r>
      <w:r>
        <w:rPr>
          <w:rFonts w:hint="eastAsia" w:ascii="宋体" w:hAnsi="宋体" w:cs="FN-BZ-PK748272-Identity-H"/>
          <w:kern w:val="0"/>
          <w:szCs w:val="21"/>
        </w:rPr>
        <w:t xml:space="preserve">①              </w:t>
      </w:r>
      <w:r>
        <w:rPr>
          <w:rFonts w:hint="eastAsia" w:ascii="宋体" w:hAnsi="宋体" w:cs="E-BZ-PK7481d1-Identity-H"/>
          <w:kern w:val="0"/>
          <w:szCs w:val="21"/>
        </w:rPr>
        <w:t>B．</w:t>
      </w:r>
      <w:r>
        <w:rPr>
          <w:rFonts w:hint="eastAsia" w:ascii="宋体" w:hAnsi="宋体" w:cs="FN-BZ-PK748272-Identity-H"/>
          <w:kern w:val="0"/>
          <w:szCs w:val="21"/>
        </w:rPr>
        <w:t xml:space="preserve">②             </w:t>
      </w:r>
      <w:r>
        <w:rPr>
          <w:rFonts w:hint="eastAsia" w:ascii="宋体" w:hAnsi="宋体" w:cs="E-BZ-PK7481d1-Identity-H"/>
          <w:kern w:val="0"/>
          <w:szCs w:val="21"/>
        </w:rPr>
        <w:t>C．</w:t>
      </w:r>
      <w:r>
        <w:rPr>
          <w:rFonts w:hint="eastAsia" w:ascii="宋体" w:hAnsi="宋体" w:cs="FN-BZ-PK748272-Identity-H"/>
          <w:kern w:val="0"/>
          <w:szCs w:val="21"/>
        </w:rPr>
        <w:t xml:space="preserve">③                </w:t>
      </w:r>
      <w:r>
        <w:rPr>
          <w:rFonts w:hint="eastAsia" w:ascii="宋体" w:hAnsi="宋体" w:cs="E-BZ-PK7481d1-Identity-H"/>
          <w:kern w:val="0"/>
          <w:szCs w:val="21"/>
        </w:rPr>
        <w:t>D．</w:t>
      </w:r>
      <w:r>
        <w:rPr>
          <w:rFonts w:hint="eastAsia" w:ascii="宋体" w:hAnsi="宋体" w:cs="FN-BZ-PK748272-Identity-H"/>
          <w:kern w:val="0"/>
          <w:szCs w:val="21"/>
        </w:rPr>
        <w:t>④</w: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Times New Roman" w:hAnsi="Times New Roman" w:eastAsia="新宋体"/>
          <w:szCs w:val="21"/>
        </w:rPr>
      </w:pPr>
      <w:r>
        <w:rPr>
          <w:rFonts w:hint="eastAsia" w:ascii="Times New Roman" w:hAnsi="Times New Roman" w:eastAsia="新宋体"/>
          <w:szCs w:val="21"/>
        </w:rPr>
        <w:t>3．托马斯•卡伦德曾写道：“在历史的某个时刻，在欧洲郇窄的一隅，生活着近五百万陆地和海岛居民，他们所拥有的自然资源极其匮乏，却创造出了最原创、最绚丽的文化、商业、社会秩序和政治……成为西方文明的摇篮。”材料反映的是（    ）</w:t>
      </w:r>
    </w:p>
    <w:p>
      <w:pPr>
        <w:keepNext w:val="0"/>
        <w:keepLines w:val="0"/>
        <w:pageBreakBefore w:val="0"/>
        <w:tabs>
          <w:tab w:val="left" w:pos="2300"/>
          <w:tab w:val="left" w:pos="4400"/>
          <w:tab w:val="left" w:pos="6400"/>
        </w:tabs>
        <w:kinsoku/>
        <w:wordWrap/>
        <w:overflowPunct/>
        <w:topLinePunct w:val="0"/>
        <w:bidi w:val="0"/>
        <w:snapToGrid/>
        <w:spacing w:beforeAutospacing="0" w:afterAutospacing="0" w:line="240" w:lineRule="auto"/>
        <w:ind w:firstLine="273" w:firstLineChars="130"/>
        <w:jc w:val="left"/>
        <w:textAlignment w:val="auto"/>
        <w:outlineLvl w:val="9"/>
        <w:rPr>
          <w:rFonts w:ascii="Times New Roman" w:hAnsi="Times New Roman" w:eastAsia="新宋体"/>
          <w:szCs w:val="21"/>
        </w:rPr>
      </w:pPr>
      <w:r>
        <w:rPr>
          <w:rFonts w:hint="eastAsia" w:ascii="Times New Roman" w:hAnsi="Times New Roman" w:eastAsia="新宋体"/>
          <w:szCs w:val="21"/>
        </w:rPr>
        <w:t>A．古希腊文明</w:t>
      </w:r>
      <w:r>
        <w:rPr>
          <w:rFonts w:hint="eastAsia" w:ascii="Times New Roman" w:hAnsi="Times New Roman" w:eastAsia="新宋体"/>
          <w:szCs w:val="21"/>
        </w:rPr>
        <w:tab/>
      </w:r>
      <w:r>
        <w:rPr>
          <w:rFonts w:hint="eastAsia" w:ascii="Times New Roman" w:hAnsi="Times New Roman" w:eastAsia="新宋体"/>
          <w:szCs w:val="21"/>
        </w:rPr>
        <w:t>B．古罗马文明</w:t>
      </w:r>
      <w:r>
        <w:rPr>
          <w:rFonts w:hint="eastAsia" w:ascii="Times New Roman" w:hAnsi="Times New Roman" w:eastAsia="新宋体"/>
          <w:szCs w:val="21"/>
        </w:rPr>
        <w:tab/>
      </w:r>
      <w:r>
        <w:rPr>
          <w:rFonts w:hint="eastAsia" w:ascii="Times New Roman" w:hAnsi="Times New Roman" w:eastAsia="新宋体"/>
          <w:szCs w:val="21"/>
        </w:rPr>
        <w:t>C．不列颠文明</w:t>
      </w:r>
      <w:r>
        <w:rPr>
          <w:rFonts w:hint="eastAsia" w:ascii="Times New Roman" w:hAnsi="Times New Roman" w:eastAsia="新宋体"/>
          <w:szCs w:val="21"/>
        </w:rPr>
        <w:tab/>
      </w:r>
      <w:r>
        <w:rPr>
          <w:rFonts w:hint="eastAsia" w:ascii="Times New Roman" w:hAnsi="Times New Roman" w:eastAsia="新宋体"/>
          <w:szCs w:val="21"/>
        </w:rPr>
        <w:t>D．阿拉伯文明</w: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Times New Roman" w:hAnsi="Times New Roman" w:eastAsia="新宋体"/>
          <w:szCs w:val="21"/>
        </w:rPr>
      </w:pPr>
      <w:r>
        <w:rPr>
          <w:rFonts w:hint="eastAsia" w:ascii="Times New Roman" w:hAnsi="Times New Roman" w:eastAsia="新宋体"/>
          <w:szCs w:val="21"/>
        </w:rPr>
        <w:t>4．“我的附庸的附庸，不是我的附庸”反映的是（    ）</w:t>
      </w:r>
    </w:p>
    <w:p>
      <w:pPr>
        <w:keepNext w:val="0"/>
        <w:keepLines w:val="0"/>
        <w:pageBreakBefore w:val="0"/>
        <w:tabs>
          <w:tab w:val="left" w:pos="4400"/>
        </w:tabs>
        <w:kinsoku/>
        <w:wordWrap/>
        <w:overflowPunct/>
        <w:topLinePunct w:val="0"/>
        <w:bidi w:val="0"/>
        <w:snapToGrid/>
        <w:spacing w:beforeAutospacing="0" w:afterAutospacing="0" w:line="240" w:lineRule="auto"/>
        <w:jc w:val="left"/>
        <w:textAlignment w:val="auto"/>
        <w:outlineLvl w:val="9"/>
        <w:rPr>
          <w:rFonts w:ascii="Times New Roman" w:hAnsi="Times New Roman" w:eastAsia="新宋体"/>
          <w:szCs w:val="21"/>
        </w:rPr>
      </w:pPr>
      <w:r>
        <w:rPr>
          <w:rFonts w:hint="eastAsia" w:ascii="Times New Roman" w:hAnsi="Times New Roman" w:eastAsia="新宋体"/>
          <w:szCs w:val="21"/>
        </w:rPr>
        <w:t>A．雅典的奴隶制民主政治B．西周的分封制C．西欧的封建等级制度D．印度的种姓制度</w: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日本朝野醉心于学习和模仿唐朝的制度与文化，前后历</w:t>
      </w:r>
      <w:r>
        <w:rPr>
          <w:rFonts w:ascii="宋体" w:hAnsi="宋体"/>
          <w:szCs w:val="21"/>
        </w:rPr>
        <w:t xml:space="preserve"> 300 </w:t>
      </w:r>
      <w:r>
        <w:rPr>
          <w:rFonts w:hint="eastAsia" w:ascii="宋体" w:hAnsi="宋体"/>
          <w:szCs w:val="21"/>
        </w:rPr>
        <w:t>年之久。</w:t>
      </w:r>
      <w:r>
        <w:rPr>
          <w:rFonts w:ascii="宋体" w:hAnsi="宋体"/>
          <w:szCs w:val="21"/>
        </w:rPr>
        <w:t>”</w:t>
      </w:r>
      <w:r>
        <w:rPr>
          <w:rFonts w:hint="eastAsia" w:ascii="宋体" w:hAnsi="宋体"/>
          <w:szCs w:val="21"/>
        </w:rPr>
        <w:t>下列选项与日本学习模仿唐朝有关的是</w:t>
      </w:r>
      <w:r>
        <w:rPr>
          <w:rFonts w:hint="eastAsia" w:ascii="宋体" w:hAnsi="宋体"/>
        </w:rPr>
        <w:t>（   ）</w: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szCs w:val="21"/>
        </w:rPr>
      </w:pPr>
      <w:r>
        <w:rPr>
          <w:rFonts w:ascii="宋体" w:hAnsi="宋体"/>
          <w:szCs w:val="21"/>
        </w:rPr>
        <w:t>A</w:t>
      </w:r>
      <w:r>
        <w:rPr>
          <w:rFonts w:hint="eastAsia" w:ascii="宋体" w:hAnsi="宋体"/>
          <w:szCs w:val="21"/>
        </w:rPr>
        <w:t>．文成公主入藏</w:t>
      </w:r>
      <w:r>
        <w:rPr>
          <w:rFonts w:ascii="宋体" w:hAnsi="宋体"/>
          <w:szCs w:val="21"/>
        </w:rPr>
        <w:tab/>
      </w:r>
      <w:r>
        <w:rPr>
          <w:rFonts w:hint="eastAsia" w:ascii="宋体" w:hAnsi="宋体"/>
          <w:szCs w:val="21"/>
        </w:rPr>
        <w:t xml:space="preserve">         </w:t>
      </w:r>
      <w:r>
        <w:rPr>
          <w:rFonts w:ascii="宋体" w:hAnsi="宋体"/>
          <w:szCs w:val="21"/>
        </w:rPr>
        <w:t>B</w:t>
      </w:r>
      <w:r>
        <w:rPr>
          <w:rFonts w:hint="eastAsia" w:ascii="宋体" w:hAnsi="宋体"/>
          <w:szCs w:val="21"/>
        </w:rPr>
        <w:t>．大化改新</w:t>
      </w:r>
      <w:r>
        <w:rPr>
          <w:rFonts w:ascii="宋体" w:hAnsi="宋体"/>
          <w:szCs w:val="21"/>
        </w:rPr>
        <w:tab/>
      </w:r>
      <w:r>
        <w:rPr>
          <w:rFonts w:hint="eastAsia" w:ascii="宋体" w:hAnsi="宋体"/>
          <w:szCs w:val="21"/>
        </w:rPr>
        <w:t xml:space="preserve">    </w:t>
      </w:r>
      <w:r>
        <w:rPr>
          <w:rFonts w:ascii="宋体" w:hAnsi="宋体"/>
          <w:szCs w:val="21"/>
        </w:rPr>
        <w:t>C</w:t>
      </w:r>
      <w:r>
        <w:rPr>
          <w:rFonts w:hint="eastAsia" w:ascii="宋体" w:hAnsi="宋体"/>
          <w:szCs w:val="21"/>
        </w:rPr>
        <w:t>．纸币</w:t>
      </w:r>
      <w:r>
        <w:rPr>
          <w:rFonts w:ascii="宋体" w:hAnsi="宋体"/>
          <w:szCs w:val="21"/>
        </w:rPr>
        <w:tab/>
      </w:r>
      <w:r>
        <w:rPr>
          <w:rFonts w:hint="eastAsia" w:ascii="宋体" w:hAnsi="宋体"/>
          <w:szCs w:val="21"/>
        </w:rPr>
        <w:t xml:space="preserve">        </w:t>
      </w:r>
      <w:r>
        <w:rPr>
          <w:rFonts w:ascii="宋体" w:hAnsi="宋体"/>
          <w:szCs w:val="21"/>
        </w:rPr>
        <w:t>D</w:t>
      </w:r>
      <w:r>
        <w:rPr>
          <w:rFonts w:hint="eastAsia" w:ascii="宋体" w:hAnsi="宋体"/>
          <w:szCs w:val="21"/>
        </w:rPr>
        <w:t>．明治维新</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 xml:space="preserve">6.以前是把人当作神的附属物来认识，现在是需要把人当作人来认识的时代。促成这一变化的事件是：（    ）    </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 xml:space="preserve"> A.探索新航路                     B.文艺复兴    </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 xml:space="preserve"> C. 英国君主立宪制                D. 法国大革命</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7.人类社会发展历程中，“世界”的观念确立开始于：（    ）</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 xml:space="preserve">   A.地圆说的流行                   B.人文主义的兴起     </w:t>
      </w:r>
    </w:p>
    <w:p>
      <w:pPr>
        <w:keepNext w:val="0"/>
        <w:keepLines w:val="0"/>
        <w:pageBreakBefore w:val="0"/>
        <w:kinsoku/>
        <w:wordWrap/>
        <w:overflowPunct/>
        <w:topLinePunct w:val="0"/>
        <w:bidi w:val="0"/>
        <w:snapToGrid/>
        <w:spacing w:beforeAutospacing="0" w:afterAutospacing="0" w:line="240" w:lineRule="auto"/>
        <w:ind w:firstLine="210" w:firstLineChars="100"/>
        <w:jc w:val="left"/>
        <w:textAlignment w:val="auto"/>
        <w:outlineLvl w:val="9"/>
        <w:rPr>
          <w:rFonts w:cstheme="minorBidi"/>
        </w:rPr>
      </w:pPr>
      <w:r>
        <w:rPr>
          <w:rFonts w:hint="eastAsia" w:cstheme="minorBidi"/>
        </w:rPr>
        <w:t xml:space="preserve"> C.探寻新航路                     D.《汉谟拉比法典》</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8.</w:t>
      </w:r>
      <w:bookmarkStart w:id="0" w:name="topic_b4d967fb-f2ab-44dc-99be-3cc27a515c"/>
      <w:r>
        <w:rPr>
          <w:rFonts w:hint="eastAsia" w:cstheme="minorBidi"/>
        </w:rPr>
        <w:t>把“光荣革命”作为英国资产阶级革命完成的标志，最主要的依据是它</w:t>
      </w:r>
      <w:bookmarkEnd w:id="0"/>
      <w:r>
        <w:rPr>
          <w:rFonts w:hint="eastAsia" w:cstheme="minorBidi"/>
        </w:rPr>
        <w:t>（    ）</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A. 彻底结束了封建王朝的统治               B. 最终完成了资产阶级夺取政权的目的</w:t>
      </w:r>
      <w:r>
        <w:rPr>
          <w:rFonts w:hint="eastAsia" w:cstheme="minorBidi"/>
        </w:rPr>
        <w:br w:type="textWrapping"/>
      </w:r>
      <w:r>
        <w:rPr>
          <w:rFonts w:hint="eastAsia" w:cstheme="minorBidi"/>
        </w:rPr>
        <w:t>C. 它有利于《权利法案》的颁布             D. 最终确立了资产阶级的君主立宪制</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9.当一个民族必须解除其与另一个民族之间迄今所存在着的政治联系时，就要求他们一定要把那些迫使他们不得已而独立的原因宣布出来。这一主张应出自：（    ）</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 xml:space="preserve"> A.《权利法案》                      B.《独立宣言》     </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C.《人权宣言》                       D.《解放黑人奴隶宣言》</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10.拿破仑说：“在法国、在欧洲，我注入了新的思想，这些思想是不会消失的”。从这句话中我们可以看出拿破仑对法国的最主要贡献是：（    ）</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 xml:space="preserve">  A.废除欧洲各地封建特权                   B.建立法兰西第一帝国</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 xml:space="preserve">  C.制定民法典，维护大革命成果             D.多次打败反法联盟</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11.马克思主义诞生的标志是：（    ）</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 xml:space="preserve">A.巴黎公社的建立                    B.国际工人运动的兴起 </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C.《共产党宣言》的发表              D.《国际歌》的创作</w:t>
      </w:r>
    </w:p>
    <w:p>
      <w:pPr>
        <w:keepNext w:val="0"/>
        <w:keepLines w:val="0"/>
        <w:pageBreakBefore w:val="0"/>
        <w:kinsoku/>
        <w:wordWrap/>
        <w:overflowPunct/>
        <w:topLinePunct w:val="0"/>
        <w:bidi w:val="0"/>
        <w:snapToGrid/>
        <w:spacing w:beforeAutospacing="0" w:afterAutospacing="0" w:line="240" w:lineRule="auto"/>
        <w:jc w:val="left"/>
        <w:textAlignment w:val="auto"/>
        <w:outlineLvl w:val="9"/>
      </w:pPr>
      <w:r>
        <w:rPr>
          <w:rFonts w:hint="eastAsia"/>
        </w:rPr>
        <w:t>12.下图摘录了彼得一世改革的措施，这些措施的推行：（    ）</w: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Theme="minorHAnsi" w:hAnsiTheme="minorHAnsi" w:eastAsiaTheme="minorEastAsia" w:cstheme="minorBidi"/>
        </w:rPr>
      </w:pPr>
      <w:r>
        <w:pict>
          <v:shape id="_x0000_s1027" o:spid="_x0000_s1027" o:spt="202" type="#_x0000_t202" style="position:absolute;left:0pt;margin-left:16.45pt;margin-top:0.8pt;height:68.3pt;width:252.8pt;z-index:251664384;mso-width-relative:page;mso-height-relative:page;" fillcolor="#FFFFFF" filled="t" coordsize="21600,21600">
            <v:path/>
            <v:fill on="t" focussize="0,0"/>
            <v:stroke joinstyle="round"/>
            <v:imagedata o:title=""/>
            <o:lock v:ext="edit"/>
            <v:textbox>
              <w:txbxContent>
                <w:p>
                  <w:r>
                    <w:drawing>
                      <wp:inline distT="0" distB="0" distL="114300" distR="114300">
                        <wp:extent cx="3182620" cy="774065"/>
                        <wp:effectExtent l="0" t="0" r="17780" b="6985"/>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7"/>
                                <a:stretch>
                                  <a:fillRect/>
                                </a:stretch>
                              </pic:blipFill>
                              <pic:spPr>
                                <a:xfrm>
                                  <a:off x="0" y="0"/>
                                  <a:ext cx="3182620" cy="774065"/>
                                </a:xfrm>
                                <a:prstGeom prst="rect">
                                  <a:avLst/>
                                </a:prstGeom>
                                <a:noFill/>
                                <a:ln>
                                  <a:noFill/>
                                </a:ln>
                              </pic:spPr>
                            </pic:pic>
                          </a:graphicData>
                        </a:graphic>
                      </wp:inline>
                    </w:drawing>
                  </w:r>
                </w:p>
              </w:txbxContent>
            </v:textbox>
          </v:shape>
        </w:pict>
      </w: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jc w:val="left"/>
        <w:textAlignment w:val="auto"/>
        <w:outlineLvl w:val="9"/>
      </w:pPr>
      <w:r>
        <w:rPr>
          <w:rFonts w:hint="eastAsia"/>
        </w:rPr>
        <w:t>A.建立起沙皇专制统治         B.废除了腐朽的农奴制度</w:t>
      </w:r>
    </w:p>
    <w:p>
      <w:pPr>
        <w:keepNext w:val="0"/>
        <w:keepLines w:val="0"/>
        <w:pageBreakBefore w:val="0"/>
        <w:kinsoku/>
        <w:wordWrap/>
        <w:overflowPunct/>
        <w:topLinePunct w:val="0"/>
        <w:bidi w:val="0"/>
        <w:snapToGrid/>
        <w:spacing w:beforeAutospacing="0" w:afterAutospacing="0" w:line="240" w:lineRule="auto"/>
        <w:jc w:val="left"/>
        <w:textAlignment w:val="auto"/>
        <w:outlineLvl w:val="9"/>
      </w:pPr>
      <w:r>
        <w:rPr>
          <w:rFonts w:hint="eastAsia"/>
        </w:rPr>
        <w:t>C.开启了俄国近代化的进程     D.使俄国走上资本主义道路</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13.列宁说：“臭名远扬的</w:t>
      </w:r>
      <w:r>
        <w:rPr>
          <w:rFonts w:hint="eastAsia" w:ascii="宋体" w:hAnsi="宋体" w:cs="宋体"/>
        </w:rPr>
        <w:t>‘</w:t>
      </w:r>
      <w:r>
        <w:rPr>
          <w:rFonts w:hint="eastAsia" w:cstheme="minorBidi"/>
        </w:rPr>
        <w:t>解放</w:t>
      </w:r>
      <w:r>
        <w:rPr>
          <w:rFonts w:hint="eastAsia" w:ascii="宋体" w:hAnsi="宋体" w:cs="宋体"/>
        </w:rPr>
        <w:t>’</w:t>
      </w:r>
      <w:r>
        <w:rPr>
          <w:rFonts w:hint="eastAsia" w:cstheme="minorBidi"/>
        </w:rPr>
        <w:t>是对农民的一场无耻的掠夺”。而当时的某官员则说：“人民腰杆挺起来了，样子变了</w:t>
      </w:r>
      <w:r>
        <w:rPr>
          <w:rFonts w:hint="eastAsia" w:ascii="宋体" w:hAnsi="宋体" w:cs="宋体"/>
        </w:rPr>
        <w:t>……</w:t>
      </w:r>
      <w:r>
        <w:rPr>
          <w:rFonts w:hint="eastAsia" w:cstheme="minorBidi"/>
        </w:rPr>
        <w:t>一切都变了。”下列对材料信息解读最准确的是：（   ）</w:t>
      </w:r>
    </w:p>
    <w:p>
      <w:pPr>
        <w:keepNext w:val="0"/>
        <w:keepLines w:val="0"/>
        <w:pageBreakBefore w:val="0"/>
        <w:kinsoku/>
        <w:wordWrap/>
        <w:overflowPunct/>
        <w:topLinePunct w:val="0"/>
        <w:bidi w:val="0"/>
        <w:snapToGrid/>
        <w:spacing w:beforeAutospacing="0" w:afterAutospacing="0" w:line="240" w:lineRule="auto"/>
        <w:ind w:firstLine="420"/>
        <w:jc w:val="left"/>
        <w:textAlignment w:val="auto"/>
        <w:outlineLvl w:val="9"/>
        <w:rPr>
          <w:rFonts w:cstheme="minorBidi"/>
        </w:rPr>
      </w:pPr>
      <w:r>
        <w:rPr>
          <w:rFonts w:hint="eastAsia" w:cstheme="minorBidi"/>
        </w:rPr>
        <w:t>A.变革是俄国历史的一次倒退          B.列宁的观点正确，官员观点错误</w:t>
      </w:r>
    </w:p>
    <w:p>
      <w:pPr>
        <w:keepNext w:val="0"/>
        <w:keepLines w:val="0"/>
        <w:pageBreakBefore w:val="0"/>
        <w:kinsoku/>
        <w:wordWrap/>
        <w:overflowPunct/>
        <w:topLinePunct w:val="0"/>
        <w:bidi w:val="0"/>
        <w:snapToGrid/>
        <w:spacing w:beforeAutospacing="0" w:afterAutospacing="0" w:line="240" w:lineRule="auto"/>
        <w:ind w:firstLine="420"/>
        <w:jc w:val="left"/>
        <w:textAlignment w:val="auto"/>
        <w:outlineLvl w:val="9"/>
        <w:rPr>
          <w:rFonts w:cstheme="minorBidi"/>
        </w:rPr>
      </w:pPr>
      <w:r>
        <w:rPr>
          <w:rFonts w:hint="eastAsia" w:cstheme="minorBidi"/>
        </w:rPr>
        <w:t>C.变革对农奴既是解放也是掠夺        D.变革使俄国摆脱了殖民压迫</w:t>
      </w:r>
    </w:p>
    <w:p>
      <w:pPr>
        <w:keepNext w:val="0"/>
        <w:keepLines w:val="0"/>
        <w:pageBreakBefore w:val="0"/>
        <w:kinsoku/>
        <w:wordWrap/>
        <w:overflowPunct/>
        <w:topLinePunct w:val="0"/>
        <w:bidi w:val="0"/>
        <w:snapToGrid/>
        <w:spacing w:beforeAutospacing="0" w:afterAutospacing="0" w:line="240" w:lineRule="auto"/>
        <w:jc w:val="left"/>
        <w:textAlignment w:val="auto"/>
        <w:outlineLvl w:val="9"/>
      </w:pPr>
      <w:r>
        <w:rPr>
          <w:rFonts w:hint="eastAsia" w:cstheme="minorBidi"/>
        </w:rPr>
        <w:t>14.</w:t>
      </w:r>
      <w:r>
        <w:rPr>
          <w:rFonts w:hint="eastAsia" w:ascii="Times New Roman" w:hAnsi="Times New Roman" w:eastAsia="新宋体"/>
          <w:szCs w:val="21"/>
        </w:rPr>
        <w:t>马克思说：“在美国历史上和人类历史上，林肯必将与华盛顿齐名。”林肯的功绩（　　）</w:t>
      </w:r>
    </w:p>
    <w:p>
      <w:pPr>
        <w:keepNext w:val="0"/>
        <w:keepLines w:val="0"/>
        <w:pageBreakBefore w:val="0"/>
        <w:kinsoku/>
        <w:wordWrap/>
        <w:overflowPunct/>
        <w:topLinePunct w:val="0"/>
        <w:bidi w:val="0"/>
        <w:snapToGrid/>
        <w:spacing w:beforeAutospacing="0" w:afterAutospacing="0" w:line="240" w:lineRule="auto"/>
        <w:ind w:firstLine="273" w:firstLineChars="130"/>
        <w:jc w:val="left"/>
        <w:textAlignment w:val="auto"/>
        <w:outlineLvl w:val="9"/>
      </w:pPr>
      <w:r>
        <w:rPr>
          <w:rFonts w:hint="eastAsia" w:ascii="Times New Roman" w:hAnsi="Times New Roman" w:eastAsia="新宋体"/>
          <w:szCs w:val="21"/>
        </w:rPr>
        <w:t>A．通过《权利法案》，规定国王必须依法行使权力</w:t>
      </w:r>
      <w:r>
        <w:tab/>
      </w:r>
    </w:p>
    <w:p>
      <w:pPr>
        <w:keepNext w:val="0"/>
        <w:keepLines w:val="0"/>
        <w:pageBreakBefore w:val="0"/>
        <w:kinsoku/>
        <w:wordWrap/>
        <w:overflowPunct/>
        <w:topLinePunct w:val="0"/>
        <w:bidi w:val="0"/>
        <w:snapToGrid/>
        <w:spacing w:beforeAutospacing="0" w:afterAutospacing="0" w:line="240" w:lineRule="auto"/>
        <w:ind w:firstLine="273" w:firstLineChars="130"/>
        <w:jc w:val="left"/>
        <w:textAlignment w:val="auto"/>
        <w:outlineLvl w:val="9"/>
      </w:pPr>
      <w:r>
        <w:rPr>
          <w:rFonts w:hint="eastAsia" w:ascii="Times New Roman" w:hAnsi="Times New Roman" w:eastAsia="新宋体"/>
          <w:szCs w:val="21"/>
        </w:rPr>
        <w:t>B．通过《独立宣言》，第一次以国家的名义宣布人民的权利神圣不可侵犯</w:t>
      </w:r>
      <w:r>
        <w:tab/>
      </w:r>
    </w:p>
    <w:p>
      <w:pPr>
        <w:keepNext w:val="0"/>
        <w:keepLines w:val="0"/>
        <w:pageBreakBefore w:val="0"/>
        <w:kinsoku/>
        <w:wordWrap/>
        <w:overflowPunct/>
        <w:topLinePunct w:val="0"/>
        <w:bidi w:val="0"/>
        <w:snapToGrid/>
        <w:spacing w:beforeAutospacing="0" w:afterAutospacing="0" w:line="240" w:lineRule="auto"/>
        <w:ind w:firstLine="273" w:firstLineChars="130"/>
        <w:jc w:val="left"/>
        <w:textAlignment w:val="auto"/>
        <w:outlineLvl w:val="9"/>
      </w:pPr>
      <w:r>
        <w:rPr>
          <w:rFonts w:hint="eastAsia" w:ascii="Times New Roman" w:hAnsi="Times New Roman" w:eastAsia="新宋体"/>
          <w:szCs w:val="21"/>
        </w:rPr>
        <w:t>C．颁《解放黑人奴隶宣言》，维护了美国的统一</w:t>
      </w:r>
      <w:r>
        <w:tab/>
      </w:r>
    </w:p>
    <w:p>
      <w:pPr>
        <w:keepNext w:val="0"/>
        <w:keepLines w:val="0"/>
        <w:pageBreakBefore w:val="0"/>
        <w:kinsoku/>
        <w:wordWrap/>
        <w:overflowPunct/>
        <w:topLinePunct w:val="0"/>
        <w:bidi w:val="0"/>
        <w:snapToGrid/>
        <w:spacing w:beforeAutospacing="0" w:afterAutospacing="0" w:line="240" w:lineRule="auto"/>
        <w:ind w:firstLine="273" w:firstLineChars="130"/>
        <w:jc w:val="left"/>
        <w:textAlignment w:val="auto"/>
        <w:outlineLvl w:val="9"/>
      </w:pPr>
      <w:r>
        <w:rPr>
          <w:rFonts w:hint="eastAsia" w:ascii="Times New Roman" w:hAnsi="Times New Roman" w:eastAsia="新宋体"/>
          <w:szCs w:val="21"/>
        </w:rPr>
        <w:t>D．制定1787年宪法，确立美国是由各州联合组成的联邦制国家</w:t>
      </w:r>
    </w:p>
    <w:p>
      <w:pPr>
        <w:keepNext w:val="0"/>
        <w:keepLines w:val="0"/>
        <w:pageBreakBefore w:val="0"/>
        <w:kinsoku/>
        <w:wordWrap/>
        <w:overflowPunct/>
        <w:topLinePunct w:val="0"/>
        <w:bidi w:val="0"/>
        <w:snapToGrid/>
        <w:spacing w:beforeAutospacing="0" w:afterAutospacing="0" w:line="240" w:lineRule="auto"/>
        <w:jc w:val="left"/>
        <w:textAlignment w:val="auto"/>
        <w:outlineLvl w:val="9"/>
        <w:rPr>
          <w:rFonts w:cstheme="minorBidi"/>
        </w:rPr>
      </w:pPr>
      <w:r>
        <w:rPr>
          <w:rFonts w:hint="eastAsia" w:cstheme="minorBidi"/>
        </w:rPr>
        <w:t>15.明治维新时期，日本为提高国民识字率，引入了普及初等教育和中等教育体系。这表明其实行的政策是：（    ）</w:t>
      </w:r>
    </w:p>
    <w:p>
      <w:pPr>
        <w:keepNext w:val="0"/>
        <w:keepLines w:val="0"/>
        <w:pageBreakBefore w:val="0"/>
        <w:kinsoku/>
        <w:wordWrap/>
        <w:overflowPunct/>
        <w:topLinePunct w:val="0"/>
        <w:bidi w:val="0"/>
        <w:snapToGrid/>
        <w:spacing w:beforeAutospacing="0" w:afterAutospacing="0" w:line="240" w:lineRule="auto"/>
        <w:ind w:firstLine="420" w:firstLineChars="200"/>
        <w:jc w:val="left"/>
        <w:textAlignment w:val="auto"/>
        <w:outlineLvl w:val="9"/>
        <w:rPr>
          <w:rFonts w:cstheme="minorBidi"/>
        </w:rPr>
      </w:pPr>
      <w:r>
        <w:rPr>
          <w:rFonts w:hint="eastAsia" w:cstheme="minorBidi"/>
        </w:rPr>
        <w:t xml:space="preserve">A.废藩置县                B.殖产兴业       </w:t>
      </w:r>
    </w:p>
    <w:p>
      <w:pPr>
        <w:keepNext w:val="0"/>
        <w:keepLines w:val="0"/>
        <w:pageBreakBefore w:val="0"/>
        <w:kinsoku/>
        <w:wordWrap/>
        <w:overflowPunct/>
        <w:topLinePunct w:val="0"/>
        <w:bidi w:val="0"/>
        <w:snapToGrid/>
        <w:spacing w:beforeAutospacing="0" w:afterAutospacing="0" w:line="240" w:lineRule="auto"/>
        <w:ind w:firstLine="420" w:firstLineChars="200"/>
        <w:jc w:val="left"/>
        <w:textAlignment w:val="auto"/>
        <w:outlineLvl w:val="9"/>
        <w:rPr>
          <w:rFonts w:cstheme="minorBidi"/>
        </w:rPr>
      </w:pPr>
      <w:r>
        <w:rPr>
          <w:rFonts w:hint="eastAsia" w:cstheme="minorBidi"/>
        </w:rPr>
        <w:t>C.征兵制                  D.文明开化</w:t>
      </w:r>
    </w:p>
    <w:p>
      <w:pPr>
        <w:keepNext w:val="0"/>
        <w:keepLines w:val="0"/>
        <w:pageBreakBefore w:val="0"/>
        <w:kinsoku/>
        <w:wordWrap/>
        <w:overflowPunct/>
        <w:topLinePunct w:val="0"/>
        <w:bidi w:val="0"/>
        <w:snapToGrid/>
        <w:spacing w:beforeAutospacing="0" w:afterAutospacing="0" w:line="240" w:lineRule="auto"/>
        <w:ind w:left="273" w:hanging="273" w:hangingChars="130"/>
        <w:textAlignment w:val="auto"/>
        <w:outlineLvl w:val="9"/>
      </w:pPr>
      <w:r>
        <w:rPr>
          <w:rFonts w:hint="eastAsia"/>
        </w:rPr>
        <w:t>16.“随着工业革命的发展</w:t>
      </w:r>
      <w:r>
        <w:rPr>
          <w:rFonts w:hint="eastAsia" w:ascii="宋体" w:hAnsi="宋体" w:cs="宋体"/>
        </w:rPr>
        <w:t>……</w:t>
      </w:r>
      <w:r>
        <w:rPr>
          <w:rFonts w:hint="eastAsia"/>
        </w:rPr>
        <w:t>越来越多的人放弃农业生产，专门从事工业和商业。以英国为例，</w:t>
      </w:r>
      <w:r>
        <w:rPr>
          <w:rFonts w:hint="eastAsia" w:ascii="Times New Roman" w:hAnsi="Times New Roman" w:eastAsia="新宋体"/>
          <w:szCs w:val="21"/>
        </w:rPr>
        <w:t>如图是1801﹣1911年英国城市化进程的统计，图中城市人口占总人口比例发生变化的主要原因是（　　）</w:t>
      </w:r>
    </w:p>
    <w:p>
      <w:pPr>
        <w:keepNext w:val="0"/>
        <w:keepLines w:val="0"/>
        <w:pageBreakBefore w:val="0"/>
        <w:kinsoku/>
        <w:wordWrap/>
        <w:overflowPunct/>
        <w:topLinePunct w:val="0"/>
        <w:bidi w:val="0"/>
        <w:snapToGrid/>
        <w:spacing w:beforeAutospacing="0" w:afterAutospacing="0" w:line="240" w:lineRule="auto"/>
        <w:ind w:left="273" w:leftChars="130"/>
        <w:textAlignment w:val="auto"/>
        <w:outlineLvl w:val="9"/>
      </w:pPr>
      <w:r>
        <w:rPr>
          <w:rFonts w:hint="eastAsia" w:ascii="Times New Roman" w:hAnsi="Times New Roman" w:eastAsia="新宋体"/>
          <w:szCs w:val="21"/>
        </w:rPr>
        <w:drawing>
          <wp:inline distT="0" distB="0" distL="114300" distR="114300">
            <wp:extent cx="4589780" cy="1244600"/>
            <wp:effectExtent l="0" t="0" r="1270" b="12700"/>
            <wp:docPr id="3"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菁优网：http://www.jyeoo.com"/>
                    <pic:cNvPicPr>
                      <a:picLocks noChangeAspect="1"/>
                    </pic:cNvPicPr>
                  </pic:nvPicPr>
                  <pic:blipFill>
                    <a:blip r:embed="rId8" cstate="print"/>
                    <a:stretch>
                      <a:fillRect/>
                    </a:stretch>
                  </pic:blipFill>
                  <pic:spPr>
                    <a:xfrm>
                      <a:off x="0" y="0"/>
                      <a:ext cx="4589780" cy="1244600"/>
                    </a:xfrm>
                    <a:prstGeom prst="rect">
                      <a:avLst/>
                    </a:prstGeom>
                    <a:noFill/>
                    <a:ln>
                      <a:noFill/>
                    </a:ln>
                  </pic:spPr>
                </pic:pic>
              </a:graphicData>
            </a:graphic>
          </wp:inline>
        </w:drawing>
      </w:r>
    </w:p>
    <w:p>
      <w:pPr>
        <w:keepNext w:val="0"/>
        <w:keepLines w:val="0"/>
        <w:pageBreakBefore w:val="0"/>
        <w:tabs>
          <w:tab w:val="left" w:pos="4400"/>
        </w:tabs>
        <w:kinsoku/>
        <w:wordWrap/>
        <w:overflowPunct/>
        <w:topLinePunct w:val="0"/>
        <w:bidi w:val="0"/>
        <w:snapToGrid/>
        <w:spacing w:beforeAutospacing="0" w:afterAutospacing="0" w:line="240" w:lineRule="auto"/>
        <w:ind w:firstLine="273" w:firstLineChars="130"/>
        <w:jc w:val="left"/>
        <w:textAlignment w:val="auto"/>
        <w:outlineLvl w:val="9"/>
      </w:pPr>
      <w:r>
        <w:rPr>
          <w:rFonts w:hint="eastAsia" w:ascii="Times New Roman" w:hAnsi="Times New Roman" w:eastAsia="新宋体"/>
          <w:szCs w:val="21"/>
        </w:rPr>
        <w:t>A．纺织工人数量增加</w:t>
      </w:r>
      <w:r>
        <w:tab/>
      </w:r>
      <w:r>
        <w:rPr>
          <w:rFonts w:hint="eastAsia" w:ascii="Times New Roman" w:hAnsi="Times New Roman" w:eastAsia="新宋体"/>
          <w:szCs w:val="21"/>
        </w:rPr>
        <w:t>B．两次工业革命推动</w:t>
      </w:r>
      <w:r>
        <w:tab/>
      </w:r>
    </w:p>
    <w:p>
      <w:pPr>
        <w:keepNext w:val="0"/>
        <w:keepLines w:val="0"/>
        <w:pageBreakBefore w:val="0"/>
        <w:kinsoku/>
        <w:wordWrap/>
        <w:overflowPunct/>
        <w:topLinePunct w:val="0"/>
        <w:bidi w:val="0"/>
        <w:snapToGrid/>
        <w:spacing w:beforeAutospacing="0" w:afterAutospacing="0" w:line="240" w:lineRule="auto"/>
        <w:ind w:firstLine="210" w:firstLineChars="100"/>
        <w:jc w:val="left"/>
        <w:textAlignment w:val="auto"/>
        <w:outlineLvl w:val="9"/>
        <w:rPr>
          <w:rFonts w:ascii="Times New Roman" w:hAnsi="Times New Roman" w:eastAsia="新宋体"/>
          <w:szCs w:val="21"/>
        </w:rPr>
      </w:pPr>
      <w:r>
        <w:rPr>
          <w:rFonts w:hint="eastAsia" w:ascii="Times New Roman" w:hAnsi="Times New Roman" w:eastAsia="新宋体"/>
          <w:szCs w:val="21"/>
        </w:rPr>
        <w:t>C．对外加强殖民掠夺</w:t>
      </w:r>
      <w:r>
        <w:tab/>
      </w:r>
      <w:r>
        <w:rPr>
          <w:rFonts w:hint="eastAsia"/>
        </w:rPr>
        <w:t xml:space="preserve">                  </w:t>
      </w:r>
      <w:r>
        <w:rPr>
          <w:rFonts w:hint="eastAsia" w:ascii="Times New Roman" w:hAnsi="Times New Roman" w:eastAsia="新宋体"/>
          <w:szCs w:val="21"/>
        </w:rPr>
        <w:t>D．“电气时代”的到来</w:t>
      </w:r>
    </w:p>
    <w:p>
      <w:pPr>
        <w:keepNext w:val="0"/>
        <w:keepLines w:val="0"/>
        <w:pageBreakBefore w:val="0"/>
        <w:kinsoku/>
        <w:wordWrap/>
        <w:overflowPunct/>
        <w:topLinePunct w:val="0"/>
        <w:bidi w:val="0"/>
        <w:snapToGrid/>
        <w:spacing w:beforeAutospacing="0" w:afterAutospacing="0" w:line="240" w:lineRule="auto"/>
        <w:jc w:val="left"/>
        <w:textAlignment w:val="auto"/>
        <w:outlineLvl w:val="9"/>
      </w:pPr>
      <w:r>
        <w:rPr>
          <w:rFonts w:hint="eastAsia" w:ascii="Times New Roman" w:hAnsi="Times New Roman" w:eastAsia="新宋体"/>
          <w:szCs w:val="21"/>
        </w:rPr>
        <w:t>17.</w:t>
      </w:r>
      <w:r>
        <w:rPr>
          <w:rFonts w:hint="eastAsia"/>
        </w:rPr>
        <w:t>绘制历史示意图有助于从整体上把握历史。下面的示意图可以帮助我们学习：（    ）</w:t>
      </w:r>
    </w:p>
    <w:p>
      <w:pPr>
        <w:keepNext w:val="0"/>
        <w:keepLines w:val="0"/>
        <w:pageBreakBefore w:val="0"/>
        <w:kinsoku/>
        <w:wordWrap/>
        <w:overflowPunct/>
        <w:topLinePunct w:val="0"/>
        <w:bidi w:val="0"/>
        <w:snapToGrid/>
        <w:spacing w:beforeAutospacing="0" w:afterAutospacing="0" w:line="240" w:lineRule="auto"/>
        <w:jc w:val="left"/>
        <w:textAlignment w:val="auto"/>
        <w:outlineLvl w:val="9"/>
      </w:pPr>
      <w:r>
        <w:pict>
          <v:shape id="_x0000_s1028" o:spid="_x0000_s1028" o:spt="202" type="#_x0000_t202" style="position:absolute;left:0pt;margin-left:57.3pt;margin-top:0.1pt;height:72pt;width:237pt;z-index:251665408;mso-width-relative:page;mso-height-relative:page;" fillcolor="#FFFFFF" filled="t" coordsize="21600,21600">
            <v:path/>
            <v:fill on="t" focussize="0,0"/>
            <v:stroke joinstyle="round"/>
            <v:imagedata o:title=""/>
            <o:lock v:ext="edit"/>
            <v:textbox>
              <w:txbxContent>
                <w:p>
                  <w:r>
                    <w:drawing>
                      <wp:inline distT="0" distB="0" distL="114300" distR="114300">
                        <wp:extent cx="2672715" cy="751840"/>
                        <wp:effectExtent l="0" t="0" r="13335" b="1016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2672715" cy="751840"/>
                                </a:xfrm>
                                <a:prstGeom prst="rect">
                                  <a:avLst/>
                                </a:prstGeom>
                                <a:noFill/>
                                <a:ln>
                                  <a:noFill/>
                                </a:ln>
                              </pic:spPr>
                            </pic:pic>
                          </a:graphicData>
                        </a:graphic>
                      </wp:inline>
                    </w:drawing>
                  </w:r>
                </w:p>
              </w:txbxContent>
            </v:textbox>
          </v:shape>
        </w:pic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Theme="minorHAnsi" w:hAnsiTheme="minorHAnsi" w:eastAsiaTheme="minorEastAsia" w:cstheme="minorBidi"/>
        </w:rPr>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jc w:val="left"/>
        <w:textAlignment w:val="auto"/>
        <w:outlineLvl w:val="9"/>
      </w:pPr>
      <w:r>
        <w:rPr>
          <w:rFonts w:hint="eastAsia"/>
        </w:rPr>
        <w:t>A.第一次世界大战的背景          B.凡尔赛体系下蕴含的矛盾</w:t>
      </w:r>
    </w:p>
    <w:p>
      <w:pPr>
        <w:keepNext w:val="0"/>
        <w:keepLines w:val="0"/>
        <w:pageBreakBefore w:val="0"/>
        <w:kinsoku/>
        <w:wordWrap/>
        <w:overflowPunct/>
        <w:topLinePunct w:val="0"/>
        <w:bidi w:val="0"/>
        <w:snapToGrid/>
        <w:spacing w:beforeAutospacing="0" w:afterAutospacing="0" w:line="240" w:lineRule="auto"/>
        <w:jc w:val="left"/>
        <w:textAlignment w:val="auto"/>
        <w:outlineLvl w:val="9"/>
      </w:pPr>
      <w:r>
        <w:rPr>
          <w:rFonts w:hint="eastAsia"/>
        </w:rPr>
        <w:t>C.第二次世界大战的经过          D.两极格局下的对抗和冲突</w:t>
      </w:r>
    </w:p>
    <w:p>
      <w:pPr>
        <w:keepNext w:val="0"/>
        <w:keepLines w:val="0"/>
        <w:pageBreakBefore w:val="0"/>
        <w:kinsoku/>
        <w:wordWrap/>
        <w:overflowPunct/>
        <w:topLinePunct w:val="0"/>
        <w:bidi w:val="0"/>
        <w:snapToGrid/>
        <w:spacing w:beforeAutospacing="0" w:afterAutospacing="0" w:line="240" w:lineRule="auto"/>
        <w:ind w:left="273" w:hanging="273" w:hangingChars="130"/>
        <w:textAlignment w:val="auto"/>
        <w:outlineLvl w:val="9"/>
      </w:pPr>
      <w:r>
        <w:rPr>
          <w:rFonts w:hint="eastAsia"/>
        </w:rPr>
        <w:t>18.</w:t>
      </w:r>
      <w:r>
        <w:rPr>
          <w:rFonts w:hint="eastAsia" w:ascii="Times New Roman" w:hAnsi="Times New Roman" w:eastAsia="新宋体"/>
          <w:szCs w:val="21"/>
        </w:rPr>
        <w:t>“阿芙乐尔”在俄文中的意思是“曙光”或“朝霞“，在古罗马神话里，“阿芙乐尔”是司晨的女神，她唤醒人们，送走黑暗，迎来光明。1917年11月7日，“阿芙乐尔号”巡洋舰的炮声迎来的“光明”是（　　）</w:t>
      </w:r>
    </w:p>
    <w:p>
      <w:pPr>
        <w:keepNext w:val="0"/>
        <w:keepLines w:val="0"/>
        <w:pageBreakBefore w:val="0"/>
        <w:tabs>
          <w:tab w:val="left" w:pos="4400"/>
        </w:tabs>
        <w:kinsoku/>
        <w:wordWrap/>
        <w:overflowPunct/>
        <w:topLinePunct w:val="0"/>
        <w:bidi w:val="0"/>
        <w:snapToGrid/>
        <w:spacing w:beforeAutospacing="0" w:afterAutospacing="0" w:line="240" w:lineRule="auto"/>
        <w:ind w:firstLine="273" w:firstLineChars="130"/>
        <w:jc w:val="left"/>
        <w:textAlignment w:val="auto"/>
        <w:outlineLvl w:val="9"/>
      </w:pPr>
      <w:r>
        <w:rPr>
          <w:rFonts w:hint="eastAsia" w:ascii="Times New Roman" w:hAnsi="Times New Roman" w:eastAsia="新宋体"/>
          <w:szCs w:val="21"/>
        </w:rPr>
        <w:t>A．第一国际成立</w:t>
      </w:r>
      <w:r>
        <w:tab/>
      </w:r>
      <w:r>
        <w:rPr>
          <w:rFonts w:hint="eastAsia" w:ascii="Times New Roman" w:hAnsi="Times New Roman" w:eastAsia="新宋体"/>
          <w:szCs w:val="21"/>
        </w:rPr>
        <w:t>B．二月革命的胜利</w:t>
      </w:r>
      <w:r>
        <w:tab/>
      </w:r>
    </w:p>
    <w:p>
      <w:pPr>
        <w:keepNext w:val="0"/>
        <w:keepLines w:val="0"/>
        <w:pageBreakBefore w:val="0"/>
        <w:tabs>
          <w:tab w:val="left" w:pos="4400"/>
        </w:tabs>
        <w:kinsoku/>
        <w:wordWrap/>
        <w:overflowPunct/>
        <w:topLinePunct w:val="0"/>
        <w:bidi w:val="0"/>
        <w:snapToGrid/>
        <w:spacing w:beforeAutospacing="0" w:afterAutospacing="0" w:line="240" w:lineRule="auto"/>
        <w:ind w:firstLine="273" w:firstLineChars="130"/>
        <w:jc w:val="left"/>
        <w:textAlignment w:val="auto"/>
        <w:outlineLvl w:val="9"/>
      </w:pPr>
      <w:r>
        <w:rPr>
          <w:rFonts w:hint="eastAsia" w:ascii="Times New Roman" w:hAnsi="Times New Roman" w:eastAsia="新宋体"/>
          <w:szCs w:val="21"/>
        </w:rPr>
        <w:t>C．巴黎公社革命</w:t>
      </w:r>
      <w:r>
        <w:tab/>
      </w:r>
      <w:r>
        <w:rPr>
          <w:rFonts w:hint="eastAsia" w:ascii="Times New Roman" w:hAnsi="Times New Roman" w:eastAsia="新宋体"/>
          <w:szCs w:val="21"/>
        </w:rPr>
        <w:t>D．十月革命胜利</w:t>
      </w:r>
    </w:p>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19.</w:t>
      </w:r>
      <w:r>
        <w:rPr>
          <w:rFonts w:hint="eastAsia" w:ascii="Times New Roman" w:hAnsi="Times New Roman" w:eastAsia="新宋体"/>
          <w:szCs w:val="21"/>
        </w:rPr>
        <w:t>1933年，美国政府通过《社会保障法》，规定工人的工作时数为每周35小时，最低工资为每小时0.4美元。与这一法规相关的是（　　）</w:t>
      </w:r>
    </w:p>
    <w:p>
      <w:pPr>
        <w:keepNext w:val="0"/>
        <w:keepLines w:val="0"/>
        <w:pageBreakBefore w:val="0"/>
        <w:tabs>
          <w:tab w:val="left" w:pos="4400"/>
        </w:tabs>
        <w:kinsoku/>
        <w:wordWrap/>
        <w:overflowPunct/>
        <w:topLinePunct w:val="0"/>
        <w:bidi w:val="0"/>
        <w:snapToGrid/>
        <w:spacing w:beforeAutospacing="0" w:afterAutospacing="0" w:line="240" w:lineRule="auto"/>
        <w:ind w:firstLine="273" w:firstLineChars="130"/>
        <w:jc w:val="left"/>
        <w:textAlignment w:val="auto"/>
        <w:outlineLvl w:val="9"/>
      </w:pPr>
      <w:r>
        <w:rPr>
          <w:rFonts w:hint="eastAsia" w:ascii="Times New Roman" w:hAnsi="Times New Roman" w:eastAsia="新宋体"/>
          <w:szCs w:val="21"/>
        </w:rPr>
        <w:t>A．门户开放政策</w:t>
      </w:r>
      <w:r>
        <w:tab/>
      </w:r>
      <w:r>
        <w:rPr>
          <w:rFonts w:hint="eastAsia" w:ascii="Times New Roman" w:hAnsi="Times New Roman" w:eastAsia="新宋体"/>
          <w:szCs w:val="21"/>
        </w:rPr>
        <w:t>B．罗斯福新政</w:t>
      </w:r>
      <w:r>
        <w:tab/>
      </w:r>
    </w:p>
    <w:p>
      <w:pPr>
        <w:keepNext w:val="0"/>
        <w:keepLines w:val="0"/>
        <w:pageBreakBefore w:val="0"/>
        <w:tabs>
          <w:tab w:val="left" w:pos="4400"/>
        </w:tabs>
        <w:kinsoku/>
        <w:wordWrap/>
        <w:overflowPunct/>
        <w:topLinePunct w:val="0"/>
        <w:bidi w:val="0"/>
        <w:snapToGrid/>
        <w:spacing w:beforeAutospacing="0" w:afterAutospacing="0" w:line="240" w:lineRule="auto"/>
        <w:ind w:firstLine="273" w:firstLineChars="130"/>
        <w:jc w:val="left"/>
        <w:textAlignment w:val="auto"/>
        <w:outlineLvl w:val="9"/>
      </w:pPr>
      <w:r>
        <w:rPr>
          <w:rFonts w:hint="eastAsia" w:ascii="Times New Roman" w:hAnsi="Times New Roman" w:eastAsia="新宋体"/>
          <w:szCs w:val="21"/>
        </w:rPr>
        <w:t>C．杜鲁门主义</w:t>
      </w:r>
      <w:r>
        <w:tab/>
      </w:r>
      <w:r>
        <w:rPr>
          <w:rFonts w:hint="eastAsia" w:ascii="Times New Roman" w:hAnsi="Times New Roman" w:eastAsia="新宋体"/>
          <w:szCs w:val="21"/>
        </w:rPr>
        <w:t>D．马歇尔计划</w:t>
      </w:r>
    </w:p>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ascii="Times New Roman" w:hAnsi="Times New Roman" w:eastAsia="新宋体"/>
          <w:szCs w:val="21"/>
        </w:rPr>
        <w:t>20.为开展研究性学习，某历史公众号推送了以下专题资源包。请判断该研究性学习的主题是（　　）</w:t>
      </w:r>
    </w:p>
    <w:tbl>
      <w:tblPr>
        <w:tblStyle w:val="6"/>
        <w:tblW w:w="5010"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960"/>
        <w:gridCol w:w="405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960" w:type="dxa"/>
          </w:tcPr>
          <w:p>
            <w:pPr>
              <w:keepNext w:val="0"/>
              <w:keepLines w:val="0"/>
              <w:pageBreakBefore w:val="0"/>
              <w:kinsoku/>
              <w:wordWrap/>
              <w:overflowPunct/>
              <w:topLinePunct w:val="0"/>
              <w:bidi w:val="0"/>
              <w:snapToGrid/>
              <w:spacing w:beforeAutospacing="0" w:afterAutospacing="0" w:line="240" w:lineRule="auto"/>
              <w:jc w:val="center"/>
              <w:textAlignment w:val="auto"/>
              <w:outlineLvl w:val="9"/>
            </w:pPr>
            <w:r>
              <w:rPr>
                <w:rFonts w:hint="eastAsia" w:ascii="Times New Roman" w:hAnsi="Times New Roman" w:eastAsia="新宋体"/>
                <w:szCs w:val="21"/>
              </w:rPr>
              <w:t>资源</w:t>
            </w:r>
          </w:p>
        </w:tc>
        <w:tc>
          <w:tcPr>
            <w:tcW w:w="4050" w:type="dxa"/>
          </w:tcPr>
          <w:p>
            <w:pPr>
              <w:keepNext w:val="0"/>
              <w:keepLines w:val="0"/>
              <w:pageBreakBefore w:val="0"/>
              <w:kinsoku/>
              <w:wordWrap/>
              <w:overflowPunct/>
              <w:topLinePunct w:val="0"/>
              <w:bidi w:val="0"/>
              <w:snapToGrid/>
              <w:spacing w:beforeAutospacing="0" w:afterAutospacing="0" w:line="240" w:lineRule="auto"/>
              <w:jc w:val="center"/>
              <w:textAlignment w:val="auto"/>
              <w:outlineLvl w:val="9"/>
            </w:pPr>
            <w:r>
              <w:rPr>
                <w:rFonts w:hint="eastAsia" w:ascii="Times New Roman" w:hAnsi="Times New Roman" w:eastAsia="新宋体"/>
                <w:szCs w:val="21"/>
              </w:rPr>
              <w:t>名称</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960" w:type="dxa"/>
          </w:tcPr>
          <w:p>
            <w:pPr>
              <w:keepNext w:val="0"/>
              <w:keepLines w:val="0"/>
              <w:pageBreakBefore w:val="0"/>
              <w:kinsoku/>
              <w:wordWrap/>
              <w:overflowPunct/>
              <w:topLinePunct w:val="0"/>
              <w:bidi w:val="0"/>
              <w:snapToGrid/>
              <w:spacing w:beforeAutospacing="0" w:afterAutospacing="0" w:line="240" w:lineRule="auto"/>
              <w:jc w:val="center"/>
              <w:textAlignment w:val="auto"/>
              <w:outlineLvl w:val="9"/>
            </w:pPr>
            <w:r>
              <w:rPr>
                <w:rFonts w:hint="eastAsia" w:ascii="Times New Roman" w:hAnsi="Times New Roman" w:eastAsia="新宋体"/>
                <w:szCs w:val="21"/>
              </w:rPr>
              <w:t>论文</w:t>
            </w:r>
          </w:p>
        </w:tc>
        <w:tc>
          <w:tcPr>
            <w:tcW w:w="4050" w:type="dxa"/>
          </w:tcPr>
          <w:p>
            <w:pPr>
              <w:keepNext w:val="0"/>
              <w:keepLines w:val="0"/>
              <w:pageBreakBefore w:val="0"/>
              <w:kinsoku/>
              <w:wordWrap/>
              <w:overflowPunct/>
              <w:topLinePunct w:val="0"/>
              <w:bidi w:val="0"/>
              <w:snapToGrid/>
              <w:spacing w:beforeAutospacing="0" w:afterAutospacing="0" w:line="240" w:lineRule="auto"/>
              <w:jc w:val="center"/>
              <w:textAlignment w:val="auto"/>
              <w:outlineLvl w:val="9"/>
            </w:pPr>
            <w:r>
              <w:rPr>
                <w:rFonts w:hint="eastAsia" w:ascii="Times New Roman" w:hAnsi="Times New Roman" w:eastAsia="新宋体"/>
                <w:szCs w:val="21"/>
              </w:rPr>
              <w:t>《绥靖政策的缘由及其影响》</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960" w:type="dxa"/>
          </w:tcPr>
          <w:p>
            <w:pPr>
              <w:keepNext w:val="0"/>
              <w:keepLines w:val="0"/>
              <w:pageBreakBefore w:val="0"/>
              <w:kinsoku/>
              <w:wordWrap/>
              <w:overflowPunct/>
              <w:topLinePunct w:val="0"/>
              <w:bidi w:val="0"/>
              <w:snapToGrid/>
              <w:spacing w:beforeAutospacing="0" w:afterAutospacing="0" w:line="240" w:lineRule="auto"/>
              <w:jc w:val="center"/>
              <w:textAlignment w:val="auto"/>
              <w:outlineLvl w:val="9"/>
            </w:pPr>
            <w:r>
              <w:rPr>
                <w:rFonts w:hint="eastAsia" w:ascii="Times New Roman" w:hAnsi="Times New Roman" w:eastAsia="新宋体"/>
                <w:szCs w:val="21"/>
              </w:rPr>
              <w:t>视频</w:t>
            </w:r>
          </w:p>
        </w:tc>
        <w:tc>
          <w:tcPr>
            <w:tcW w:w="4050" w:type="dxa"/>
          </w:tcPr>
          <w:p>
            <w:pPr>
              <w:keepNext w:val="0"/>
              <w:keepLines w:val="0"/>
              <w:pageBreakBefore w:val="0"/>
              <w:kinsoku/>
              <w:wordWrap/>
              <w:overflowPunct/>
              <w:topLinePunct w:val="0"/>
              <w:bidi w:val="0"/>
              <w:snapToGrid/>
              <w:spacing w:beforeAutospacing="0" w:afterAutospacing="0" w:line="240" w:lineRule="auto"/>
              <w:jc w:val="center"/>
              <w:textAlignment w:val="auto"/>
              <w:outlineLvl w:val="9"/>
            </w:pPr>
            <w:r>
              <w:rPr>
                <w:rFonts w:hint="eastAsia" w:ascii="Times New Roman" w:hAnsi="Times New Roman" w:eastAsia="新宋体"/>
                <w:szCs w:val="21"/>
              </w:rPr>
              <w:t>《偷袭珍珠港》</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960" w:type="dxa"/>
          </w:tcPr>
          <w:p>
            <w:pPr>
              <w:keepNext w:val="0"/>
              <w:keepLines w:val="0"/>
              <w:pageBreakBefore w:val="0"/>
              <w:kinsoku/>
              <w:wordWrap/>
              <w:overflowPunct/>
              <w:topLinePunct w:val="0"/>
              <w:bidi w:val="0"/>
              <w:snapToGrid/>
              <w:spacing w:beforeAutospacing="0" w:afterAutospacing="0" w:line="240" w:lineRule="auto"/>
              <w:jc w:val="center"/>
              <w:textAlignment w:val="auto"/>
              <w:outlineLvl w:val="9"/>
            </w:pPr>
            <w:r>
              <w:rPr>
                <w:rFonts w:hint="eastAsia" w:ascii="Times New Roman" w:hAnsi="Times New Roman" w:eastAsia="新宋体"/>
                <w:szCs w:val="21"/>
              </w:rPr>
              <w:t>条约</w:t>
            </w:r>
          </w:p>
        </w:tc>
        <w:tc>
          <w:tcPr>
            <w:tcW w:w="4050" w:type="dxa"/>
          </w:tcPr>
          <w:p>
            <w:pPr>
              <w:keepNext w:val="0"/>
              <w:keepLines w:val="0"/>
              <w:pageBreakBefore w:val="0"/>
              <w:kinsoku/>
              <w:wordWrap/>
              <w:overflowPunct/>
              <w:topLinePunct w:val="0"/>
              <w:bidi w:val="0"/>
              <w:snapToGrid/>
              <w:spacing w:beforeAutospacing="0" w:afterAutospacing="0" w:line="240" w:lineRule="auto"/>
              <w:jc w:val="center"/>
              <w:textAlignment w:val="auto"/>
              <w:outlineLvl w:val="9"/>
            </w:pPr>
            <w:r>
              <w:rPr>
                <w:rFonts w:hint="eastAsia" w:ascii="Times New Roman" w:hAnsi="Times New Roman" w:eastAsia="新宋体"/>
                <w:szCs w:val="21"/>
              </w:rPr>
              <w:t>《联合国家宣言》</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960" w:type="dxa"/>
          </w:tcPr>
          <w:p>
            <w:pPr>
              <w:keepNext w:val="0"/>
              <w:keepLines w:val="0"/>
              <w:pageBreakBefore w:val="0"/>
              <w:kinsoku/>
              <w:wordWrap/>
              <w:overflowPunct/>
              <w:topLinePunct w:val="0"/>
              <w:bidi w:val="0"/>
              <w:snapToGrid/>
              <w:spacing w:beforeAutospacing="0" w:afterAutospacing="0" w:line="240" w:lineRule="auto"/>
              <w:jc w:val="center"/>
              <w:textAlignment w:val="auto"/>
              <w:outlineLvl w:val="9"/>
            </w:pPr>
            <w:r>
              <w:rPr>
                <w:rFonts w:hint="eastAsia" w:ascii="Times New Roman" w:hAnsi="Times New Roman" w:eastAsia="新宋体"/>
                <w:szCs w:val="21"/>
              </w:rPr>
              <w:t>图片</w:t>
            </w:r>
          </w:p>
        </w:tc>
        <w:tc>
          <w:tcPr>
            <w:tcW w:w="4050" w:type="dxa"/>
          </w:tcPr>
          <w:p>
            <w:pPr>
              <w:keepNext w:val="0"/>
              <w:keepLines w:val="0"/>
              <w:pageBreakBefore w:val="0"/>
              <w:kinsoku/>
              <w:wordWrap/>
              <w:overflowPunct/>
              <w:topLinePunct w:val="0"/>
              <w:bidi w:val="0"/>
              <w:snapToGrid/>
              <w:spacing w:beforeAutospacing="0" w:afterAutospacing="0" w:line="240" w:lineRule="auto"/>
              <w:jc w:val="center"/>
              <w:textAlignment w:val="auto"/>
              <w:outlineLvl w:val="9"/>
            </w:pPr>
            <w:r>
              <w:rPr>
                <w:rFonts w:hint="eastAsia" w:ascii="Times New Roman" w:hAnsi="Times New Roman" w:eastAsia="新宋体"/>
                <w:szCs w:val="21"/>
              </w:rPr>
              <w:t>《雅尔塔会议三巨头》</w:t>
            </w:r>
          </w:p>
        </w:tc>
      </w:tr>
    </w:tbl>
    <w:p>
      <w:pPr>
        <w:keepNext w:val="0"/>
        <w:keepLines w:val="0"/>
        <w:pageBreakBefore w:val="0"/>
        <w:tabs>
          <w:tab w:val="left" w:pos="4400"/>
        </w:tabs>
        <w:kinsoku/>
        <w:wordWrap/>
        <w:overflowPunct/>
        <w:topLinePunct w:val="0"/>
        <w:bidi w:val="0"/>
        <w:snapToGrid/>
        <w:spacing w:beforeAutospacing="0" w:afterAutospacing="0" w:line="240" w:lineRule="auto"/>
        <w:ind w:firstLine="273" w:firstLineChars="130"/>
        <w:jc w:val="left"/>
        <w:textAlignment w:val="auto"/>
        <w:outlineLvl w:val="9"/>
      </w:pPr>
      <w:r>
        <w:rPr>
          <w:rFonts w:hint="eastAsia" w:ascii="Times New Roman" w:hAnsi="Times New Roman" w:eastAsia="新宋体"/>
          <w:szCs w:val="21"/>
        </w:rPr>
        <w:t>A．第一次世界大战</w:t>
      </w:r>
      <w:r>
        <w:tab/>
      </w:r>
      <w:r>
        <w:rPr>
          <w:rFonts w:hint="eastAsia" w:ascii="Times New Roman" w:hAnsi="Times New Roman" w:eastAsia="新宋体"/>
          <w:szCs w:val="21"/>
        </w:rPr>
        <w:t>B．凡尔赛﹣华盛顿体系</w:t>
      </w:r>
      <w:r>
        <w:tab/>
      </w:r>
    </w:p>
    <w:p>
      <w:pPr>
        <w:keepNext w:val="0"/>
        <w:keepLines w:val="0"/>
        <w:pageBreakBefore w:val="0"/>
        <w:tabs>
          <w:tab w:val="left" w:pos="4400"/>
        </w:tabs>
        <w:kinsoku/>
        <w:wordWrap/>
        <w:overflowPunct/>
        <w:topLinePunct w:val="0"/>
        <w:bidi w:val="0"/>
        <w:snapToGrid/>
        <w:spacing w:beforeAutospacing="0" w:afterAutospacing="0" w:line="240" w:lineRule="auto"/>
        <w:ind w:firstLine="273" w:firstLineChars="130"/>
        <w:jc w:val="left"/>
        <w:textAlignment w:val="auto"/>
        <w:outlineLvl w:val="9"/>
        <w:rPr>
          <w:rFonts w:ascii="Times New Roman" w:hAnsi="Times New Roman" w:eastAsia="新宋体"/>
          <w:szCs w:val="21"/>
        </w:rPr>
      </w:pPr>
      <w:r>
        <w:rPr>
          <w:rFonts w:hint="eastAsia" w:ascii="Times New Roman" w:hAnsi="Times New Roman" w:eastAsia="新宋体"/>
          <w:szCs w:val="21"/>
        </w:rPr>
        <w:t>C．第二次世界大战</w:t>
      </w:r>
      <w:r>
        <w:tab/>
      </w:r>
      <w:r>
        <w:rPr>
          <w:rFonts w:hint="eastAsia" w:ascii="Times New Roman" w:hAnsi="Times New Roman" w:eastAsia="新宋体"/>
          <w:szCs w:val="21"/>
        </w:rPr>
        <w:t>D．两极格局形成</w:t>
      </w:r>
    </w:p>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21.苏德战争爆发的当天，英国首相丘吉尔发表广播演说，宣布对苏联给予力所能及的帮助，齐心协力打击敌人。美国政府也发表了愿意援助苏联的声明。斯大林发表广播演说，表明苏联的卫国战争“将同各国人民争取他们的独立、民主自由的斗争会合在一起”，结成“统一战线”。上述材料最适合用来探究：（    ）</w:t>
      </w:r>
    </w:p>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 xml:space="preserve">A.二战爆发的原因     D.二战的完整过程   B.二战胜利的原因     C.二战的重大影响 </w:t>
      </w:r>
    </w:p>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22.同学们开展研究性活动，研究内容有：“南美的解放者、印度非暴力不合作运动、非洲年”。据此推断，研究的主题最可能是：（    ）</w:t>
      </w:r>
    </w:p>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 xml:space="preserve">   A.两极格局的形成                    B.多极化趋势     </w:t>
      </w:r>
    </w:p>
    <w:p>
      <w:pPr>
        <w:keepNext w:val="0"/>
        <w:keepLines w:val="0"/>
        <w:pageBreakBefore w:val="0"/>
        <w:kinsoku/>
        <w:wordWrap/>
        <w:overflowPunct/>
        <w:topLinePunct w:val="0"/>
        <w:bidi w:val="0"/>
        <w:snapToGrid/>
        <w:spacing w:beforeAutospacing="0" w:afterAutospacing="0" w:line="240" w:lineRule="auto"/>
        <w:ind w:firstLine="420" w:firstLineChars="200"/>
        <w:textAlignment w:val="auto"/>
        <w:outlineLvl w:val="9"/>
      </w:pPr>
      <w:r>
        <w:rPr>
          <w:rFonts w:hint="eastAsia"/>
        </w:rPr>
        <w:t>C.亚非拉国家的民族民主运动         D.一战后世界新秩序的建立</w:t>
      </w:r>
    </w:p>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23.二战后，资本主义在发展中出现了许多新变化。下列说法不正确的是：（    ）</w:t>
      </w:r>
    </w:p>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 xml:space="preserve">     A.西欧国家走上了联合自强的道路               B.华约与北约的建立</w:t>
      </w:r>
    </w:p>
    <w:p>
      <w:pPr>
        <w:keepNext w:val="0"/>
        <w:keepLines w:val="0"/>
        <w:pageBreakBefore w:val="0"/>
        <w:kinsoku/>
        <w:wordWrap/>
        <w:overflowPunct/>
        <w:topLinePunct w:val="0"/>
        <w:bidi w:val="0"/>
        <w:snapToGrid/>
        <w:spacing w:beforeAutospacing="0" w:afterAutospacing="0" w:line="240" w:lineRule="auto"/>
        <w:ind w:firstLine="630" w:firstLineChars="300"/>
        <w:textAlignment w:val="auto"/>
        <w:outlineLvl w:val="9"/>
      </w:pPr>
      <w:r>
        <w:rPr>
          <w:rFonts w:hint="eastAsia"/>
        </w:rPr>
        <w:t>C.日本成为资本主义世界的第二大经济强国      D. 建立起社会保障制度</w:t>
      </w:r>
    </w:p>
    <w:p>
      <w:pPr>
        <w:keepNext w:val="0"/>
        <w:keepLines w:val="0"/>
        <w:pageBreakBefore w:val="0"/>
        <w:kinsoku/>
        <w:wordWrap/>
        <w:overflowPunct/>
        <w:topLinePunct w:val="0"/>
        <w:bidi w:val="0"/>
        <w:snapToGrid/>
        <w:spacing w:beforeAutospacing="0" w:afterAutospacing="0" w:line="240" w:lineRule="auto"/>
        <w:ind w:left="273" w:hanging="273" w:hangingChars="130"/>
        <w:textAlignment w:val="auto"/>
        <w:outlineLvl w:val="9"/>
      </w:pPr>
      <w:r>
        <w:rPr>
          <w:rFonts w:hint="eastAsia"/>
        </w:rPr>
        <w:t>24.</w:t>
      </w:r>
      <w:r>
        <w:rPr>
          <w:rFonts w:hint="eastAsia" w:ascii="Times New Roman" w:hAnsi="Times New Roman" w:eastAsia="新宋体"/>
          <w:szCs w:val="21"/>
        </w:rPr>
        <w:t>下列是当今世界一些国际组织的标识图案，其中“致力通过多边贸易，实现全球范围内贸易自由化”的国际组织是（　　）</w:t>
      </w:r>
    </w:p>
    <w:p>
      <w:pPr>
        <w:keepNext w:val="0"/>
        <w:keepLines w:val="0"/>
        <w:pageBreakBefore w:val="0"/>
        <w:kinsoku/>
        <w:wordWrap/>
        <w:overflowPunct/>
        <w:topLinePunct w:val="0"/>
        <w:bidi w:val="0"/>
        <w:snapToGrid/>
        <w:spacing w:beforeAutospacing="0" w:afterAutospacing="0" w:line="240" w:lineRule="auto"/>
        <w:ind w:firstLine="273" w:firstLineChars="130"/>
        <w:jc w:val="left"/>
        <w:textAlignment w:val="auto"/>
        <w:outlineLvl w:val="9"/>
      </w:pPr>
      <w:r>
        <w:rPr>
          <w:rFonts w:hint="eastAsia" w:ascii="Times New Roman" w:hAnsi="Times New Roman" w:eastAsia="新宋体"/>
          <w:szCs w:val="21"/>
        </w:rPr>
        <w:t>A．</w:t>
      </w:r>
      <w:r>
        <w:rPr>
          <w:rFonts w:hint="eastAsia" w:ascii="Times New Roman" w:hAnsi="Times New Roman" w:eastAsia="新宋体"/>
          <w:szCs w:val="21"/>
        </w:rPr>
        <w:drawing>
          <wp:inline distT="0" distB="0" distL="114300" distR="114300">
            <wp:extent cx="1133475" cy="742950"/>
            <wp:effectExtent l="0" t="0" r="9525" b="0"/>
            <wp:docPr id="14"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菁优网：http://www.jyeoo.com"/>
                    <pic:cNvPicPr>
                      <a:picLocks noChangeAspect="1"/>
                    </pic:cNvPicPr>
                  </pic:nvPicPr>
                  <pic:blipFill>
                    <a:blip r:embed="rId10" cstate="print"/>
                    <a:stretch>
                      <a:fillRect/>
                    </a:stretch>
                  </pic:blipFill>
                  <pic:spPr>
                    <a:xfrm>
                      <a:off x="0" y="0"/>
                      <a:ext cx="1133475" cy="742950"/>
                    </a:xfrm>
                    <a:prstGeom prst="rect">
                      <a:avLst/>
                    </a:prstGeom>
                    <a:noFill/>
                    <a:ln>
                      <a:noFill/>
                    </a:ln>
                  </pic:spPr>
                </pic:pic>
              </a:graphicData>
            </a:graphic>
          </wp:inline>
        </w:drawing>
      </w:r>
      <w:r>
        <w:tab/>
      </w:r>
      <w:r>
        <w:rPr>
          <w:rFonts w:hint="eastAsia"/>
        </w:rPr>
        <w:t xml:space="preserve">              </w:t>
      </w:r>
      <w:r>
        <w:rPr>
          <w:rFonts w:hint="eastAsia" w:ascii="Times New Roman" w:hAnsi="Times New Roman" w:eastAsia="新宋体"/>
          <w:szCs w:val="21"/>
        </w:rPr>
        <w:t>B．</w:t>
      </w:r>
      <w:r>
        <w:rPr>
          <w:rFonts w:hint="eastAsia" w:ascii="Times New Roman" w:hAnsi="Times New Roman" w:eastAsia="新宋体"/>
          <w:szCs w:val="21"/>
        </w:rPr>
        <w:drawing>
          <wp:inline distT="0" distB="0" distL="114300" distR="114300">
            <wp:extent cx="2057400" cy="742950"/>
            <wp:effectExtent l="0" t="0" r="0" b="0"/>
            <wp:docPr id="11"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菁优网：http://www.jyeoo.com"/>
                    <pic:cNvPicPr>
                      <a:picLocks noChangeAspect="1"/>
                    </pic:cNvPicPr>
                  </pic:nvPicPr>
                  <pic:blipFill>
                    <a:blip r:embed="rId11" cstate="print"/>
                    <a:stretch>
                      <a:fillRect/>
                    </a:stretch>
                  </pic:blipFill>
                  <pic:spPr>
                    <a:xfrm>
                      <a:off x="0" y="0"/>
                      <a:ext cx="2057400" cy="742950"/>
                    </a:xfrm>
                    <a:prstGeom prst="rect">
                      <a:avLst/>
                    </a:prstGeom>
                    <a:noFill/>
                    <a:ln>
                      <a:noFill/>
                    </a:ln>
                  </pic:spPr>
                </pic:pic>
              </a:graphicData>
            </a:graphic>
          </wp:inline>
        </w:drawing>
      </w:r>
      <w:r>
        <w:tab/>
      </w:r>
    </w:p>
    <w:p>
      <w:pPr>
        <w:keepNext w:val="0"/>
        <w:keepLines w:val="0"/>
        <w:pageBreakBefore w:val="0"/>
        <w:kinsoku/>
        <w:wordWrap/>
        <w:overflowPunct/>
        <w:topLinePunct w:val="0"/>
        <w:bidi w:val="0"/>
        <w:snapToGrid/>
        <w:spacing w:beforeAutospacing="0" w:afterAutospacing="0" w:line="240" w:lineRule="auto"/>
        <w:ind w:firstLine="273" w:firstLineChars="130"/>
        <w:jc w:val="left"/>
        <w:textAlignment w:val="auto"/>
        <w:outlineLvl w:val="9"/>
      </w:pPr>
      <w:r>
        <w:rPr>
          <w:rFonts w:hint="eastAsia" w:ascii="Times New Roman" w:hAnsi="Times New Roman" w:eastAsia="新宋体"/>
          <w:szCs w:val="21"/>
        </w:rPr>
        <w:t>C．</w:t>
      </w:r>
      <w:r>
        <w:rPr>
          <w:rFonts w:hint="eastAsia" w:ascii="Times New Roman" w:hAnsi="Times New Roman" w:eastAsia="新宋体"/>
          <w:szCs w:val="21"/>
        </w:rPr>
        <w:drawing>
          <wp:inline distT="0" distB="0" distL="114300" distR="114300">
            <wp:extent cx="885825" cy="781050"/>
            <wp:effectExtent l="0" t="0" r="9525" b="0"/>
            <wp:docPr id="12"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descr="菁优网：http://www.jyeoo.com"/>
                    <pic:cNvPicPr>
                      <a:picLocks noChangeAspect="1"/>
                    </pic:cNvPicPr>
                  </pic:nvPicPr>
                  <pic:blipFill>
                    <a:blip r:embed="rId12" cstate="print"/>
                    <a:stretch>
                      <a:fillRect/>
                    </a:stretch>
                  </pic:blipFill>
                  <pic:spPr>
                    <a:xfrm>
                      <a:off x="0" y="0"/>
                      <a:ext cx="885825" cy="781050"/>
                    </a:xfrm>
                    <a:prstGeom prst="rect">
                      <a:avLst/>
                    </a:prstGeom>
                    <a:noFill/>
                    <a:ln>
                      <a:noFill/>
                    </a:ln>
                  </pic:spPr>
                </pic:pic>
              </a:graphicData>
            </a:graphic>
          </wp:inline>
        </w:drawing>
      </w:r>
      <w:r>
        <w:tab/>
      </w:r>
      <w:r>
        <w:rPr>
          <w:rFonts w:hint="eastAsia"/>
        </w:rPr>
        <w:t xml:space="preserve">                 </w:t>
      </w:r>
      <w:r>
        <w:rPr>
          <w:rFonts w:hint="eastAsia" w:ascii="Times New Roman" w:hAnsi="Times New Roman" w:eastAsia="新宋体"/>
          <w:szCs w:val="21"/>
        </w:rPr>
        <w:t>D．</w:t>
      </w:r>
      <w:r>
        <w:rPr>
          <w:rFonts w:hint="eastAsia" w:ascii="Times New Roman" w:hAnsi="Times New Roman" w:eastAsia="新宋体"/>
          <w:szCs w:val="21"/>
        </w:rPr>
        <w:drawing>
          <wp:inline distT="0" distB="0" distL="114300" distR="114300">
            <wp:extent cx="1047750" cy="723900"/>
            <wp:effectExtent l="0" t="0" r="0" b="0"/>
            <wp:docPr id="13"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descr="菁优网：http://www.jyeoo.com"/>
                    <pic:cNvPicPr>
                      <a:picLocks noChangeAspect="1"/>
                    </pic:cNvPicPr>
                  </pic:nvPicPr>
                  <pic:blipFill>
                    <a:blip r:embed="rId13" cstate="print"/>
                    <a:stretch>
                      <a:fillRect/>
                    </a:stretch>
                  </pic:blipFill>
                  <pic:spPr>
                    <a:xfrm>
                      <a:off x="0" y="0"/>
                      <a:ext cx="1047750" cy="723900"/>
                    </a:xfrm>
                    <a:prstGeom prst="rect">
                      <a:avLst/>
                    </a:prstGeom>
                    <a:noFill/>
                    <a:ln>
                      <a:noFill/>
                    </a:ln>
                  </pic:spPr>
                </pic:pic>
              </a:graphicData>
            </a:graphic>
          </wp:inline>
        </w:drawing>
      </w:r>
    </w:p>
    <w:p>
      <w:pPr>
        <w:keepNext w:val="0"/>
        <w:keepLines w:val="0"/>
        <w:pageBreakBefore w:val="0"/>
        <w:kinsoku/>
        <w:wordWrap/>
        <w:overflowPunct/>
        <w:topLinePunct w:val="0"/>
        <w:bidi w:val="0"/>
        <w:snapToGrid/>
        <w:spacing w:beforeAutospacing="0" w:afterAutospacing="0" w:line="240" w:lineRule="auto"/>
        <w:ind w:left="273" w:hanging="273" w:hangingChars="130"/>
        <w:textAlignment w:val="auto"/>
        <w:outlineLvl w:val="9"/>
      </w:pPr>
      <w:r>
        <w:rPr>
          <w:rFonts w:hint="eastAsia" w:ascii="Times New Roman" w:hAnsi="Times New Roman" w:eastAsia="新宋体"/>
          <w:szCs w:val="21"/>
        </w:rPr>
        <w:t>25．旅游拍照发朋友圈，逛街付款扫扫二维码。这种便捷的交流方式得益于（　　）</w:t>
      </w:r>
    </w:p>
    <w:p>
      <w:pPr>
        <w:keepNext w:val="0"/>
        <w:keepLines w:val="0"/>
        <w:pageBreakBefore w:val="0"/>
        <w:tabs>
          <w:tab w:val="left" w:pos="4400"/>
        </w:tabs>
        <w:kinsoku/>
        <w:wordWrap/>
        <w:overflowPunct/>
        <w:topLinePunct w:val="0"/>
        <w:bidi w:val="0"/>
        <w:snapToGrid/>
        <w:spacing w:beforeAutospacing="0" w:afterAutospacing="0" w:line="240" w:lineRule="auto"/>
        <w:ind w:firstLine="273" w:firstLineChars="130"/>
        <w:jc w:val="left"/>
        <w:textAlignment w:val="auto"/>
        <w:outlineLvl w:val="9"/>
      </w:pPr>
      <w:r>
        <w:rPr>
          <w:rFonts w:hint="eastAsia" w:ascii="Times New Roman" w:hAnsi="Times New Roman" w:eastAsia="新宋体"/>
          <w:szCs w:val="21"/>
        </w:rPr>
        <w:t>A．生物技术的突破</w:t>
      </w:r>
      <w:r>
        <w:tab/>
      </w:r>
      <w:r>
        <w:rPr>
          <w:rFonts w:hint="eastAsia" w:ascii="Times New Roman" w:hAnsi="Times New Roman" w:eastAsia="新宋体"/>
          <w:szCs w:val="21"/>
        </w:rPr>
        <w:t>B．原子能技术的应用</w:t>
      </w:r>
      <w:r>
        <w:tab/>
      </w:r>
    </w:p>
    <w:p>
      <w:pPr>
        <w:keepNext w:val="0"/>
        <w:keepLines w:val="0"/>
        <w:pageBreakBefore w:val="0"/>
        <w:tabs>
          <w:tab w:val="left" w:pos="4400"/>
        </w:tabs>
        <w:kinsoku/>
        <w:wordWrap/>
        <w:overflowPunct/>
        <w:topLinePunct w:val="0"/>
        <w:bidi w:val="0"/>
        <w:snapToGrid/>
        <w:spacing w:beforeAutospacing="0" w:afterAutospacing="0" w:line="240" w:lineRule="auto"/>
        <w:ind w:firstLine="273" w:firstLineChars="130"/>
        <w:jc w:val="left"/>
        <w:textAlignment w:val="auto"/>
        <w:outlineLvl w:val="9"/>
        <w:rPr>
          <w:rFonts w:ascii="宋体" w:hAnsi="宋体"/>
          <w:szCs w:val="21"/>
        </w:rPr>
      </w:pPr>
      <w:r>
        <w:rPr>
          <w:rFonts w:hint="eastAsia" w:ascii="Times New Roman" w:hAnsi="Times New Roman" w:eastAsia="新宋体"/>
          <w:szCs w:val="21"/>
        </w:rPr>
        <w:t>C．航天技术的应用</w:t>
      </w:r>
      <w:r>
        <w:tab/>
      </w:r>
      <w:r>
        <w:rPr>
          <w:rFonts w:hint="eastAsia" w:ascii="Times New Roman" w:hAnsi="Times New Roman" w:eastAsia="新宋体"/>
          <w:szCs w:val="21"/>
        </w:rPr>
        <w:t>D．网络技术的发展</w:t>
      </w:r>
    </w:p>
    <w:p>
      <w:pPr>
        <w:keepNext w:val="0"/>
        <w:keepLines w:val="0"/>
        <w:pageBreakBefore w:val="0"/>
        <w:widowControl/>
        <w:kinsoku/>
        <w:wordWrap/>
        <w:overflowPunct/>
        <w:topLinePunct w:val="0"/>
        <w:bidi w:val="0"/>
        <w:snapToGrid/>
        <w:spacing w:before="156" w:beforeLines="50" w:beforeAutospacing="0" w:afterAutospacing="0" w:line="240" w:lineRule="auto"/>
        <w:jc w:val="center"/>
        <w:textAlignment w:val="auto"/>
        <w:outlineLvl w:val="9"/>
        <w:rPr>
          <w:rFonts w:ascii="宋体" w:hAnsi="宋体"/>
          <w:b/>
          <w:bCs/>
          <w:color w:val="000000"/>
          <w:sz w:val="32"/>
          <w:szCs w:val="32"/>
        </w:rPr>
      </w:pPr>
      <w:r>
        <w:rPr>
          <w:rFonts w:ascii="宋体" w:hAnsi="宋体"/>
          <w:b/>
          <w:bCs/>
          <w:color w:val="000000"/>
          <w:sz w:val="32"/>
          <w:szCs w:val="32"/>
        </w:rPr>
        <w:t>第II卷（非选择题，共50分）</w: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黑体" w:hAnsi="黑体" w:eastAsia="黑体" w:cs="宋体"/>
          <w:color w:val="000000"/>
          <w:kern w:val="0"/>
          <w:szCs w:val="21"/>
        </w:rPr>
      </w:pPr>
      <w:r>
        <w:rPr>
          <w:rFonts w:ascii="黑体" w:hAnsi="黑体" w:eastAsia="黑体" w:cs="宋体"/>
          <w:color w:val="000000"/>
          <w:kern w:val="0"/>
          <w:szCs w:val="21"/>
        </w:rPr>
        <w:t>注意事项：</w:t>
      </w:r>
    </w:p>
    <w:p>
      <w:pPr>
        <w:keepNext w:val="0"/>
        <w:keepLines w:val="0"/>
        <w:pageBreakBefore w:val="0"/>
        <w:widowControl/>
        <w:kinsoku/>
        <w:wordWrap/>
        <w:overflowPunct/>
        <w:topLinePunct w:val="0"/>
        <w:bidi w:val="0"/>
        <w:snapToGrid/>
        <w:spacing w:before="94" w:beforeLines="30" w:beforeAutospacing="0" w:afterAutospacing="0" w:line="240" w:lineRule="auto"/>
        <w:ind w:firstLine="420"/>
        <w:jc w:val="center"/>
        <w:textAlignment w:val="auto"/>
        <w:outlineLvl w:val="9"/>
        <w:rPr>
          <w:rFonts w:ascii="黑体" w:hAnsi="黑体" w:eastAsia="黑体" w:cs="宋体"/>
          <w:color w:val="000000"/>
          <w:kern w:val="0"/>
          <w:szCs w:val="21"/>
        </w:rPr>
      </w:pPr>
      <w:r>
        <w:rPr>
          <w:rFonts w:ascii="黑体" w:hAnsi="黑体" w:eastAsia="黑体" w:cs="宋体"/>
          <w:color w:val="000000"/>
          <w:kern w:val="0"/>
          <w:szCs w:val="21"/>
        </w:rPr>
        <w:t>第II卷共</w:t>
      </w:r>
      <w:r>
        <w:rPr>
          <w:rFonts w:hint="eastAsia" w:ascii="黑体" w:hAnsi="黑体" w:eastAsia="黑体" w:cs="宋体"/>
          <w:color w:val="000000"/>
          <w:kern w:val="0"/>
          <w:szCs w:val="21"/>
        </w:rPr>
        <w:t>3</w:t>
      </w:r>
      <w:r>
        <w:rPr>
          <w:rFonts w:ascii="黑体" w:hAnsi="黑体" w:eastAsia="黑体" w:cs="宋体"/>
          <w:color w:val="000000"/>
          <w:kern w:val="0"/>
          <w:szCs w:val="21"/>
        </w:rPr>
        <w:t>道题。第II卷所有题目的答案，考生须用0.5毫米黑色</w:t>
      </w:r>
    </w:p>
    <w:p>
      <w:pPr>
        <w:keepNext w:val="0"/>
        <w:keepLines w:val="0"/>
        <w:pageBreakBefore w:val="0"/>
        <w:widowControl/>
        <w:kinsoku/>
        <w:wordWrap/>
        <w:overflowPunct/>
        <w:topLinePunct w:val="0"/>
        <w:bidi w:val="0"/>
        <w:snapToGrid/>
        <w:spacing w:before="94" w:beforeLines="30" w:beforeAutospacing="0" w:afterAutospacing="0" w:line="240" w:lineRule="auto"/>
        <w:textAlignment w:val="auto"/>
        <w:outlineLvl w:val="9"/>
        <w:rPr>
          <w:rFonts w:ascii="黑体" w:hAnsi="黑体" w:eastAsia="黑体" w:cs="宋体"/>
          <w:color w:val="000000"/>
          <w:kern w:val="0"/>
          <w:szCs w:val="21"/>
        </w:rPr>
      </w:pPr>
      <w:r>
        <w:rPr>
          <w:rFonts w:ascii="黑体" w:hAnsi="黑体" w:eastAsia="黑体" w:cs="宋体"/>
          <w:color w:val="000000"/>
          <w:kern w:val="0"/>
          <w:szCs w:val="21"/>
        </w:rPr>
        <w:t>签字笔答在答题卡规定的区域内，在试卷上答题不得分</w:t>
      </w:r>
      <w:r>
        <w:rPr>
          <w:rFonts w:hint="eastAsia" w:ascii="黑体" w:hAnsi="黑体" w:eastAsia="黑体" w:cs="宋体"/>
          <w:color w:val="000000"/>
          <w:kern w:val="0"/>
          <w:szCs w:val="21"/>
        </w:rPr>
        <w:t>。</w: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b/>
          <w:sz w:val="28"/>
          <w:szCs w:val="28"/>
        </w:rPr>
      </w:pPr>
      <w:r>
        <w:rPr>
          <w:rFonts w:hint="eastAsia" w:ascii="宋体" w:hAnsi="宋体"/>
          <w:szCs w:val="21"/>
        </w:rPr>
        <w:t>26.（16分）阅读材料，完成下列要求。</w:t>
      </w:r>
    </w:p>
    <w:p>
      <w:pPr>
        <w:keepNext w:val="0"/>
        <w:keepLines w:val="0"/>
        <w:pageBreakBefore w:val="0"/>
        <w:kinsoku/>
        <w:wordWrap/>
        <w:overflowPunct/>
        <w:topLinePunct w:val="0"/>
        <w:bidi w:val="0"/>
        <w:snapToGrid/>
        <w:spacing w:beforeAutospacing="0" w:afterAutospacing="0" w:line="240" w:lineRule="auto"/>
        <w:ind w:firstLine="422" w:firstLineChars="200"/>
        <w:textAlignment w:val="auto"/>
        <w:outlineLvl w:val="9"/>
        <w:rPr>
          <w:rFonts w:ascii="楷体" w:hAnsi="楷体" w:eastAsia="楷体" w:cs="楷体"/>
          <w:szCs w:val="21"/>
        </w:rPr>
      </w:pPr>
      <w:r>
        <w:rPr>
          <w:rFonts w:hint="eastAsia" w:ascii="宋体" w:hAnsi="宋体"/>
          <w:b/>
          <w:bCs/>
          <w:szCs w:val="21"/>
        </w:rPr>
        <w:t>材料一</w:t>
      </w:r>
      <w:r>
        <w:rPr>
          <w:rFonts w:hint="eastAsia"/>
        </w:rPr>
        <w:t xml:space="preserve">   </w:t>
      </w:r>
      <w:r>
        <w:rPr>
          <w:rFonts w:hint="eastAsia" w:ascii="楷体" w:hAnsi="楷体" w:eastAsia="楷体" w:cs="楷体"/>
          <w:szCs w:val="21"/>
        </w:rPr>
        <w:t>“光荣革命”是英国历史的转折点。从表面上看似乎一切都没有变，只是换了国王……但实质上新国王是由议会创造出来的，没有议会就没有国王的王位。</w:t>
      </w:r>
    </w:p>
    <w:p>
      <w:pPr>
        <w:keepNext w:val="0"/>
        <w:keepLines w:val="0"/>
        <w:pageBreakBefore w:val="0"/>
        <w:kinsoku/>
        <w:wordWrap/>
        <w:overflowPunct/>
        <w:topLinePunct w:val="0"/>
        <w:bidi w:val="0"/>
        <w:snapToGrid/>
        <w:spacing w:beforeAutospacing="0" w:afterAutospacing="0" w:line="240" w:lineRule="auto"/>
        <w:ind w:firstLine="420" w:firstLineChars="200"/>
        <w:textAlignment w:val="auto"/>
        <w:outlineLvl w:val="9"/>
        <w:rPr>
          <w:rFonts w:ascii="楷体" w:hAnsi="楷体" w:eastAsia="楷体" w:cs="楷体"/>
          <w:szCs w:val="21"/>
        </w:rPr>
      </w:pPr>
      <w:r>
        <w:rPr>
          <w:rFonts w:hint="eastAsia" w:ascii="楷体" w:hAnsi="楷体" w:eastAsia="楷体" w:cs="楷体"/>
          <w:szCs w:val="21"/>
        </w:rPr>
        <w:t xml:space="preserve">                                       ——钱乘旦、许洁明《英国通史》</w: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szCs w:val="21"/>
        </w:rPr>
      </w:pPr>
      <w:r>
        <w:rPr>
          <w:rFonts w:hint="eastAsia"/>
        </w:rPr>
        <w:t>（</w:t>
      </w:r>
      <w:r>
        <w:rPr>
          <w:rFonts w:hint="eastAsia" w:ascii="宋体" w:hAnsi="宋体"/>
          <w:szCs w:val="21"/>
        </w:rPr>
        <w:t>1）材料一中“新国王是由议会创造出来的，没有议会就没有国王的王位”表明英国确立了何种政治制度？该政治制度有何特点？结合所学知识回答，该政治制度确立的标志是什么？（6 分）</w:t>
      </w: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ind w:firstLine="422" w:firstLineChars="200"/>
        <w:textAlignment w:val="auto"/>
        <w:outlineLvl w:val="9"/>
      </w:pPr>
      <w:r>
        <w:rPr>
          <w:rFonts w:hint="eastAsia" w:ascii="宋体" w:hAnsi="宋体"/>
          <w:b/>
          <w:bCs/>
          <w:szCs w:val="21"/>
        </w:rPr>
        <w:t xml:space="preserve">材料二 </w:t>
      </w:r>
    </w:p>
    <w:p>
      <w:pPr>
        <w:keepNext w:val="0"/>
        <w:keepLines w:val="0"/>
        <w:pageBreakBefore w:val="0"/>
        <w:kinsoku/>
        <w:wordWrap/>
        <w:overflowPunct/>
        <w:topLinePunct w:val="0"/>
        <w:bidi w:val="0"/>
        <w:snapToGrid/>
        <w:spacing w:beforeAutospacing="0" w:afterAutospacing="0" w:line="240" w:lineRule="auto"/>
        <w:ind w:firstLine="420" w:firstLineChars="200"/>
        <w:textAlignment w:val="auto"/>
        <w:outlineLvl w:val="9"/>
        <w:rPr>
          <w:rFonts w:hint="eastAsia" w:ascii="楷体_GB2312" w:hAnsi="楷体" w:eastAsia="楷体_GB2312" w:cs="楷体"/>
          <w:szCs w:val="21"/>
        </w:rPr>
      </w:pPr>
      <w:r>
        <w:rPr>
          <w:rFonts w:hint="eastAsia" w:ascii="楷体_GB2312" w:hAnsi="楷体" w:eastAsia="楷体_GB2312" w:cs="楷体"/>
          <w:szCs w:val="21"/>
        </w:rPr>
        <w:t>◆ 第一条第一款 本宪法所指定的立法权，均属合众国国会，国会由一个参议院和一个众议院组成。</w:t>
      </w:r>
    </w:p>
    <w:p>
      <w:pPr>
        <w:keepNext w:val="0"/>
        <w:keepLines w:val="0"/>
        <w:pageBreakBefore w:val="0"/>
        <w:kinsoku/>
        <w:wordWrap/>
        <w:overflowPunct/>
        <w:topLinePunct w:val="0"/>
        <w:bidi w:val="0"/>
        <w:snapToGrid/>
        <w:spacing w:beforeAutospacing="0" w:afterAutospacing="0" w:line="240" w:lineRule="auto"/>
        <w:ind w:firstLine="420" w:firstLineChars="200"/>
        <w:textAlignment w:val="auto"/>
        <w:outlineLvl w:val="9"/>
        <w:rPr>
          <w:rFonts w:hint="eastAsia" w:ascii="楷体_GB2312" w:hAnsi="楷体" w:eastAsia="楷体_GB2312" w:cs="楷体"/>
          <w:szCs w:val="21"/>
        </w:rPr>
      </w:pPr>
      <w:r>
        <w:rPr>
          <w:rFonts w:hint="eastAsia" w:ascii="楷体_GB2312" w:hAnsi="楷体" w:eastAsia="楷体_GB2312" w:cs="楷体"/>
          <w:szCs w:val="21"/>
        </w:rPr>
        <w:t>◆第二条第一款 行政权赋予美利坚合众国总统。总统任期四年……</w:t>
      </w:r>
    </w:p>
    <w:p>
      <w:pPr>
        <w:keepNext w:val="0"/>
        <w:keepLines w:val="0"/>
        <w:pageBreakBefore w:val="0"/>
        <w:kinsoku/>
        <w:wordWrap/>
        <w:overflowPunct/>
        <w:topLinePunct w:val="0"/>
        <w:bidi w:val="0"/>
        <w:snapToGrid/>
        <w:spacing w:beforeAutospacing="0" w:afterAutospacing="0" w:line="240" w:lineRule="auto"/>
        <w:ind w:firstLine="420" w:firstLineChars="200"/>
        <w:textAlignment w:val="auto"/>
        <w:outlineLvl w:val="9"/>
        <w:rPr>
          <w:rFonts w:hint="eastAsia" w:ascii="楷体_GB2312" w:hAnsi="楷体" w:eastAsia="楷体_GB2312" w:cs="楷体"/>
          <w:szCs w:val="21"/>
        </w:rPr>
      </w:pPr>
      <w:r>
        <w:rPr>
          <w:rFonts w:hint="eastAsia" w:ascii="楷体_GB2312" w:hAnsi="楷体" w:eastAsia="楷体_GB2312" w:cs="楷体"/>
          <w:szCs w:val="21"/>
        </w:rPr>
        <w:t>◆第三条第一款 合众国的司法权属于一个最高法院以及国会随时下令设立的低级法院。最高法院和低级法院的法官，如果尽忠职守，应继续任职……</w:t>
      </w:r>
    </w:p>
    <w:p>
      <w:pPr>
        <w:keepNext w:val="0"/>
        <w:keepLines w:val="0"/>
        <w:pageBreakBefore w:val="0"/>
        <w:kinsoku/>
        <w:wordWrap/>
        <w:overflowPunct/>
        <w:topLinePunct w:val="0"/>
        <w:bidi w:val="0"/>
        <w:snapToGrid/>
        <w:spacing w:beforeAutospacing="0" w:afterAutospacing="0" w:line="240" w:lineRule="auto"/>
        <w:ind w:firstLine="420" w:firstLineChars="200"/>
        <w:textAlignment w:val="auto"/>
        <w:outlineLvl w:val="9"/>
        <w:rPr>
          <w:rFonts w:hint="eastAsia" w:ascii="楷体_GB2312" w:hAnsi="楷体" w:eastAsia="楷体_GB2312" w:cs="楷体"/>
          <w:szCs w:val="21"/>
        </w:rPr>
      </w:pPr>
      <w:r>
        <w:rPr>
          <w:rFonts w:hint="eastAsia" w:ascii="楷体_GB2312" w:hAnsi="楷体" w:eastAsia="楷体_GB2312" w:cs="楷体"/>
          <w:szCs w:val="21"/>
        </w:rPr>
        <w:t xml:space="preserve">                                   ——《美国历史文献选集》1985 年</w:t>
      </w:r>
    </w:p>
    <w:p>
      <w:pPr>
        <w:keepNext w:val="0"/>
        <w:keepLines w:val="0"/>
        <w:pageBreakBefore w:val="0"/>
        <w:numPr>
          <w:ilvl w:val="0"/>
          <w:numId w:val="4"/>
        </w:numPr>
        <w:kinsoku/>
        <w:wordWrap/>
        <w:overflowPunct/>
        <w:topLinePunct w:val="0"/>
        <w:bidi w:val="0"/>
        <w:snapToGrid/>
        <w:spacing w:beforeAutospacing="0" w:afterAutospacing="0" w:line="240" w:lineRule="auto"/>
        <w:textAlignment w:val="auto"/>
        <w:outlineLvl w:val="9"/>
        <w:rPr>
          <w:rFonts w:ascii="宋体" w:hAnsi="宋体"/>
          <w:szCs w:val="21"/>
        </w:rPr>
      </w:pPr>
      <w:r>
        <w:rPr>
          <w:rFonts w:hint="eastAsia" w:ascii="宋体" w:hAnsi="宋体"/>
          <w:szCs w:val="21"/>
        </w:rPr>
        <w:pict>
          <v:shape id="_x0000_i1025" o:spt="75" type="#_x0000_t75" style="height:20pt;width:20pt;" filled="f" o:preferrelative="t" stroked="f" coordsize="21600,21600">
            <v:path/>
            <v:fill on="f" focussize="0,0"/>
            <v:stroke on="f" joinstyle="miter"/>
            <v:imagedata r:id="rId14" o:title=""/>
            <o:lock v:ext="edit" aspectratio="t"/>
            <w10:wrap type="none"/>
            <w10:anchorlock/>
          </v:shape>
        </w:pict>
      </w:r>
      <w:r>
        <w:rPr>
          <w:rFonts w:hint="eastAsia" w:ascii="宋体" w:hAnsi="宋体"/>
          <w:szCs w:val="21"/>
        </w:rPr>
        <w:t>材料二反映的是哪一法律文献的条款？该法律文献的原则是什么？（4 分）</w: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szCs w:val="21"/>
        </w:rPr>
      </w:pPr>
    </w:p>
    <w:p>
      <w:pPr>
        <w:keepNext w:val="0"/>
        <w:keepLines w:val="0"/>
        <w:pageBreakBefore w:val="0"/>
        <w:kinsoku/>
        <w:wordWrap/>
        <w:overflowPunct/>
        <w:topLinePunct w:val="0"/>
        <w:bidi w:val="0"/>
        <w:snapToGrid/>
        <w:spacing w:beforeAutospacing="0" w:afterAutospacing="0" w:line="240" w:lineRule="auto"/>
        <w:ind w:firstLine="422" w:firstLineChars="200"/>
        <w:textAlignment w:val="auto"/>
        <w:outlineLvl w:val="9"/>
        <w:rPr>
          <w:rFonts w:hint="eastAsia" w:ascii="楷体_GB2312" w:hAnsi="楷体" w:eastAsia="楷体_GB2312" w:cs="楷体"/>
          <w:szCs w:val="21"/>
        </w:rPr>
      </w:pPr>
      <w:r>
        <w:rPr>
          <w:rFonts w:hint="eastAsia" w:ascii="宋体" w:hAnsi="宋体"/>
          <w:b/>
          <w:bCs/>
          <w:szCs w:val="21"/>
        </w:rPr>
        <w:t>材料三</w:t>
      </w:r>
      <w:r>
        <w:rPr>
          <w:rFonts w:hint="eastAsia" w:ascii="楷体_GB2312" w:hAnsi="宋体" w:eastAsia="楷体_GB2312"/>
          <w:b/>
          <w:bCs/>
          <w:szCs w:val="21"/>
        </w:rPr>
        <w:t xml:space="preserve"> </w:t>
      </w:r>
      <w:r>
        <w:rPr>
          <w:rFonts w:hint="eastAsia" w:ascii="楷体_GB2312" w:hAnsi="楷体" w:eastAsia="楷体_GB2312" w:cs="楷体"/>
          <w:szCs w:val="21"/>
        </w:rPr>
        <w:t>它宣布保护私有制度，规定一切动产、不动产的私人所有权都是绝对的，受到法律严格保护的。法典根据法律上公民平等的原则，规定一切人都享有民事权利。对于体现资本主义生产关系的契约，法典给予了特别的重视，规定了一系列保障契约自由和契约法律效力的条款。……如恩格斯所说，这部法典“总括了革命的全部法规，在法律上承认了整个这种完全改变了的秩序”，是一部“典型的资产阶级社会的法典”。</w:t>
      </w:r>
    </w:p>
    <w:p>
      <w:pPr>
        <w:keepNext w:val="0"/>
        <w:keepLines w:val="0"/>
        <w:pageBreakBefore w:val="0"/>
        <w:kinsoku/>
        <w:wordWrap/>
        <w:overflowPunct/>
        <w:topLinePunct w:val="0"/>
        <w:bidi w:val="0"/>
        <w:snapToGrid/>
        <w:spacing w:beforeAutospacing="0" w:afterAutospacing="0" w:line="240" w:lineRule="auto"/>
        <w:ind w:firstLine="420" w:firstLineChars="200"/>
        <w:textAlignment w:val="auto"/>
        <w:outlineLvl w:val="9"/>
        <w:rPr>
          <w:rFonts w:hint="eastAsia" w:ascii="楷体_GB2312" w:hAnsi="楷体" w:eastAsia="楷体_GB2312" w:cs="楷体"/>
          <w:szCs w:val="21"/>
        </w:rPr>
      </w:pPr>
      <w:r>
        <w:rPr>
          <w:rFonts w:hint="eastAsia" w:ascii="楷体_GB2312" w:hAnsi="楷体" w:eastAsia="楷体_GB2312" w:cs="楷体"/>
          <w:szCs w:val="21"/>
        </w:rPr>
        <w:t xml:space="preserve">                              ——刘祚昌、王觉非《世界史近代史编》（上卷）</w: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szCs w:val="21"/>
        </w:rPr>
      </w:pPr>
      <w:r>
        <w:rPr>
          <w:rFonts w:hint="eastAsia" w:ascii="宋体" w:hAnsi="宋体"/>
          <w:szCs w:val="21"/>
        </w:rPr>
        <w:t>（3）材料三反映的是哪一部法律文献的内容？依据材料三，概括该法律文献所体现的原则。 （6 分）</w: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szCs w:val="21"/>
        </w:rPr>
      </w:pP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szCs w:val="21"/>
        </w:rPr>
      </w:pPr>
      <w:r>
        <w:rPr>
          <w:rFonts w:hint="eastAsia" w:ascii="宋体" w:hAnsi="宋体"/>
          <w:szCs w:val="21"/>
        </w:rPr>
        <w:t>27.(18分)阅读材料，完成下列要求。</w:t>
      </w:r>
    </w:p>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ascii="宋体" w:hAnsi="宋体"/>
          <w:b/>
          <w:bCs/>
          <w:szCs w:val="21"/>
        </w:rPr>
        <w:t>材料一</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名称</w:t>
            </w:r>
          </w:p>
        </w:tc>
        <w:tc>
          <w:tcPr>
            <w:tcW w:w="2841"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第一次工业革命</w:t>
            </w:r>
          </w:p>
        </w:tc>
        <w:tc>
          <w:tcPr>
            <w:tcW w:w="2841"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第二次工业革命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开始时间</w:t>
            </w:r>
          </w:p>
        </w:tc>
        <w:tc>
          <w:tcPr>
            <w:tcW w:w="2841"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18世纪60年代</w:t>
            </w:r>
          </w:p>
        </w:tc>
        <w:tc>
          <w:tcPr>
            <w:tcW w:w="2841"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19世纪六七十年代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主要标志</w:t>
            </w:r>
          </w:p>
        </w:tc>
        <w:tc>
          <w:tcPr>
            <w:tcW w:w="2841"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cs="Calibri"/>
              </w:rPr>
              <w:t>①</w:t>
            </w:r>
          </w:p>
        </w:tc>
        <w:tc>
          <w:tcPr>
            <w:tcW w:w="2841"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电力和内燃机的广泛使用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时代特征</w:t>
            </w:r>
          </w:p>
        </w:tc>
        <w:tc>
          <w:tcPr>
            <w:tcW w:w="2841"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“蒸汽时代”</w:t>
            </w:r>
          </w:p>
        </w:tc>
        <w:tc>
          <w:tcPr>
            <w:tcW w:w="2841"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cs="Calibri"/>
              </w:rPr>
              <w:t>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主导国家</w:t>
            </w:r>
          </w:p>
        </w:tc>
        <w:tc>
          <w:tcPr>
            <w:tcW w:w="2841"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cs="Calibri"/>
              </w:rPr>
              <w:t>③</w:t>
            </w:r>
          </w:p>
        </w:tc>
        <w:tc>
          <w:tcPr>
            <w:tcW w:w="2841"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美国、德国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新交通工具</w:t>
            </w:r>
          </w:p>
        </w:tc>
        <w:tc>
          <w:tcPr>
            <w:tcW w:w="2841"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rPr>
              <w:t>火车</w:t>
            </w:r>
          </w:p>
        </w:tc>
        <w:tc>
          <w:tcPr>
            <w:tcW w:w="2841" w:type="dxa"/>
          </w:tcPr>
          <w:p>
            <w:pPr>
              <w:keepNext w:val="0"/>
              <w:keepLines w:val="0"/>
              <w:pageBreakBefore w:val="0"/>
              <w:kinsoku/>
              <w:wordWrap/>
              <w:overflowPunct/>
              <w:topLinePunct w:val="0"/>
              <w:bidi w:val="0"/>
              <w:snapToGrid/>
              <w:spacing w:beforeAutospacing="0" w:afterAutospacing="0" w:line="240" w:lineRule="auto"/>
              <w:textAlignment w:val="auto"/>
              <w:outlineLvl w:val="9"/>
            </w:pPr>
            <w:r>
              <w:t>④</w:t>
            </w:r>
          </w:p>
        </w:tc>
      </w:tr>
    </w:tbl>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szCs w:val="21"/>
        </w:rPr>
      </w:pPr>
      <w:r>
        <w:rPr>
          <w:rFonts w:hint="eastAsia" w:ascii="宋体" w:hAnsi="宋体"/>
          <w:szCs w:val="21"/>
        </w:rPr>
        <w:t>(1)材料一为某中学历史兴趣小组以“工业革命”为主题进行研究性学习的成果。请你在表格①②③④处填上相应的内容，帮助他们完成学习成果。(4分)</w:t>
      </w: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b/>
          <w:bCs/>
          <w:szCs w:val="21"/>
        </w:rPr>
      </w:pPr>
    </w:p>
    <w:p>
      <w:pPr>
        <w:keepNext w:val="0"/>
        <w:keepLines w:val="0"/>
        <w:pageBreakBefore w:val="0"/>
        <w:kinsoku/>
        <w:wordWrap/>
        <w:overflowPunct/>
        <w:topLinePunct w:val="0"/>
        <w:bidi w:val="0"/>
        <w:snapToGrid/>
        <w:spacing w:beforeAutospacing="0" w:afterAutospacing="0" w:line="240" w:lineRule="auto"/>
        <w:textAlignment w:val="auto"/>
        <w:outlineLvl w:val="9"/>
        <w:rPr>
          <w:rFonts w:hint="eastAsia" w:ascii="宋体" w:hAnsi="宋体"/>
          <w:b/>
          <w:bCs/>
          <w:szCs w:val="21"/>
        </w:rPr>
      </w:pP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szCs w:val="21"/>
        </w:rPr>
      </w:pPr>
      <w:r>
        <w:pict>
          <v:shape id="_x0000_s1030" o:spid="_x0000_s1030" o:spt="202" type="#_x0000_t202" style="position:absolute;left:0pt;margin-left:191.3pt;margin-top:-5.2pt;height:29.9pt;width:176.6pt;z-index:251666432;mso-width-relative:page;mso-height-relative:page;" fillcolor="#FFFFFF" filled="t" stroked="t" coordsize="21600,21600">
            <v:path/>
            <v:fill on="t" focussize="0,0"/>
            <v:stroke color="#FFFFFF" joinstyle="round"/>
            <v:imagedata o:title=""/>
            <o:lock v:ext="edit"/>
            <v:textbox>
              <w:txbxContent>
                <w:p>
                  <w:r>
                    <w:rPr>
                      <w:rFonts w:hint="eastAsia" w:ascii="宋体" w:hAnsi="宋体"/>
                      <w:szCs w:val="21"/>
                    </w:rPr>
                    <w:t>第二次工业革命成果示意图</w:t>
                  </w:r>
                </w:p>
              </w:txbxContent>
            </v:textbox>
          </v:shape>
        </w:pict>
      </w:r>
      <w:r>
        <w:pict>
          <v:shape id="_x0000_s1031" o:spid="_x0000_s1031" o:spt="202" type="#_x0000_t202" style="position:absolute;left:0pt;margin-left:142.95pt;margin-top:14.25pt;height:220.85pt;width:348.35pt;z-index:251659264;mso-width-relative:page;mso-height-relative:page;" fillcolor="#FFFFFF" filled="t" stroked="t" coordsize="21600,21600">
            <v:path/>
            <v:fill on="t" focussize="0,0"/>
            <v:stroke color="#FFFFFF" joinstyle="round"/>
            <v:imagedata o:title=""/>
            <o:lock v:ext="edit"/>
            <v:textbox>
              <w:txbxContent>
                <w:p>
                  <w:r>
                    <w:rPr>
                      <w:rFonts w:hint="eastAsia"/>
                    </w:rPr>
                    <w:drawing>
                      <wp:inline distT="0" distB="0" distL="114300" distR="114300">
                        <wp:extent cx="3599815" cy="2117725"/>
                        <wp:effectExtent l="19050" t="0" r="450" b="0"/>
                        <wp:docPr id="6" name="图片 6" descr="IMG_4607(20210106-155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4607(20210106-155930)"/>
                                <pic:cNvPicPr>
                                  <a:picLocks noChangeAspect="1"/>
                                </pic:cNvPicPr>
                              </pic:nvPicPr>
                              <pic:blipFill>
                                <a:blip r:embed="rId15"/>
                                <a:stretch>
                                  <a:fillRect/>
                                </a:stretch>
                              </pic:blipFill>
                              <pic:spPr>
                                <a:xfrm>
                                  <a:off x="0" y="0"/>
                                  <a:ext cx="3600000" cy="2118306"/>
                                </a:xfrm>
                                <a:prstGeom prst="rect">
                                  <a:avLst/>
                                </a:prstGeom>
                              </pic:spPr>
                            </pic:pic>
                          </a:graphicData>
                        </a:graphic>
                      </wp:inline>
                    </w:drawing>
                  </w:r>
                </w:p>
              </w:txbxContent>
            </v:textbox>
          </v:shape>
        </w:pict>
      </w:r>
      <w:r>
        <w:rPr>
          <w:rFonts w:hint="eastAsia" w:ascii="宋体" w:hAnsi="宋体"/>
          <w:b/>
          <w:bCs/>
          <w:szCs w:val="21"/>
        </w:rPr>
        <w:t>材料二</w:t>
      </w:r>
      <w:r>
        <w:rPr>
          <w:rFonts w:hint="eastAsia" w:ascii="宋体" w:hAnsi="宋体"/>
          <w:szCs w:val="21"/>
        </w:rPr>
        <w:t>见右图</w: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szCs w:val="21"/>
        </w:rPr>
      </w:pPr>
      <w:r>
        <w:rPr>
          <w:rFonts w:hint="eastAsia" w:ascii="宋体" w:hAnsi="宋体"/>
          <w:szCs w:val="21"/>
        </w:rPr>
        <w:t>(2)依据材料二，概括</w: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szCs w:val="21"/>
        </w:rPr>
      </w:pPr>
      <w:r>
        <w:rPr>
          <w:rFonts w:hint="eastAsia" w:ascii="宋体" w:hAnsi="宋体"/>
          <w:szCs w:val="21"/>
        </w:rPr>
        <w:t>归纳第二次工业革命有</w:t>
      </w:r>
    </w:p>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ascii="宋体" w:hAnsi="宋体"/>
          <w:szCs w:val="21"/>
        </w:rPr>
        <w:t>哪些特点?(6分)</w:t>
      </w: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jc w:val="right"/>
        <w:textAlignment w:val="auto"/>
        <w:outlineLvl w:val="9"/>
        <w:rPr>
          <w:rFonts w:hint="eastAsia" w:ascii="楷体_GB2312" w:hAnsi="楷体" w:eastAsia="楷体_GB2312" w:cs="楷体"/>
          <w:szCs w:val="21"/>
        </w:rPr>
      </w:pPr>
      <w:r>
        <w:rPr>
          <w:rFonts w:hint="eastAsia" w:ascii="宋体" w:hAnsi="宋体"/>
          <w:b/>
          <w:bCs/>
          <w:szCs w:val="21"/>
        </w:rPr>
        <w:t>材料三</w:t>
      </w:r>
      <w:r>
        <w:rPr>
          <w:rFonts w:hint="eastAsia"/>
        </w:rPr>
        <w:t xml:space="preserve"> </w:t>
      </w:r>
      <w:r>
        <w:rPr>
          <w:rFonts w:hint="eastAsia" w:ascii="楷体_GB2312" w:hAnsi="楷体" w:eastAsia="楷体_GB2312" w:cs="楷体"/>
          <w:szCs w:val="21"/>
        </w:rPr>
        <w:t>工业革命改变了社会上所有人的生产和生活方式。…大工业使世界经济走向一体化，…平民百姓有机会享受过去帝王将相也想象不到的文明，舒适生活。但是，工业化逐渐、而且不可挽回地改变了大然，造成环境污染、资源枯竭和生态危机，最突出的是全球气候变暖、臭氧层空洞和公共卫生安全。人类社会面临经济增长与环境保护相矛盾的二难局面。                                                ——摘编自张跃发《近代文明史》</w: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szCs w:val="21"/>
        </w:rPr>
      </w:pPr>
      <w:r>
        <w:rPr>
          <w:rFonts w:hint="eastAsia" w:ascii="宋体" w:hAnsi="宋体"/>
          <w:szCs w:val="21"/>
        </w:rPr>
        <w:t>(3)依据材料三，归纳工业革命对人类社会带来的影响。综合上述材料和所学知识，针对材料中“人类社会面临经济増长与环境保护相矛盾的二难局面”提出你的对策。(8分)</w: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szCs w:val="21"/>
        </w:rPr>
      </w:pPr>
    </w:p>
    <w:p>
      <w:pPr>
        <w:keepNext w:val="0"/>
        <w:keepLines w:val="0"/>
        <w:pageBreakBefore w:val="0"/>
        <w:kinsoku/>
        <w:wordWrap/>
        <w:overflowPunct/>
        <w:topLinePunct w:val="0"/>
        <w:bidi w:val="0"/>
        <w:snapToGrid/>
        <w:spacing w:beforeAutospacing="0" w:afterAutospacing="0" w:line="240" w:lineRule="auto"/>
        <w:textAlignment w:val="auto"/>
        <w:outlineLvl w:val="9"/>
      </w:pPr>
      <w:r>
        <w:rPr>
          <w:rFonts w:hint="eastAsia" w:ascii="宋体" w:hAnsi="宋体"/>
          <w:szCs w:val="21"/>
        </w:rPr>
        <w:t>28.(16分)阅读材料，完成下列要求。</w:t>
      </w:r>
    </w:p>
    <w:p>
      <w:pPr>
        <w:keepNext w:val="0"/>
        <w:keepLines w:val="0"/>
        <w:pageBreakBefore w:val="0"/>
        <w:kinsoku/>
        <w:wordWrap/>
        <w:overflowPunct/>
        <w:topLinePunct w:val="0"/>
        <w:bidi w:val="0"/>
        <w:snapToGrid/>
        <w:spacing w:beforeAutospacing="0" w:afterAutospacing="0" w:line="240" w:lineRule="auto"/>
        <w:ind w:firstLine="422" w:firstLineChars="200"/>
        <w:textAlignment w:val="auto"/>
        <w:outlineLvl w:val="9"/>
        <w:rPr>
          <w:rFonts w:ascii="宋体" w:hAnsi="宋体"/>
          <w:b/>
          <w:bCs/>
          <w:szCs w:val="21"/>
        </w:rPr>
      </w:pPr>
      <w:r>
        <w:rPr>
          <w:rFonts w:hint="eastAsia" w:ascii="宋体" w:hAnsi="宋体"/>
          <w:b/>
          <w:bCs/>
          <w:szCs w:val="21"/>
        </w:rPr>
        <w:t>材料一</w:t>
      </w:r>
    </w:p>
    <w:p>
      <w:pPr>
        <w:keepNext w:val="0"/>
        <w:keepLines w:val="0"/>
        <w:pageBreakBefore w:val="0"/>
        <w:kinsoku/>
        <w:wordWrap/>
        <w:overflowPunct/>
        <w:topLinePunct w:val="0"/>
        <w:bidi w:val="0"/>
        <w:snapToGrid/>
        <w:spacing w:beforeAutospacing="0" w:afterAutospacing="0" w:line="240" w:lineRule="auto"/>
        <w:ind w:firstLine="420" w:firstLineChars="200"/>
        <w:textAlignment w:val="auto"/>
        <w:outlineLvl w:val="9"/>
        <w:rPr>
          <w:rFonts w:hint="eastAsia" w:ascii="楷体_GB2312" w:hAnsi="楷体" w:eastAsia="楷体_GB2312" w:cs="楷体"/>
          <w:szCs w:val="21"/>
        </w:rPr>
      </w:pPr>
      <w:r>
        <w:rPr>
          <w:rFonts w:hint="eastAsia" w:ascii="楷体_GB2312" w:hAnsi="楷体" w:eastAsia="楷体_GB2312" w:cs="楷体"/>
          <w:szCs w:val="21"/>
        </w:rPr>
        <w:t>条约第119条规定:德国将其海外属地所有之权利及所有权名义放弃，以予主要协约国及参战各国。</w:t>
      </w:r>
    </w:p>
    <w:p>
      <w:pPr>
        <w:keepNext w:val="0"/>
        <w:keepLines w:val="0"/>
        <w:pageBreakBefore w:val="0"/>
        <w:kinsoku/>
        <w:wordWrap/>
        <w:overflowPunct/>
        <w:topLinePunct w:val="0"/>
        <w:bidi w:val="0"/>
        <w:snapToGrid/>
        <w:spacing w:beforeAutospacing="0" w:afterAutospacing="0" w:line="240" w:lineRule="auto"/>
        <w:ind w:firstLine="420" w:firstLineChars="200"/>
        <w:textAlignment w:val="auto"/>
        <w:outlineLvl w:val="9"/>
        <w:rPr>
          <w:rFonts w:hint="eastAsia" w:ascii="楷体_GB2312" w:hAnsi="楷体" w:eastAsia="楷体_GB2312" w:cs="楷体"/>
          <w:szCs w:val="21"/>
        </w:rPr>
      </w:pPr>
      <w:r>
        <w:rPr>
          <w:rFonts w:hint="eastAsia" w:ascii="楷体_GB2312" w:hAnsi="楷体" w:eastAsia="楷体_GB2312" w:cs="楷体"/>
          <w:szCs w:val="21"/>
        </w:rPr>
        <w:t>条约第1条规定:（一）尊重中国之主权与独立，及领士与行政之完整。…（三）施用各种之权势，以期切实设立并维持各国在中国全境之商务实业机会均等之原则。</w:t>
      </w: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szCs w:val="21"/>
        </w:rPr>
      </w:pPr>
      <w:r>
        <w:rPr>
          <w:rFonts w:hint="eastAsia" w:ascii="宋体" w:hAnsi="宋体"/>
          <w:szCs w:val="21"/>
        </w:rPr>
        <w:t>(1)材料一中的两个内容分别出自哪两个条约？以这两个条约为基础建立的国际新秩序是什 么？(6分)</w:t>
      </w:r>
    </w:p>
    <w:p>
      <w:pPr>
        <w:keepNext w:val="0"/>
        <w:keepLines w:val="0"/>
        <w:pageBreakBefore w:val="0"/>
        <w:kinsoku/>
        <w:wordWrap/>
        <w:overflowPunct/>
        <w:topLinePunct w:val="0"/>
        <w:bidi w:val="0"/>
        <w:snapToGrid/>
        <w:spacing w:beforeAutospacing="0" w:afterAutospacing="0" w:line="240" w:lineRule="auto"/>
        <w:textAlignment w:val="auto"/>
        <w:outlineLvl w:val="9"/>
        <w:rPr>
          <w:rFonts w:hint="eastAsia" w:ascii="宋体" w:hAnsi="宋体"/>
          <w:b/>
          <w:bCs/>
          <w:szCs w:val="21"/>
        </w:rPr>
      </w:pPr>
    </w:p>
    <w:p>
      <w:pPr>
        <w:keepNext w:val="0"/>
        <w:keepLines w:val="0"/>
        <w:pageBreakBefore w:val="0"/>
        <w:kinsoku/>
        <w:wordWrap/>
        <w:overflowPunct/>
        <w:topLinePunct w:val="0"/>
        <w:bidi w:val="0"/>
        <w:snapToGrid/>
        <w:spacing w:beforeAutospacing="0" w:afterAutospacing="0" w:line="240" w:lineRule="auto"/>
        <w:textAlignment w:val="auto"/>
        <w:outlineLvl w:val="9"/>
        <w:rPr>
          <w:rFonts w:hint="eastAsia" w:ascii="宋体" w:hAnsi="宋体"/>
          <w:b/>
          <w:bCs/>
          <w:szCs w:val="21"/>
        </w:rPr>
      </w:pPr>
    </w:p>
    <w:p>
      <w:pPr>
        <w:keepNext w:val="0"/>
        <w:keepLines w:val="0"/>
        <w:pageBreakBefore w:val="0"/>
        <w:kinsoku/>
        <w:wordWrap/>
        <w:overflowPunct/>
        <w:topLinePunct w:val="0"/>
        <w:bidi w:val="0"/>
        <w:snapToGrid/>
        <w:spacing w:beforeAutospacing="0" w:afterAutospacing="0" w:line="240" w:lineRule="auto"/>
        <w:textAlignment w:val="auto"/>
        <w:outlineLvl w:val="9"/>
        <w:rPr>
          <w:rFonts w:hint="eastAsia" w:ascii="宋体" w:hAnsi="宋体"/>
          <w:b/>
          <w:bCs/>
          <w:szCs w:val="21"/>
        </w:rPr>
      </w:pPr>
      <w:bookmarkStart w:id="1" w:name="_GoBack"/>
      <w:bookmarkEnd w:id="1"/>
    </w:p>
    <w:p>
      <w:pPr>
        <w:keepNext w:val="0"/>
        <w:keepLines w:val="0"/>
        <w:pageBreakBefore w:val="0"/>
        <w:kinsoku/>
        <w:wordWrap/>
        <w:overflowPunct/>
        <w:topLinePunct w:val="0"/>
        <w:bidi w:val="0"/>
        <w:snapToGrid/>
        <w:spacing w:beforeAutospacing="0" w:afterAutospacing="0" w:line="240" w:lineRule="auto"/>
        <w:ind w:firstLine="422" w:firstLineChars="200"/>
        <w:textAlignment w:val="auto"/>
        <w:outlineLvl w:val="9"/>
        <w:rPr>
          <w:rFonts w:hint="eastAsia" w:ascii="宋体" w:hAnsi="宋体"/>
          <w:b/>
          <w:bCs/>
          <w:szCs w:val="21"/>
        </w:rPr>
      </w:pPr>
      <w:r>
        <w:rPr>
          <w:rFonts w:hint="eastAsia" w:ascii="宋体" w:hAnsi="宋体"/>
          <w:b/>
          <w:bCs/>
          <w:szCs w:val="21"/>
        </w:rPr>
        <w:t>材料二</w:t>
      </w:r>
    </w:p>
    <w:p>
      <w:pPr>
        <w:keepNext w:val="0"/>
        <w:keepLines w:val="0"/>
        <w:pageBreakBefore w:val="0"/>
        <w:kinsoku/>
        <w:wordWrap/>
        <w:overflowPunct/>
        <w:topLinePunct w:val="0"/>
        <w:bidi w:val="0"/>
        <w:snapToGrid/>
        <w:spacing w:beforeAutospacing="0" w:afterAutospacing="0" w:line="240" w:lineRule="auto"/>
        <w:ind w:firstLine="422" w:firstLineChars="200"/>
        <w:textAlignment w:val="auto"/>
        <w:outlineLvl w:val="9"/>
        <w:rPr>
          <w:rFonts w:hint="eastAsia" w:ascii="宋体" w:hAnsi="宋体"/>
          <w:b/>
          <w:bCs/>
          <w:szCs w:val="21"/>
        </w:rPr>
      </w:pPr>
    </w:p>
    <w:p>
      <w:pPr>
        <w:keepNext w:val="0"/>
        <w:keepLines w:val="0"/>
        <w:pageBreakBefore w:val="0"/>
        <w:kinsoku/>
        <w:wordWrap/>
        <w:overflowPunct/>
        <w:topLinePunct w:val="0"/>
        <w:bidi w:val="0"/>
        <w:snapToGrid/>
        <w:spacing w:beforeAutospacing="0" w:afterAutospacing="0" w:line="240" w:lineRule="auto"/>
        <w:textAlignment w:val="auto"/>
        <w:outlineLvl w:val="9"/>
      </w:pPr>
      <w:r>
        <w:pict>
          <v:shape id="_x0000_s1032" o:spid="_x0000_s1032" o:spt="202" type="#_x0000_t202" style="position:absolute;left:0pt;margin-left:-35.05pt;margin-top:3.5pt;height:137.7pt;width:471.1pt;z-index:251660288;mso-width-relative:page;mso-height-relative:page;" fillcolor="#FFFFFF" filled="t" stroked="t" coordsize="21600,21600">
            <v:path/>
            <v:fill on="t" focussize="0,0"/>
            <v:stroke color="#FFFFFF" joinstyle="round"/>
            <v:imagedata o:title=""/>
            <o:lock v:ext="edit"/>
            <v:textbox>
              <w:txbxContent>
                <w:p>
                  <w:pPr>
                    <w:jc w:val="left"/>
                  </w:pPr>
                  <w:r>
                    <w:drawing>
                      <wp:inline distT="0" distB="0" distL="114300" distR="114300">
                        <wp:extent cx="1405890" cy="1212850"/>
                        <wp:effectExtent l="160655" t="141605" r="167005" b="169545"/>
                        <wp:docPr id="26" name="Picture 10" descr="杜鲁门在国会发表演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0" descr="杜鲁门在国会发表演说"/>
                                <pic:cNvPicPr>
                                  <a:picLocks noChangeAspect="1" noChangeArrowheads="1"/>
                                </pic:cNvPicPr>
                              </pic:nvPicPr>
                              <pic:blipFill>
                                <a:blip r:embed="rId16">
                                  <a:grayscl/>
                                </a:blip>
                                <a:stretch>
                                  <a:fillRect/>
                                </a:stretch>
                              </pic:blipFill>
                              <pic:spPr>
                                <a:xfrm>
                                  <a:off x="0" y="0"/>
                                  <a:ext cx="1405890" cy="1212850"/>
                                </a:xfrm>
                                <a:prstGeom prst="roundRect">
                                  <a:avLst>
                                    <a:gd name="adj" fmla="val 8411"/>
                                  </a:avLst>
                                </a:prstGeom>
                                <a:ln>
                                  <a:noFill/>
                                </a:ln>
                                <a:effectLst>
                                  <a:outerShdw blurRad="190500" algn="tl" rotWithShape="0">
                                    <a:srgbClr val="000000">
                                      <a:alpha val="70000"/>
                                    </a:srgbClr>
                                  </a:outerShdw>
                                </a:effectLst>
                              </pic:spPr>
                            </pic:pic>
                          </a:graphicData>
                        </a:graphic>
                      </wp:inline>
                    </w:drawing>
                  </w:r>
                  <w:r>
                    <w:drawing>
                      <wp:inline distT="0" distB="0" distL="114300" distR="114300">
                        <wp:extent cx="1810385" cy="1386205"/>
                        <wp:effectExtent l="0" t="0" r="18415" b="4445"/>
                        <wp:docPr id="14338" name="Picture 3" descr="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8" name="Picture 3" descr="1402"/>
                                <pic:cNvPicPr>
                                  <a:picLocks noChangeAspect="1" noChangeArrowheads="1"/>
                                </pic:cNvPicPr>
                              </pic:nvPicPr>
                              <pic:blipFill>
                                <a:blip r:embed="rId17" cstate="print"/>
                                <a:stretch>
                                  <a:fillRect/>
                                </a:stretch>
                              </pic:blipFill>
                              <pic:spPr>
                                <a:xfrm>
                                  <a:off x="0" y="0"/>
                                  <a:ext cx="1810385" cy="1386205"/>
                                </a:xfrm>
                                <a:prstGeom prst="rect">
                                  <a:avLst/>
                                </a:prstGeom>
                                <a:noFill/>
                                <a:ln w="9525">
                                  <a:noFill/>
                                  <a:miter lim="800000"/>
                                  <a:headEnd/>
                                  <a:tailEnd/>
                                </a:ln>
                              </pic:spPr>
                            </pic:pic>
                          </a:graphicData>
                        </a:graphic>
                      </wp:inline>
                    </w:drawing>
                  </w:r>
                  <w:r>
                    <w:drawing>
                      <wp:inline distT="0" distB="0" distL="114300" distR="114300">
                        <wp:extent cx="1652270" cy="1240790"/>
                        <wp:effectExtent l="160655" t="141605" r="168275" b="160655"/>
                        <wp:docPr id="110" name="图片 109" desc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09" descr="1.png"/>
                                <pic:cNvPicPr>
                                  <a:picLocks noChangeAspect="1"/>
                                </pic:cNvPicPr>
                              </pic:nvPicPr>
                              <pic:blipFill>
                                <a:blip r:embed="rId18"/>
                                <a:stretch>
                                  <a:fillRect/>
                                </a:stretch>
                              </pic:blipFill>
                              <pic:spPr>
                                <a:xfrm>
                                  <a:off x="0" y="0"/>
                                  <a:ext cx="1652270" cy="1240790"/>
                                </a:xfrm>
                                <a:prstGeom prst="rect">
                                  <a:avLst/>
                                </a:prstGeom>
                                <a:ln>
                                  <a:noFill/>
                                </a:ln>
                                <a:effectLst>
                                  <a:outerShdw blurRad="190500" algn="tl" rotWithShape="0">
                                    <a:srgbClr val="000000">
                                      <a:alpha val="70000"/>
                                    </a:srgbClr>
                                  </a:outerShdw>
                                </a:effectLst>
                              </pic:spPr>
                            </pic:pic>
                          </a:graphicData>
                        </a:graphic>
                      </wp:inline>
                    </w:drawing>
                  </w:r>
                </w:p>
              </w:txbxContent>
            </v:textbox>
          </v:shape>
        </w:pict>
      </w: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r>
        <w:pict>
          <v:shape id="_x0000_s1033" o:spid="_x0000_s1033" o:spt="202" type="#_x0000_t202" style="position:absolute;left:0pt;margin-left:266.95pt;margin-top:4.95pt;height:36.15pt;width:144.55pt;z-index:251663360;mso-width-relative:page;mso-height-relative:page;" fillcolor="#FFFFFF" filled="t" coordsize="21600,21600">
            <v:path/>
            <v:fill on="t" focussize="0,0"/>
            <v:stroke joinstyle="round"/>
            <v:imagedata o:title=""/>
            <o:lock v:ext="edit"/>
            <v:textbox>
              <w:txbxContent>
                <w:p>
                  <w:r>
                    <w:t>图三北大西洋公约组织和华沙条约组织</w:t>
                  </w:r>
                </w:p>
                <w:p/>
              </w:txbxContent>
            </v:textbox>
          </v:shape>
        </w:pict>
      </w:r>
      <w:r>
        <w:pict>
          <v:shape id="_x0000_s1034" o:spid="_x0000_s1034" o:spt="202" type="#_x0000_t202" style="position:absolute;left:0pt;margin-left:-35.05pt;margin-top:3.6pt;height:35.5pt;width:134.25pt;z-index:251661312;mso-width-relative:page;mso-height-relative:page;" fillcolor="#FFFFFF" filled="t" coordsize="21600,21600">
            <v:path/>
            <v:fill on="t" focussize="0,0"/>
            <v:stroke joinstyle="round"/>
            <v:imagedata o:title=""/>
            <o:lock v:ext="edit"/>
            <v:textbox>
              <w:txbxContent>
                <w:p>
                  <w:r>
                    <w:t>图一1947年3月，美国总统杜鲁门在国会发表演说</w:t>
                  </w:r>
                </w:p>
              </w:txbxContent>
            </v:textbox>
          </v:shape>
        </w:pict>
      </w:r>
      <w:r>
        <w:pict>
          <v:shape id="_x0000_s1035" o:spid="_x0000_s1035" o:spt="202" type="#_x0000_t202" style="position:absolute;left:0pt;margin-left:115.6pt;margin-top:8.4pt;height:19.75pt;width:129.55pt;z-index:251662336;mso-width-relative:page;mso-height-relative:page;" fillcolor="#FFFFFF" filled="t" coordsize="21600,21600">
            <v:path/>
            <v:fill on="t" focussize="0,0"/>
            <v:stroke joinstyle="round"/>
            <v:imagedata o:title=""/>
            <o:lock v:ext="edit"/>
            <v:textbox>
              <w:txbxContent>
                <w:p>
                  <w:r>
                    <w:t>图二四国分区占领德国示意图</w:t>
                  </w:r>
                </w:p>
              </w:txbxContent>
            </v:textbox>
          </v:shape>
        </w:pict>
      </w: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textAlignment w:val="auto"/>
        <w:outlineLvl w:val="9"/>
        <w:rPr>
          <w:rFonts w:ascii="宋体" w:hAnsi="宋体"/>
          <w:szCs w:val="21"/>
        </w:rPr>
      </w:pPr>
      <w:r>
        <w:rPr>
          <w:rFonts w:hint="eastAsia" w:ascii="宋体" w:hAnsi="宋体"/>
          <w:szCs w:val="21"/>
        </w:rPr>
        <w:t>(2)材料二中的三幅图片分别反映了哪三个历史事件?请给以上图片拟一个主题。(6分)</w:t>
      </w:r>
    </w:p>
    <w:p>
      <w:pPr>
        <w:keepNext w:val="0"/>
        <w:keepLines w:val="0"/>
        <w:pageBreakBefore w:val="0"/>
        <w:kinsoku/>
        <w:wordWrap/>
        <w:overflowPunct/>
        <w:topLinePunct w:val="0"/>
        <w:bidi w:val="0"/>
        <w:snapToGrid/>
        <w:spacing w:beforeAutospacing="0" w:afterAutospacing="0" w:line="240" w:lineRule="auto"/>
        <w:textAlignment w:val="auto"/>
        <w:outlineLvl w:val="9"/>
      </w:pPr>
    </w:p>
    <w:p>
      <w:pPr>
        <w:keepNext w:val="0"/>
        <w:keepLines w:val="0"/>
        <w:pageBreakBefore w:val="0"/>
        <w:kinsoku/>
        <w:wordWrap/>
        <w:overflowPunct/>
        <w:topLinePunct w:val="0"/>
        <w:bidi w:val="0"/>
        <w:snapToGrid/>
        <w:spacing w:beforeAutospacing="0" w:afterAutospacing="0" w:line="240" w:lineRule="auto"/>
        <w:ind w:firstLine="422" w:firstLineChars="200"/>
        <w:textAlignment w:val="auto"/>
        <w:outlineLvl w:val="9"/>
        <w:rPr>
          <w:rFonts w:ascii="宋体" w:hAnsi="宋体"/>
          <w:b/>
          <w:bCs/>
          <w:szCs w:val="21"/>
        </w:rPr>
      </w:pPr>
    </w:p>
    <w:p>
      <w:pPr>
        <w:keepNext w:val="0"/>
        <w:keepLines w:val="0"/>
        <w:pageBreakBefore w:val="0"/>
        <w:kinsoku/>
        <w:wordWrap/>
        <w:overflowPunct/>
        <w:topLinePunct w:val="0"/>
        <w:bidi w:val="0"/>
        <w:snapToGrid/>
        <w:spacing w:beforeAutospacing="0" w:afterAutospacing="0" w:line="240" w:lineRule="auto"/>
        <w:ind w:firstLine="422" w:firstLineChars="200"/>
        <w:textAlignment w:val="auto"/>
        <w:outlineLvl w:val="9"/>
        <w:rPr>
          <w:rFonts w:ascii="宋体" w:hAnsi="宋体"/>
          <w:b/>
          <w:bCs/>
          <w:szCs w:val="21"/>
        </w:rPr>
      </w:pPr>
    </w:p>
    <w:p>
      <w:pPr>
        <w:keepNext w:val="0"/>
        <w:keepLines w:val="0"/>
        <w:pageBreakBefore w:val="0"/>
        <w:kinsoku/>
        <w:wordWrap/>
        <w:overflowPunct/>
        <w:topLinePunct w:val="0"/>
        <w:bidi w:val="0"/>
        <w:snapToGrid/>
        <w:spacing w:beforeAutospacing="0" w:afterAutospacing="0" w:line="240" w:lineRule="auto"/>
        <w:ind w:firstLine="422" w:firstLineChars="200"/>
        <w:textAlignment w:val="auto"/>
        <w:outlineLvl w:val="9"/>
        <w:rPr>
          <w:rFonts w:ascii="宋体" w:hAnsi="宋体"/>
          <w:b/>
          <w:bCs/>
          <w:szCs w:val="21"/>
        </w:rPr>
      </w:pPr>
    </w:p>
    <w:p>
      <w:pPr>
        <w:keepNext w:val="0"/>
        <w:keepLines w:val="0"/>
        <w:pageBreakBefore w:val="0"/>
        <w:kinsoku/>
        <w:wordWrap/>
        <w:overflowPunct/>
        <w:topLinePunct w:val="0"/>
        <w:bidi w:val="0"/>
        <w:snapToGrid/>
        <w:spacing w:beforeAutospacing="0" w:afterAutospacing="0" w:line="240" w:lineRule="auto"/>
        <w:ind w:firstLine="422" w:firstLineChars="200"/>
        <w:textAlignment w:val="auto"/>
        <w:outlineLvl w:val="9"/>
        <w:rPr>
          <w:rFonts w:ascii="宋体" w:hAnsi="宋体"/>
          <w:b/>
          <w:bCs/>
          <w:szCs w:val="21"/>
        </w:rPr>
      </w:pPr>
    </w:p>
    <w:p>
      <w:pPr>
        <w:keepNext w:val="0"/>
        <w:keepLines w:val="0"/>
        <w:pageBreakBefore w:val="0"/>
        <w:kinsoku/>
        <w:wordWrap/>
        <w:overflowPunct/>
        <w:topLinePunct w:val="0"/>
        <w:bidi w:val="0"/>
        <w:snapToGrid/>
        <w:spacing w:beforeAutospacing="0" w:afterAutospacing="0" w:line="240" w:lineRule="auto"/>
        <w:textAlignment w:val="auto"/>
        <w:outlineLvl w:val="9"/>
        <w:rPr>
          <w:rFonts w:hint="eastAsia" w:ascii="楷体_GB2312" w:hAnsi="楷体" w:eastAsia="楷体_GB2312" w:cs="楷体"/>
          <w:szCs w:val="21"/>
        </w:rPr>
      </w:pPr>
      <w:r>
        <w:rPr>
          <w:rFonts w:hint="eastAsia" w:ascii="宋体" w:hAnsi="宋体"/>
          <w:b/>
          <w:bCs/>
          <w:szCs w:val="21"/>
        </w:rPr>
        <w:t>材料三</w:t>
      </w:r>
      <w:r>
        <w:rPr>
          <w:rFonts w:hint="eastAsia"/>
        </w:rPr>
        <w:t xml:space="preserve"> </w:t>
      </w:r>
      <w:r>
        <w:rPr>
          <w:rFonts w:hint="eastAsia" w:ascii="楷体_GB2312" w:hAnsi="楷体" w:eastAsia="楷体_GB2312" w:cs="楷体"/>
          <w:szCs w:val="21"/>
        </w:rPr>
        <w:t>在冷战结束的初期，多极化曾表现出较好的发展势头。……事实上从90年代中期以来，多极化的发展势出现了一些反转，其中一个重要的表现就是，世界上实力最强大的美国与其他多数世界主要力量的差距被拉大，而且越来越奉行更倾向于单边主义的政策，甚至一些美国人认为现在是一个单极世界。</w:t>
      </w:r>
    </w:p>
    <w:p>
      <w:pPr>
        <w:keepNext w:val="0"/>
        <w:keepLines w:val="0"/>
        <w:pageBreakBefore w:val="0"/>
        <w:kinsoku/>
        <w:wordWrap/>
        <w:overflowPunct/>
        <w:topLinePunct w:val="0"/>
        <w:bidi w:val="0"/>
        <w:snapToGrid/>
        <w:spacing w:beforeAutospacing="0" w:afterAutospacing="0" w:line="240" w:lineRule="auto"/>
        <w:ind w:firstLine="420" w:firstLineChars="200"/>
        <w:jc w:val="right"/>
        <w:textAlignment w:val="auto"/>
        <w:outlineLvl w:val="9"/>
        <w:rPr>
          <w:rFonts w:hint="eastAsia" w:ascii="楷体_GB2312" w:hAnsi="楷体" w:eastAsia="楷体_GB2312" w:cs="楷体"/>
          <w:szCs w:val="21"/>
        </w:rPr>
      </w:pPr>
      <w:r>
        <w:rPr>
          <w:rFonts w:hint="eastAsia" w:ascii="楷体_GB2312" w:hAnsi="楷体" w:eastAsia="楷体_GB2312" w:cs="楷体"/>
          <w:szCs w:val="21"/>
        </w:rPr>
        <w:t>——倪峰《关于多极化的一些思考》</w:t>
      </w:r>
    </w:p>
    <w:p>
      <w:pPr>
        <w:keepNext w:val="0"/>
        <w:keepLines w:val="0"/>
        <w:pageBreakBefore w:val="0"/>
        <w:kinsoku/>
        <w:wordWrap/>
        <w:overflowPunct/>
        <w:topLinePunct w:val="0"/>
        <w:bidi w:val="0"/>
        <w:snapToGrid/>
        <w:spacing w:beforeAutospacing="0" w:afterAutospacing="0" w:line="240" w:lineRule="auto"/>
        <w:textAlignment w:val="auto"/>
        <w:outlineLvl w:val="9"/>
        <w:rPr>
          <w:rFonts w:hint="eastAsia" w:ascii="宋体" w:hAnsi="宋体"/>
          <w:szCs w:val="21"/>
        </w:rPr>
      </w:pPr>
      <w:r>
        <w:rPr>
          <w:rFonts w:hint="eastAsia" w:ascii="宋体" w:hAnsi="宋体"/>
          <w:szCs w:val="21"/>
        </w:rPr>
        <w:t>(3)据材料三，结合所学知识，举例说明冷战结束初期多极化出现“较好的发展势头”的表现。材料三体现了世界多极化进程面临的挑战是什么?(4分)</w:t>
      </w:r>
    </w:p>
    <w:p>
      <w:pPr>
        <w:keepNext w:val="0"/>
        <w:keepLines w:val="0"/>
        <w:pageBreakBefore w:val="0"/>
        <w:kinsoku/>
        <w:wordWrap/>
        <w:overflowPunct/>
        <w:topLinePunct w:val="0"/>
        <w:bidi w:val="0"/>
        <w:snapToGrid/>
        <w:spacing w:line="240" w:lineRule="auto"/>
        <w:textAlignment w:val="auto"/>
        <w:outlineLvl w:val="9"/>
        <w:rPr>
          <w:rFonts w:hint="eastAsia" w:ascii="宋体" w:hAnsi="宋体"/>
          <w:szCs w:val="21"/>
        </w:rPr>
      </w:pPr>
      <w:r>
        <w:rPr>
          <w:rFonts w:hint="eastAsia" w:ascii="宋体" w:hAnsi="宋体"/>
          <w:szCs w:val="21"/>
        </w:rPr>
        <w:br w:type="page"/>
      </w:r>
    </w:p>
    <w:p>
      <w:pPr>
        <w:keepNext w:val="0"/>
        <w:keepLines w:val="0"/>
        <w:pageBreakBefore w:val="0"/>
        <w:kinsoku/>
        <w:wordWrap/>
        <w:overflowPunct/>
        <w:topLinePunct w:val="0"/>
        <w:bidi w:val="0"/>
        <w:snapToGrid/>
        <w:spacing w:line="240" w:lineRule="auto"/>
        <w:jc w:val="center"/>
        <w:textAlignment w:val="auto"/>
        <w:outlineLvl w:val="9"/>
        <w:rPr>
          <w:rFonts w:ascii="宋体" w:hAnsi="宋体"/>
          <w:b/>
          <w:sz w:val="28"/>
          <w:szCs w:val="28"/>
        </w:rPr>
      </w:pPr>
      <w:r>
        <w:rPr>
          <w:rFonts w:hint="eastAsia" w:ascii="宋体" w:hAnsi="宋体"/>
          <w:b/>
          <w:sz w:val="28"/>
          <w:szCs w:val="28"/>
        </w:rPr>
        <w:t>2020—2021学年第一学期九年级期末测试答案</w:t>
      </w:r>
    </w:p>
    <w:p>
      <w:pPr>
        <w:keepNext w:val="0"/>
        <w:keepLines w:val="0"/>
        <w:pageBreakBefore w:val="0"/>
        <w:kinsoku/>
        <w:wordWrap/>
        <w:overflowPunct/>
        <w:topLinePunct w:val="0"/>
        <w:bidi w:val="0"/>
        <w:snapToGrid/>
        <w:spacing w:line="240" w:lineRule="auto"/>
        <w:jc w:val="center"/>
        <w:textAlignment w:val="auto"/>
        <w:outlineLvl w:val="9"/>
        <w:rPr>
          <w:rFonts w:hint="eastAsia" w:ascii="宋体" w:hAnsi="宋体"/>
          <w:b/>
          <w:sz w:val="28"/>
          <w:szCs w:val="28"/>
        </w:rPr>
      </w:pPr>
      <w:r>
        <w:rPr>
          <w:rFonts w:hint="eastAsia" w:ascii="宋体" w:hAnsi="宋体"/>
          <w:b/>
          <w:sz w:val="28"/>
          <w:szCs w:val="28"/>
        </w:rPr>
        <w:t>历史试题（2021.1）</w:t>
      </w:r>
    </w:p>
    <w:p>
      <w:pPr>
        <w:pStyle w:val="8"/>
        <w:keepNext w:val="0"/>
        <w:keepLines w:val="0"/>
        <w:pageBreakBefore w:val="0"/>
        <w:kinsoku/>
        <w:wordWrap/>
        <w:overflowPunct/>
        <w:topLinePunct w:val="0"/>
        <w:bidi w:val="0"/>
        <w:snapToGrid/>
        <w:spacing w:line="240" w:lineRule="auto"/>
        <w:ind w:firstLine="0" w:firstLineChars="0"/>
        <w:jc w:val="center"/>
        <w:textAlignment w:val="auto"/>
        <w:outlineLvl w:val="9"/>
        <w:rPr>
          <w:rFonts w:hint="eastAsia" w:ascii="宋体" w:hAnsi="宋体"/>
          <w:b/>
          <w:sz w:val="28"/>
          <w:szCs w:val="28"/>
        </w:rPr>
      </w:pPr>
      <w:r>
        <w:rPr>
          <w:rFonts w:hint="eastAsia" w:ascii="宋体" w:hAnsi="宋体"/>
          <w:b/>
          <w:sz w:val="28"/>
          <w:szCs w:val="28"/>
        </w:rPr>
        <w:t>选择题部分   共50分</w:t>
      </w:r>
    </w:p>
    <w:p>
      <w:pPr>
        <w:keepNext w:val="0"/>
        <w:keepLines w:val="0"/>
        <w:pageBreakBefore w:val="0"/>
        <w:kinsoku/>
        <w:wordWrap/>
        <w:overflowPunct/>
        <w:topLinePunct w:val="0"/>
        <w:bidi w:val="0"/>
        <w:snapToGrid/>
        <w:spacing w:line="240" w:lineRule="auto"/>
        <w:textAlignment w:val="auto"/>
        <w:outlineLvl w:val="9"/>
        <w:rPr>
          <w:rFonts w:hint="eastAsia"/>
        </w:rPr>
      </w:pPr>
      <w:r>
        <w:t xml:space="preserve">1.B  2.B  3.B  4.A  5.D  6.A  7.A  8.D.  9.B  10.C  11.D  12.C  13.A  14.B  15.B </w:t>
      </w:r>
    </w:p>
    <w:p>
      <w:pPr>
        <w:keepNext w:val="0"/>
        <w:keepLines w:val="0"/>
        <w:pageBreakBefore w:val="0"/>
        <w:kinsoku/>
        <w:wordWrap/>
        <w:overflowPunct/>
        <w:topLinePunct w:val="0"/>
        <w:bidi w:val="0"/>
        <w:snapToGrid/>
        <w:spacing w:line="240" w:lineRule="auto"/>
        <w:textAlignment w:val="auto"/>
        <w:outlineLvl w:val="9"/>
      </w:pPr>
      <w:r>
        <w:t>16.B  17.C  18.B  19.A  20.D  21.D  22.B  23.A  24.A  25.B</w:t>
      </w:r>
    </w:p>
    <w:p>
      <w:pPr>
        <w:pStyle w:val="8"/>
        <w:keepNext w:val="0"/>
        <w:keepLines w:val="0"/>
        <w:pageBreakBefore w:val="0"/>
        <w:kinsoku/>
        <w:wordWrap/>
        <w:overflowPunct/>
        <w:topLinePunct w:val="0"/>
        <w:bidi w:val="0"/>
        <w:snapToGrid/>
        <w:spacing w:line="240" w:lineRule="auto"/>
        <w:ind w:firstLine="0" w:firstLineChars="0"/>
        <w:jc w:val="center"/>
        <w:textAlignment w:val="auto"/>
        <w:outlineLvl w:val="9"/>
        <w:rPr>
          <w:rFonts w:ascii="宋体" w:hAnsi="宋体"/>
          <w:b/>
          <w:color w:val="FF0000"/>
          <w:sz w:val="28"/>
          <w:szCs w:val="28"/>
        </w:rPr>
      </w:pPr>
      <w:r>
        <w:rPr>
          <w:rFonts w:hint="eastAsia" w:ascii="宋体" w:hAnsi="宋体"/>
          <w:b/>
          <w:sz w:val="28"/>
          <w:szCs w:val="28"/>
        </w:rPr>
        <w:t>非选择题部分   共50分（关键字写错不得分）</w:t>
      </w:r>
    </w:p>
    <w:p>
      <w:pPr>
        <w:keepNext w:val="0"/>
        <w:keepLines w:val="0"/>
        <w:pageBreakBefore w:val="0"/>
        <w:kinsoku/>
        <w:wordWrap/>
        <w:overflowPunct/>
        <w:topLinePunct w:val="0"/>
        <w:bidi w:val="0"/>
        <w:snapToGrid/>
        <w:spacing w:line="240" w:lineRule="auto"/>
        <w:textAlignment w:val="auto"/>
        <w:outlineLvl w:val="9"/>
        <w:rPr>
          <w:rFonts w:hint="eastAsia"/>
        </w:rPr>
      </w:pPr>
      <w:r>
        <w:t>26.</w:t>
      </w:r>
      <w:r>
        <w:rPr>
          <w:rFonts w:hint="eastAsia"/>
        </w:rPr>
        <w:t>（</w:t>
      </w:r>
      <w:r>
        <w:t>16</w:t>
      </w:r>
      <w:r>
        <w:rPr>
          <w:rFonts w:hint="eastAsia"/>
        </w:rPr>
        <w:t>分）</w:t>
      </w:r>
    </w:p>
    <w:p>
      <w:pPr>
        <w:keepNext w:val="0"/>
        <w:keepLines w:val="0"/>
        <w:pageBreakBefore w:val="0"/>
        <w:kinsoku/>
        <w:wordWrap/>
        <w:overflowPunct/>
        <w:topLinePunct w:val="0"/>
        <w:bidi w:val="0"/>
        <w:snapToGrid/>
        <w:spacing w:line="240" w:lineRule="auto"/>
        <w:textAlignment w:val="auto"/>
        <w:outlineLvl w:val="9"/>
        <w:rPr>
          <w:rFonts w:ascii="宋体" w:hAnsi="宋体"/>
        </w:rPr>
      </w:pPr>
      <w:r>
        <w:rPr>
          <w:rFonts w:hint="eastAsia"/>
        </w:rPr>
        <w:t>（</w:t>
      </w:r>
      <w:r>
        <w:t>1</w:t>
      </w:r>
      <w:r>
        <w:rPr>
          <w:rFonts w:hint="eastAsia"/>
        </w:rPr>
        <w:t>）</w:t>
      </w:r>
      <w:r>
        <w:rPr>
          <w:rFonts w:hint="eastAsia" w:ascii="宋体" w:hAnsi="宋体"/>
        </w:rPr>
        <w:t>①华盛顿  ②《独立宣言》  ③美国内战/南北战争  ④明治维新</w:t>
      </w:r>
      <w:r>
        <w:rPr>
          <w:rFonts w:hint="eastAsia" w:ascii="楷体" w:hAnsi="楷体" w:eastAsia="楷体"/>
        </w:rPr>
        <w:t>（每项各2分）</w:t>
      </w:r>
    </w:p>
    <w:p>
      <w:pPr>
        <w:keepNext w:val="0"/>
        <w:keepLines w:val="0"/>
        <w:pageBreakBefore w:val="0"/>
        <w:kinsoku/>
        <w:wordWrap/>
        <w:overflowPunct/>
        <w:topLinePunct w:val="0"/>
        <w:bidi w:val="0"/>
        <w:adjustRightInd w:val="0"/>
        <w:snapToGrid/>
        <w:spacing w:line="240" w:lineRule="auto"/>
        <w:textAlignment w:val="auto"/>
        <w:outlineLvl w:val="9"/>
        <w:rPr>
          <w:rFonts w:hint="eastAsia" w:ascii="宋体" w:hAnsi="宋体"/>
        </w:rPr>
      </w:pPr>
      <w:r>
        <w:rPr>
          <w:rFonts w:hint="eastAsia" w:ascii="宋体" w:hAnsi="宋体"/>
        </w:rPr>
        <w:t xml:space="preserve">（2）图4：英国资产阶级革命，建立资产阶级共和国，废除君主专制，颁布《权利法案》， </w:t>
      </w:r>
    </w:p>
    <w:p>
      <w:pPr>
        <w:keepNext w:val="0"/>
        <w:keepLines w:val="0"/>
        <w:pageBreakBefore w:val="0"/>
        <w:kinsoku/>
        <w:wordWrap/>
        <w:overflowPunct/>
        <w:topLinePunct w:val="0"/>
        <w:bidi w:val="0"/>
        <w:snapToGrid/>
        <w:spacing w:line="240" w:lineRule="auto"/>
        <w:textAlignment w:val="auto"/>
        <w:outlineLvl w:val="9"/>
        <w:rPr>
          <w:rFonts w:hint="eastAsia" w:ascii="宋体" w:hAnsi="宋体"/>
        </w:rPr>
      </w:pPr>
      <w:r>
        <w:rPr>
          <w:rFonts w:hint="eastAsia" w:ascii="宋体" w:hAnsi="宋体"/>
        </w:rPr>
        <w:t xml:space="preserve">           确立议会在国家政治生活中的最高地位，形成了君主立宪制。</w:t>
      </w:r>
    </w:p>
    <w:p>
      <w:pPr>
        <w:keepNext w:val="0"/>
        <w:keepLines w:val="0"/>
        <w:pageBreakBefore w:val="0"/>
        <w:kinsoku/>
        <w:wordWrap/>
        <w:overflowPunct/>
        <w:topLinePunct w:val="0"/>
        <w:bidi w:val="0"/>
        <w:snapToGrid/>
        <w:spacing w:line="240" w:lineRule="auto"/>
        <w:textAlignment w:val="auto"/>
        <w:outlineLvl w:val="9"/>
        <w:rPr>
          <w:rFonts w:hint="eastAsia" w:ascii="宋体" w:hAnsi="宋体"/>
        </w:rPr>
      </w:pPr>
      <w:r>
        <w:rPr>
          <w:rFonts w:hint="eastAsia" w:ascii="宋体" w:hAnsi="宋体"/>
        </w:rPr>
        <w:t xml:space="preserve">     图5：法国大革命，颁布《人权宣言》，</w:t>
      </w:r>
      <w:r>
        <w:rPr>
          <w:rFonts w:hint="eastAsia"/>
        </w:rPr>
        <w:t>建立法兰西第一共和国，处死路易十六，</w:t>
      </w:r>
      <w:r>
        <w:rPr>
          <w:rFonts w:hint="eastAsia" w:ascii="宋体" w:hAnsi="宋体"/>
        </w:rPr>
        <w:t>罗伯</w:t>
      </w:r>
    </w:p>
    <w:p>
      <w:pPr>
        <w:keepNext w:val="0"/>
        <w:keepLines w:val="0"/>
        <w:pageBreakBefore w:val="0"/>
        <w:kinsoku/>
        <w:wordWrap/>
        <w:overflowPunct/>
        <w:topLinePunct w:val="0"/>
        <w:bidi w:val="0"/>
        <w:snapToGrid/>
        <w:spacing w:line="240" w:lineRule="auto"/>
        <w:textAlignment w:val="auto"/>
        <w:outlineLvl w:val="9"/>
        <w:rPr>
          <w:rFonts w:hint="eastAsia" w:ascii="宋体" w:hAnsi="宋体"/>
        </w:rPr>
      </w:pPr>
      <w:r>
        <w:rPr>
          <w:rFonts w:hint="eastAsia" w:ascii="宋体" w:hAnsi="宋体"/>
        </w:rPr>
        <w:t xml:space="preserve">          斯庇尔为首的雅各宾派</w:t>
      </w:r>
      <w:r>
        <w:rPr>
          <w:rFonts w:hint="eastAsia" w:ascii="宋体" w:hAnsi="宋体"/>
          <w:sz w:val="18"/>
          <w:szCs w:val="18"/>
        </w:rPr>
        <w:t>上台，</w:t>
      </w:r>
      <w:r>
        <w:rPr>
          <w:rFonts w:hint="eastAsia" w:ascii="宋体" w:hAnsi="宋体"/>
        </w:rPr>
        <w:t>摧毁了君主统治，传播了资产阶级自由民主思想（启</w:t>
      </w:r>
    </w:p>
    <w:p>
      <w:pPr>
        <w:keepNext w:val="0"/>
        <w:keepLines w:val="0"/>
        <w:pageBreakBefore w:val="0"/>
        <w:kinsoku/>
        <w:wordWrap/>
        <w:overflowPunct/>
        <w:topLinePunct w:val="0"/>
        <w:bidi w:val="0"/>
        <w:snapToGrid/>
        <w:spacing w:line="240" w:lineRule="auto"/>
        <w:textAlignment w:val="auto"/>
        <w:outlineLvl w:val="9"/>
        <w:rPr>
          <w:rFonts w:hint="eastAsia" w:ascii="宋体" w:hAnsi="宋体"/>
        </w:rPr>
      </w:pPr>
      <w:r>
        <w:rPr>
          <w:rFonts w:hint="eastAsia" w:ascii="宋体" w:hAnsi="宋体"/>
        </w:rPr>
        <w:t xml:space="preserve">          蒙思想）。</w:t>
      </w:r>
    </w:p>
    <w:p>
      <w:pPr>
        <w:keepNext w:val="0"/>
        <w:keepLines w:val="0"/>
        <w:pageBreakBefore w:val="0"/>
        <w:kinsoku/>
        <w:wordWrap/>
        <w:overflowPunct/>
        <w:topLinePunct w:val="0"/>
        <w:bidi w:val="0"/>
        <w:snapToGrid/>
        <w:spacing w:line="240" w:lineRule="auto"/>
        <w:textAlignment w:val="auto"/>
        <w:outlineLvl w:val="9"/>
        <w:rPr>
          <w:rFonts w:hint="eastAsia"/>
        </w:rPr>
      </w:pPr>
      <w:r>
        <w:t xml:space="preserve">     </w:t>
      </w:r>
      <w:r>
        <w:rPr>
          <w:rFonts w:hint="eastAsia"/>
        </w:rPr>
        <w:t>图</w:t>
      </w:r>
      <w:r>
        <w:t>6</w:t>
      </w:r>
      <w:r>
        <w:rPr>
          <w:rFonts w:hint="eastAsia"/>
        </w:rPr>
        <w:t>：俄国废除农奴制改革</w:t>
      </w:r>
      <w:r>
        <w:t>/1861</w:t>
      </w:r>
      <w:r>
        <w:rPr>
          <w:rFonts w:hint="eastAsia"/>
        </w:rPr>
        <w:t>年改革，农奴获得人身自由，但要出高价赎买一份土</w:t>
      </w:r>
    </w:p>
    <w:p>
      <w:pPr>
        <w:keepNext w:val="0"/>
        <w:keepLines w:val="0"/>
        <w:pageBreakBefore w:val="0"/>
        <w:kinsoku/>
        <w:wordWrap/>
        <w:overflowPunct/>
        <w:topLinePunct w:val="0"/>
        <w:bidi w:val="0"/>
        <w:snapToGrid/>
        <w:spacing w:line="240" w:lineRule="auto"/>
        <w:textAlignment w:val="auto"/>
        <w:outlineLvl w:val="9"/>
      </w:pPr>
      <w:r>
        <w:t xml:space="preserve">           </w:t>
      </w:r>
      <w:r>
        <w:rPr>
          <w:rFonts w:hint="eastAsia"/>
        </w:rPr>
        <w:t>地。是俄国的重要转折点。废除了农奴制度，推动俄国走上了资本主义的发展</w:t>
      </w:r>
    </w:p>
    <w:p>
      <w:pPr>
        <w:keepNext w:val="0"/>
        <w:keepLines w:val="0"/>
        <w:pageBreakBefore w:val="0"/>
        <w:kinsoku/>
        <w:wordWrap/>
        <w:overflowPunct/>
        <w:topLinePunct w:val="0"/>
        <w:bidi w:val="0"/>
        <w:snapToGrid/>
        <w:spacing w:line="240" w:lineRule="auto"/>
        <w:textAlignment w:val="auto"/>
        <w:outlineLvl w:val="9"/>
      </w:pPr>
      <w:r>
        <w:t xml:space="preserve">          </w:t>
      </w:r>
      <w:r>
        <w:rPr>
          <w:rFonts w:hint="eastAsia"/>
        </w:rPr>
        <w:t>道路。</w:t>
      </w:r>
    </w:p>
    <w:p>
      <w:pPr>
        <w:keepNext w:val="0"/>
        <w:keepLines w:val="0"/>
        <w:pageBreakBefore w:val="0"/>
        <w:kinsoku/>
        <w:wordWrap/>
        <w:overflowPunct/>
        <w:topLinePunct w:val="0"/>
        <w:bidi w:val="0"/>
        <w:snapToGrid/>
        <w:spacing w:line="240" w:lineRule="auto"/>
        <w:textAlignment w:val="auto"/>
        <w:outlineLvl w:val="9"/>
      </w:pPr>
      <w:r>
        <w:rPr>
          <w:rFonts w:hint="eastAsia" w:ascii="楷体" w:hAnsi="楷体" w:eastAsia="楷体"/>
        </w:rPr>
        <w:t>（每个事件名称各2分，后面的解说词有答案中的任意一项即可得2分，共8分）</w:t>
      </w:r>
    </w:p>
    <w:p>
      <w:pPr>
        <w:keepNext w:val="0"/>
        <w:keepLines w:val="0"/>
        <w:pageBreakBefore w:val="0"/>
        <w:kinsoku/>
        <w:wordWrap/>
        <w:overflowPunct/>
        <w:topLinePunct w:val="0"/>
        <w:bidi w:val="0"/>
        <w:snapToGrid/>
        <w:spacing w:line="240" w:lineRule="auto"/>
        <w:textAlignment w:val="auto"/>
        <w:outlineLvl w:val="9"/>
        <w:rPr>
          <w:rFonts w:ascii="宋体" w:hAnsi="宋体"/>
          <w:szCs w:val="21"/>
        </w:rPr>
      </w:pPr>
      <w:r>
        <w:rPr>
          <w:rFonts w:hint="eastAsia" w:ascii="宋体" w:hAnsi="宋体"/>
          <w:szCs w:val="21"/>
        </w:rPr>
        <w:t>27.（18分）</w:t>
      </w:r>
    </w:p>
    <w:p>
      <w:pPr>
        <w:keepNext w:val="0"/>
        <w:keepLines w:val="0"/>
        <w:pageBreakBefore w:val="0"/>
        <w:kinsoku/>
        <w:wordWrap/>
        <w:overflowPunct/>
        <w:topLinePunct w:val="0"/>
        <w:bidi w:val="0"/>
        <w:snapToGrid/>
        <w:spacing w:line="240" w:lineRule="auto"/>
        <w:textAlignment w:val="auto"/>
        <w:outlineLvl w:val="9"/>
        <w:rPr>
          <w:rFonts w:hint="eastAsia" w:ascii="宋体" w:hAnsi="宋体"/>
          <w:szCs w:val="21"/>
        </w:rPr>
      </w:pPr>
      <w:r>
        <w:rPr>
          <w:rFonts w:hint="eastAsia" w:ascii="宋体" w:hAnsi="宋体"/>
          <w:szCs w:val="21"/>
        </w:rPr>
        <w:t>（1）变动：德国领土缩小，奥匈帝国解体，出现奥地利、匈牙利、捷克斯洛伐克等国家，</w:t>
      </w:r>
    </w:p>
    <w:p>
      <w:pPr>
        <w:keepNext w:val="0"/>
        <w:keepLines w:val="0"/>
        <w:pageBreakBefore w:val="0"/>
        <w:kinsoku/>
        <w:wordWrap/>
        <w:overflowPunct/>
        <w:topLinePunct w:val="0"/>
        <w:bidi w:val="0"/>
        <w:snapToGrid/>
        <w:spacing w:line="240" w:lineRule="auto"/>
        <w:ind w:firstLine="1260" w:firstLineChars="600"/>
        <w:textAlignment w:val="auto"/>
        <w:outlineLvl w:val="9"/>
        <w:rPr>
          <w:rFonts w:hint="eastAsia" w:ascii="宋体" w:hAnsi="宋体"/>
          <w:szCs w:val="21"/>
        </w:rPr>
      </w:pPr>
      <w:r>
        <w:rPr>
          <w:rFonts w:hint="eastAsia" w:ascii="宋体" w:hAnsi="宋体"/>
          <w:szCs w:val="21"/>
        </w:rPr>
        <w:t>波兰领土扩大，俄国变为苏联……</w:t>
      </w:r>
      <w:r>
        <w:rPr>
          <w:rFonts w:hint="eastAsia" w:ascii="楷体" w:hAnsi="楷体" w:eastAsia="楷体"/>
        </w:rPr>
        <w:t>（写出任意两项即可得4分，每项2分）</w:t>
      </w:r>
    </w:p>
    <w:p>
      <w:pPr>
        <w:keepNext w:val="0"/>
        <w:keepLines w:val="0"/>
        <w:pageBreakBefore w:val="0"/>
        <w:kinsoku/>
        <w:wordWrap/>
        <w:overflowPunct/>
        <w:topLinePunct w:val="0"/>
        <w:bidi w:val="0"/>
        <w:snapToGrid/>
        <w:spacing w:line="240" w:lineRule="auto"/>
        <w:textAlignment w:val="auto"/>
        <w:outlineLvl w:val="9"/>
        <w:rPr>
          <w:rFonts w:hint="eastAsia" w:ascii="宋体" w:hAnsi="宋体"/>
          <w:szCs w:val="21"/>
        </w:rPr>
      </w:pPr>
      <w:r>
        <w:rPr>
          <w:rFonts w:hint="eastAsia" w:ascii="宋体" w:hAnsi="宋体"/>
          <w:szCs w:val="21"/>
        </w:rPr>
        <w:t xml:space="preserve">     新秩序：凡尔赛体系/凡尔赛—华盛顿体系</w:t>
      </w:r>
      <w:r>
        <w:rPr>
          <w:rFonts w:hint="eastAsia" w:ascii="楷体" w:hAnsi="楷体" w:eastAsia="楷体"/>
        </w:rPr>
        <w:t>（2分）</w:t>
      </w:r>
    </w:p>
    <w:p>
      <w:pPr>
        <w:keepNext w:val="0"/>
        <w:keepLines w:val="0"/>
        <w:pageBreakBefore w:val="0"/>
        <w:kinsoku/>
        <w:wordWrap/>
        <w:overflowPunct/>
        <w:topLinePunct w:val="0"/>
        <w:bidi w:val="0"/>
        <w:snapToGrid/>
        <w:spacing w:line="240" w:lineRule="auto"/>
        <w:textAlignment w:val="auto"/>
        <w:outlineLvl w:val="9"/>
        <w:rPr>
          <w:rFonts w:hint="eastAsia" w:ascii="宋体" w:hAnsi="宋体"/>
          <w:szCs w:val="21"/>
        </w:rPr>
      </w:pPr>
      <w:r>
        <w:rPr>
          <w:rFonts w:hint="eastAsia" w:ascii="宋体" w:hAnsi="宋体"/>
          <w:szCs w:val="21"/>
        </w:rPr>
        <w:t>（2）目标：遏制共产主义/苏联/社会主义，称霸世界。</w:t>
      </w:r>
      <w:r>
        <w:rPr>
          <w:rFonts w:hint="eastAsia" w:ascii="楷体" w:hAnsi="楷体" w:eastAsia="楷体"/>
        </w:rPr>
        <w:t>（写出任意一项即可得2分）</w:t>
      </w:r>
    </w:p>
    <w:p>
      <w:pPr>
        <w:keepNext w:val="0"/>
        <w:keepLines w:val="0"/>
        <w:pageBreakBefore w:val="0"/>
        <w:kinsoku/>
        <w:wordWrap/>
        <w:overflowPunct/>
        <w:topLinePunct w:val="0"/>
        <w:bidi w:val="0"/>
        <w:snapToGrid/>
        <w:spacing w:line="240" w:lineRule="auto"/>
        <w:textAlignment w:val="auto"/>
        <w:outlineLvl w:val="9"/>
        <w:rPr>
          <w:rFonts w:hint="eastAsia" w:ascii="宋体" w:hAnsi="宋体"/>
          <w:szCs w:val="21"/>
        </w:rPr>
      </w:pPr>
      <w:r>
        <w:rPr>
          <w:rFonts w:hint="eastAsia" w:ascii="宋体" w:hAnsi="宋体"/>
          <w:szCs w:val="21"/>
        </w:rPr>
        <w:t xml:space="preserve">     措施：出台杜鲁门主义，实施马歇尔计划，建立北约。</w:t>
      </w:r>
      <w:r>
        <w:rPr>
          <w:rFonts w:hint="eastAsia" w:ascii="楷体" w:hAnsi="楷体" w:eastAsia="楷体"/>
        </w:rPr>
        <w:t>（每项2分，共6分）</w:t>
      </w:r>
    </w:p>
    <w:p>
      <w:pPr>
        <w:keepNext w:val="0"/>
        <w:keepLines w:val="0"/>
        <w:pageBreakBefore w:val="0"/>
        <w:kinsoku/>
        <w:wordWrap/>
        <w:overflowPunct/>
        <w:topLinePunct w:val="0"/>
        <w:bidi w:val="0"/>
        <w:snapToGrid/>
        <w:spacing w:line="240" w:lineRule="auto"/>
        <w:textAlignment w:val="auto"/>
        <w:outlineLvl w:val="9"/>
        <w:rPr>
          <w:rFonts w:hint="eastAsia" w:ascii="宋体" w:hAnsi="宋体"/>
          <w:szCs w:val="21"/>
        </w:rPr>
      </w:pPr>
      <w:r>
        <w:rPr>
          <w:rFonts w:hint="eastAsia" w:ascii="宋体" w:hAnsi="宋体"/>
          <w:szCs w:val="21"/>
        </w:rPr>
        <w:t>（3）变化：多极化进程加快，国际关系缓和，地区冲突、民族矛盾、宗教纷争存在。</w:t>
      </w:r>
    </w:p>
    <w:p>
      <w:pPr>
        <w:keepNext w:val="0"/>
        <w:keepLines w:val="0"/>
        <w:pageBreakBefore w:val="0"/>
        <w:kinsoku/>
        <w:wordWrap/>
        <w:overflowPunct/>
        <w:topLinePunct w:val="0"/>
        <w:bidi w:val="0"/>
        <w:snapToGrid/>
        <w:spacing w:line="240" w:lineRule="auto"/>
        <w:textAlignment w:val="auto"/>
        <w:outlineLvl w:val="9"/>
        <w:rPr>
          <w:rFonts w:hint="eastAsia" w:ascii="宋体" w:hAnsi="宋体"/>
          <w:szCs w:val="21"/>
        </w:rPr>
      </w:pPr>
      <w:r>
        <w:rPr>
          <w:rFonts w:hint="eastAsia" w:ascii="楷体" w:hAnsi="楷体" w:eastAsia="楷体"/>
        </w:rPr>
        <w:t>（写出任意两项即可得4分，每项2分）</w:t>
      </w:r>
    </w:p>
    <w:p>
      <w:pPr>
        <w:keepNext w:val="0"/>
        <w:keepLines w:val="0"/>
        <w:pageBreakBefore w:val="0"/>
        <w:kinsoku/>
        <w:wordWrap/>
        <w:overflowPunct/>
        <w:topLinePunct w:val="0"/>
        <w:bidi w:val="0"/>
        <w:snapToGrid/>
        <w:spacing w:line="240" w:lineRule="auto"/>
        <w:textAlignment w:val="auto"/>
        <w:outlineLvl w:val="9"/>
        <w:rPr>
          <w:rFonts w:hint="eastAsia"/>
        </w:rPr>
      </w:pPr>
      <w:r>
        <w:t>28.</w:t>
      </w:r>
      <w:r>
        <w:rPr>
          <w:rFonts w:hint="eastAsia"/>
        </w:rPr>
        <w:t>（</w:t>
      </w:r>
      <w:r>
        <w:t>16</w:t>
      </w:r>
      <w:r>
        <w:rPr>
          <w:rFonts w:hint="eastAsia"/>
        </w:rPr>
        <w:t>分）</w:t>
      </w:r>
    </w:p>
    <w:p>
      <w:pPr>
        <w:keepNext w:val="0"/>
        <w:keepLines w:val="0"/>
        <w:pageBreakBefore w:val="0"/>
        <w:kinsoku/>
        <w:wordWrap/>
        <w:overflowPunct/>
        <w:topLinePunct w:val="0"/>
        <w:bidi w:val="0"/>
        <w:snapToGrid/>
        <w:spacing w:line="240" w:lineRule="auto"/>
        <w:textAlignment w:val="auto"/>
        <w:outlineLvl w:val="9"/>
      </w:pPr>
      <w:r>
        <w:rPr>
          <w:rFonts w:hint="eastAsia"/>
        </w:rPr>
        <w:t>（</w:t>
      </w:r>
      <w:r>
        <w:t>1</w:t>
      </w:r>
      <w:r>
        <w:rPr>
          <w:rFonts w:hint="eastAsia"/>
        </w:rPr>
        <w:t>）他：罗斯福。</w:t>
      </w:r>
      <w:r>
        <w:rPr>
          <w:rFonts w:hint="eastAsia" w:ascii="楷体" w:hAnsi="楷体" w:eastAsia="楷体"/>
        </w:rPr>
        <w:t>（2分）</w:t>
      </w:r>
    </w:p>
    <w:p>
      <w:pPr>
        <w:keepNext w:val="0"/>
        <w:keepLines w:val="0"/>
        <w:pageBreakBefore w:val="0"/>
        <w:kinsoku/>
        <w:wordWrap/>
        <w:overflowPunct/>
        <w:topLinePunct w:val="0"/>
        <w:bidi w:val="0"/>
        <w:snapToGrid/>
        <w:spacing w:line="240" w:lineRule="auto"/>
        <w:textAlignment w:val="auto"/>
        <w:outlineLvl w:val="9"/>
      </w:pPr>
      <w:r>
        <w:t xml:space="preserve">     </w:t>
      </w:r>
      <w:r>
        <w:rPr>
          <w:rFonts w:hint="eastAsia"/>
        </w:rPr>
        <w:t>领域：金融</w:t>
      </w:r>
      <w:r>
        <w:t>/</w:t>
      </w:r>
      <w:r>
        <w:rPr>
          <w:rFonts w:hint="eastAsia"/>
        </w:rPr>
        <w:t>整顿银行、农业</w:t>
      </w:r>
      <w:r>
        <w:t>/</w:t>
      </w:r>
      <w:r>
        <w:rPr>
          <w:rFonts w:hint="eastAsia"/>
        </w:rPr>
        <w:t>调整农业、工业</w:t>
      </w:r>
      <w:r>
        <w:t>/</w:t>
      </w:r>
      <w:r>
        <w:rPr>
          <w:rFonts w:hint="eastAsia"/>
        </w:rPr>
        <w:t>调整工业。</w:t>
      </w:r>
    </w:p>
    <w:p>
      <w:pPr>
        <w:keepNext w:val="0"/>
        <w:keepLines w:val="0"/>
        <w:pageBreakBefore w:val="0"/>
        <w:kinsoku/>
        <w:wordWrap/>
        <w:overflowPunct/>
        <w:topLinePunct w:val="0"/>
        <w:bidi w:val="0"/>
        <w:snapToGrid/>
        <w:spacing w:line="240" w:lineRule="auto"/>
        <w:ind w:firstLine="840" w:firstLineChars="400"/>
        <w:textAlignment w:val="auto"/>
        <w:outlineLvl w:val="9"/>
        <w:rPr>
          <w:rFonts w:ascii="楷体" w:hAnsi="楷体" w:eastAsia="楷体"/>
        </w:rPr>
      </w:pPr>
      <w:r>
        <w:rPr>
          <w:rFonts w:hint="eastAsia" w:ascii="楷体" w:hAnsi="楷体" w:eastAsia="楷体"/>
        </w:rPr>
        <w:t xml:space="preserve">  （写出任意两项即可得4分，每项2分）</w:t>
      </w:r>
    </w:p>
    <w:p>
      <w:pPr>
        <w:keepNext w:val="0"/>
        <w:keepLines w:val="0"/>
        <w:pageBreakBefore w:val="0"/>
        <w:kinsoku/>
        <w:wordWrap/>
        <w:overflowPunct/>
        <w:topLinePunct w:val="0"/>
        <w:bidi w:val="0"/>
        <w:snapToGrid/>
        <w:spacing w:line="240" w:lineRule="auto"/>
        <w:textAlignment w:val="auto"/>
        <w:outlineLvl w:val="9"/>
        <w:rPr>
          <w:rFonts w:hint="eastAsia"/>
        </w:rPr>
      </w:pPr>
      <w:r>
        <w:rPr>
          <w:rFonts w:hint="eastAsia"/>
        </w:rPr>
        <w:t>（</w:t>
      </w:r>
      <w:r>
        <w:t>2</w:t>
      </w:r>
      <w:r>
        <w:rPr>
          <w:rFonts w:hint="eastAsia"/>
        </w:rPr>
        <w:t>）共同特点：国家干预</w:t>
      </w:r>
      <w:r>
        <w:t>/</w:t>
      </w:r>
      <w:r>
        <w:rPr>
          <w:rFonts w:hint="eastAsia"/>
        </w:rPr>
        <w:t>国家制定恰当的经济政策</w:t>
      </w:r>
      <w:r>
        <w:rPr>
          <w:rFonts w:hint="eastAsia" w:ascii="楷体" w:hAnsi="楷体" w:eastAsia="楷体"/>
        </w:rPr>
        <w:t>（2分）</w:t>
      </w:r>
    </w:p>
    <w:p>
      <w:pPr>
        <w:keepNext w:val="0"/>
        <w:keepLines w:val="0"/>
        <w:pageBreakBefore w:val="0"/>
        <w:kinsoku/>
        <w:wordWrap/>
        <w:overflowPunct/>
        <w:topLinePunct w:val="0"/>
        <w:bidi w:val="0"/>
        <w:snapToGrid/>
        <w:spacing w:line="240" w:lineRule="auto"/>
        <w:textAlignment w:val="auto"/>
        <w:outlineLvl w:val="9"/>
      </w:pPr>
      <w:r>
        <w:rPr>
          <w:rFonts w:hint="eastAsia"/>
        </w:rPr>
        <w:t>（</w:t>
      </w:r>
      <w:r>
        <w:t>3</w:t>
      </w:r>
      <w:r>
        <w:rPr>
          <w:rFonts w:hint="eastAsia"/>
        </w:rPr>
        <w:t>）特征：信息化、全球化</w:t>
      </w:r>
      <w:r>
        <w:rPr>
          <w:rFonts w:hint="eastAsia" w:ascii="楷体" w:hAnsi="楷体" w:eastAsia="楷体"/>
        </w:rPr>
        <w:t>（每项2分，共4分）</w:t>
      </w:r>
    </w:p>
    <w:p>
      <w:pPr>
        <w:keepNext w:val="0"/>
        <w:keepLines w:val="0"/>
        <w:pageBreakBefore w:val="0"/>
        <w:kinsoku/>
        <w:wordWrap/>
        <w:overflowPunct/>
        <w:topLinePunct w:val="0"/>
        <w:bidi w:val="0"/>
        <w:snapToGrid/>
        <w:spacing w:line="240" w:lineRule="auto"/>
        <w:textAlignment w:val="auto"/>
        <w:outlineLvl w:val="9"/>
      </w:pPr>
      <w:r>
        <w:rPr>
          <w:rFonts w:hint="eastAsia"/>
        </w:rPr>
        <w:t>（</w:t>
      </w:r>
      <w:r>
        <w:t>4</w:t>
      </w:r>
      <w:r>
        <w:rPr>
          <w:rFonts w:hint="eastAsia"/>
        </w:rPr>
        <w:t>）借鉴：国家对经济宏观调控，发展高新技术，加强国际合作与交流……，言之有理即</w:t>
      </w:r>
    </w:p>
    <w:p>
      <w:pPr>
        <w:keepNext w:val="0"/>
        <w:keepLines w:val="0"/>
        <w:pageBreakBefore w:val="0"/>
        <w:kinsoku/>
        <w:wordWrap/>
        <w:overflowPunct/>
        <w:topLinePunct w:val="0"/>
        <w:bidi w:val="0"/>
        <w:snapToGrid/>
        <w:spacing w:line="240" w:lineRule="auto"/>
        <w:textAlignment w:val="auto"/>
        <w:outlineLvl w:val="9"/>
        <w:rPr>
          <w:rFonts w:hint="eastAsia" w:ascii="宋体" w:hAnsi="宋体"/>
          <w:szCs w:val="21"/>
        </w:rPr>
      </w:pPr>
      <w:r>
        <w:t xml:space="preserve">           </w:t>
      </w:r>
      <w:r>
        <w:rPr>
          <w:rFonts w:hint="eastAsia"/>
        </w:rPr>
        <w:t>可得分。</w:t>
      </w:r>
      <w:r>
        <w:rPr>
          <w:rFonts w:hint="eastAsia" w:ascii="楷体" w:hAnsi="楷体" w:eastAsia="楷体"/>
        </w:rPr>
        <w:t>（写出任意两项即可得4分，每项2分）</w:t>
      </w:r>
    </w:p>
    <w:sectPr>
      <w:footerReference r:id="rId3" w:type="default"/>
      <w:pgSz w:w="11907" w:h="16840"/>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SSJ-PK7482000000c-Identity-H">
    <w:altName w:val="宋体"/>
    <w:panose1 w:val="00000000000000000000"/>
    <w:charset w:val="86"/>
    <w:family w:val="auto"/>
    <w:pitch w:val="default"/>
    <w:sig w:usb0="00000000" w:usb1="00000000" w:usb2="00000010" w:usb3="00000000" w:csb0="00040000" w:csb1="00000000"/>
  </w:font>
  <w:font w:name="E-BZ-PK7481d1-Identity-H">
    <w:altName w:val="宋体"/>
    <w:panose1 w:val="00000000000000000000"/>
    <w:charset w:val="86"/>
    <w:family w:val="auto"/>
    <w:pitch w:val="default"/>
    <w:sig w:usb0="00000000" w:usb1="00000000" w:usb2="00000010" w:usb3="00000000" w:csb0="00040000" w:csb1="00000000"/>
  </w:font>
  <w:font w:name="FN-BZ-PK748272-Identity-H">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47B9C0"/>
    <w:multiLevelType w:val="singleLevel"/>
    <w:tmpl w:val="8D47B9C0"/>
    <w:lvl w:ilvl="0" w:tentative="0">
      <w:start w:val="2"/>
      <w:numFmt w:val="decimal"/>
      <w:suff w:val="nothing"/>
      <w:lvlText w:val="%1．"/>
      <w:lvlJc w:val="left"/>
    </w:lvl>
  </w:abstractNum>
  <w:abstractNum w:abstractNumId="1">
    <w:nsid w:val="9237D363"/>
    <w:multiLevelType w:val="singleLevel"/>
    <w:tmpl w:val="9237D363"/>
    <w:lvl w:ilvl="0" w:tentative="0">
      <w:start w:val="1"/>
      <w:numFmt w:val="decimal"/>
      <w:suff w:val="nothing"/>
      <w:lvlText w:val="%1．"/>
      <w:lvlJc w:val="left"/>
    </w:lvl>
  </w:abstractNum>
  <w:abstractNum w:abstractNumId="2">
    <w:nsid w:val="A1EB1B06"/>
    <w:multiLevelType w:val="singleLevel"/>
    <w:tmpl w:val="A1EB1B06"/>
    <w:lvl w:ilvl="0" w:tentative="0">
      <w:start w:val="2"/>
      <w:numFmt w:val="decimal"/>
      <w:suff w:val="nothing"/>
      <w:lvlText w:val="（%1）"/>
      <w:lvlJc w:val="left"/>
    </w:lvl>
  </w:abstractNum>
  <w:abstractNum w:abstractNumId="3">
    <w:nsid w:val="E2D1FFC5"/>
    <w:multiLevelType w:val="singleLevel"/>
    <w:tmpl w:val="E2D1FFC5"/>
    <w:lvl w:ilvl="0" w:tentative="0">
      <w:start w:val="1"/>
      <w:numFmt w:val="upperLetter"/>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displayBackgroundShape w:val="1"/>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35374A6"/>
    <w:rsid w:val="000263B8"/>
    <w:rsid w:val="001A33B4"/>
    <w:rsid w:val="00603289"/>
    <w:rsid w:val="00820D9B"/>
    <w:rsid w:val="008600F8"/>
    <w:rsid w:val="009534FA"/>
    <w:rsid w:val="00C377F1"/>
    <w:rsid w:val="11B94DC5"/>
    <w:rsid w:val="135374A6"/>
    <w:rsid w:val="2D0040EC"/>
    <w:rsid w:val="3AFA6D02"/>
    <w:rsid w:val="3E290BB5"/>
    <w:rsid w:val="42A22A3C"/>
    <w:rsid w:val="45021B4D"/>
    <w:rsid w:val="4D66116E"/>
    <w:rsid w:val="4FED206D"/>
    <w:rsid w:val="611742D0"/>
    <w:rsid w:val="618E4CB4"/>
    <w:rsid w:val="707373FF"/>
    <w:rsid w:val="7B8C164D"/>
    <w:rsid w:val="7E4A5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批注框文本 Char"/>
    <w:basedOn w:val="5"/>
    <w:link w:val="2"/>
    <w:qFormat/>
    <w:uiPriority w:val="0"/>
    <w:rPr>
      <w:rFonts w:ascii="Calibri" w:hAnsi="Calibri" w:eastAsia="宋体" w:cs="Times New Roman"/>
      <w:kern w:val="2"/>
      <w:sz w:val="18"/>
      <w:szCs w:val="18"/>
    </w:rPr>
  </w:style>
  <w:style w:type="character" w:customStyle="1" w:styleId="10">
    <w:name w:val="页眉 Char"/>
    <w:basedOn w:val="5"/>
    <w:link w:val="4"/>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4.pn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1027"/>
    <customShpInfo spid="_x0000_s1028"/>
    <customShpInfo spid="_x0000_s1030"/>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812</Words>
  <Characters>4630</Characters>
  <Lines>38</Lines>
  <Paragraphs>10</Paragraphs>
  <TotalTime>2</TotalTime>
  <ScaleCrop>false</ScaleCrop>
  <LinksUpToDate>false</LinksUpToDate>
  <CharactersWithSpaces>5432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2021-01-06T02:57:00Z</dcterms:created>
  <dc:creator>Administrator</dc:creator>
  <cp:lastModifiedBy>Administrator</cp:lastModifiedBy>
  <cp:lastPrinted>2021-01-19T03:34:00Z</cp:lastPrinted>
  <dcterms:modified xsi:type="dcterms:W3CDTF">2021-06-29T08:56:03Z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