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bidi w:val="0"/>
        <w:jc w:val="center"/>
        <w:rPr>
          <w:b/>
          <w:bCs/>
        </w:rPr>
      </w:pPr>
      <w:r>
        <w:rPr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12026900</wp:posOffset>
            </wp:positionV>
            <wp:extent cx="482600" cy="4318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833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七年级历史下第一单元基础卷"/>
      <w:bookmarkStart w:id="1" w:name="_GoBack"/>
      <w:r>
        <w:rPr>
          <w:b/>
          <w:bCs/>
        </w:rPr>
        <w:t>七年级历史（下）第一单元基础卷</w:t>
      </w:r>
      <w:bookmarkEnd w:id="0"/>
      <w:bookmarkEnd w:id="1"/>
    </w:p>
    <w:p>
      <w:pPr>
        <w:bidi w:val="0"/>
      </w:pPr>
      <w:r>
        <w:t xml:space="preserve"> 一、</w:t>
      </w:r>
      <w:r>
        <w:rPr>
          <w:rFonts w:hint="eastAsia"/>
          <w:lang w:val="en-US"/>
        </w:rPr>
        <w:t>单项</w:t>
      </w:r>
      <w:r>
        <w:t xml:space="preserve">选择题  </w:t>
      </w:r>
      <w:bookmarkStart w:id="2" w:name="选择题0"/>
      <w:bookmarkStart w:id="3" w:name="question_3457044932"/>
      <w:r>
        <w:t> </w:t>
      </w:r>
      <w:bookmarkEnd w:id="2"/>
    </w:p>
    <w:p>
      <w:pPr>
        <w:bidi w:val="0"/>
      </w:pPr>
      <w:r>
        <w:t xml:space="preserve">1.  它的统一，结束了三国两晋南北朝长期分裂局面，顺应了统一多民族国家的历史发展大趋势。它是 （        ） </w:t>
      </w:r>
    </w:p>
    <w:p>
      <w:pPr>
        <w:bidi w:val="0"/>
      </w:pPr>
      <w:bookmarkStart w:id="4" w:name="bylh-option-4"/>
      <w:bookmarkStart w:id="5" w:name="bylh-option-container-4"/>
      <w:r>
        <w:t>A.秦朝</w:t>
      </w:r>
      <w:bookmarkEnd w:id="4"/>
      <w:r>
        <w:tab/>
      </w:r>
      <w:r>
        <w:t xml:space="preserve">     </w:t>
      </w:r>
      <w:r>
        <w:t>B.隋朝</w:t>
      </w:r>
      <w:r>
        <w:t xml:space="preserve">     </w:t>
      </w:r>
      <w:r>
        <w:t>C.元朝</w:t>
      </w:r>
      <w:r>
        <w:t xml:space="preserve">    </w:t>
      </w:r>
      <w:r>
        <w:t>D.明朝</w:t>
      </w:r>
      <w:bookmarkEnd w:id="3"/>
      <w:bookmarkEnd w:id="5"/>
      <w:bookmarkStart w:id="6" w:name="选择题1"/>
      <w:bookmarkStart w:id="7" w:name="question_3681918719"/>
      <w:r>
        <w:t> </w:t>
      </w:r>
      <w:bookmarkEnd w:id="6"/>
    </w:p>
    <w:p>
      <w:pPr>
        <w:bidi w:val="0"/>
      </w:pPr>
      <w:r>
        <w:t xml:space="preserve">2.  隋文帝统治时期，社会经济繁荣，人口大幅增长，史书记载政府仓库的积蓄可供开销五六十年。与这种局面的形成无关的是（        ） </w:t>
      </w:r>
    </w:p>
    <w:p>
      <w:pPr>
        <w:bidi w:val="0"/>
      </w:pPr>
      <w:r>
        <w:t>A.国家统一</w:t>
      </w:r>
      <w:r>
        <w:tab/>
      </w:r>
      <w:r>
        <w:t>B.发展生产</w:t>
      </w:r>
      <w:r>
        <w:tab/>
      </w:r>
      <w:r>
        <w:t>C.开凿运河</w:t>
      </w:r>
      <w:r>
        <w:tab/>
      </w:r>
      <w:r>
        <w:t>D.加强中央集权</w:t>
      </w:r>
      <w:bookmarkEnd w:id="7"/>
    </w:p>
    <w:p>
      <w:pPr>
        <w:bidi w:val="0"/>
      </w:pPr>
      <w:bookmarkStart w:id="8" w:name="选择题2"/>
      <w:bookmarkStart w:id="9" w:name="question_400106495"/>
      <w:r>
        <w:t> </w:t>
      </w:r>
      <w:bookmarkEnd w:id="8"/>
      <w:r>
        <w:t xml:space="preserve">3.  皇城相府，位于山西省晋城市，被专家誉为“中国北方第一文化巨族之宅”。是清初学者、康熙朝重臣陈廷敬的祖居之地，乾隆皇帝曾亲书“德积一门九进士，恩荣三世六翰林”，对陈敬廷及陈氏家族予以褒奖。与材料中的“进士”、“翰林”有关的制度是（ ） </w:t>
      </w:r>
    </w:p>
    <w:p>
      <w:pPr>
        <w:bidi w:val="0"/>
      </w:pPr>
      <w:r>
        <w:t>A.分封制</w:t>
      </w:r>
      <w:r>
        <w:tab/>
      </w:r>
      <w:r>
        <w:t>B.郡县制</w:t>
      </w:r>
      <w:r>
        <w:tab/>
      </w:r>
      <w:r>
        <w:t>C.科举制</w:t>
      </w:r>
      <w:r>
        <w:tab/>
      </w:r>
      <w:r>
        <w:t>D.察举制</w:t>
      </w:r>
      <w:bookmarkEnd w:id="9"/>
      <w:bookmarkStart w:id="10" w:name="选择题3"/>
      <w:bookmarkStart w:id="11" w:name="question_1932611780"/>
      <w:r>
        <w:t> </w:t>
      </w:r>
      <w:bookmarkEnd w:id="10"/>
    </w:p>
    <w:p>
      <w:pPr>
        <w:bidi w:val="0"/>
      </w:pPr>
      <w:r>
        <w:t xml:space="preserve">4.  隋朝灭亡最根本的原因是 （        ） </w:t>
      </w:r>
    </w:p>
    <w:p>
      <w:pPr>
        <w:bidi w:val="0"/>
      </w:pPr>
      <w:r>
        <w:t>A.权臣当道</w:t>
      </w:r>
      <w:r>
        <w:tab/>
      </w:r>
      <w:r>
        <w:t>B.隋炀帝的暴政</w:t>
      </w:r>
      <w:r>
        <w:tab/>
      </w:r>
      <w:r>
        <w:t>C.隋末农民起义</w:t>
      </w:r>
      <w:r>
        <w:tab/>
      </w:r>
      <w:r>
        <w:t>D.土地兼并严重</w:t>
      </w:r>
      <w:bookmarkEnd w:id="11"/>
      <w:bookmarkStart w:id="12" w:name="选择题4"/>
      <w:bookmarkStart w:id="13" w:name="question_1087151103"/>
      <w:r>
        <w:t> </w:t>
      </w:r>
      <w:bookmarkEnd w:id="12"/>
    </w:p>
    <w:p>
      <w:pPr>
        <w:bidi w:val="0"/>
      </w:pPr>
      <w:r>
        <w:t xml:space="preserve">5.  《三字经》中写道“唐高祖，起义师，除隋乱，创国基。二十传，三百载，梁灭之，国乃改。”下列与唐高祖有关的是（        ） </w:t>
      </w:r>
    </w:p>
    <w:p>
      <w:pPr>
        <w:bidi w:val="0"/>
      </w:pPr>
      <w:r>
        <w:t>A.长安称帝</w:t>
      </w:r>
      <w:r>
        <w:tab/>
      </w:r>
      <w:r>
        <w:t>B.重用魏征</w:t>
      </w:r>
      <w:r>
        <w:tab/>
      </w:r>
      <w:r>
        <w:t>C.创立殿试</w:t>
      </w:r>
      <w:r>
        <w:tab/>
      </w:r>
      <w:r>
        <w:t>D.改革税制</w:t>
      </w:r>
      <w:bookmarkEnd w:id="13"/>
      <w:bookmarkStart w:id="14" w:name="选择题5"/>
      <w:bookmarkStart w:id="15" w:name="question_2814517503"/>
      <w:r>
        <w:t> </w:t>
      </w:r>
      <w:bookmarkEnd w:id="14"/>
    </w:p>
    <w:p>
      <w:pPr>
        <w:bidi w:val="0"/>
      </w:pPr>
      <w:r>
        <w:t xml:space="preserve">6.  秉持“以铜为镜，可以正衣冠：以古为镜，可以知兴替”理念，并成就“贞观之治”盛世局面的皇帝是（ ） </w:t>
      </w:r>
    </w:p>
    <w:p>
      <w:pPr>
        <w:bidi w:val="0"/>
      </w:pPr>
      <w:r>
        <w:t>A.苻坚</w:t>
      </w:r>
      <w:r>
        <w:tab/>
      </w:r>
      <w:r>
        <w:t xml:space="preserve">     </w:t>
      </w:r>
      <w:r>
        <w:t>B.隋文帝</w:t>
      </w:r>
      <w:r>
        <w:tab/>
      </w:r>
      <w:r>
        <w:t xml:space="preserve">     </w:t>
      </w:r>
      <w:r>
        <w:t>C.李世民</w:t>
      </w:r>
      <w:r>
        <w:tab/>
      </w:r>
      <w:r>
        <w:t xml:space="preserve">      </w:t>
      </w:r>
      <w:r>
        <w:t>D.元昊</w:t>
      </w:r>
      <w:bookmarkEnd w:id="15"/>
      <w:bookmarkStart w:id="16" w:name="选择题6"/>
      <w:bookmarkStart w:id="17" w:name="question_198200575"/>
      <w:r>
        <w:t> </w:t>
      </w:r>
      <w:bookmarkEnd w:id="16"/>
    </w:p>
    <w:p>
      <w:pPr>
        <w:bidi w:val="0"/>
      </w:pPr>
      <w:r>
        <w:t xml:space="preserve">7.  唐太宗时，敢于直言进谏的著名大臣是 </w:t>
      </w:r>
    </w:p>
    <w:p>
      <w:pPr>
        <w:bidi w:val="0"/>
      </w:pPr>
      <w:r>
        <w:t>A.房玄龄</w:t>
      </w:r>
      <w:r>
        <w:tab/>
      </w:r>
      <w:r>
        <w:t>B.杜如晦</w:t>
      </w:r>
      <w:r>
        <w:tab/>
      </w:r>
      <w:r>
        <w:t>C.姚崇</w:t>
      </w:r>
      <w:r>
        <w:tab/>
      </w:r>
      <w:r>
        <w:t xml:space="preserve">       </w:t>
      </w:r>
      <w:r>
        <w:t>D.魏征</w:t>
      </w:r>
      <w:bookmarkEnd w:id="17"/>
      <w:bookmarkStart w:id="18" w:name="选择题7"/>
      <w:bookmarkStart w:id="19" w:name="question_1055304447"/>
      <w:r>
        <w:t> </w:t>
      </w:r>
      <w:bookmarkEnd w:id="18"/>
    </w:p>
    <w:p>
      <w:pPr>
        <w:bidi w:val="0"/>
      </w:pPr>
      <w:r>
        <w:t xml:space="preserve">8.  “载初元年二月，策问贡人于洛城殿……殿前试人自此始。”“殿前试人”这一考试形式的开创者是（        ） </w:t>
      </w:r>
    </w:p>
    <w:p>
      <w:pPr>
        <w:bidi w:val="0"/>
      </w:pPr>
      <w:r>
        <w:t>A.隋炀帝</w:t>
      </w:r>
      <w:r>
        <w:tab/>
      </w:r>
      <w:r>
        <w:t>B.唐太宗</w:t>
      </w:r>
      <w:r>
        <w:tab/>
      </w:r>
      <w:r>
        <w:t>C.武则天</w:t>
      </w:r>
      <w:r>
        <w:tab/>
      </w:r>
      <w:r>
        <w:t>D.唐玄宗</w:t>
      </w:r>
      <w:bookmarkEnd w:id="19"/>
      <w:bookmarkStart w:id="20" w:name="选择题8"/>
      <w:bookmarkStart w:id="21" w:name="question_197375999"/>
      <w:r>
        <w:t> </w:t>
      </w:r>
      <w:bookmarkEnd w:id="20"/>
    </w:p>
    <w:p>
      <w:pPr>
        <w:bidi w:val="0"/>
      </w:pPr>
      <w:r>
        <w:t xml:space="preserve">9.  “忆昔开元全盛日，小邑犹藏万家室。”诗歌中的“开元全盛日”指的是（        ） </w:t>
      </w:r>
    </w:p>
    <w:p>
      <w:pPr>
        <w:bidi w:val="0"/>
      </w:pPr>
      <w:bookmarkStart w:id="22" w:name="bylh-option-2"/>
      <w:bookmarkStart w:id="23" w:name="bylh-option-container-2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3343910</wp:posOffset>
            </wp:positionH>
            <wp:positionV relativeFrom="paragraph">
              <wp:posOffset>83185</wp:posOffset>
            </wp:positionV>
            <wp:extent cx="1562100" cy="1076325"/>
            <wp:effectExtent l="0" t="0" r="0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176343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A.唐高宗统治初期</w:t>
      </w:r>
      <w:bookmarkEnd w:id="22"/>
      <w:r>
        <w:tab/>
      </w:r>
      <w:r>
        <w:t>B.唐太宗统治时期</w:t>
      </w:r>
      <w:r>
        <w:br/>
      </w:r>
      <w:r>
        <w:t>C.武则天统治时期</w:t>
      </w:r>
      <w:r>
        <w:tab/>
      </w:r>
      <w:r>
        <w:t>D.唐玄宗统治初期</w:t>
      </w:r>
      <w:bookmarkEnd w:id="21"/>
      <w:bookmarkEnd w:id="23"/>
      <w:bookmarkStart w:id="24" w:name="选择题9"/>
      <w:bookmarkStart w:id="25" w:name="question_1969495039"/>
      <w:r>
        <w:t> </w:t>
      </w:r>
      <w:bookmarkEnd w:id="24"/>
    </w:p>
    <w:p>
      <w:pPr>
        <w:bidi w:val="0"/>
      </w:pPr>
      <w:r>
        <w:t xml:space="preserve">10.  </w:t>
      </w:r>
      <w:r>
        <w:rPr>
          <w:rFonts w:hint="eastAsia"/>
          <w:lang w:val="en-US"/>
        </w:rPr>
        <w:t>右</w:t>
      </w:r>
      <w:r>
        <w:t xml:space="preserve">图是唐朝出现的新型工具，它适用于 </w:t>
      </w:r>
    </w:p>
    <w:p>
      <w:pPr>
        <w:bidi w:val="0"/>
      </w:pPr>
      <w:r>
        <w:t>A.农业</w:t>
      </w:r>
      <w:r>
        <w:tab/>
      </w:r>
      <w:r>
        <w:t xml:space="preserve">    </w:t>
      </w:r>
      <w:r>
        <w:t>B.工业</w:t>
      </w:r>
      <w:r>
        <w:t xml:space="preserve">   </w:t>
      </w:r>
      <w:r>
        <w:t>C.商业</w:t>
      </w:r>
      <w:r>
        <w:tab/>
      </w:r>
      <w:r>
        <w:t xml:space="preserve">    </w:t>
      </w:r>
      <w:r>
        <w:t>D.交通</w:t>
      </w:r>
      <w:bookmarkEnd w:id="25"/>
      <w:bookmarkStart w:id="26" w:name="选择题10"/>
      <w:bookmarkStart w:id="27" w:name="question_4246648831"/>
      <w:r>
        <w:t> </w:t>
      </w:r>
      <w:bookmarkEnd w:id="26"/>
    </w:p>
    <w:p>
      <w:pPr>
        <w:bidi w:val="0"/>
      </w:pPr>
      <w:r>
        <w:t xml:space="preserve">11.  唐朝是我国历史上最繁荣与开放的朝代，它不仅有开放的对外政策，还有开明的民族政策。下列事件体现了“开明的民族政策”的是（        ） </w:t>
      </w:r>
    </w:p>
    <w:p>
      <w:pPr>
        <w:bidi w:val="0"/>
      </w:pPr>
      <w:r>
        <w:t>A.遣唐使来华</w:t>
      </w:r>
      <w:r>
        <w:tab/>
      </w:r>
      <w:r>
        <w:t xml:space="preserve">   </w:t>
      </w:r>
      <w:r>
        <w:t>B.鉴真东渡日本</w:t>
      </w:r>
      <w:r>
        <w:tab/>
      </w:r>
      <w:r>
        <w:t xml:space="preserve">  </w:t>
      </w:r>
      <w:r>
        <w:t>C.玄奘西游天竺</w:t>
      </w:r>
      <w:r>
        <w:tab/>
      </w:r>
      <w:r>
        <w:t>D.文成公主入藏</w:t>
      </w:r>
      <w:bookmarkEnd w:id="27"/>
      <w:bookmarkStart w:id="28" w:name="选择题11"/>
      <w:bookmarkStart w:id="29" w:name="question_2989773252"/>
      <w:r>
        <w:t> </w:t>
      </w:r>
      <w:bookmarkEnd w:id="28"/>
    </w:p>
    <w:p>
      <w:pPr>
        <w:bidi w:val="0"/>
      </w:pPr>
      <w:r>
        <w:t>12.  “世上疮痍，诗中圣哲；民间疾苦，笔底波澜。”这是郭沫若对哪位古代著名诗人的评价（        ）</w:t>
      </w:r>
      <w:r>
        <w:br/>
      </w:r>
      <w:r>
        <w:drawing>
          <wp:inline distT="0" distB="0" distL="114300" distR="114300">
            <wp:extent cx="5016500" cy="118872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516130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18882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bidi w:val="0"/>
        <w:ind w:firstLine="315" w:firstLineChars="150"/>
      </w:pPr>
      <w:r>
        <w:t>A.李白</w:t>
      </w:r>
      <w:r>
        <w:tab/>
      </w:r>
      <w:r>
        <w:t xml:space="preserve">           </w:t>
      </w:r>
      <w:r>
        <w:t>B.杜甫</w:t>
      </w:r>
      <w:r>
        <w:tab/>
      </w:r>
      <w:r>
        <w:t xml:space="preserve">          </w:t>
      </w:r>
      <w:r>
        <w:t>C.白居易</w:t>
      </w:r>
      <w:r>
        <w:tab/>
      </w:r>
      <w:r>
        <w:t xml:space="preserve">           </w:t>
      </w:r>
      <w:r>
        <w:t>D.李商隐</w:t>
      </w:r>
      <w:bookmarkEnd w:id="29"/>
      <w:bookmarkStart w:id="30" w:name="选择题12"/>
      <w:bookmarkStart w:id="31" w:name="question_1236879871"/>
      <w:r>
        <w:t> </w:t>
      </w:r>
      <w:bookmarkEnd w:id="30"/>
    </w:p>
    <w:p>
      <w:pPr>
        <w:bidi w:val="0"/>
      </w:pPr>
      <w:r>
        <w:t xml:space="preserve">13.  他的诗雄奇飘逸，想象丰富，激昂奔放，富有浪漫主义精神，被誉为“诗仙”，这位诗人是（ </w:t>
      </w:r>
      <w:r>
        <w:t xml:space="preserve">   </w:t>
      </w:r>
      <w:r>
        <w:t xml:space="preserve">） </w:t>
      </w:r>
    </w:p>
    <w:p>
      <w:pPr>
        <w:bidi w:val="0"/>
      </w:pPr>
      <w:r>
        <w:t>A.王维</w:t>
      </w:r>
      <w:r>
        <w:tab/>
      </w:r>
      <w:r>
        <w:t xml:space="preserve">   </w:t>
      </w:r>
      <w:r>
        <w:t>B.白居易</w:t>
      </w:r>
      <w:r>
        <w:t xml:space="preserve">     </w:t>
      </w:r>
      <w:r>
        <w:t>C.李白</w:t>
      </w:r>
      <w:r>
        <w:t xml:space="preserve">       </w:t>
      </w:r>
      <w:r>
        <w:t>D.杜甫</w:t>
      </w:r>
      <w:bookmarkEnd w:id="31"/>
      <w:bookmarkStart w:id="32" w:name="选择题13"/>
      <w:bookmarkStart w:id="33" w:name="question_3154343679"/>
      <w:r>
        <w:t> </w:t>
      </w:r>
      <w:bookmarkEnd w:id="32"/>
    </w:p>
    <w:p>
      <w:pPr>
        <w:bidi w:val="0"/>
      </w:pPr>
      <w:r>
        <w:t xml:space="preserve">14.  学习书法，临摹古人优秀碑帖是通道。如果你想临摹唐代大书法家的字帖，你应该选择哪两位（        ）     </w:t>
      </w:r>
    </w:p>
    <w:p>
      <w:pPr>
        <w:bidi w:val="0"/>
      </w:pPr>
      <w:r>
        <w:t>A.王羲之和王献之</w:t>
      </w:r>
      <w:r>
        <w:tab/>
      </w:r>
      <w:r>
        <w:t>B.王羲之和颜真卿</w:t>
      </w:r>
      <w:r>
        <w:br/>
      </w:r>
      <w:r>
        <w:t>C.王献之和欧阳询</w:t>
      </w:r>
      <w:r>
        <w:tab/>
      </w:r>
      <w:r>
        <w:t>D.欧阳询和颜真卿</w:t>
      </w:r>
      <w:bookmarkEnd w:id="33"/>
      <w:bookmarkStart w:id="34" w:name="选择题14"/>
      <w:bookmarkStart w:id="35" w:name="question_2795026175"/>
      <w:r>
        <w:t> </w:t>
      </w:r>
      <w:bookmarkEnd w:id="34"/>
    </w:p>
    <w:p>
      <w:pPr>
        <w:bidi w:val="0"/>
      </w:pPr>
      <w:r>
        <w:t xml:space="preserve">15.  金庸小说《射雕英雄传》中有这样一段：……黄蓉愈看愈奇，又揭起一层，却见下面是一轴轴的书画卷轴。她要郭靖相帮，展开一轴看时，吃了一惊，原来是一幅“送子天王图”。“送子天王图”的作者是（        ） </w:t>
      </w:r>
    </w:p>
    <w:p>
      <w:pPr>
        <w:bidi w:val="0"/>
      </w:pPr>
      <w:r>
        <w:t>A.顾恺之</w:t>
      </w:r>
      <w:r>
        <w:tab/>
      </w:r>
      <w:r>
        <w:t>B.吴道子</w:t>
      </w:r>
      <w:r>
        <w:tab/>
      </w:r>
      <w:r>
        <w:t>C.张择端</w:t>
      </w:r>
      <w:r>
        <w:tab/>
      </w:r>
      <w:r>
        <w:t>D.赵孟頫</w:t>
      </w:r>
      <w:bookmarkEnd w:id="35"/>
      <w:bookmarkStart w:id="36" w:name="选择题15"/>
      <w:bookmarkStart w:id="37" w:name="question_3123132671"/>
      <w:r>
        <w:t> </w:t>
      </w:r>
      <w:bookmarkEnd w:id="36"/>
    </w:p>
    <w:p>
      <w:pPr>
        <w:bidi w:val="0"/>
      </w:pPr>
      <w:r>
        <w:t xml:space="preserve">16.  “山川异域，风月同天，寄宿佛子，共结来源。”这首偈诗深深打动了唐朝扬州的一位僧人，使其决心东渡日本弘法。这位僧人是 </w:t>
      </w:r>
    </w:p>
    <w:p>
      <w:pPr>
        <w:bidi w:val="0"/>
      </w:pPr>
      <w:r>
        <w:t>A.阎立本</w:t>
      </w:r>
      <w:r>
        <w:t xml:space="preserve">    </w:t>
      </w:r>
      <w:r>
        <w:t>B.玄奘</w:t>
      </w:r>
      <w:r>
        <w:t xml:space="preserve">     </w:t>
      </w:r>
      <w:r>
        <w:t>C.鉴真</w:t>
      </w:r>
      <w:r>
        <w:t xml:space="preserve">      </w:t>
      </w:r>
      <w:r>
        <w:t>D.李白</w:t>
      </w:r>
      <w:bookmarkEnd w:id="37"/>
      <w:bookmarkStart w:id="38" w:name="选择题16"/>
      <w:bookmarkStart w:id="39" w:name="question_166939647"/>
      <w:r>
        <w:t> </w:t>
      </w:r>
      <w:bookmarkEnd w:id="38"/>
    </w:p>
    <w:p>
      <w:pPr>
        <w:bidi w:val="0"/>
      </w:pPr>
      <w:r>
        <w:t xml:space="preserve">17.  中国古代小说《西游记》中描写了唐僧到西天取经、经历了千难万险的故事。其中的“西天”与“经”，实际上是 </w:t>
      </w:r>
    </w:p>
    <w:p>
      <w:pPr>
        <w:bidi w:val="0"/>
      </w:pPr>
      <w:r>
        <w:t>A.古两河流域，古兰经</w:t>
      </w:r>
      <w:r>
        <w:tab/>
      </w:r>
      <w:r>
        <w:t xml:space="preserve">   </w:t>
      </w:r>
      <w:r>
        <w:t>B.古印度，佛经</w:t>
      </w:r>
      <w:r>
        <w:t xml:space="preserve">   </w:t>
      </w:r>
      <w:r>
        <w:t>C.古西域，佛经</w:t>
      </w:r>
      <w:r>
        <w:t xml:space="preserve">   </w:t>
      </w:r>
      <w:r>
        <w:t>D.古罗马，圣经</w:t>
      </w:r>
      <w:bookmarkEnd w:id="39"/>
      <w:bookmarkStart w:id="40" w:name="选择题17"/>
      <w:bookmarkStart w:id="41" w:name="question_3292018943"/>
      <w:r>
        <w:t> </w:t>
      </w:r>
      <w:bookmarkEnd w:id="40"/>
    </w:p>
    <w:p>
      <w:pPr>
        <w:bidi w:val="0"/>
      </w:pPr>
      <w:r>
        <w:t xml:space="preserve">18.  唐朝从“小邑犹藏万家室”到“人烟断绝，千里萧条”的转折点是（        ） </w:t>
      </w:r>
    </w:p>
    <w:p>
      <w:pPr>
        <w:bidi w:val="0"/>
      </w:pPr>
      <w:r>
        <w:t>A.开凿运河</w:t>
      </w:r>
      <w:r>
        <w:t xml:space="preserve">     </w:t>
      </w:r>
      <w:r>
        <w:t>B.安史之乱</w:t>
      </w:r>
      <w:r>
        <w:t xml:space="preserve">     </w:t>
      </w:r>
      <w:r>
        <w:t>C.澶渊之盟</w:t>
      </w:r>
      <w:r>
        <w:t xml:space="preserve">     </w:t>
      </w:r>
      <w:r>
        <w:t>D.靖康之变</w:t>
      </w:r>
      <w:bookmarkEnd w:id="41"/>
      <w:bookmarkStart w:id="42" w:name="选择题18"/>
      <w:bookmarkStart w:id="43" w:name="question_342854655"/>
      <w:r>
        <w:t> </w:t>
      </w:r>
      <w:bookmarkEnd w:id="42"/>
    </w:p>
    <w:p>
      <w:pPr>
        <w:bidi w:val="0"/>
      </w:pPr>
      <w:r>
        <w:t xml:space="preserve">19.  唐朝后期，率领农民起义军攻入长安，给唐朝以沉重打击的领导人是（        ） </w:t>
      </w:r>
    </w:p>
    <w:p>
      <w:pPr>
        <w:bidi w:val="0"/>
      </w:pPr>
      <w:r>
        <w:t>A.黄巢</w:t>
      </w:r>
      <w:r>
        <w:tab/>
      </w:r>
      <w:r>
        <w:t xml:space="preserve">     </w:t>
      </w:r>
      <w:r>
        <w:t>B.陈胜</w:t>
      </w:r>
      <w:r>
        <w:t xml:space="preserve">     </w:t>
      </w:r>
      <w:r>
        <w:t>C.张角</w:t>
      </w:r>
      <w:r>
        <w:t xml:space="preserve">     </w:t>
      </w:r>
      <w:r>
        <w:t>D.安禄山</w:t>
      </w:r>
      <w:bookmarkEnd w:id="43"/>
      <w:bookmarkStart w:id="44" w:name="选择题19"/>
      <w:bookmarkStart w:id="45" w:name="question_1933551615"/>
      <w:r>
        <w:t> </w:t>
      </w:r>
      <w:bookmarkEnd w:id="44"/>
    </w:p>
    <w:p>
      <w:pPr>
        <w:bidi w:val="0"/>
      </w:pPr>
      <w:r>
        <w:t xml:space="preserve">20.  下列关于五代十国的评价错误的是（        ） </w:t>
      </w:r>
    </w:p>
    <w:p>
      <w:pPr>
        <w:bidi w:val="0"/>
      </w:pPr>
      <w:r>
        <w:t>A.五代十国是唐末以来藩镇割据的延续</w:t>
      </w:r>
    </w:p>
    <w:p>
      <w:pPr>
        <w:bidi w:val="0"/>
      </w:pPr>
      <w:r>
        <w:t>B.北方政权更迭，战事不断</w:t>
      </w:r>
    </w:p>
    <w:p>
      <w:pPr>
        <w:bidi w:val="0"/>
      </w:pPr>
      <w:r>
        <w:t>C.南方地区，受战乱影响较小</w:t>
      </w:r>
    </w:p>
    <w:p>
      <w:pPr>
        <w:bidi w:val="0"/>
      </w:pPr>
      <w:r>
        <w:t>D.政权分裂使统一成为不可能</w:t>
      </w:r>
      <w:bookmarkEnd w:id="45"/>
    </w:p>
    <w:p>
      <w:pPr>
        <w:bidi w:val="0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43180</wp:posOffset>
            </wp:positionV>
            <wp:extent cx="2266950" cy="2305050"/>
            <wp:effectExtent l="0" t="0" r="0" b="0"/>
            <wp:wrapSquare wrapText="bothSides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167832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二、 </w:t>
      </w:r>
      <w:r>
        <w:rPr>
          <w:rFonts w:hint="eastAsia"/>
          <w:lang w:val="en-US"/>
        </w:rPr>
        <w:t>综合题</w:t>
      </w:r>
      <w:bookmarkStart w:id="46" w:name="简答题0"/>
      <w:bookmarkStart w:id="47" w:name="question_74587135"/>
      <w:r>
        <w:t> </w:t>
      </w:r>
      <w:bookmarkEnd w:id="46"/>
    </w:p>
    <w:p>
      <w:pPr>
        <w:bidi w:val="0"/>
      </w:pPr>
      <w:r>
        <w:t xml:space="preserve">21. 结合图片回答问题：  </w:t>
      </w:r>
    </w:p>
    <w:p>
      <w:pPr>
        <w:bidi w:val="0"/>
      </w:pPr>
      <w:r>
        <w:t>（1）开通大运河的皇帝是谁？</w:t>
      </w:r>
    </w:p>
    <w:p>
      <w:pPr>
        <w:bidi w:val="0"/>
      </w:pPr>
      <w:r>
        <w:t xml:space="preserve"> </w:t>
      </w:r>
    </w:p>
    <w:p>
      <w:pPr>
        <w:bidi w:val="0"/>
      </w:pPr>
      <w:r>
        <w:t>（2）运河中心在哪里？隋朝大运河南北两端分别是什么城市？</w:t>
      </w:r>
    </w:p>
    <w:p>
      <w:pPr>
        <w:bidi w:val="0"/>
      </w:pPr>
      <w:r>
        <w:t xml:space="preserve"> </w:t>
      </w:r>
    </w:p>
    <w:p>
      <w:pPr>
        <w:bidi w:val="0"/>
      </w:pPr>
      <w:r>
        <w:t>（3）有一位商人做生意乘船从洛阳到涿郡，他需要走哪一段？</w:t>
      </w:r>
    </w:p>
    <w:p>
      <w:pPr>
        <w:bidi w:val="0"/>
      </w:pPr>
      <w:r>
        <w:t xml:space="preserve"> </w:t>
      </w:r>
    </w:p>
    <w:p>
      <w:pPr>
        <w:bidi w:val="0"/>
      </w:pPr>
      <w:r>
        <w:t>（4）隋朝大运河的开通有什么历史意义？</w:t>
      </w:r>
      <w:bookmarkEnd w:id="47"/>
    </w:p>
    <w:p>
      <w:pPr>
        <w:bidi w:val="0"/>
      </w:pPr>
      <w:bookmarkStart w:id="48" w:name="简答题1"/>
      <w:bookmarkStart w:id="49" w:name="question_2385590271"/>
      <w:r>
        <w:t> </w:t>
      </w:r>
      <w:bookmarkEnd w:id="48"/>
    </w:p>
    <w:p>
      <w:pPr>
        <w:bidi w:val="0"/>
      </w:pPr>
    </w:p>
    <w:p>
      <w:pPr>
        <w:bidi w:val="0"/>
      </w:pPr>
    </w:p>
    <w:p>
      <w:pPr>
        <w:bidi w:val="0"/>
      </w:pPr>
      <w:r>
        <w:t>22. 阅读以下材料，回答问题。</w:t>
      </w:r>
      <w:r>
        <w:br/>
      </w:r>
      <w:r>
        <w:t>材料一</w:t>
      </w:r>
      <w:r>
        <w:t xml:space="preserve">  </w:t>
      </w:r>
      <w:r>
        <w:t>唐太宗深知“为政之要,惟在得人”，用人不计资历名望，不计亲疏恩怨，凡有治国安邦之才，都委以重任。</w:t>
      </w:r>
      <w:r>
        <w:br/>
      </w:r>
      <w:r>
        <w:t xml:space="preserve">材料二 </w:t>
      </w:r>
      <w:r>
        <w:t xml:space="preserve"> </w:t>
      </w:r>
      <w:r>
        <w:t>她是中国历史上唯一的女皇帝，她为唐朝盛世的产生奠定了基础。</w:t>
      </w:r>
      <w:r>
        <w:br/>
      </w:r>
      <w:r>
        <w:t xml:space="preserve">材料三 </w:t>
      </w:r>
      <w:r>
        <w:t xml:space="preserve"> </w:t>
      </w:r>
      <w:r>
        <w:t xml:space="preserve">他统治前期，唐朝政治清明，经济空前繁荣，仓库充实，人口明显增加，从而进入鼎盛时期。  </w:t>
      </w:r>
    </w:p>
    <w:p>
      <w:pPr>
        <w:bidi w:val="0"/>
      </w:pPr>
      <w:r>
        <w:t>（1）结合材料一回答，唐太宗重视人才，重视生产，政治清明，开创了中国古代史上的什么盛世?在民族关系的处理上唐太宗采取什么样的民族政策？并被周边少数民族称为什么？</w:t>
      </w:r>
    </w:p>
    <w:p>
      <w:pPr>
        <w:bidi w:val="0"/>
      </w:pPr>
      <w:r>
        <w:t xml:space="preserve"> </w:t>
      </w:r>
    </w:p>
    <w:p>
      <w:pPr>
        <w:bidi w:val="0"/>
      </w:pPr>
      <w:r>
        <w:t>（2）材料二中的“她”是谁？她在人才选拔方面作出什么重大贡献？</w:t>
      </w:r>
    </w:p>
    <w:p>
      <w:pPr>
        <w:bidi w:val="0"/>
      </w:pPr>
      <w:r>
        <w:t xml:space="preserve"> </w:t>
      </w:r>
    </w:p>
    <w:p>
      <w:pPr>
        <w:bidi w:val="0"/>
      </w:pPr>
      <w:r>
        <w:t>（3）材料三中的“他”是谁?“鼎盛时期”又指什么?</w:t>
      </w:r>
      <w:bookmarkEnd w:id="49"/>
      <w:bookmarkStart w:id="50" w:name="材料分析题0"/>
      <w:bookmarkStart w:id="51" w:name="question_725700804"/>
      <w:bookmarkEnd w:id="50"/>
    </w:p>
    <w:p>
      <w:pPr>
        <w:bidi w:val="0"/>
      </w:pPr>
      <w:r>
        <w:t>23. 唐朝政策开明，经济繁荣，文化发达，声名远播四海，是中国历史上令人振奋的一段时期。请结合所学知识完成下列有关唐朝历史主题的探究并回答相关问题。</w:t>
      </w:r>
      <w:r>
        <w:br/>
      </w:r>
      <w:r>
        <w:t>【盛世之治】</w:t>
      </w:r>
      <w:r>
        <w:br/>
      </w:r>
      <w:r>
        <w:t>君之所以明者，兼听也，其所以暗者，偏信也。——魏征</w:t>
      </w:r>
    </w:p>
    <w:p>
      <w:pPr>
        <w:bidi w:val="0"/>
        <w:jc w:val="left"/>
      </w:pPr>
      <w:r>
        <w:t>【技术创新】</w:t>
      </w:r>
      <w:r>
        <w:br/>
      </w:r>
      <w:r>
        <w:drawing>
          <wp:inline distT="0" distB="0" distL="114300" distR="114300">
            <wp:extent cx="3357245" cy="1315720"/>
            <wp:effectExtent l="0" t="0" r="20955" b="508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296263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7245" cy="131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t>【和同一家】</w:t>
      </w:r>
      <w:r>
        <w:br/>
      </w:r>
      <w:r>
        <w:t>贞观十五年（641年）正月，……赞普亲自到柏海迎接公主。回到吐蕃后，他对亲近的人说：“我祖、父未有通婚上国者，今我得尚大唐公主，为幸实多。”</w:t>
      </w:r>
    </w:p>
    <w:p>
      <w:pPr>
        <w:bidi w:val="0"/>
        <w:jc w:val="right"/>
      </w:pPr>
      <w:r>
        <w:t>——选自《中华上下五千年》</w:t>
      </w:r>
    </w:p>
    <w:p>
      <w:pPr>
        <w:bidi w:val="0"/>
      </w:pPr>
      <w:r>
        <w:t>【开放交流】舍己为人传道艺，唐风洋溢奈良城。——郭沫若</w:t>
      </w:r>
    </w:p>
    <w:p>
      <w:pPr>
        <w:bidi w:val="0"/>
      </w:pPr>
      <w:r>
        <w:t xml:space="preserve"> （1）采纳魏征建议开创“贞观之治”的皇帝是谁？上则材料反映了贞观之治哪一方面的内容？唐朝另外一位君主唐玄宗开创的盛世局面史称什么？</w:t>
      </w:r>
    </w:p>
    <w:p>
      <w:pPr>
        <w:bidi w:val="0"/>
      </w:pPr>
    </w:p>
    <w:p>
      <w:pPr>
        <w:bidi w:val="0"/>
      </w:pPr>
      <w:r>
        <w:t xml:space="preserve"> </w:t>
      </w:r>
    </w:p>
    <w:p>
      <w:pPr>
        <w:numPr>
          <w:ilvl w:val="0"/>
          <w:numId w:val="1"/>
        </w:numPr>
        <w:bidi w:val="0"/>
      </w:pPr>
      <w:r>
        <w:t>唐朝经济繁荣，农业生产工具有很大改进。请依据图A和图B分别写出当时便于耕作和灌溉的生产工具名称。</w:t>
      </w:r>
    </w:p>
    <w:p>
      <w:pPr>
        <w:numPr>
          <w:numId w:val="0"/>
        </w:numPr>
        <w:bidi w:val="0"/>
      </w:pPr>
    </w:p>
    <w:p>
      <w:pPr>
        <w:bidi w:val="0"/>
      </w:pPr>
      <w:r>
        <w:t xml:space="preserve"> </w:t>
      </w:r>
    </w:p>
    <w:p>
      <w:pPr>
        <w:numPr>
          <w:ilvl w:val="0"/>
          <w:numId w:val="1"/>
        </w:numPr>
        <w:bidi w:val="0"/>
      </w:pPr>
      <w:r>
        <w:t>吐蕃人是现在哪个少数民族的祖先？材料中的“公主”是指谁？</w:t>
      </w:r>
    </w:p>
    <w:p>
      <w:pPr>
        <w:numPr>
          <w:numId w:val="0"/>
        </w:numPr>
        <w:bidi w:val="0"/>
      </w:pPr>
    </w:p>
    <w:p>
      <w:pPr>
        <w:bidi w:val="0"/>
      </w:pPr>
      <w:r>
        <w:t xml:space="preserve"> </w:t>
      </w:r>
    </w:p>
    <w:p>
      <w:pPr>
        <w:numPr>
          <w:ilvl w:val="0"/>
          <w:numId w:val="1"/>
        </w:numPr>
        <w:bidi w:val="0"/>
      </w:pPr>
      <w:r>
        <w:t>郭沫诺这首诗盛赞的是谁？反映的是当时中国与哪国交往的史实？</w:t>
      </w:r>
    </w:p>
    <w:p>
      <w:pPr>
        <w:numPr>
          <w:numId w:val="0"/>
        </w:numPr>
        <w:bidi w:val="0"/>
      </w:pPr>
    </w:p>
    <w:p>
      <w:pPr>
        <w:bidi w:val="0"/>
      </w:pPr>
      <w:r>
        <w:t xml:space="preserve"> </w:t>
      </w:r>
    </w:p>
    <w:p>
      <w:pPr>
        <w:bidi w:val="0"/>
      </w:pPr>
      <w:r>
        <w:t>（5）以下能反映唐朝时期社会发展最显著特点的是（        ）</w:t>
      </w:r>
    </w:p>
    <w:p>
      <w:pPr>
        <w:bidi w:val="0"/>
      </w:pPr>
      <w:r>
        <w:t>A.政权分立</w:t>
      </w:r>
      <w:r>
        <w:tab/>
      </w:r>
      <w:r>
        <w:t>B.繁荣开放</w:t>
      </w:r>
      <w:r>
        <w:tab/>
      </w:r>
      <w:r>
        <w:t>C.统一浪潮</w:t>
      </w:r>
      <w:r>
        <w:tab/>
      </w:r>
      <w:r>
        <w:t xml:space="preserve"> </w:t>
      </w:r>
      <w:r>
        <w:t>D.社会危机</w:t>
      </w:r>
      <w:bookmarkEnd w:id="51"/>
      <w:bookmarkStart w:id="52" w:name="材料分析题1"/>
      <w:bookmarkStart w:id="53" w:name="question_3369361604"/>
      <w:r>
        <w:t> </w:t>
      </w:r>
      <w:bookmarkEnd w:id="52"/>
    </w:p>
    <w:p>
      <w:pPr>
        <w:bidi w:val="0"/>
      </w:pPr>
      <w:r>
        <w:t>24.阅读材料，回答问题。</w:t>
      </w:r>
    </w:p>
    <w:p>
      <w:pPr>
        <w:bidi w:val="0"/>
      </w:pPr>
      <w:r>
        <w:t>材料一    中国被称为“诗的国度”，而诗之盛者莫过于唐。清代康熙年间编写的《全唐诗》收录的诗作就有4800多首。唐诗内容涉及政治、经济、宗教，又涉及亲情、友谊、怀古、山水、田园；作者中既有帝王将相，也有贩夫走卒……还有外国人。</w:t>
      </w:r>
    </w:p>
    <w:p>
      <w:pPr>
        <w:bidi w:val="0"/>
        <w:jc w:val="right"/>
      </w:pPr>
      <w:r>
        <w:t>——改编自仪平策《中国审美文化史》</w:t>
      </w:r>
    </w:p>
    <w:p>
      <w:pPr>
        <w:bidi w:val="0"/>
      </w:pPr>
      <w:r>
        <w:t>材料二    隋唐时期对外交往的国家分布于东亚、东南亚、南亚、中亚、西亚，欧洲、非洲也有来往……有官方外交往来，公派及民间留学，国家间及民间贸易等。</w:t>
      </w:r>
    </w:p>
    <w:p>
      <w:pPr>
        <w:bidi w:val="0"/>
      </w:pPr>
      <w:r>
        <w:t>（1）根据材料一，概括唐诗的特点。</w:t>
      </w:r>
    </w:p>
    <w:p>
      <w:pPr>
        <w:bidi w:val="0"/>
      </w:pPr>
      <w:r>
        <w:t xml:space="preserve"> </w:t>
      </w:r>
    </w:p>
    <w:p>
      <w:pPr>
        <w:bidi w:val="0"/>
      </w:pPr>
      <w:r>
        <w:t>（2）根据材料二，概括隋唐时期对外交往的特点。</w:t>
      </w:r>
    </w:p>
    <w:p>
      <w:pPr>
        <w:bidi w:val="0"/>
      </w:pPr>
      <w:r>
        <w:t xml:space="preserve"> </w:t>
      </w:r>
    </w:p>
    <w:p>
      <w:pPr>
        <w:bidi w:val="0"/>
      </w:pPr>
      <w:r>
        <w:t>（3）结合所学知识，分析隋唐时期对外交往活跃的原因。</w:t>
      </w:r>
    </w:p>
    <w:p>
      <w:pPr>
        <w:bidi w:val="0"/>
      </w:pPr>
      <w:r>
        <w:t xml:space="preserve"> </w:t>
      </w:r>
    </w:p>
    <w:p>
      <w:pPr>
        <w:bidi w:val="0"/>
      </w:pPr>
      <w:r>
        <w:t>（4）结合所学知识，列举两例唐朝时期中日友好交往的典型事例。</w:t>
      </w:r>
      <w:bookmarkEnd w:id="53"/>
    </w:p>
    <w:p>
      <w:pPr>
        <w:bidi w:val="0"/>
      </w:pPr>
      <w:r>
        <w:br w:type="page"/>
      </w:r>
    </w:p>
    <w:p>
      <w:pPr>
        <w:bidi w:val="0"/>
        <w:jc w:val="center"/>
      </w:pPr>
      <w:bookmarkStart w:id="54" w:name="参考答案与试题解析"/>
      <w:r>
        <w:t>参考答案</w:t>
      </w:r>
      <w:bookmarkEnd w:id="54"/>
    </w:p>
    <w:p>
      <w:pPr>
        <w:bidi w:val="0"/>
      </w:pPr>
      <w:bookmarkStart w:id="55" w:name="一-选择题-本题共计-20-小题-每题-3-分-共计60分"/>
      <w:r>
        <w:t xml:space="preserve">一、 选择题  </w:t>
      </w:r>
      <w:bookmarkEnd w:id="55"/>
    </w:p>
    <w:p>
      <w:pPr>
        <w:bidi w:val="0"/>
        <w:ind w:left="945" w:hanging="945" w:hangingChars="450"/>
      </w:pPr>
      <w:r>
        <w:t>1.B</w:t>
      </w:r>
      <w:r>
        <w:t xml:space="preserve">   </w:t>
      </w:r>
      <w:r>
        <w:t>2.C</w:t>
      </w:r>
      <w:r>
        <w:t xml:space="preserve">   </w:t>
      </w:r>
      <w:r>
        <w:t>3.C</w:t>
      </w:r>
      <w:r>
        <w:t xml:space="preserve">   </w:t>
      </w:r>
      <w:r>
        <w:t>4.B</w:t>
      </w:r>
      <w:r>
        <w:t xml:space="preserve">   </w:t>
      </w:r>
      <w:r>
        <w:t>5.A</w:t>
      </w:r>
      <w:r>
        <w:t xml:space="preserve">   </w:t>
      </w:r>
      <w:r>
        <w:t>6.C</w:t>
      </w:r>
      <w:r>
        <w:t xml:space="preserve">   </w:t>
      </w:r>
      <w:r>
        <w:t>7.D</w:t>
      </w:r>
      <w:r>
        <w:t xml:space="preserve">   </w:t>
      </w:r>
      <w:r>
        <w:t>8.C</w:t>
      </w:r>
      <w:r>
        <w:t xml:space="preserve">  </w:t>
      </w:r>
      <w:r>
        <w:t>9.D</w:t>
      </w:r>
      <w:r>
        <w:t xml:space="preserve"> </w:t>
      </w:r>
      <w:r>
        <w:t>10.A</w:t>
      </w:r>
      <w:r>
        <w:t xml:space="preserve"> </w:t>
      </w:r>
      <w:r>
        <w:t>11.D</w:t>
      </w:r>
      <w:r>
        <w:t xml:space="preserve"> </w:t>
      </w:r>
      <w:r>
        <w:t>12.B</w:t>
      </w:r>
      <w:r>
        <w:t xml:space="preserve"> </w:t>
      </w:r>
    </w:p>
    <w:p>
      <w:pPr>
        <w:bidi w:val="0"/>
        <w:ind w:left="945" w:hanging="945" w:hangingChars="450"/>
      </w:pPr>
      <w:r>
        <w:t>13.C</w:t>
      </w:r>
      <w:r>
        <w:t xml:space="preserve">   </w:t>
      </w:r>
      <w:r>
        <w:t>14.D</w:t>
      </w:r>
      <w:r>
        <w:t xml:space="preserve">   </w:t>
      </w:r>
      <w:r>
        <w:t>15.B</w:t>
      </w:r>
      <w:r>
        <w:t xml:space="preserve">   </w:t>
      </w:r>
      <w:r>
        <w:t>16.C</w:t>
      </w:r>
      <w:r>
        <w:t xml:space="preserve">   </w:t>
      </w:r>
      <w:r>
        <w:t>17.B</w:t>
      </w:r>
      <w:r>
        <w:t xml:space="preserve">   </w:t>
      </w:r>
      <w:r>
        <w:t>18.B</w:t>
      </w:r>
      <w:r>
        <w:t xml:space="preserve">   </w:t>
      </w:r>
      <w:r>
        <w:t>19.A</w:t>
      </w:r>
      <w:r>
        <w:t xml:space="preserve">   </w:t>
      </w:r>
      <w:r>
        <w:t>20.D</w:t>
      </w:r>
    </w:p>
    <w:p>
      <w:pPr>
        <w:bidi w:val="0"/>
      </w:pPr>
      <w:bookmarkStart w:id="56" w:name="二-简答题-本题共计-2-小题-每题-10-分-共计20分"/>
      <w:r>
        <w:t xml:space="preserve">二、 简答题  </w:t>
      </w:r>
      <w:bookmarkEnd w:id="56"/>
    </w:p>
    <w:p>
      <w:pPr>
        <w:bidi w:val="0"/>
      </w:pPr>
      <w:r>
        <w:t>21.（1）隋炀帝（杨广）</w:t>
      </w:r>
    </w:p>
    <w:p>
      <w:pPr>
        <w:bidi w:val="0"/>
      </w:pPr>
      <w:r>
        <w:t>（2）洛阳；涿郡、余杭</w:t>
      </w:r>
    </w:p>
    <w:p>
      <w:pPr>
        <w:bidi w:val="0"/>
      </w:pPr>
      <w:r>
        <w:t>（3）永济渠</w:t>
      </w:r>
    </w:p>
    <w:p>
      <w:pPr>
        <w:bidi w:val="0"/>
      </w:pPr>
      <w:r>
        <w:t>（4）加强南北地区的政治、经济和文化交流。</w:t>
      </w:r>
    </w:p>
    <w:p>
      <w:pPr>
        <w:bidi w:val="0"/>
      </w:pPr>
      <w:r>
        <w:t>22.（1）贞观之治开明的民族政策；天可汗</w:t>
      </w:r>
    </w:p>
    <w:p>
      <w:pPr>
        <w:bidi w:val="0"/>
      </w:pPr>
      <w:r>
        <w:t>（2）武则天；创立殿试</w:t>
      </w:r>
    </w:p>
    <w:p>
      <w:pPr>
        <w:bidi w:val="0"/>
      </w:pPr>
      <w:r>
        <w:t>（3）唐玄宗；开元盛世</w:t>
      </w:r>
    </w:p>
    <w:p>
      <w:pPr>
        <w:bidi w:val="0"/>
      </w:pPr>
      <w:r>
        <w:t>23.（1）唐太宗。善于纳谏。开元盛世。</w:t>
      </w:r>
    </w:p>
    <w:p>
      <w:pPr>
        <w:bidi w:val="0"/>
      </w:pPr>
      <w:r>
        <w:t>（2）A曲辕犁，B筒车。</w:t>
      </w:r>
    </w:p>
    <w:p>
      <w:pPr>
        <w:bidi w:val="0"/>
      </w:pPr>
      <w:r>
        <w:t>（3）藏族。文成公主。</w:t>
      </w:r>
    </w:p>
    <w:p>
      <w:pPr>
        <w:bidi w:val="0"/>
      </w:pPr>
      <w:r>
        <w:t>（4）鉴真。日本。B</w:t>
      </w:r>
    </w:p>
    <w:p>
      <w:pPr>
        <w:bidi w:val="0"/>
      </w:pPr>
      <w:r>
        <w:t>24.（1）艺术成就高；数量众多；题材丰富；作者广泛。</w:t>
      </w:r>
    </w:p>
    <w:p>
      <w:pPr>
        <w:bidi w:val="0"/>
      </w:pPr>
      <w:r>
        <w:t>（2）对外交往的范围更加广泛，且有连续性；领域全面，同亚洲国家的交往最为密切；对外交往的形式多种多样。</w:t>
      </w:r>
    </w:p>
    <w:p>
      <w:pPr>
        <w:bidi w:val="0"/>
      </w:pPr>
      <w:r>
        <w:t>（3）国力强盛，政治清明，经济繁荣；开放的外交政策。</w:t>
      </w:r>
    </w:p>
    <w:p>
      <w:pPr>
        <w:bidi w:val="0"/>
      </w:pPr>
      <w:r>
        <w:t>（4）鉴真东渡日本传授佛经；日本派遣唐使到中国学习先进的天文历法、生产技术。</w:t>
      </w:r>
    </w:p>
    <w:sectPr>
      <w:footerReference w:type="even" r:id="rId10"/>
      <w:footerReference w:type="default" r:id="rId11"/>
      <w:pgSz w:w="11907" w:h="16839"/>
      <w:pgMar w:top="902" w:right="1769" w:bottom="902" w:left="2223" w:header="499" w:footer="499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  <w:font w:name="Symbol">
    <w:altName w:val="Kingsoft Sign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S Mincho">
    <w:altName w:val="Hiragino Sans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engXian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Hiragino Sans">
    <w:panose1 w:val="020B0700000000000000"/>
    <w:charset w:val="80"/>
    <w:family w:val="auto"/>
    <w:pitch w:val="default"/>
    <w:sig w:usb0="800002CF" w:usb1="6AC7FCFC" w:usb2="00000012" w:usb3="00000000" w:csb0="0002000D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84CC95"/>
    <w:multiLevelType w:val="singleLevel"/>
    <w:tmpl w:val="6084CC95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DFFE6FA4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a1"/>
    <w:uiPriority w:val="99"/>
    <w:unhideWhenUsed/>
    <w:pPr>
      <w:spacing w:after="120"/>
    </w:p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3">
    <w:name w:val="标题 3 字符"/>
    <w:basedOn w:val="DefaultParagraphFont"/>
    <w:link w:val="Heading3"/>
    <w:uiPriority w:val="9"/>
    <w:qFormat/>
    <w:rPr>
      <w:b/>
      <w:bCs/>
      <w:sz w:val="21"/>
      <w:szCs w:val="32"/>
    </w:rPr>
  </w:style>
  <w:style w:type="character" w:customStyle="1" w:styleId="1">
    <w:name w:val="标题 1 字符"/>
    <w:basedOn w:val="DefaultParagraphFont"/>
    <w:link w:val="Heading1"/>
    <w:uiPriority w:val="9"/>
    <w:qFormat/>
    <w:rPr>
      <w:b/>
      <w:bCs/>
      <w:kern w:val="44"/>
      <w:sz w:val="28"/>
      <w:szCs w:val="44"/>
    </w:rPr>
  </w:style>
  <w:style w:type="paragraph" w:customStyle="1" w:styleId="SourceCode">
    <w:name w:val="Source Code"/>
    <w:qFormat/>
    <w:pPr>
      <w:wordWrap w:val="0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customStyle="1" w:styleId="KeywordTok">
    <w:name w:val="KeywordTok"/>
    <w:qFormat/>
    <w:rPr>
      <w:b/>
      <w:color w:val="007020"/>
    </w:rPr>
  </w:style>
  <w:style w:type="character" w:customStyle="1" w:styleId="DataTypeTok">
    <w:name w:val="DataTypeTok"/>
    <w:qFormat/>
    <w:rPr>
      <w:color w:val="902000"/>
    </w:rPr>
  </w:style>
  <w:style w:type="character" w:customStyle="1" w:styleId="DecValTok">
    <w:name w:val="DecValTok"/>
    <w:qFormat/>
    <w:rPr>
      <w:color w:val="40A070"/>
    </w:rPr>
  </w:style>
  <w:style w:type="character" w:customStyle="1" w:styleId="BaseNTok">
    <w:name w:val="BaseNTok"/>
    <w:qFormat/>
    <w:rPr>
      <w:color w:val="40A070"/>
    </w:rPr>
  </w:style>
  <w:style w:type="character" w:customStyle="1" w:styleId="FloatTok">
    <w:name w:val="FloatTok"/>
    <w:qFormat/>
    <w:rPr>
      <w:color w:val="40A070"/>
    </w:rPr>
  </w:style>
  <w:style w:type="character" w:customStyle="1" w:styleId="ConstantTok">
    <w:name w:val="ConstantTok"/>
    <w:qFormat/>
    <w:rPr>
      <w:color w:val="880000"/>
    </w:rPr>
  </w:style>
  <w:style w:type="character" w:customStyle="1" w:styleId="CharTok">
    <w:name w:val="CharTok"/>
    <w:qFormat/>
    <w:rPr>
      <w:color w:val="4070A0"/>
    </w:rPr>
  </w:style>
  <w:style w:type="character" w:customStyle="1" w:styleId="SpecialCharTok">
    <w:name w:val="SpecialCharTok"/>
    <w:qFormat/>
    <w:rPr>
      <w:color w:val="4070A0"/>
    </w:rPr>
  </w:style>
  <w:style w:type="character" w:customStyle="1" w:styleId="StringTok">
    <w:name w:val="StringTok"/>
    <w:qFormat/>
    <w:rPr>
      <w:color w:val="4070A0"/>
    </w:rPr>
  </w:style>
  <w:style w:type="character" w:customStyle="1" w:styleId="VerbatimStringTok">
    <w:name w:val="VerbatimStringTok"/>
    <w:qFormat/>
    <w:rPr>
      <w:color w:val="4070A0"/>
    </w:rPr>
  </w:style>
  <w:style w:type="character" w:customStyle="1" w:styleId="SpecialStringTok">
    <w:name w:val="SpecialStringTok"/>
    <w:qFormat/>
    <w:rPr>
      <w:color w:val="BB6688"/>
    </w:rPr>
  </w:style>
  <w:style w:type="character" w:customStyle="1" w:styleId="ImportTok">
    <w:name w:val="ImportTok"/>
    <w:qFormat/>
  </w:style>
  <w:style w:type="character" w:customStyle="1" w:styleId="CommentTok">
    <w:name w:val="CommentTok"/>
    <w:qFormat/>
    <w:rPr>
      <w:i/>
      <w:color w:val="60A0B0"/>
    </w:rPr>
  </w:style>
  <w:style w:type="character" w:customStyle="1" w:styleId="DocumentationTok">
    <w:name w:val="DocumentationTok"/>
    <w:qFormat/>
    <w:rPr>
      <w:i/>
      <w:color w:val="BA2121"/>
    </w:rPr>
  </w:style>
  <w:style w:type="character" w:customStyle="1" w:styleId="AnnotationTok">
    <w:name w:val="AnnotationTok"/>
    <w:qFormat/>
    <w:rPr>
      <w:b/>
      <w:i/>
      <w:color w:val="60A0B0"/>
    </w:rPr>
  </w:style>
  <w:style w:type="character" w:customStyle="1" w:styleId="CommentVarTok">
    <w:name w:val="CommentVarTok"/>
    <w:qFormat/>
    <w:rPr>
      <w:b/>
      <w:i/>
      <w:color w:val="60A0B0"/>
    </w:rPr>
  </w:style>
  <w:style w:type="character" w:customStyle="1" w:styleId="OtherTok">
    <w:name w:val="OtherTok"/>
    <w:qFormat/>
    <w:rPr>
      <w:color w:val="007020"/>
    </w:rPr>
  </w:style>
  <w:style w:type="character" w:customStyle="1" w:styleId="FunctionTok">
    <w:name w:val="FunctionTok"/>
    <w:qFormat/>
    <w:rPr>
      <w:color w:val="06287E"/>
    </w:rPr>
  </w:style>
  <w:style w:type="character" w:customStyle="1" w:styleId="VariableTok">
    <w:name w:val="VariableTok"/>
    <w:qFormat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qFormat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qFormat/>
    <w:rPr>
      <w:color w:val="7D9029"/>
    </w:rPr>
  </w:style>
  <w:style w:type="character" w:customStyle="1" w:styleId="RegionMarkerTok">
    <w:name w:val="RegionMarkerTok"/>
    <w:qFormat/>
  </w:style>
  <w:style w:type="character" w:customStyle="1" w:styleId="InformationTok">
    <w:name w:val="InformationTok"/>
    <w:qFormat/>
    <w:rPr>
      <w:b/>
      <w:i/>
      <w:color w:val="60A0B0"/>
    </w:rPr>
  </w:style>
  <w:style w:type="character" w:customStyle="1" w:styleId="WarningTok">
    <w:name w:val="WarningTok"/>
    <w:qFormat/>
    <w:rPr>
      <w:b/>
      <w:i/>
      <w:color w:val="60A0B0"/>
    </w:rPr>
  </w:style>
  <w:style w:type="character" w:customStyle="1" w:styleId="AlertTok">
    <w:name w:val="AlertTok"/>
    <w:qFormat/>
    <w:rPr>
      <w:b/>
      <w:color w:val="FF0000"/>
    </w:rPr>
  </w:style>
  <w:style w:type="character" w:customStyle="1" w:styleId="ErrorTok">
    <w:name w:val="ErrorTok"/>
    <w:qFormat/>
    <w:rPr>
      <w:b/>
      <w:color w:val="FF0000"/>
    </w:rPr>
  </w:style>
  <w:style w:type="character" w:customStyle="1" w:styleId="NormalTok">
    <w:name w:val="NormalTok"/>
    <w:qFormat/>
  </w:style>
  <w:style w:type="character" w:customStyle="1" w:styleId="2">
    <w:name w:val="标题 2 字符"/>
    <w:basedOn w:val="DefaultParagraphFont"/>
    <w:link w:val="Heading2"/>
    <w:uiPriority w:val="9"/>
    <w:qFormat/>
    <w:rPr>
      <w:rFonts w:asciiTheme="majorHAnsi" w:eastAsiaTheme="majorEastAsia" w:hAnsiTheme="majorHAnsi" w:cstheme="majorBidi"/>
      <w:bCs/>
      <w:sz w:val="21"/>
      <w:szCs w:val="32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unhideWhenUsed/>
    <w:qFormat/>
    <w:pPr>
      <w:spacing w:after="200"/>
    </w:pPr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qFormat/>
    <w:pPr>
      <w:keepNext/>
      <w:widowControl/>
      <w:spacing w:after="120"/>
    </w:pPr>
    <w:rPr>
      <w:rFonts w:asciiTheme="minorHAnsi" w:eastAsiaTheme="minorEastAsia" w:hAnsiTheme="minorHAnsi" w:cstheme="minorBidi"/>
      <w:i/>
      <w:kern w:val="0"/>
      <w:sz w:val="24"/>
      <w:szCs w:val="24"/>
      <w:lang w:eastAsia="en-US"/>
    </w:rPr>
  </w:style>
  <w:style w:type="character" w:customStyle="1" w:styleId="a1">
    <w:name w:val="正文文本 字符"/>
    <w:basedOn w:val="DefaultParagraphFont"/>
    <w:link w:val="BodyText"/>
    <w:uiPriority w:val="99"/>
    <w:semiHidden/>
    <w:qFormat/>
    <w:rPr>
      <w:rFonts w:ascii="Calibri" w:eastAsia="宋体" w:hAnsi="Calibri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1228</Words>
  <Characters>7003</Characters>
  <Application>Microsoft Office Word</Application>
  <DocSecurity>0</DocSecurity>
  <Lines>58</Lines>
  <Paragraphs>16</Paragraphs>
  <ScaleCrop>false</ScaleCrop>
  <Company/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macos</dc:creator>
  <cp:lastModifiedBy>macos</cp:lastModifiedBy>
  <cp:revision>0</cp:revision>
  <dcterms:created xsi:type="dcterms:W3CDTF">2021-04-25T09:50:00Z</dcterms:created>
  <dcterms:modified xsi:type="dcterms:W3CDTF">2021-04-25T09:59:41Z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