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rsidR="00C93DDE" w:rsidRPr="00771D19" w:rsidP="00C93DDE" w14:paraId="2E35871D" w14:textId="29E12BE2">
      <w:pPr>
        <w:jc w:val="center"/>
        <w:rPr>
          <w:rFonts w:eastAsia="黑体"/>
          <w:b/>
          <w:sz w:val="30"/>
          <w:szCs w:val="30"/>
        </w:rPr>
      </w:pPr>
      <w:r>
        <w:rPr>
          <w:rFonts w:eastAsia="黑体" w:hint="eastAsia"/>
          <w:b/>
          <w:sz w:val="30"/>
          <w:szCs w:val="3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style="width:21pt;height:20pt;margin-top:801pt;margin-left:817pt;mso-position-horizontal-relative:page;mso-position-vertical-relative:top-margin-area;position:absolute;z-index:251658240">
            <v:imagedata r:id="rId5" o:title=""/>
            <o:lock v:ext="edit" aspectratio="t"/>
          </v:shape>
        </w:pict>
      </w:r>
      <w:bookmarkStart w:id="0" w:name="_GoBack"/>
      <w:bookmarkEnd w:id="0"/>
      <w:r w:rsidRPr="00C45C10">
        <w:rPr>
          <w:rFonts w:eastAsia="黑体" w:hint="eastAsia"/>
          <w:b/>
          <w:sz w:val="30"/>
          <w:szCs w:val="30"/>
        </w:rPr>
        <w:t>第八章《西北地区》测试题</w:t>
      </w:r>
    </w:p>
    <w:p w:rsidR="004D42A0" w14:paraId="034A5F9F" w14:textId="77777777"/>
    <w:p w:rsidR="006A381C" w:rsidRPr="009C0381" w:rsidP="00B923F8" w14:paraId="5742FEFF" w14:textId="77777777">
      <w:pPr>
        <w:rPr>
          <w:b/>
        </w:rPr>
      </w:pPr>
      <w:r w:rsidRPr="009C0381">
        <w:rPr>
          <w:rFonts w:hint="eastAsia"/>
          <w:b/>
        </w:rPr>
        <w:t>一、选择题</w:t>
      </w:r>
    </w:p>
    <w:p w:rsidR="00637E3B" w14:paraId="403D6B3C" w14:textId="77777777">
      <w:pPr>
        <w:spacing w:before="150" w:line="360" w:lineRule="auto"/>
        <w:jc w:val="left"/>
        <w:textAlignment w:val="center"/>
        <w:rPr>
          <w:rFonts w:ascii="宋体" w:hAnsi="宋体" w:cs="宋体"/>
        </w:rPr>
      </w:pPr>
      <w:r>
        <w:t>1</w:t>
      </w:r>
      <w:r>
        <w:t>．</w:t>
      </w:r>
      <w:r>
        <w:rPr>
          <w:rFonts w:ascii="宋体" w:hAnsi="宋体" w:cs="宋体"/>
        </w:rPr>
        <w:t>制约我国西部经济发展的主要因素是（　　）</w:t>
      </w:r>
    </w:p>
    <w:p w:rsidR="00637E3B" w14:paraId="0F47AB2D" w14:textId="77777777">
      <w:pPr>
        <w:tabs>
          <w:tab w:val="left" w:pos="2076"/>
          <w:tab w:val="left" w:pos="4153"/>
          <w:tab w:val="left" w:pos="6229"/>
        </w:tabs>
        <w:spacing w:line="360" w:lineRule="auto"/>
        <w:jc w:val="left"/>
        <w:textAlignment w:val="center"/>
        <w:rPr>
          <w:rFonts w:ascii="宋体" w:hAnsi="宋体" w:cs="宋体"/>
        </w:rPr>
      </w:pPr>
      <w:r w:rsidRPr="00043B54">
        <w:t>A</w:t>
      </w:r>
      <w:r w:rsidRPr="00043B54">
        <w:t>．</w:t>
      </w:r>
      <w:r w:rsidR="002E26A6">
        <w:rPr>
          <w:rFonts w:ascii="宋体" w:hAnsi="宋体" w:cs="宋体"/>
        </w:rPr>
        <w:t>资金、技术不足</w:t>
      </w:r>
      <w:r w:rsidRPr="00043B54">
        <w:tab/>
        <w:t>B</w:t>
      </w:r>
      <w:r w:rsidRPr="00043B54">
        <w:t>．</w:t>
      </w:r>
      <w:r w:rsidR="002E26A6">
        <w:rPr>
          <w:rFonts w:ascii="宋体" w:hAnsi="宋体" w:cs="宋体"/>
        </w:rPr>
        <w:t>矿产资源丰富</w:t>
      </w:r>
      <w:r w:rsidRPr="00043B54">
        <w:tab/>
        <w:t>C</w:t>
      </w:r>
      <w:r w:rsidRPr="00043B54">
        <w:t>．</w:t>
      </w:r>
      <w:r w:rsidR="002E26A6">
        <w:rPr>
          <w:rFonts w:ascii="宋体" w:hAnsi="宋体" w:cs="宋体"/>
        </w:rPr>
        <w:t>水资源丰富</w:t>
      </w:r>
      <w:r w:rsidRPr="00043B54">
        <w:tab/>
        <w:t>D</w:t>
      </w:r>
      <w:r w:rsidRPr="00043B54">
        <w:t>．</w:t>
      </w:r>
      <w:r w:rsidR="002E26A6">
        <w:rPr>
          <w:rFonts w:ascii="宋体" w:hAnsi="宋体" w:cs="宋体"/>
        </w:rPr>
        <w:t>劳动力匮乏</w:t>
      </w:r>
    </w:p>
    <w:p w:rsidR="00637E3B" w14:paraId="4B7E90AC" w14:textId="77777777">
      <w:pPr>
        <w:spacing w:line="360" w:lineRule="auto"/>
        <w:jc w:val="left"/>
        <w:textAlignment w:val="center"/>
        <w:rPr>
          <w:rFonts w:ascii="宋体" w:hAnsi="宋体" w:cs="宋体"/>
        </w:rPr>
      </w:pPr>
      <w:r>
        <w:t>2</w:t>
      </w:r>
      <w:r>
        <w:t>．</w:t>
      </w:r>
      <w:r>
        <w:rPr>
          <w:rFonts w:ascii="宋体" w:hAnsi="宋体" w:cs="宋体"/>
        </w:rPr>
        <w:t>导致西部地区尤其是西北地区生态环境问题越来越突出的自然原因是（　　）</w:t>
      </w:r>
    </w:p>
    <w:p w:rsidR="00637E3B" w14:paraId="51810095" w14:textId="77777777">
      <w:pPr>
        <w:tabs>
          <w:tab w:val="left" w:pos="4153"/>
        </w:tabs>
        <w:spacing w:line="360" w:lineRule="auto"/>
        <w:jc w:val="left"/>
        <w:textAlignment w:val="center"/>
        <w:rPr>
          <w:rFonts w:ascii="宋体" w:hAnsi="宋体" w:cs="宋体"/>
        </w:rPr>
      </w:pPr>
      <w:r w:rsidRPr="00043B54">
        <w:t>A</w:t>
      </w:r>
      <w:r w:rsidRPr="00043B54">
        <w:t>．</w:t>
      </w:r>
      <w:r w:rsidR="002E26A6">
        <w:rPr>
          <w:rFonts w:ascii="宋体" w:hAnsi="宋体" w:cs="宋体"/>
        </w:rPr>
        <w:t>气候干旱，植被覆盖率低</w:t>
      </w:r>
      <w:r w:rsidRPr="00043B54">
        <w:tab/>
        <w:t>B</w:t>
      </w:r>
      <w:r w:rsidRPr="00043B54">
        <w:t>．</w:t>
      </w:r>
      <w:r w:rsidR="002E26A6">
        <w:rPr>
          <w:rFonts w:ascii="宋体" w:hAnsi="宋体" w:cs="宋体"/>
        </w:rPr>
        <w:t>经营管理粗放,使水土流失加剧</w:t>
      </w:r>
    </w:p>
    <w:p w:rsidR="00637E3B" w14:paraId="5D0035C2" w14:textId="77777777">
      <w:pPr>
        <w:tabs>
          <w:tab w:val="left" w:pos="4153"/>
        </w:tabs>
        <w:spacing w:line="360" w:lineRule="auto"/>
        <w:jc w:val="left"/>
        <w:textAlignment w:val="center"/>
        <w:rPr>
          <w:rFonts w:ascii="宋体" w:hAnsi="宋体" w:cs="宋体"/>
        </w:rPr>
      </w:pPr>
      <w:r w:rsidRPr="00043B54">
        <w:t>C</w:t>
      </w:r>
      <w:r w:rsidRPr="00043B54">
        <w:t>．</w:t>
      </w:r>
      <w:r w:rsidR="002E26A6">
        <w:rPr>
          <w:rFonts w:ascii="宋体" w:hAnsi="宋体" w:cs="宋体"/>
        </w:rPr>
        <w:t>不合理地垦殖，导致土地沙化</w:t>
      </w:r>
      <w:r w:rsidRPr="00043B54">
        <w:tab/>
        <w:t>D</w:t>
      </w:r>
      <w:r w:rsidRPr="00043B54">
        <w:t>．</w:t>
      </w:r>
      <w:r w:rsidR="002E26A6">
        <w:rPr>
          <w:rFonts w:ascii="宋体" w:hAnsi="宋体" w:cs="宋体"/>
        </w:rPr>
        <w:t>过度放牧，使草场退货严重</w:t>
      </w:r>
    </w:p>
    <w:p w:rsidR="00637E3B" w14:paraId="6C1B4750" w14:textId="77777777">
      <w:pPr>
        <w:spacing w:line="360" w:lineRule="auto"/>
        <w:jc w:val="left"/>
        <w:textAlignment w:val="center"/>
      </w:pPr>
      <w:r>
        <w:t>3</w:t>
      </w:r>
      <w:r>
        <w:t>．下列不属于西北地区自然地理事物的是</w:t>
      </w:r>
      <w:r>
        <w:t>(  )</w:t>
      </w:r>
    </w:p>
    <w:p w:rsidR="00637E3B" w14:paraId="6D8BC138" w14:textId="77777777">
      <w:pPr>
        <w:spacing w:line="360" w:lineRule="auto"/>
        <w:jc w:val="left"/>
        <w:textAlignment w:val="center"/>
      </w:pPr>
      <w:r w:rsidRPr="00043B54">
        <w:t>A</w:t>
      </w:r>
      <w:r w:rsidRPr="00043B54">
        <w:t>．以温带落叶阔叶林为主</w:t>
      </w:r>
    </w:p>
    <w:p w:rsidR="00637E3B" w14:paraId="2580769C" w14:textId="77777777">
      <w:pPr>
        <w:spacing w:line="360" w:lineRule="auto"/>
        <w:jc w:val="left"/>
        <w:textAlignment w:val="center"/>
      </w:pPr>
      <w:r w:rsidRPr="00043B54">
        <w:t>B</w:t>
      </w:r>
      <w:r w:rsidRPr="00043B54">
        <w:t>．雅丹地貌</w:t>
      </w:r>
    </w:p>
    <w:p w:rsidR="00637E3B" w14:paraId="4C52FC7D" w14:textId="77777777">
      <w:pPr>
        <w:spacing w:line="360" w:lineRule="auto"/>
        <w:jc w:val="left"/>
        <w:textAlignment w:val="center"/>
      </w:pPr>
      <w:r w:rsidRPr="00043B54">
        <w:t>C</w:t>
      </w:r>
      <w:r w:rsidRPr="00043B54">
        <w:t>．我国最长的内流河</w:t>
      </w:r>
      <w:r w:rsidRPr="00043B54">
        <w:t>-—</w:t>
      </w:r>
      <w:r w:rsidRPr="00043B54">
        <w:t>塔里木河</w:t>
      </w:r>
    </w:p>
    <w:p w:rsidR="00637E3B" w14:paraId="26AD1BA2" w14:textId="77777777">
      <w:pPr>
        <w:spacing w:line="360" w:lineRule="auto"/>
        <w:jc w:val="left"/>
        <w:textAlignment w:val="center"/>
      </w:pPr>
      <w:r w:rsidRPr="00043B54">
        <w:t>D</w:t>
      </w:r>
      <w:r w:rsidRPr="00043B54">
        <w:t>．我国面积最大的沙漠</w:t>
      </w:r>
      <w:r w:rsidRPr="00043B54">
        <w:t>—-</w:t>
      </w:r>
      <w:r w:rsidRPr="00043B54">
        <w:t>塔克拉玛干沙漠</w:t>
      </w:r>
    </w:p>
    <w:p w:rsidR="00637E3B" w14:paraId="5A09CF9F" w14:textId="77777777">
      <w:pPr>
        <w:spacing w:line="360" w:lineRule="auto"/>
        <w:jc w:val="left"/>
        <w:textAlignment w:val="center"/>
        <w:rPr>
          <w:rFonts w:ascii="宋体" w:hAnsi="宋体" w:cs="宋体"/>
        </w:rPr>
      </w:pPr>
      <w:r>
        <w:t>4</w:t>
      </w:r>
      <w:r>
        <w:t>．</w:t>
      </w:r>
      <w:r>
        <w:rPr>
          <w:rFonts w:ascii="宋体" w:hAnsi="宋体" w:cs="宋体"/>
        </w:rPr>
        <w:t>宁夏平原，河套平原号称“塞上江南”，是西北地区重要的农业区，其灌漑农业的水源主要来自（   ）</w:t>
      </w:r>
    </w:p>
    <w:p w:rsidR="00637E3B" w14:paraId="456EE253" w14:textId="77777777">
      <w:pPr>
        <w:tabs>
          <w:tab w:val="left" w:pos="2076"/>
          <w:tab w:val="left" w:pos="4153"/>
          <w:tab w:val="left" w:pos="6229"/>
        </w:tabs>
        <w:spacing w:line="360" w:lineRule="auto"/>
        <w:jc w:val="left"/>
        <w:textAlignment w:val="center"/>
        <w:rPr>
          <w:rFonts w:ascii="宋体" w:hAnsi="宋体" w:cs="宋体"/>
        </w:rPr>
      </w:pPr>
      <w:r>
        <w:t>A</w:t>
      </w:r>
      <w:r>
        <w:t>．</w:t>
      </w:r>
      <w:r>
        <w:rPr>
          <w:rFonts w:ascii="宋体" w:hAnsi="宋体" w:cs="宋体"/>
        </w:rPr>
        <w:t>塔里木河</w:t>
      </w:r>
      <w:r>
        <w:tab/>
        <w:t>B</w:t>
      </w:r>
      <w:r>
        <w:t>．</w:t>
      </w:r>
      <w:r>
        <w:rPr>
          <w:rFonts w:ascii="宋体" w:hAnsi="宋体" w:cs="宋体"/>
        </w:rPr>
        <w:t>西风带来的降水</w:t>
      </w:r>
      <w:r>
        <w:tab/>
        <w:t>C</w:t>
      </w:r>
      <w:r>
        <w:t>．</w:t>
      </w:r>
      <w:r>
        <w:rPr>
          <w:rFonts w:ascii="宋体" w:hAnsi="宋体" w:cs="宋体"/>
        </w:rPr>
        <w:t>黄河</w:t>
      </w:r>
      <w:r>
        <w:tab/>
        <w:t>D</w:t>
      </w:r>
      <w:r>
        <w:t>．</w:t>
      </w:r>
      <w:r>
        <w:rPr>
          <w:rFonts w:ascii="宋体" w:hAnsi="宋体" w:cs="宋体"/>
        </w:rPr>
        <w:t>冰雪融水</w:t>
      </w:r>
    </w:p>
    <w:p w:rsidR="00637E3B" w14:paraId="49ED62A4" w14:textId="77777777">
      <w:pPr>
        <w:spacing w:line="360" w:lineRule="auto"/>
        <w:jc w:val="left"/>
        <w:textAlignment w:val="center"/>
      </w:pPr>
      <w:r w:rsidRPr="00043B54">
        <w:t>勇敢坚毅的贝贝利用暑假骑自行车进行了一次终身难忘的旅行</w:t>
      </w:r>
      <w:r w:rsidRPr="00043B54">
        <w:t>……</w:t>
      </w:r>
      <w:r w:rsidRPr="00043B54">
        <w:t>旅行线路如下图所示。回答下列问题。</w:t>
      </w:r>
    </w:p>
    <w:p w:rsidR="00637E3B" w14:paraId="32EE1B46" w14:textId="77777777">
      <w:pPr>
        <w:spacing w:line="360" w:lineRule="auto"/>
        <w:jc w:val="left"/>
        <w:textAlignment w:val="center"/>
      </w:pPr>
      <w:r w:rsidRPr="00043B54">
        <w:rPr>
          <w:noProof/>
        </w:rPr>
        <w:drawing>
          <wp:inline distT="0" distB="0" distL="0" distR="0">
            <wp:extent cx="2905531" cy="1257476"/>
            <wp:effectExtent l="0" t="0" r="0" b="0"/>
            <wp:docPr id="100001" name="图片 100001" descr=" "/>
            <wp:cNvGraphicFramePr/>
            <a:graphic xmlns:a="http://schemas.openxmlformats.org/drawingml/2006/main">
              <a:graphicData uri="http://schemas.openxmlformats.org/drawingml/2006/picture">
                <pic:pic xmlns:pic="http://schemas.openxmlformats.org/drawingml/2006/picture">
                  <pic:nvPicPr>
                    <pic:cNvPr id="1228962197" name="图片 100001" descr=" "/>
                    <pic:cNvPicPr/>
                  </pic:nvPicPr>
                  <pic:blipFill>
                    <a:blip xmlns:r="http://schemas.openxmlformats.org/officeDocument/2006/relationships" r:embed="rId6"/>
                    <a:stretch>
                      <a:fillRect/>
                    </a:stretch>
                  </pic:blipFill>
                  <pic:spPr>
                    <a:xfrm>
                      <a:off x="0" y="0"/>
                      <a:ext cx="2905531" cy="1257476"/>
                    </a:xfrm>
                    <a:prstGeom prst="rect">
                      <a:avLst/>
                    </a:prstGeom>
                  </pic:spPr>
                </pic:pic>
              </a:graphicData>
            </a:graphic>
          </wp:inline>
        </w:drawing>
      </w:r>
    </w:p>
    <w:p w:rsidR="00637E3B" w14:paraId="73992345" w14:textId="77777777">
      <w:pPr>
        <w:spacing w:line="360" w:lineRule="auto"/>
        <w:jc w:val="left"/>
        <w:textAlignment w:val="center"/>
      </w:pPr>
      <w:r w:rsidRPr="00043B54">
        <w:t>5</w:t>
      </w:r>
      <w:r w:rsidRPr="00043B54">
        <w:t>．贝贝旅行的地区主要位于我国的（</w:t>
      </w:r>
      <w:r w:rsidRPr="00043B54">
        <w:t xml:space="preserve"> </w:t>
      </w:r>
      <w:r w:rsidRPr="00043B54">
        <w:t>）</w:t>
      </w:r>
    </w:p>
    <w:p w:rsidR="00637E3B" w14:paraId="54EAFBE9" w14:textId="77777777">
      <w:pPr>
        <w:spacing w:line="360" w:lineRule="auto"/>
        <w:jc w:val="left"/>
        <w:textAlignment w:val="center"/>
      </w:pPr>
      <w:r w:rsidRPr="00043B54">
        <w:t>A</w:t>
      </w:r>
      <w:r w:rsidRPr="00043B54">
        <w:t>．非季风区</w:t>
      </w:r>
      <w:r w:rsidRPr="00043B54">
        <w:t xml:space="preserve">    B</w:t>
      </w:r>
      <w:r w:rsidRPr="00043B54">
        <w:t>．季风区</w:t>
      </w:r>
      <w:r w:rsidRPr="00043B54">
        <w:t xml:space="preserve">    C</w:t>
      </w:r>
      <w:r w:rsidRPr="00043B54">
        <w:t>．外流区</w:t>
      </w:r>
      <w:r w:rsidRPr="00043B54">
        <w:t xml:space="preserve">    D</w:t>
      </w:r>
      <w:r w:rsidRPr="00043B54">
        <w:t>．半湿润区</w:t>
      </w:r>
    </w:p>
    <w:p w:rsidR="00637E3B" w14:paraId="55CEFE92" w14:textId="77777777">
      <w:pPr>
        <w:spacing w:line="360" w:lineRule="auto"/>
        <w:jc w:val="left"/>
        <w:textAlignment w:val="center"/>
      </w:pPr>
      <w:r w:rsidRPr="00043B54">
        <w:t>6</w:t>
      </w:r>
      <w:r w:rsidRPr="00043B54">
        <w:t>．（小题</w:t>
      </w:r>
      <w:r w:rsidRPr="00043B54">
        <w:t>2</w:t>
      </w:r>
      <w:r w:rsidRPr="00043B54">
        <w:t>）旅行时，贝贝有望欣赏到很多自然和人文美景。那么，下列诗句描述的景观在出发地有可能看到的是（</w:t>
      </w:r>
      <w:r w:rsidRPr="00043B54">
        <w:t xml:space="preserve"> </w:t>
      </w:r>
      <w:r w:rsidRPr="00043B54">
        <w:t>）</w:t>
      </w:r>
    </w:p>
    <w:p w:rsidR="00637E3B" w14:paraId="01091A95" w14:textId="77777777">
      <w:pPr>
        <w:spacing w:line="360" w:lineRule="auto"/>
        <w:jc w:val="left"/>
        <w:textAlignment w:val="center"/>
      </w:pPr>
      <w:r w:rsidRPr="00043B54">
        <w:t>A</w:t>
      </w:r>
      <w:r w:rsidRPr="00043B54">
        <w:t>．万山红遍，层林尽染</w:t>
      </w:r>
      <w:r w:rsidRPr="00043B54">
        <w:t xml:space="preserve">    B</w:t>
      </w:r>
      <w:r w:rsidRPr="00043B54">
        <w:t>．千里冰封，万里雪飘</w:t>
      </w:r>
    </w:p>
    <w:p w:rsidR="00637E3B" w14:paraId="554D7D0D" w14:textId="77777777">
      <w:pPr>
        <w:spacing w:line="360" w:lineRule="auto"/>
        <w:jc w:val="left"/>
        <w:textAlignment w:val="center"/>
      </w:pPr>
      <w:r w:rsidRPr="00043B54">
        <w:t>C</w:t>
      </w:r>
      <w:r w:rsidRPr="00043B54">
        <w:t>．小桥流水人家</w:t>
      </w:r>
      <w:r w:rsidRPr="00043B54">
        <w:t xml:space="preserve">    D</w:t>
      </w:r>
      <w:r w:rsidRPr="00043B54">
        <w:t>．风吹草低见牛羊</w:t>
      </w:r>
    </w:p>
    <w:p w:rsidR="004D42A0" w14:paraId="18C33B09" w14:textId="77777777"/>
    <w:p w:rsidR="00637E3B" w14:paraId="14BC8903" w14:textId="77777777">
      <w:pPr>
        <w:spacing w:line="360" w:lineRule="auto"/>
        <w:jc w:val="left"/>
        <w:textAlignment w:val="center"/>
        <w:rPr>
          <w:rFonts w:ascii="宋体" w:hAnsi="宋体" w:cs="宋体"/>
        </w:rPr>
      </w:pPr>
      <w:r>
        <w:t>7</w:t>
      </w:r>
      <w:r>
        <w:t>．</w:t>
      </w:r>
      <w:r>
        <w:rPr>
          <w:rFonts w:ascii="宋体" w:hAnsi="宋体" w:cs="宋体"/>
        </w:rPr>
        <w:t>我国最长的内流河和最大的沙漠在</w:t>
      </w:r>
    </w:p>
    <w:p w:rsidR="00637E3B" w14:paraId="1FE0E92C" w14:textId="77777777">
      <w:pPr>
        <w:tabs>
          <w:tab w:val="left" w:pos="2076"/>
          <w:tab w:val="left" w:pos="4153"/>
          <w:tab w:val="left" w:pos="6229"/>
        </w:tabs>
        <w:spacing w:line="360" w:lineRule="auto"/>
        <w:jc w:val="left"/>
        <w:textAlignment w:val="center"/>
        <w:rPr>
          <w:rFonts w:ascii="宋体" w:hAnsi="宋体" w:cs="宋体"/>
        </w:rPr>
      </w:pPr>
      <w:r w:rsidRPr="00043B54">
        <w:t>A</w:t>
      </w:r>
      <w:r w:rsidRPr="00043B54">
        <w:t>．</w:t>
      </w:r>
      <w:r w:rsidR="002E26A6">
        <w:rPr>
          <w:rFonts w:ascii="宋体" w:hAnsi="宋体" w:cs="宋体"/>
        </w:rPr>
        <w:t>北方地区</w:t>
      </w:r>
      <w:r w:rsidRPr="00043B54">
        <w:tab/>
        <w:t>B</w:t>
      </w:r>
      <w:r w:rsidRPr="00043B54">
        <w:t>．</w:t>
      </w:r>
      <w:r w:rsidR="002E26A6">
        <w:rPr>
          <w:rFonts w:ascii="宋体" w:hAnsi="宋体" w:cs="宋体"/>
        </w:rPr>
        <w:t>南方地区</w:t>
      </w:r>
      <w:r w:rsidRPr="00043B54">
        <w:tab/>
        <w:t>C</w:t>
      </w:r>
      <w:r w:rsidRPr="00043B54">
        <w:t>．</w:t>
      </w:r>
      <w:r w:rsidR="002E26A6">
        <w:rPr>
          <w:rFonts w:ascii="宋体" w:hAnsi="宋体" w:cs="宋体"/>
        </w:rPr>
        <w:t>西北地区</w:t>
      </w:r>
      <w:r w:rsidRPr="00043B54">
        <w:tab/>
        <w:t>D</w:t>
      </w:r>
      <w:r w:rsidRPr="00043B54">
        <w:t>．</w:t>
      </w:r>
      <w:r w:rsidR="002E26A6">
        <w:rPr>
          <w:rFonts w:ascii="宋体" w:hAnsi="宋体" w:cs="宋体"/>
        </w:rPr>
        <w:t>青藏地区</w:t>
      </w:r>
    </w:p>
    <w:p w:rsidR="00637E3B" w14:paraId="125DEF7D" w14:textId="77777777">
      <w:pPr>
        <w:spacing w:line="360" w:lineRule="auto"/>
        <w:jc w:val="left"/>
        <w:textAlignment w:val="center"/>
        <w:rPr>
          <w:rFonts w:ascii="宋体" w:hAnsi="宋体" w:cs="宋体"/>
        </w:rPr>
      </w:pPr>
      <w:r>
        <w:t>8</w:t>
      </w:r>
      <w:r>
        <w:t>．</w:t>
      </w:r>
      <w:r>
        <w:rPr>
          <w:rFonts w:ascii="宋体" w:hAnsi="宋体" w:cs="宋体"/>
        </w:rPr>
        <w:t>陕、甘、宁位于</w:t>
      </w:r>
    </w:p>
    <w:p w:rsidR="00637E3B" w14:paraId="389416F2" w14:textId="3D174A21">
      <w:pPr>
        <w:spacing w:line="360" w:lineRule="auto"/>
        <w:jc w:val="left"/>
        <w:textAlignment w:val="center"/>
        <w:rPr>
          <w:rFonts w:ascii="宋体" w:hAnsi="宋体" w:cs="宋体"/>
        </w:rPr>
      </w:pPr>
      <w:r w:rsidRPr="00043B54">
        <w:t>A</w:t>
      </w:r>
      <w:r w:rsidRPr="00043B54">
        <w:t>．</w:t>
      </w:r>
      <w:r w:rsidR="002E26A6">
        <w:rPr>
          <w:rFonts w:ascii="宋体" w:hAnsi="宋体" w:cs="宋体"/>
        </w:rPr>
        <w:t>黄河中下游地区</w:t>
      </w:r>
      <w:r w:rsidRPr="00043B54">
        <w:t xml:space="preserve">    B</w:t>
      </w:r>
      <w:r w:rsidRPr="00043B54">
        <w:t>．</w:t>
      </w:r>
      <w:r w:rsidR="002E26A6">
        <w:rPr>
          <w:rFonts w:ascii="宋体" w:hAnsi="宋体" w:cs="宋体"/>
        </w:rPr>
        <w:t>中部地区</w:t>
      </w:r>
      <w:r w:rsidR="00C45C10">
        <w:rPr>
          <w:rFonts w:ascii="宋体" w:hAnsi="宋体" w:cs="宋体" w:hint="eastAsia"/>
        </w:rPr>
        <w:t xml:space="preserve"> </w:t>
      </w:r>
      <w:r w:rsidR="00C45C10">
        <w:rPr>
          <w:rFonts w:ascii="宋体" w:hAnsi="宋体" w:cs="宋体"/>
        </w:rPr>
        <w:t xml:space="preserve"> </w:t>
      </w:r>
      <w:r w:rsidRPr="00043B54">
        <w:t>C</w:t>
      </w:r>
      <w:r w:rsidRPr="00043B54">
        <w:t>．</w:t>
      </w:r>
      <w:r w:rsidR="002E26A6">
        <w:rPr>
          <w:rFonts w:ascii="宋体" w:hAnsi="宋体" w:cs="宋体"/>
        </w:rPr>
        <w:t>西北地区</w:t>
      </w:r>
      <w:r w:rsidRPr="00043B54">
        <w:t xml:space="preserve">    D</w:t>
      </w:r>
      <w:r w:rsidRPr="00043B54">
        <w:t>．</w:t>
      </w:r>
      <w:r w:rsidR="002E26A6">
        <w:rPr>
          <w:rFonts w:ascii="宋体" w:hAnsi="宋体" w:cs="宋体"/>
        </w:rPr>
        <w:t>西南地区</w:t>
      </w:r>
    </w:p>
    <w:p w:rsidR="00637E3B" w14:paraId="24410B45" w14:textId="77777777">
      <w:pPr>
        <w:spacing w:line="360" w:lineRule="auto"/>
        <w:jc w:val="left"/>
        <w:textAlignment w:val="center"/>
        <w:rPr>
          <w:rFonts w:ascii="宋体" w:hAnsi="宋体" w:cs="宋体"/>
        </w:rPr>
      </w:pPr>
      <w:r>
        <w:t>9</w:t>
      </w:r>
      <w:r>
        <w:t>．</w:t>
      </w:r>
      <w:r>
        <w:rPr>
          <w:rFonts w:ascii="宋体" w:hAnsi="宋体" w:cs="宋体"/>
        </w:rPr>
        <w:t>坎儿井是下列哪个省区的著名引水工程（  ）</w:t>
      </w:r>
    </w:p>
    <w:p w:rsidR="00637E3B" w14:paraId="6E5A293C" w14:textId="77777777">
      <w:pPr>
        <w:tabs>
          <w:tab w:val="left" w:pos="4153"/>
        </w:tabs>
        <w:spacing w:line="360" w:lineRule="auto"/>
        <w:jc w:val="left"/>
        <w:textAlignment w:val="center"/>
        <w:rPr>
          <w:rFonts w:ascii="宋体" w:hAnsi="宋体" w:cs="宋体"/>
        </w:rPr>
      </w:pPr>
      <w:r w:rsidRPr="00043B54">
        <w:t>A</w:t>
      </w:r>
      <w:r w:rsidRPr="00043B54">
        <w:t>．</w:t>
      </w:r>
      <w:r w:rsidR="002E26A6">
        <w:rPr>
          <w:rFonts w:ascii="宋体" w:hAnsi="宋体" w:cs="宋体"/>
        </w:rPr>
        <w:t>新疆维吾尔自治区</w:t>
      </w:r>
      <w:r w:rsidRPr="00043B54">
        <w:tab/>
        <w:t>B</w:t>
      </w:r>
      <w:r w:rsidRPr="00043B54">
        <w:t>．</w:t>
      </w:r>
      <w:r w:rsidR="002E26A6">
        <w:rPr>
          <w:rFonts w:ascii="宋体" w:hAnsi="宋体" w:cs="宋体"/>
        </w:rPr>
        <w:t>内蒙古自治区</w:t>
      </w:r>
    </w:p>
    <w:p w:rsidR="00637E3B" w14:paraId="13ECD477" w14:textId="77777777">
      <w:pPr>
        <w:tabs>
          <w:tab w:val="left" w:pos="4153"/>
        </w:tabs>
        <w:spacing w:line="360" w:lineRule="auto"/>
        <w:jc w:val="left"/>
        <w:textAlignment w:val="center"/>
        <w:rPr>
          <w:rFonts w:ascii="宋体" w:hAnsi="宋体" w:cs="宋体"/>
        </w:rPr>
      </w:pPr>
      <w:r w:rsidRPr="00043B54">
        <w:t>C</w:t>
      </w:r>
      <w:r w:rsidRPr="00043B54">
        <w:t>．</w:t>
      </w:r>
      <w:r w:rsidR="002E26A6">
        <w:rPr>
          <w:rFonts w:ascii="宋体" w:hAnsi="宋体" w:cs="宋体"/>
        </w:rPr>
        <w:t>西藏自治区</w:t>
      </w:r>
      <w:r w:rsidRPr="00043B54">
        <w:tab/>
        <w:t>D</w:t>
      </w:r>
      <w:r w:rsidRPr="00043B54">
        <w:t>．</w:t>
      </w:r>
      <w:r w:rsidR="002E26A6">
        <w:rPr>
          <w:rFonts w:ascii="宋体" w:hAnsi="宋体" w:cs="宋体"/>
        </w:rPr>
        <w:t>青海</w:t>
      </w:r>
    </w:p>
    <w:p w:rsidR="00637E3B" w14:paraId="7F9FA1D5" w14:textId="77777777">
      <w:pPr>
        <w:spacing w:line="360" w:lineRule="auto"/>
        <w:jc w:val="left"/>
        <w:textAlignment w:val="center"/>
        <w:rPr>
          <w:rFonts w:ascii="宋体" w:hAnsi="宋体" w:cs="宋体"/>
        </w:rPr>
      </w:pPr>
      <w:r>
        <w:t>10</w:t>
      </w:r>
      <w:r>
        <w:t>．</w:t>
      </w:r>
      <w:r>
        <w:rPr>
          <w:rFonts w:ascii="宋体" w:hAnsi="宋体" w:cs="宋体"/>
        </w:rPr>
        <w:t>下列排列的四幅植被景观图是小华从我国的新疆向东游玩时拍摄的照片，这反映我国（    ）</w:t>
      </w:r>
    </w:p>
    <w:p w:rsidR="00637E3B" w14:paraId="2A1068F5" w14:textId="77777777">
      <w:pPr>
        <w:spacing w:line="360" w:lineRule="auto"/>
        <w:jc w:val="left"/>
        <w:textAlignment w:val="center"/>
      </w:pPr>
      <w:r w:rsidRPr="00043B54">
        <w:rPr>
          <w:noProof/>
        </w:rPr>
        <w:drawing>
          <wp:inline distT="0" distB="0" distL="0" distR="0">
            <wp:extent cx="5467350" cy="1285875"/>
            <wp:effectExtent l="0" t="0" r="0" b="0"/>
            <wp:docPr id="1963652373" name="图片 1963652373" descr=" "/>
            <wp:cNvGraphicFramePr/>
            <a:graphic xmlns:a="http://schemas.openxmlformats.org/drawingml/2006/main">
              <a:graphicData uri="http://schemas.openxmlformats.org/drawingml/2006/picture">
                <pic:pic xmlns:pic="http://schemas.openxmlformats.org/drawingml/2006/picture">
                  <pic:nvPicPr>
                    <pic:cNvPr id="1348800653" name="图片 1963652373" descr=" "/>
                    <pic:cNvPicPr/>
                  </pic:nvPicPr>
                  <pic:blipFill>
                    <a:blip xmlns:r="http://schemas.openxmlformats.org/officeDocument/2006/relationships" r:embed="rId7"/>
                    <a:stretch>
                      <a:fillRect/>
                    </a:stretch>
                  </pic:blipFill>
                  <pic:spPr>
                    <a:xfrm>
                      <a:off x="0" y="0"/>
                      <a:ext cx="5467350" cy="1285875"/>
                    </a:xfrm>
                    <a:prstGeom prst="rect">
                      <a:avLst/>
                    </a:prstGeom>
                  </pic:spPr>
                </pic:pic>
              </a:graphicData>
            </a:graphic>
          </wp:inline>
        </w:drawing>
      </w:r>
    </w:p>
    <w:p w:rsidR="00637E3B" w14:paraId="52974D27" w14:textId="77777777">
      <w:pPr>
        <w:spacing w:line="360" w:lineRule="auto"/>
        <w:jc w:val="left"/>
        <w:textAlignment w:val="center"/>
        <w:rPr>
          <w:rFonts w:ascii="宋体" w:hAnsi="宋体" w:cs="宋体"/>
        </w:rPr>
      </w:pPr>
      <w:r w:rsidRPr="00043B54">
        <w:t>A</w:t>
      </w:r>
      <w:r w:rsidRPr="00043B54">
        <w:t>．</w:t>
      </w:r>
      <w:r w:rsidR="002E26A6">
        <w:rPr>
          <w:rFonts w:ascii="宋体" w:hAnsi="宋体" w:cs="宋体"/>
        </w:rPr>
        <w:t>从西北地区往东部季风区的降水变化</w:t>
      </w:r>
    </w:p>
    <w:p w:rsidR="00637E3B" w14:paraId="1177BC52" w14:textId="77777777">
      <w:pPr>
        <w:spacing w:line="360" w:lineRule="auto"/>
        <w:jc w:val="left"/>
        <w:textAlignment w:val="center"/>
        <w:rPr>
          <w:rFonts w:ascii="宋体" w:hAnsi="宋体" w:cs="宋体"/>
        </w:rPr>
      </w:pPr>
      <w:r w:rsidRPr="00043B54">
        <w:t>B</w:t>
      </w:r>
      <w:r w:rsidRPr="00043B54">
        <w:t>．</w:t>
      </w:r>
      <w:r w:rsidR="002E26A6">
        <w:rPr>
          <w:rFonts w:ascii="宋体" w:hAnsi="宋体" w:cs="宋体"/>
        </w:rPr>
        <w:t>从西北地区往东部季风区的热量变化</w:t>
      </w:r>
    </w:p>
    <w:p w:rsidR="00637E3B" w14:paraId="39803F86" w14:textId="77777777">
      <w:pPr>
        <w:spacing w:line="360" w:lineRule="auto"/>
        <w:jc w:val="left"/>
        <w:textAlignment w:val="center"/>
        <w:rPr>
          <w:rFonts w:ascii="宋体" w:hAnsi="宋体" w:cs="宋体"/>
        </w:rPr>
      </w:pPr>
      <w:r w:rsidRPr="00043B54">
        <w:t>C</w:t>
      </w:r>
      <w:r w:rsidRPr="00043B54">
        <w:t>．</w:t>
      </w:r>
      <w:r w:rsidR="002E26A6">
        <w:rPr>
          <w:rFonts w:ascii="宋体" w:hAnsi="宋体" w:cs="宋体"/>
        </w:rPr>
        <w:t>南方地区至北方地区水热状况的变化</w:t>
      </w:r>
    </w:p>
    <w:p w:rsidR="00637E3B" w14:paraId="0811D831" w14:textId="77777777">
      <w:pPr>
        <w:spacing w:line="360" w:lineRule="auto"/>
        <w:jc w:val="left"/>
        <w:textAlignment w:val="center"/>
        <w:rPr>
          <w:rFonts w:ascii="宋体" w:hAnsi="宋体" w:cs="宋体"/>
        </w:rPr>
      </w:pPr>
      <w:r w:rsidRPr="00043B54">
        <w:t>D</w:t>
      </w:r>
      <w:r w:rsidRPr="00043B54">
        <w:t>．</w:t>
      </w:r>
      <w:r w:rsidR="002E26A6">
        <w:rPr>
          <w:rFonts w:ascii="宋体" w:hAnsi="宋体" w:cs="宋体"/>
        </w:rPr>
        <w:t>台湾山脉南段植被的垂直变化</w:t>
      </w:r>
    </w:p>
    <w:p w:rsidR="00637E3B" w14:paraId="2F9F817B" w14:textId="77777777">
      <w:pPr>
        <w:jc w:val="left"/>
        <w:textAlignment w:val="center"/>
        <w:rPr>
          <w:rFonts w:ascii="宋体" w:hAnsi="宋体" w:cs="宋体"/>
        </w:rPr>
      </w:pPr>
      <w:r>
        <w:t>11</w:t>
      </w:r>
      <w:r>
        <w:t>．</w:t>
      </w:r>
      <w:r>
        <w:rPr>
          <w:rFonts w:ascii="宋体" w:hAnsi="宋体" w:cs="宋体"/>
        </w:rPr>
        <w:t>下列叙述与西北地区无关的是（　　）</w:t>
      </w:r>
    </w:p>
    <w:p w:rsidR="00637E3B" w14:paraId="15370F92" w14:textId="77777777">
      <w:pPr>
        <w:spacing w:line="360" w:lineRule="auto"/>
        <w:jc w:val="left"/>
        <w:textAlignment w:val="center"/>
        <w:rPr>
          <w:rFonts w:ascii="宋体" w:hAnsi="宋体" w:cs="宋体"/>
        </w:rPr>
      </w:pPr>
      <w:r>
        <w:t>A</w:t>
      </w:r>
      <w:r>
        <w:t>．</w:t>
      </w:r>
      <w:r>
        <w:rPr>
          <w:rFonts w:ascii="宋体" w:hAnsi="宋体" w:cs="宋体"/>
        </w:rPr>
        <w:t>“天苍苍，野茫茫，风吹草低见牛羊”</w:t>
      </w:r>
      <w:r>
        <w:rPr>
          <w:noProof/>
        </w:rPr>
        <w:drawing>
          <wp:inline distT="0" distB="0" distL="0" distR="0">
            <wp:extent cx="9525" cy="38100"/>
            <wp:effectExtent l="0" t="0" r="0" b="0"/>
            <wp:docPr id="100010" name="图片 100010" descr=" "/>
            <wp:cNvGraphicFramePr/>
            <a:graphic xmlns:a="http://schemas.openxmlformats.org/drawingml/2006/main">
              <a:graphicData uri="http://schemas.openxmlformats.org/drawingml/2006/picture">
                <pic:pic xmlns:pic="http://schemas.openxmlformats.org/drawingml/2006/picture">
                  <pic:nvPicPr>
                    <pic:cNvPr id="1615340970" name="图片 100010" descr=" "/>
                    <pic:cNvPicPr/>
                  </pic:nvPicPr>
                  <pic:blipFill>
                    <a:blip xmlns:r="http://schemas.openxmlformats.org/officeDocument/2006/relationships" r:embed="rId8"/>
                    <a:stretch>
                      <a:fillRect/>
                    </a:stretch>
                  </pic:blipFill>
                  <pic:spPr>
                    <a:xfrm>
                      <a:off x="0" y="0"/>
                      <a:ext cx="9525" cy="38100"/>
                    </a:xfrm>
                    <a:prstGeom prst="rect">
                      <a:avLst/>
                    </a:prstGeom>
                  </pic:spPr>
                </pic:pic>
              </a:graphicData>
            </a:graphic>
          </wp:inline>
        </w:drawing>
      </w:r>
    </w:p>
    <w:p w:rsidR="00637E3B" w14:paraId="7C5D1D3E" w14:textId="77777777">
      <w:pPr>
        <w:spacing w:line="360" w:lineRule="auto"/>
        <w:jc w:val="left"/>
        <w:textAlignment w:val="center"/>
        <w:rPr>
          <w:rFonts w:ascii="宋体" w:hAnsi="宋体" w:cs="宋体"/>
        </w:rPr>
      </w:pPr>
      <w:r>
        <w:t>B</w:t>
      </w:r>
      <w:r>
        <w:t>．</w:t>
      </w:r>
      <w:r>
        <w:rPr>
          <w:rFonts w:ascii="宋体" w:hAnsi="宋体" w:cs="宋体"/>
        </w:rPr>
        <w:t>“羌笛何须怨杨柳，春风不度玉门关”</w:t>
      </w:r>
    </w:p>
    <w:p w:rsidR="00637E3B" w14:paraId="1B37BF1F" w14:textId="77777777">
      <w:pPr>
        <w:spacing w:line="360" w:lineRule="auto"/>
        <w:jc w:val="left"/>
        <w:textAlignment w:val="center"/>
        <w:rPr>
          <w:rFonts w:ascii="宋体" w:hAnsi="宋体" w:cs="宋体"/>
        </w:rPr>
      </w:pPr>
      <w:r>
        <w:t>C</w:t>
      </w:r>
      <w:r>
        <w:t>．</w:t>
      </w:r>
      <w:r>
        <w:rPr>
          <w:rFonts w:ascii="宋体" w:hAnsi="宋体" w:cs="宋体"/>
        </w:rPr>
        <w:t>“黄梅时节家家雨，青草池塘处处蛙”</w:t>
      </w:r>
      <w:r>
        <w:rPr>
          <w:noProof/>
        </w:rPr>
        <w:drawing>
          <wp:inline distT="0" distB="0" distL="0" distR="0">
            <wp:extent cx="9525" cy="38100"/>
            <wp:effectExtent l="0" t="0" r="0" b="0"/>
            <wp:docPr id="100011" name="图片 100011" descr=" "/>
            <wp:cNvGraphicFramePr/>
            <a:graphic xmlns:a="http://schemas.openxmlformats.org/drawingml/2006/main">
              <a:graphicData uri="http://schemas.openxmlformats.org/drawingml/2006/picture">
                <pic:pic xmlns:pic="http://schemas.openxmlformats.org/drawingml/2006/picture">
                  <pic:nvPicPr>
                    <pic:cNvPr id="1883859276" name="图片 100011" descr=" "/>
                    <pic:cNvPicPr/>
                  </pic:nvPicPr>
                  <pic:blipFill>
                    <a:blip xmlns:r="http://schemas.openxmlformats.org/officeDocument/2006/relationships" r:embed="rId8"/>
                    <a:stretch>
                      <a:fillRect/>
                    </a:stretch>
                  </pic:blipFill>
                  <pic:spPr>
                    <a:xfrm>
                      <a:off x="0" y="0"/>
                      <a:ext cx="9525" cy="38100"/>
                    </a:xfrm>
                    <a:prstGeom prst="rect">
                      <a:avLst/>
                    </a:prstGeom>
                  </pic:spPr>
                </pic:pic>
              </a:graphicData>
            </a:graphic>
          </wp:inline>
        </w:drawing>
      </w:r>
    </w:p>
    <w:p w:rsidR="00637E3B" w14:paraId="44ABDBCF" w14:textId="77777777">
      <w:pPr>
        <w:spacing w:line="360" w:lineRule="auto"/>
        <w:jc w:val="left"/>
        <w:textAlignment w:val="center"/>
        <w:rPr>
          <w:rFonts w:ascii="宋体" w:hAnsi="宋体" w:cs="宋体"/>
        </w:rPr>
      </w:pPr>
      <w:r>
        <w:t>D</w:t>
      </w:r>
      <w:r>
        <w:t>．</w:t>
      </w:r>
      <w:r>
        <w:rPr>
          <w:rFonts w:ascii="宋体" w:hAnsi="宋体" w:cs="宋体"/>
        </w:rPr>
        <w:t>“北风卷地白草折，胡天八月即飞雪”</w:t>
      </w:r>
    </w:p>
    <w:p w:rsidR="00637E3B" w14:paraId="101C5BFC" w14:textId="77777777">
      <w:pPr>
        <w:spacing w:line="360" w:lineRule="auto"/>
        <w:ind w:firstLine="420"/>
        <w:jc w:val="left"/>
        <w:textAlignment w:val="center"/>
        <w:rPr>
          <w:rFonts w:ascii="楷体" w:eastAsia="楷体" w:hAnsi="楷体" w:cs="楷体"/>
        </w:rPr>
      </w:pPr>
      <w:r>
        <w:t xml:space="preserve">    </w:t>
      </w:r>
      <w:r>
        <w:rPr>
          <w:rFonts w:ascii="楷体" w:eastAsia="楷体" w:hAnsi="楷体" w:cs="楷体"/>
        </w:rPr>
        <w:t>下图为我国“西北地区年降水量分布图”，读图完成下面小题。</w:t>
      </w:r>
    </w:p>
    <w:p w:rsidR="00637E3B" w14:paraId="2B018679" w14:textId="77777777">
      <w:pPr>
        <w:spacing w:line="360" w:lineRule="auto"/>
        <w:ind w:firstLine="420"/>
        <w:jc w:val="left"/>
        <w:textAlignment w:val="center"/>
      </w:pPr>
      <w:r w:rsidRPr="00043B54">
        <w:rPr>
          <w:noProof/>
        </w:rPr>
        <w:drawing>
          <wp:inline distT="0" distB="0" distL="0" distR="0">
            <wp:extent cx="4419600" cy="1762125"/>
            <wp:effectExtent l="0" t="0" r="0" b="0"/>
            <wp:docPr id="814064192" name="图片 81406419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9697314" name="图片 814064192" descr=" "/>
                    <pic:cNvPicPr>
                      <a:picLocks noChangeAspect="1"/>
                    </pic:cNvPicPr>
                  </pic:nvPicPr>
                  <pic:blipFill>
                    <a:blip xmlns:r="http://schemas.openxmlformats.org/officeDocument/2006/relationships" r:embed="rId9"/>
                    <a:stretch>
                      <a:fillRect/>
                    </a:stretch>
                  </pic:blipFill>
                  <pic:spPr>
                    <a:xfrm>
                      <a:off x="0" y="0"/>
                      <a:ext cx="4419600" cy="1762125"/>
                    </a:xfrm>
                    <a:prstGeom prst="rect">
                      <a:avLst/>
                    </a:prstGeom>
                  </pic:spPr>
                </pic:pic>
              </a:graphicData>
            </a:graphic>
          </wp:inline>
        </w:drawing>
      </w:r>
    </w:p>
    <w:p w:rsidR="00637E3B" w14:paraId="7490A513" w14:textId="77777777">
      <w:pPr>
        <w:spacing w:line="360" w:lineRule="auto"/>
        <w:jc w:val="left"/>
        <w:textAlignment w:val="center"/>
        <w:rPr>
          <w:rFonts w:ascii="宋体" w:hAnsi="宋体" w:cs="宋体"/>
        </w:rPr>
      </w:pPr>
      <w:r>
        <w:t>12</w:t>
      </w:r>
      <w:r>
        <w:t>．</w:t>
      </w:r>
      <w:r>
        <w:rPr>
          <w:rFonts w:ascii="宋体" w:hAnsi="宋体" w:cs="宋体"/>
        </w:rPr>
        <w:t>根据西北地区的年降水量分布情况推断，最适宜发展畜牧业的地区是（   ）</w:t>
      </w:r>
    </w:p>
    <w:p w:rsidR="00637E3B" w14:paraId="6C19B0ED" w14:textId="77777777">
      <w:pPr>
        <w:tabs>
          <w:tab w:val="left" w:pos="2076"/>
          <w:tab w:val="left" w:pos="4153"/>
          <w:tab w:val="left" w:pos="6229"/>
        </w:tabs>
        <w:spacing w:line="360" w:lineRule="auto"/>
        <w:jc w:val="left"/>
        <w:textAlignment w:val="center"/>
        <w:rPr>
          <w:rFonts w:ascii="宋体" w:hAnsi="宋体" w:cs="宋体"/>
        </w:rPr>
      </w:pPr>
      <w:r w:rsidRPr="00043B54">
        <w:t>A</w:t>
      </w:r>
      <w:r w:rsidRPr="00043B54">
        <w:t>．</w:t>
      </w:r>
      <w:r w:rsidR="002E26A6">
        <w:rPr>
          <w:rFonts w:ascii="宋体" w:hAnsi="宋体" w:cs="宋体"/>
        </w:rPr>
        <w:t>①②</w:t>
      </w:r>
      <w:r w:rsidRPr="00043B54">
        <w:tab/>
        <w:t>B</w:t>
      </w:r>
      <w:r w:rsidRPr="00043B54">
        <w:t>．</w:t>
      </w:r>
      <w:r w:rsidR="002E26A6">
        <w:rPr>
          <w:rFonts w:ascii="宋体" w:hAnsi="宋体" w:cs="宋体"/>
        </w:rPr>
        <w:t>①④</w:t>
      </w:r>
      <w:r w:rsidRPr="00043B54">
        <w:tab/>
        <w:t>C</w:t>
      </w:r>
      <w:r w:rsidRPr="00043B54">
        <w:t>．</w:t>
      </w:r>
      <w:r w:rsidR="002E26A6">
        <w:rPr>
          <w:rFonts w:ascii="宋体" w:hAnsi="宋体" w:cs="宋体"/>
        </w:rPr>
        <w:t>②③</w:t>
      </w:r>
      <w:r w:rsidRPr="00043B54">
        <w:tab/>
        <w:t>D</w:t>
      </w:r>
      <w:r w:rsidRPr="00043B54">
        <w:t>．</w:t>
      </w:r>
      <w:r w:rsidR="002E26A6">
        <w:rPr>
          <w:rFonts w:ascii="宋体" w:hAnsi="宋体" w:cs="宋体"/>
        </w:rPr>
        <w:t>③④</w:t>
      </w:r>
    </w:p>
    <w:p w:rsidR="00637E3B" w14:paraId="30A56B03" w14:textId="77777777">
      <w:pPr>
        <w:spacing w:line="360" w:lineRule="auto"/>
        <w:jc w:val="left"/>
        <w:textAlignment w:val="center"/>
        <w:rPr>
          <w:rFonts w:ascii="宋体" w:hAnsi="宋体" w:cs="宋体"/>
        </w:rPr>
      </w:pPr>
      <w:r>
        <w:t>13</w:t>
      </w:r>
      <w:r>
        <w:t>．</w:t>
      </w:r>
      <w:r>
        <w:rPr>
          <w:rFonts w:ascii="宋体" w:hAnsi="宋体" w:cs="宋体"/>
        </w:rPr>
        <w:t>沿①一②—③方向，植被依次是（   ）</w:t>
      </w:r>
    </w:p>
    <w:p w:rsidR="00637E3B" w14:paraId="55070FC1" w14:textId="77777777">
      <w:pPr>
        <w:tabs>
          <w:tab w:val="left" w:pos="4153"/>
        </w:tabs>
        <w:spacing w:line="360" w:lineRule="auto"/>
        <w:jc w:val="left"/>
        <w:textAlignment w:val="center"/>
        <w:rPr>
          <w:rFonts w:ascii="宋体" w:hAnsi="宋体" w:cs="宋体"/>
        </w:rPr>
      </w:pPr>
      <w:r w:rsidRPr="00043B54">
        <w:t>A</w:t>
      </w:r>
      <w:r w:rsidRPr="00043B54">
        <w:t>．</w:t>
      </w:r>
      <w:r w:rsidR="002E26A6">
        <w:rPr>
          <w:rFonts w:ascii="宋体" w:hAnsi="宋体" w:cs="宋体"/>
        </w:rPr>
        <w:t>荒漠、荒漠草原、草原</w:t>
      </w:r>
      <w:r w:rsidRPr="00043B54">
        <w:tab/>
        <w:t>B</w:t>
      </w:r>
      <w:r w:rsidRPr="00043B54">
        <w:t>．</w:t>
      </w:r>
      <w:r w:rsidR="002E26A6">
        <w:rPr>
          <w:rFonts w:ascii="宋体" w:hAnsi="宋体" w:cs="宋体"/>
        </w:rPr>
        <w:t>荒漠草原、荒漠、草原</w:t>
      </w:r>
    </w:p>
    <w:p w:rsidR="00637E3B" w14:paraId="0AF44BC3" w14:textId="77777777">
      <w:pPr>
        <w:tabs>
          <w:tab w:val="left" w:pos="4153"/>
        </w:tabs>
        <w:spacing w:line="360" w:lineRule="auto"/>
        <w:jc w:val="left"/>
        <w:textAlignment w:val="center"/>
        <w:rPr>
          <w:rFonts w:ascii="宋体" w:hAnsi="宋体" w:cs="宋体"/>
        </w:rPr>
      </w:pPr>
      <w:r w:rsidRPr="00043B54">
        <w:t>C</w:t>
      </w:r>
      <w:r w:rsidRPr="00043B54">
        <w:t>．</w:t>
      </w:r>
      <w:r w:rsidR="002E26A6">
        <w:rPr>
          <w:rFonts w:ascii="宋体" w:hAnsi="宋体" w:cs="宋体"/>
        </w:rPr>
        <w:t>荒漠草原、草原、 荒漠</w:t>
      </w:r>
      <w:r w:rsidRPr="00043B54">
        <w:tab/>
        <w:t>D</w:t>
      </w:r>
      <w:r w:rsidRPr="00043B54">
        <w:t>．</w:t>
      </w:r>
      <w:r w:rsidR="002E26A6">
        <w:rPr>
          <w:rFonts w:ascii="宋体" w:hAnsi="宋体" w:cs="宋体"/>
        </w:rPr>
        <w:t>草原、荒漠草原、荒漠</w:t>
      </w:r>
    </w:p>
    <w:p w:rsidR="004D42A0" w14:paraId="590B39DA" w14:textId="77777777"/>
    <w:p w:rsidR="00637E3B" w14:paraId="1EB73B03" w14:textId="77777777">
      <w:pPr>
        <w:spacing w:line="360" w:lineRule="auto"/>
        <w:jc w:val="left"/>
        <w:textAlignment w:val="center"/>
        <w:rPr>
          <w:rFonts w:ascii="宋体" w:hAnsi="宋体" w:cs="宋体"/>
        </w:rPr>
      </w:pPr>
      <w:r>
        <w:t>14</w:t>
      </w:r>
      <w:r>
        <w:t>．</w:t>
      </w:r>
      <w:r>
        <w:rPr>
          <w:rFonts w:ascii="宋体" w:hAnsi="宋体" w:cs="宋体"/>
        </w:rPr>
        <w:t>下列对通辽市的叙述正确的是</w:t>
      </w:r>
    </w:p>
    <w:p w:rsidR="00637E3B" w14:paraId="765F9B42" w14:textId="77777777">
      <w:pPr>
        <w:spacing w:line="360" w:lineRule="auto"/>
        <w:jc w:val="left"/>
        <w:textAlignment w:val="center"/>
        <w:rPr>
          <w:rFonts w:ascii="宋体" w:hAnsi="宋体" w:cs="宋体"/>
        </w:rPr>
      </w:pPr>
      <w:r w:rsidRPr="00043B54">
        <w:t>A</w:t>
      </w:r>
      <w:r w:rsidRPr="00043B54">
        <w:t>．</w:t>
      </w:r>
      <w:r w:rsidR="002E26A6">
        <w:rPr>
          <w:rFonts w:ascii="宋体" w:hAnsi="宋体" w:cs="宋体"/>
        </w:rPr>
        <w:t>通辽市的行政区划：五旗二市一县一区</w:t>
      </w:r>
    </w:p>
    <w:p w:rsidR="00637E3B" w14:paraId="4CD42385" w14:textId="77777777">
      <w:pPr>
        <w:spacing w:line="360" w:lineRule="auto"/>
        <w:jc w:val="left"/>
        <w:textAlignment w:val="center"/>
        <w:rPr>
          <w:rFonts w:ascii="宋体" w:hAnsi="宋体" w:cs="宋体"/>
        </w:rPr>
      </w:pPr>
      <w:r w:rsidRPr="00043B54">
        <w:t>B</w:t>
      </w:r>
      <w:r w:rsidRPr="00043B54">
        <w:t>．</w:t>
      </w:r>
      <w:r w:rsidR="002E26A6">
        <w:rPr>
          <w:rFonts w:ascii="宋体" w:hAnsi="宋体" w:cs="宋体"/>
        </w:rPr>
        <w:t>煤炭是通辽市储量最大的矿产资源</w:t>
      </w:r>
    </w:p>
    <w:p w:rsidR="00637E3B" w14:paraId="01637891" w14:textId="77777777">
      <w:pPr>
        <w:spacing w:line="360" w:lineRule="auto"/>
        <w:jc w:val="left"/>
        <w:textAlignment w:val="center"/>
        <w:rPr>
          <w:rFonts w:ascii="宋体" w:hAnsi="宋体" w:cs="宋体"/>
        </w:rPr>
      </w:pPr>
      <w:r w:rsidRPr="00043B54">
        <w:t>C</w:t>
      </w:r>
      <w:r w:rsidRPr="00043B54">
        <w:t>．</w:t>
      </w:r>
      <w:r w:rsidR="002E26A6">
        <w:rPr>
          <w:rFonts w:ascii="宋体" w:hAnsi="宋体" w:cs="宋体"/>
        </w:rPr>
        <w:t>地形平坦，雨热同期，无霜期长，有利于农业发展</w:t>
      </w:r>
    </w:p>
    <w:p w:rsidR="00637E3B" w14:paraId="6014FE95" w14:textId="77777777">
      <w:pPr>
        <w:spacing w:line="360" w:lineRule="auto"/>
        <w:jc w:val="left"/>
        <w:textAlignment w:val="center"/>
        <w:rPr>
          <w:rFonts w:ascii="宋体" w:hAnsi="宋体" w:cs="宋体"/>
        </w:rPr>
      </w:pPr>
      <w:r w:rsidRPr="00043B54">
        <w:t>D</w:t>
      </w:r>
      <w:r w:rsidRPr="00043B54">
        <w:t>．</w:t>
      </w:r>
      <w:r w:rsidR="002E26A6">
        <w:rPr>
          <w:rFonts w:ascii="宋体" w:hAnsi="宋体" w:cs="宋体"/>
        </w:rPr>
        <w:t>通辽市的民族中，蒙古族的人口数最多</w:t>
      </w:r>
    </w:p>
    <w:p w:rsidR="00637E3B" w14:paraId="207784E8" w14:textId="77777777">
      <w:pPr>
        <w:spacing w:line="360" w:lineRule="auto"/>
        <w:jc w:val="left"/>
        <w:textAlignment w:val="center"/>
      </w:pPr>
      <w:r w:rsidRPr="00043B54">
        <w:t>我国的古诗词中有许多语句与地理有关，回答小题</w:t>
      </w:r>
    </w:p>
    <w:p w:rsidR="00637E3B" w14:paraId="24327101" w14:textId="77777777">
      <w:pPr>
        <w:spacing w:line="360" w:lineRule="auto"/>
        <w:jc w:val="left"/>
        <w:textAlignment w:val="center"/>
      </w:pPr>
      <w:r w:rsidRPr="00043B54">
        <w:t>15</w:t>
      </w:r>
      <w:r w:rsidRPr="00043B54">
        <w:t>．下列诗词所描写的地区位于南方地区的是</w:t>
      </w:r>
    </w:p>
    <w:p w:rsidR="00637E3B" w14:paraId="3E25FA19" w14:textId="77777777">
      <w:pPr>
        <w:spacing w:line="360" w:lineRule="auto"/>
        <w:jc w:val="left"/>
        <w:textAlignment w:val="center"/>
      </w:pPr>
      <w:r w:rsidRPr="00043B54">
        <w:t>A</w:t>
      </w:r>
      <w:r w:rsidRPr="00043B54">
        <w:t>．</w:t>
      </w:r>
      <w:r w:rsidRPr="00043B54">
        <w:t>“</w:t>
      </w:r>
      <w:r w:rsidRPr="00043B54">
        <w:t>会当凌绝顶，一览众山小</w:t>
      </w:r>
      <w:r w:rsidRPr="00043B54">
        <w:t>”</w:t>
      </w:r>
    </w:p>
    <w:p w:rsidR="00637E3B" w14:paraId="51F8568A" w14:textId="77777777">
      <w:pPr>
        <w:spacing w:line="360" w:lineRule="auto"/>
        <w:jc w:val="left"/>
        <w:textAlignment w:val="center"/>
      </w:pPr>
      <w:r w:rsidRPr="00043B54">
        <w:t>B</w:t>
      </w:r>
      <w:r w:rsidRPr="00043B54">
        <w:t>．</w:t>
      </w:r>
      <w:r w:rsidRPr="00043B54">
        <w:t>“</w:t>
      </w:r>
      <w:r w:rsidRPr="00043B54">
        <w:t>九曲黄河万里沙，浪淘风簸自天涯</w:t>
      </w:r>
      <w:r w:rsidRPr="00043B54">
        <w:t>”</w:t>
      </w:r>
    </w:p>
    <w:p w:rsidR="00637E3B" w14:paraId="3F1CD495" w14:textId="77777777">
      <w:pPr>
        <w:spacing w:line="360" w:lineRule="auto"/>
        <w:jc w:val="left"/>
        <w:textAlignment w:val="center"/>
      </w:pPr>
      <w:r w:rsidRPr="00043B54">
        <w:t>C</w:t>
      </w:r>
      <w:r w:rsidRPr="00043B54">
        <w:t>．</w:t>
      </w:r>
      <w:r w:rsidRPr="00043B54">
        <w:t>“</w:t>
      </w:r>
      <w:r w:rsidRPr="00043B54">
        <w:t>大漠沙如雪，燕山月似钩</w:t>
      </w:r>
      <w:r w:rsidRPr="00043B54">
        <w:t>”</w:t>
      </w:r>
    </w:p>
    <w:p w:rsidR="00637E3B" w14:paraId="501439E9" w14:textId="77777777">
      <w:pPr>
        <w:spacing w:line="360" w:lineRule="auto"/>
        <w:jc w:val="left"/>
        <w:textAlignment w:val="center"/>
      </w:pPr>
      <w:r w:rsidRPr="00043B54">
        <w:t>D</w:t>
      </w:r>
      <w:r w:rsidRPr="00043B54">
        <w:t>．</w:t>
      </w:r>
      <w:r w:rsidRPr="00043B54">
        <w:t>“</w:t>
      </w:r>
      <w:r w:rsidRPr="00043B54">
        <w:t>草长莺飞二月天，拂堤杨柳醉春烟</w:t>
      </w:r>
      <w:r w:rsidRPr="00043B54">
        <w:t>”</w:t>
      </w:r>
    </w:p>
    <w:p w:rsidR="00637E3B" w14:paraId="32FE7B0F" w14:textId="77777777">
      <w:pPr>
        <w:spacing w:line="360" w:lineRule="auto"/>
        <w:jc w:val="left"/>
        <w:textAlignment w:val="center"/>
      </w:pPr>
      <w:r w:rsidRPr="00043B54">
        <w:t>16</w:t>
      </w:r>
      <w:r w:rsidRPr="00043B54">
        <w:t>．</w:t>
      </w:r>
      <w:r w:rsidRPr="00043B54">
        <w:t>“</w:t>
      </w:r>
      <w:r w:rsidRPr="00043B54">
        <w:t>黄河之水天上来，奔流到海不复回</w:t>
      </w:r>
      <w:r w:rsidRPr="00043B54">
        <w:t>”</w:t>
      </w:r>
      <w:r w:rsidRPr="00043B54">
        <w:t>中的</w:t>
      </w:r>
      <w:r w:rsidRPr="00043B54">
        <w:t>“</w:t>
      </w:r>
      <w:r w:rsidRPr="00043B54">
        <w:t>天上</w:t>
      </w:r>
      <w:r w:rsidRPr="00043B54">
        <w:t>”</w:t>
      </w:r>
      <w:r w:rsidRPr="00043B54">
        <w:t>是指</w:t>
      </w:r>
    </w:p>
    <w:p w:rsidR="00637E3B" w14:paraId="67C3B900" w14:textId="77777777">
      <w:pPr>
        <w:tabs>
          <w:tab w:val="left" w:pos="4153"/>
        </w:tabs>
        <w:spacing w:line="360" w:lineRule="auto"/>
        <w:jc w:val="left"/>
        <w:textAlignment w:val="center"/>
      </w:pPr>
      <w:r w:rsidRPr="00043B54">
        <w:t>A</w:t>
      </w:r>
      <w:r w:rsidRPr="00043B54">
        <w:t>．青藏高原</w:t>
      </w:r>
      <w:r w:rsidRPr="00043B54">
        <w:tab/>
        <w:t>B</w:t>
      </w:r>
      <w:r w:rsidRPr="00043B54">
        <w:t>．天山山脉</w:t>
      </w:r>
    </w:p>
    <w:p w:rsidR="00637E3B" w14:paraId="5A9D2AF0" w14:textId="77777777">
      <w:pPr>
        <w:tabs>
          <w:tab w:val="left" w:pos="4153"/>
        </w:tabs>
        <w:spacing w:line="360" w:lineRule="auto"/>
        <w:jc w:val="left"/>
        <w:textAlignment w:val="center"/>
      </w:pPr>
      <w:r w:rsidRPr="00043B54">
        <w:t>C</w:t>
      </w:r>
      <w:r w:rsidRPr="00043B54">
        <w:t>．大气降水</w:t>
      </w:r>
      <w:r w:rsidRPr="00043B54">
        <w:tab/>
        <w:t>D</w:t>
      </w:r>
      <w:r w:rsidRPr="00043B54">
        <w:t>．喜马拉雅山脉</w:t>
      </w:r>
    </w:p>
    <w:p w:rsidR="00637E3B" w14:paraId="5A850F47" w14:textId="77777777">
      <w:pPr>
        <w:spacing w:line="360" w:lineRule="auto"/>
        <w:jc w:val="left"/>
        <w:textAlignment w:val="center"/>
      </w:pPr>
      <w:r w:rsidRPr="00043B54">
        <w:t>17</w:t>
      </w:r>
      <w:r w:rsidRPr="00043B54">
        <w:t>．</w:t>
      </w:r>
      <w:r w:rsidRPr="00043B54">
        <w:t>“</w:t>
      </w:r>
      <w:r w:rsidRPr="00043B54">
        <w:t>天苍苍，野茫茫，风吹草低见牛羊</w:t>
      </w:r>
      <w:r w:rsidRPr="00043B54">
        <w:t>”</w:t>
      </w:r>
      <w:r>
        <w:pict>
          <v:shape id="_x0000_i1026" type="#_x0000_t75" style="width:20pt;height:20pt">
            <v:imagedata r:id="rId10" o:title=""/>
            <o:lock v:ext="edit" aspectratio="t"/>
          </v:shape>
        </w:pict>
      </w:r>
      <w:r w:rsidRPr="00043B54">
        <w:t>的景观是指</w:t>
      </w:r>
    </w:p>
    <w:p w:rsidR="00637E3B" w14:paraId="3DA80BAE" w14:textId="77777777">
      <w:pPr>
        <w:tabs>
          <w:tab w:val="left" w:pos="4153"/>
        </w:tabs>
        <w:spacing w:line="360" w:lineRule="auto"/>
        <w:jc w:val="left"/>
        <w:textAlignment w:val="center"/>
      </w:pPr>
      <w:r w:rsidRPr="00043B54">
        <w:t>A</w:t>
      </w:r>
      <w:r w:rsidRPr="00043B54">
        <w:t>．黄土高原</w:t>
      </w:r>
      <w:r w:rsidRPr="00043B54">
        <w:tab/>
        <w:t>B</w:t>
      </w:r>
      <w:r w:rsidRPr="00043B54">
        <w:t>．华北平原</w:t>
      </w:r>
    </w:p>
    <w:p w:rsidR="00637E3B" w14:paraId="72D4F9D6" w14:textId="77777777">
      <w:pPr>
        <w:tabs>
          <w:tab w:val="left" w:pos="4153"/>
        </w:tabs>
        <w:spacing w:line="360" w:lineRule="auto"/>
        <w:jc w:val="left"/>
        <w:textAlignment w:val="center"/>
      </w:pPr>
      <w:r w:rsidRPr="00043B54">
        <w:t>C</w:t>
      </w:r>
      <w:r w:rsidRPr="00043B54">
        <w:t>．四川盆地</w:t>
      </w:r>
      <w:r w:rsidRPr="00043B54">
        <w:tab/>
        <w:t>D</w:t>
      </w:r>
      <w:r w:rsidRPr="00043B54">
        <w:t>．内蒙古高原</w:t>
      </w:r>
    </w:p>
    <w:p w:rsidR="00637E3B" w14:paraId="6F816899" w14:textId="77777777">
      <w:pPr>
        <w:spacing w:line="360" w:lineRule="auto"/>
        <w:jc w:val="left"/>
        <w:textAlignment w:val="center"/>
      </w:pPr>
      <w:r w:rsidRPr="00043B54">
        <w:t>18</w:t>
      </w:r>
      <w:r w:rsidRPr="00043B54">
        <w:t>．</w:t>
      </w:r>
      <w:r w:rsidRPr="00043B54">
        <w:t>“</w:t>
      </w:r>
      <w:r w:rsidRPr="00043B54">
        <w:t>羌笛何须怨杨柳，春风不度玉门关</w:t>
      </w:r>
      <w:r w:rsidRPr="00043B54">
        <w:t>”</w:t>
      </w:r>
      <w:r w:rsidRPr="00043B54">
        <w:t>中的</w:t>
      </w:r>
      <w:r w:rsidRPr="00043B54">
        <w:t>“</w:t>
      </w:r>
      <w:r w:rsidRPr="00043B54">
        <w:t>春风</w:t>
      </w:r>
      <w:r w:rsidRPr="00043B54">
        <w:t>”</w:t>
      </w:r>
      <w:r w:rsidRPr="00043B54">
        <w:t>是</w:t>
      </w:r>
    </w:p>
    <w:p w:rsidR="00637E3B" w14:paraId="5296981D" w14:textId="77777777">
      <w:pPr>
        <w:tabs>
          <w:tab w:val="left" w:pos="4153"/>
        </w:tabs>
        <w:spacing w:line="360" w:lineRule="auto"/>
        <w:jc w:val="left"/>
        <w:textAlignment w:val="center"/>
      </w:pPr>
      <w:r w:rsidRPr="00043B54">
        <w:t>A</w:t>
      </w:r>
      <w:r w:rsidRPr="00043B54">
        <w:t>．东北风</w:t>
      </w:r>
      <w:r w:rsidRPr="00043B54">
        <w:tab/>
        <w:t>B</w:t>
      </w:r>
      <w:r w:rsidRPr="00043B54">
        <w:t>．西北风</w:t>
      </w:r>
    </w:p>
    <w:p w:rsidR="00637E3B" w14:paraId="765664FA" w14:textId="77777777">
      <w:pPr>
        <w:tabs>
          <w:tab w:val="left" w:pos="4153"/>
        </w:tabs>
        <w:spacing w:line="360" w:lineRule="auto"/>
        <w:jc w:val="left"/>
        <w:textAlignment w:val="center"/>
      </w:pPr>
      <w:r w:rsidRPr="00043B54">
        <w:t>C</w:t>
      </w:r>
      <w:r w:rsidRPr="00043B54">
        <w:t>．冬季风</w:t>
      </w:r>
      <w:r w:rsidRPr="00043B54">
        <w:tab/>
        <w:t>D</w:t>
      </w:r>
      <w:r w:rsidRPr="00043B54">
        <w:t>．夏季风</w:t>
      </w:r>
    </w:p>
    <w:p w:rsidR="004D42A0" w14:paraId="6B6CBFDB" w14:textId="77777777"/>
    <w:p w:rsidR="00637E3B" w14:paraId="46092A45" w14:textId="77777777">
      <w:pPr>
        <w:spacing w:line="360" w:lineRule="auto"/>
        <w:jc w:val="left"/>
        <w:textAlignment w:val="center"/>
        <w:rPr>
          <w:rFonts w:ascii="宋体" w:hAnsi="宋体" w:cs="宋体"/>
        </w:rPr>
      </w:pPr>
      <w:r>
        <w:t>19</w:t>
      </w:r>
      <w:r>
        <w:t>．</w:t>
      </w:r>
      <w:r>
        <w:rPr>
          <w:rFonts w:ascii="宋体" w:hAnsi="宋体" w:cs="宋体"/>
        </w:rPr>
        <w:t>在绿洲上发展农业，必须十分注意防范：（   ）</w:t>
      </w:r>
    </w:p>
    <w:p w:rsidR="00637E3B" w14:paraId="68A780B1" w14:textId="77777777">
      <w:pPr>
        <w:tabs>
          <w:tab w:val="left" w:pos="2076"/>
          <w:tab w:val="left" w:pos="4153"/>
          <w:tab w:val="left" w:pos="6229"/>
        </w:tabs>
        <w:spacing w:line="360" w:lineRule="auto"/>
        <w:jc w:val="left"/>
        <w:textAlignment w:val="center"/>
        <w:rPr>
          <w:rFonts w:ascii="宋体" w:hAnsi="宋体" w:cs="宋体"/>
        </w:rPr>
      </w:pPr>
      <w:r>
        <w:t>A</w:t>
      </w:r>
      <w:r>
        <w:t>．</w:t>
      </w:r>
      <w:r>
        <w:rPr>
          <w:rFonts w:ascii="宋体" w:hAnsi="宋体" w:cs="宋体"/>
        </w:rPr>
        <w:t>水土流失</w:t>
      </w:r>
      <w:r>
        <w:tab/>
        <w:t>B</w:t>
      </w:r>
      <w:r>
        <w:t>．</w:t>
      </w:r>
      <w:r>
        <w:rPr>
          <w:rFonts w:ascii="宋体" w:hAnsi="宋体" w:cs="宋体"/>
        </w:rPr>
        <w:t>环境污染</w:t>
      </w:r>
      <w:r>
        <w:tab/>
        <w:t>C</w:t>
      </w:r>
      <w:r>
        <w:t>．</w:t>
      </w:r>
      <w:r>
        <w:rPr>
          <w:rFonts w:ascii="宋体" w:hAnsi="宋体" w:cs="宋体"/>
        </w:rPr>
        <w:t>旱涝灾害</w:t>
      </w:r>
      <w:r>
        <w:tab/>
        <w:t>D</w:t>
      </w:r>
      <w:r>
        <w:t>．</w:t>
      </w:r>
      <w:r>
        <w:rPr>
          <w:rFonts w:ascii="宋体" w:hAnsi="宋体" w:cs="宋体"/>
        </w:rPr>
        <w:t>土地荒漠化</w:t>
      </w:r>
    </w:p>
    <w:p w:rsidR="00637E3B" w14:paraId="7D00E827" w14:textId="77777777">
      <w:pPr>
        <w:spacing w:line="360" w:lineRule="auto"/>
        <w:ind w:firstLine="420"/>
        <w:jc w:val="left"/>
        <w:textAlignment w:val="center"/>
        <w:rPr>
          <w:rFonts w:ascii="楷体" w:eastAsia="楷体" w:hAnsi="楷体" w:cs="楷体"/>
        </w:rPr>
      </w:pPr>
      <w:r>
        <w:t xml:space="preserve">    </w:t>
      </w:r>
      <w:r>
        <w:rPr>
          <w:rFonts w:ascii="楷体" w:eastAsia="楷体" w:hAnsi="楷体" w:cs="楷体"/>
        </w:rPr>
        <w:t>西气东输二线主气源为中亚进口天然气，工程主要目标市场是早先西气东输一线工程未覆盖的华南地区，为粤港澳大湾区建设提供能源保障。图为西气东输二线工程线路示意图，据此完成下面小题。</w:t>
      </w:r>
    </w:p>
    <w:p w:rsidR="00637E3B" w14:paraId="26D728EA" w14:textId="77777777">
      <w:pPr>
        <w:spacing w:line="360" w:lineRule="auto"/>
        <w:jc w:val="left"/>
        <w:textAlignment w:val="center"/>
      </w:pPr>
      <w:r>
        <w:rPr>
          <w:noProof/>
        </w:rPr>
        <w:drawing>
          <wp:inline distT="0" distB="0" distL="0" distR="0">
            <wp:extent cx="3804905" cy="2759517"/>
            <wp:effectExtent l="0" t="0" r="0" b="0"/>
            <wp:docPr id="181059485" name="图片 18105948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3665332" name="图片 181059485" descr=" "/>
                    <pic:cNvPicPr>
                      <a:picLocks noChangeAspect="1"/>
                    </pic:cNvPicPr>
                  </pic:nvPicPr>
                  <pic:blipFill>
                    <a:blip xmlns:r="http://schemas.openxmlformats.org/officeDocument/2006/relationships" r:embed="rId11"/>
                    <a:stretch>
                      <a:fillRect/>
                    </a:stretch>
                  </pic:blipFill>
                  <pic:spPr>
                    <a:xfrm>
                      <a:off x="0" y="0"/>
                      <a:ext cx="3807236" cy="2761208"/>
                    </a:xfrm>
                    <a:prstGeom prst="rect">
                      <a:avLst/>
                    </a:prstGeom>
                  </pic:spPr>
                </pic:pic>
              </a:graphicData>
            </a:graphic>
          </wp:inline>
        </w:drawing>
      </w:r>
    </w:p>
    <w:p w:rsidR="00637E3B" w14:paraId="27495F84" w14:textId="77777777">
      <w:pPr>
        <w:spacing w:line="360" w:lineRule="auto"/>
        <w:jc w:val="left"/>
        <w:textAlignment w:val="center"/>
        <w:rPr>
          <w:rFonts w:ascii="宋体" w:hAnsi="宋体" w:cs="宋体"/>
        </w:rPr>
      </w:pPr>
      <w:r>
        <w:t>20</w:t>
      </w:r>
      <w:r>
        <w:t>．</w:t>
      </w:r>
      <w:r>
        <w:rPr>
          <w:rFonts w:ascii="宋体" w:hAnsi="宋体" w:cs="宋体"/>
        </w:rPr>
        <w:t>西气东输二线工程地跨我国（   ）</w:t>
      </w:r>
    </w:p>
    <w:p w:rsidR="00637E3B" w14:paraId="44E221DF" w14:textId="77777777">
      <w:pPr>
        <w:spacing w:line="360" w:lineRule="auto"/>
        <w:jc w:val="left"/>
        <w:textAlignment w:val="center"/>
        <w:rPr>
          <w:rFonts w:ascii="宋体" w:hAnsi="宋体" w:cs="宋体"/>
        </w:rPr>
      </w:pPr>
      <w:r>
        <w:rPr>
          <w:rFonts w:ascii="宋体" w:hAnsi="宋体" w:cs="宋体"/>
        </w:rPr>
        <w:t>①地势三级阶梯  ②季风区和非季风区  ③四大地理区域  ④四大干湿地区</w:t>
      </w:r>
    </w:p>
    <w:p w:rsidR="00637E3B" w14:paraId="323A3676" w14:textId="77777777">
      <w:pPr>
        <w:tabs>
          <w:tab w:val="left" w:pos="2076"/>
          <w:tab w:val="left" w:pos="4153"/>
          <w:tab w:val="left" w:pos="6229"/>
        </w:tabs>
        <w:spacing w:line="360" w:lineRule="auto"/>
        <w:jc w:val="left"/>
        <w:textAlignment w:val="center"/>
        <w:rPr>
          <w:rFonts w:ascii="宋体" w:hAnsi="宋体" w:cs="宋体"/>
        </w:rPr>
      </w:pPr>
      <w:r>
        <w:t>A</w:t>
      </w:r>
      <w:r>
        <w:t>．</w:t>
      </w:r>
      <w:r>
        <w:rPr>
          <w:rFonts w:ascii="宋体" w:hAnsi="宋体" w:cs="宋体"/>
        </w:rPr>
        <w:t>①②</w:t>
      </w:r>
      <w:r>
        <w:tab/>
        <w:t>B</w:t>
      </w:r>
      <w:r>
        <w:t>．</w:t>
      </w:r>
      <w:r>
        <w:rPr>
          <w:rFonts w:ascii="宋体" w:hAnsi="宋体" w:cs="宋体"/>
        </w:rPr>
        <w:t>①③</w:t>
      </w:r>
      <w:r>
        <w:tab/>
        <w:t>C</w:t>
      </w:r>
      <w:r>
        <w:t>．</w:t>
      </w:r>
      <w:r>
        <w:rPr>
          <w:rFonts w:ascii="宋体" w:hAnsi="宋体" w:cs="宋体"/>
        </w:rPr>
        <w:t>③④</w:t>
      </w:r>
      <w:r>
        <w:tab/>
        <w:t>D</w:t>
      </w:r>
      <w:r>
        <w:t>．</w:t>
      </w:r>
      <w:r>
        <w:rPr>
          <w:rFonts w:ascii="宋体" w:hAnsi="宋体" w:cs="宋体"/>
        </w:rPr>
        <w:t>②④</w:t>
      </w:r>
    </w:p>
    <w:p w:rsidR="00637E3B" w14:paraId="7E482D85" w14:textId="77777777">
      <w:pPr>
        <w:spacing w:line="360" w:lineRule="auto"/>
        <w:jc w:val="left"/>
        <w:textAlignment w:val="center"/>
        <w:rPr>
          <w:rFonts w:ascii="宋体" w:hAnsi="宋体" w:cs="宋体"/>
        </w:rPr>
      </w:pPr>
      <w:r>
        <w:t>21</w:t>
      </w:r>
      <w:r>
        <w:t>．</w:t>
      </w:r>
      <w:r>
        <w:rPr>
          <w:rFonts w:ascii="宋体" w:hAnsi="宋体" w:cs="宋体"/>
        </w:rPr>
        <w:t>祖国内地为香港输送天然气，有利于香港（   ）</w:t>
      </w:r>
    </w:p>
    <w:p w:rsidR="00637E3B" w14:paraId="320753A9" w14:textId="77777777">
      <w:pPr>
        <w:tabs>
          <w:tab w:val="left" w:pos="4153"/>
        </w:tabs>
        <w:spacing w:line="360" w:lineRule="auto"/>
        <w:jc w:val="left"/>
        <w:textAlignment w:val="center"/>
        <w:rPr>
          <w:rFonts w:ascii="宋体" w:hAnsi="宋体" w:cs="宋体"/>
        </w:rPr>
      </w:pPr>
      <w:r>
        <w:t>A</w:t>
      </w:r>
      <w:r>
        <w:t>．</w:t>
      </w:r>
      <w:r>
        <w:rPr>
          <w:rFonts w:ascii="宋体" w:hAnsi="宋体" w:cs="宋体"/>
        </w:rPr>
        <w:t>空气质量提升</w:t>
      </w:r>
      <w:r>
        <w:tab/>
        <w:t>B</w:t>
      </w:r>
      <w:r>
        <w:t>．</w:t>
      </w:r>
      <w:r>
        <w:rPr>
          <w:rFonts w:ascii="宋体" w:hAnsi="宋体" w:cs="宋体"/>
        </w:rPr>
        <w:t>电力价格提高</w:t>
      </w:r>
    </w:p>
    <w:p w:rsidR="00637E3B" w14:paraId="5E21361C" w14:textId="77777777">
      <w:pPr>
        <w:tabs>
          <w:tab w:val="left" w:pos="4153"/>
        </w:tabs>
        <w:spacing w:line="360" w:lineRule="auto"/>
        <w:jc w:val="left"/>
        <w:textAlignment w:val="center"/>
        <w:rPr>
          <w:rFonts w:ascii="宋体" w:hAnsi="宋体" w:cs="宋体"/>
        </w:rPr>
      </w:pPr>
      <w:r>
        <w:t>C</w:t>
      </w:r>
      <w:r>
        <w:t>．</w:t>
      </w:r>
      <w:r>
        <w:rPr>
          <w:rFonts w:ascii="宋体" w:hAnsi="宋体" w:cs="宋体"/>
        </w:rPr>
        <w:t>土地利用率提高</w:t>
      </w:r>
      <w:r>
        <w:tab/>
        <w:t>D</w:t>
      </w:r>
      <w:r>
        <w:t>．</w:t>
      </w:r>
      <w:r>
        <w:rPr>
          <w:rFonts w:ascii="宋体" w:hAnsi="宋体" w:cs="宋体"/>
        </w:rPr>
        <w:t>粮食产量的增加</w:t>
      </w:r>
    </w:p>
    <w:p w:rsidR="00637E3B" w14:paraId="3B25C775" w14:textId="77777777">
      <w:pPr>
        <w:spacing w:line="360" w:lineRule="auto"/>
        <w:jc w:val="left"/>
        <w:textAlignment w:val="center"/>
        <w:rPr>
          <w:rFonts w:ascii="宋体" w:hAnsi="宋体" w:cs="宋体"/>
        </w:rPr>
      </w:pPr>
      <w:r>
        <w:t>22</w:t>
      </w:r>
      <w:r>
        <w:t>．</w:t>
      </w:r>
      <w:r>
        <w:rPr>
          <w:rFonts w:ascii="宋体" w:hAnsi="宋体" w:cs="宋体"/>
        </w:rPr>
        <w:t>香港参与“一带一路”和粤港澳大湾区的建设，将进一步提升的优势地位是（   ）</w:t>
      </w:r>
    </w:p>
    <w:p w:rsidR="00637E3B" w14:paraId="3361B3F0" w14:textId="77777777">
      <w:pPr>
        <w:tabs>
          <w:tab w:val="left" w:pos="4153"/>
        </w:tabs>
        <w:spacing w:line="360" w:lineRule="auto"/>
        <w:jc w:val="left"/>
        <w:textAlignment w:val="center"/>
        <w:rPr>
          <w:rFonts w:ascii="宋体" w:hAnsi="宋体" w:cs="宋体"/>
        </w:rPr>
      </w:pPr>
      <w:r>
        <w:t>A</w:t>
      </w:r>
      <w:r>
        <w:t>．</w:t>
      </w:r>
      <w:r>
        <w:rPr>
          <w:rFonts w:ascii="宋体" w:hAnsi="宋体" w:cs="宋体"/>
        </w:rPr>
        <w:t>渔产品加工业基地</w:t>
      </w:r>
      <w:r>
        <w:tab/>
        <w:t>B</w:t>
      </w:r>
      <w:r>
        <w:t>．</w:t>
      </w:r>
      <w:r>
        <w:rPr>
          <w:rFonts w:ascii="宋体" w:hAnsi="宋体" w:cs="宋体"/>
        </w:rPr>
        <w:t>种植业基地</w:t>
      </w:r>
    </w:p>
    <w:p w:rsidR="00637E3B" w14:paraId="4640CF43" w14:textId="77777777">
      <w:pPr>
        <w:tabs>
          <w:tab w:val="left" w:pos="4153"/>
        </w:tabs>
        <w:spacing w:line="360" w:lineRule="auto"/>
        <w:jc w:val="left"/>
        <w:textAlignment w:val="center"/>
        <w:rPr>
          <w:rFonts w:ascii="宋体" w:hAnsi="宋体" w:cs="宋体"/>
        </w:rPr>
      </w:pPr>
      <w:r>
        <w:t>C</w:t>
      </w:r>
      <w:r>
        <w:t>．</w:t>
      </w:r>
      <w:r>
        <w:rPr>
          <w:rFonts w:ascii="宋体" w:hAnsi="宋体" w:cs="宋体"/>
        </w:rPr>
        <w:t>国际金融、贸易、航运中心</w:t>
      </w:r>
      <w:r>
        <w:tab/>
        <w:t>D</w:t>
      </w:r>
      <w:r>
        <w:t>．</w:t>
      </w:r>
      <w:r>
        <w:rPr>
          <w:rFonts w:ascii="宋体" w:hAnsi="宋体" w:cs="宋体"/>
        </w:rPr>
        <w:t>加工制造业中心</w:t>
      </w:r>
    </w:p>
    <w:p w:rsidR="004D42A0" w14:paraId="3F5C0559" w14:textId="77777777"/>
    <w:p w:rsidR="00637E3B" w14:paraId="4845F02A" w14:textId="77777777">
      <w:pPr>
        <w:spacing w:line="360" w:lineRule="auto"/>
        <w:jc w:val="left"/>
        <w:textAlignment w:val="center"/>
        <w:rPr>
          <w:rFonts w:ascii="宋体" w:hAnsi="宋体" w:cs="宋体"/>
        </w:rPr>
      </w:pPr>
      <w:r>
        <w:t>23</w:t>
      </w:r>
      <w:r>
        <w:t>．</w:t>
      </w:r>
      <w:r>
        <w:rPr>
          <w:rFonts w:ascii="宋体" w:hAnsi="宋体" w:cs="宋体"/>
        </w:rPr>
        <w:t>西北地区主要地貌特征是（   ）</w:t>
      </w:r>
    </w:p>
    <w:p w:rsidR="00637E3B" w14:paraId="3E1B4403" w14:textId="77777777">
      <w:pPr>
        <w:tabs>
          <w:tab w:val="left" w:pos="4153"/>
        </w:tabs>
        <w:spacing w:line="360" w:lineRule="auto"/>
        <w:jc w:val="left"/>
        <w:textAlignment w:val="center"/>
        <w:rPr>
          <w:rFonts w:ascii="宋体" w:hAnsi="宋体" w:cs="宋体"/>
        </w:rPr>
      </w:pPr>
      <w:r>
        <w:t>A</w:t>
      </w:r>
      <w:r>
        <w:t>．</w:t>
      </w:r>
      <w:r>
        <w:rPr>
          <w:rFonts w:ascii="宋体" w:hAnsi="宋体" w:cs="宋体"/>
        </w:rPr>
        <w:t>大草原、大荒漠</w:t>
      </w:r>
      <w:r>
        <w:tab/>
        <w:t>B</w:t>
      </w:r>
      <w:r>
        <w:t>．</w:t>
      </w:r>
      <w:r>
        <w:rPr>
          <w:rFonts w:ascii="宋体" w:hAnsi="宋体" w:cs="宋体"/>
        </w:rPr>
        <w:t>大高原、大盆地</w:t>
      </w:r>
    </w:p>
    <w:p w:rsidR="00637E3B" w14:paraId="370D0F3E" w14:textId="77777777">
      <w:pPr>
        <w:tabs>
          <w:tab w:val="left" w:pos="4153"/>
        </w:tabs>
        <w:spacing w:line="360" w:lineRule="auto"/>
        <w:jc w:val="left"/>
        <w:textAlignment w:val="center"/>
        <w:rPr>
          <w:rFonts w:ascii="宋体" w:hAnsi="宋体" w:cs="宋体"/>
        </w:rPr>
      </w:pPr>
      <w:r>
        <w:t>C</w:t>
      </w:r>
      <w:r>
        <w:t>．</w:t>
      </w:r>
      <w:r>
        <w:rPr>
          <w:rFonts w:ascii="宋体" w:hAnsi="宋体" w:cs="宋体"/>
        </w:rPr>
        <w:t>大山脉、大平原</w:t>
      </w:r>
      <w:r>
        <w:tab/>
        <w:t>D</w:t>
      </w:r>
      <w:r>
        <w:t>．</w:t>
      </w:r>
      <w:r>
        <w:rPr>
          <w:rFonts w:ascii="宋体" w:hAnsi="宋体" w:cs="宋体"/>
        </w:rPr>
        <w:t>丘陵、山地</w:t>
      </w:r>
    </w:p>
    <w:p w:rsidR="00637E3B" w14:paraId="0B0E836F" w14:textId="77777777">
      <w:pPr>
        <w:spacing w:line="360" w:lineRule="auto"/>
        <w:jc w:val="left"/>
        <w:textAlignment w:val="center"/>
        <w:rPr>
          <w:rFonts w:ascii="Calibri" w:eastAsia="Calibri" w:hAnsi="Calibri" w:cs="Calibri"/>
        </w:rPr>
      </w:pPr>
      <w:r>
        <w:t>24</w:t>
      </w:r>
      <w:r>
        <w:t>．</w:t>
      </w:r>
      <w:r>
        <w:rPr>
          <w:rFonts w:ascii="宋体" w:hAnsi="宋体" w:cs="宋体"/>
        </w:rPr>
        <w:t>诗歌和谚语往往蕴含丰富的地理知识，对下列诗歌和谚语的解读</w:t>
      </w:r>
      <w:r>
        <w:rPr>
          <w:rFonts w:ascii="宋体" w:hAnsi="宋体" w:cs="宋体"/>
          <w:em w:val="dot"/>
        </w:rPr>
        <w:t>不</w:t>
      </w:r>
      <w:r>
        <w:rPr>
          <w:rFonts w:ascii="宋体" w:hAnsi="宋体" w:cs="宋体"/>
        </w:rPr>
        <w:t>正确的是（</w:t>
      </w:r>
      <w:r>
        <w:rPr>
          <w:rFonts w:ascii="Calibri" w:eastAsia="Calibri" w:hAnsi="Calibri" w:cs="Calibri"/>
        </w:rPr>
        <w:t xml:space="preserve">  ）</w:t>
      </w:r>
    </w:p>
    <w:p w:rsidR="00637E3B" w14:paraId="46D4FEDC" w14:textId="77777777">
      <w:pPr>
        <w:spacing w:line="360" w:lineRule="auto"/>
        <w:jc w:val="left"/>
        <w:textAlignment w:val="center"/>
        <w:rPr>
          <w:rFonts w:ascii="宋体" w:hAnsi="宋体" w:cs="宋体"/>
        </w:rPr>
      </w:pPr>
      <w:r w:rsidRPr="00043B54">
        <w:t>A</w:t>
      </w:r>
      <w:r w:rsidRPr="00043B54">
        <w:t>．</w:t>
      </w:r>
      <w:r w:rsidR="002E26A6">
        <w:rPr>
          <w:rFonts w:ascii="宋体" w:hAnsi="宋体" w:cs="宋体"/>
        </w:rPr>
        <w:t>“人间四月芳菲尽，山寺桃花始盛开”反映了山地气候的垂直变化</w:t>
      </w:r>
    </w:p>
    <w:p w:rsidR="00637E3B" w14:paraId="744206F9" w14:textId="77777777">
      <w:pPr>
        <w:spacing w:line="360" w:lineRule="auto"/>
        <w:jc w:val="left"/>
        <w:textAlignment w:val="center"/>
        <w:rPr>
          <w:rFonts w:ascii="宋体" w:hAnsi="宋体" w:cs="宋体"/>
        </w:rPr>
      </w:pPr>
      <w:r w:rsidRPr="00043B54">
        <w:t>B</w:t>
      </w:r>
      <w:r w:rsidRPr="00043B54">
        <w:t>．</w:t>
      </w:r>
      <w:r w:rsidR="002E26A6">
        <w:rPr>
          <w:rFonts w:ascii="宋体" w:hAnsi="宋体" w:cs="宋体"/>
        </w:rPr>
        <w:t>“早穿皮袄午穿纱，围着火炉吃西瓜”反映了温带大陆性气候气温年较差大</w:t>
      </w:r>
    </w:p>
    <w:p w:rsidR="00637E3B" w14:paraId="2412827C" w14:textId="77777777">
      <w:pPr>
        <w:spacing w:line="360" w:lineRule="auto"/>
        <w:jc w:val="left"/>
        <w:textAlignment w:val="center"/>
        <w:rPr>
          <w:rFonts w:ascii="宋体" w:hAnsi="宋体" w:cs="宋体"/>
        </w:rPr>
      </w:pPr>
      <w:r w:rsidRPr="00043B54">
        <w:t>C</w:t>
      </w:r>
      <w:r w:rsidRPr="00043B54">
        <w:t>．</w:t>
      </w:r>
      <w:r w:rsidR="002E26A6">
        <w:rPr>
          <w:rFonts w:ascii="宋体" w:hAnsi="宋体" w:cs="宋体"/>
        </w:rPr>
        <w:t>“夜来风雨声，花落知多少”描述的是天气的特征</w:t>
      </w:r>
    </w:p>
    <w:p w:rsidR="00637E3B" w14:paraId="7524849E" w14:textId="77777777">
      <w:pPr>
        <w:spacing w:line="360" w:lineRule="auto"/>
        <w:jc w:val="left"/>
        <w:textAlignment w:val="center"/>
        <w:rPr>
          <w:rFonts w:ascii="宋体" w:hAnsi="宋体" w:cs="宋体"/>
        </w:rPr>
      </w:pPr>
      <w:r w:rsidRPr="00043B54">
        <w:t>D</w:t>
      </w:r>
      <w:r w:rsidRPr="00043B54">
        <w:t>．</w:t>
      </w:r>
      <w:r w:rsidR="002E26A6">
        <w:rPr>
          <w:rFonts w:ascii="宋体" w:hAnsi="宋体" w:cs="宋体"/>
        </w:rPr>
        <w:t>“黄梅时节家家雨，青草池塘处处蛙”反映了长江中下游地区的梅雨天气</w:t>
      </w:r>
    </w:p>
    <w:p w:rsidR="00637E3B" w14:paraId="15009CBC" w14:textId="77777777">
      <w:pPr>
        <w:spacing w:line="360" w:lineRule="auto"/>
        <w:ind w:firstLine="420"/>
        <w:jc w:val="left"/>
        <w:textAlignment w:val="center"/>
        <w:rPr>
          <w:rFonts w:ascii="楷体" w:eastAsia="楷体" w:hAnsi="楷体" w:cs="楷体"/>
        </w:rPr>
      </w:pPr>
      <w:r>
        <w:t>25</w:t>
      </w:r>
      <w:r>
        <w:t>．</w:t>
      </w:r>
      <w:r>
        <w:t xml:space="preserve">    </w:t>
      </w:r>
      <w:r>
        <w:rPr>
          <w:rFonts w:ascii="楷体" w:eastAsia="楷体" w:hAnsi="楷体" w:cs="楷体"/>
        </w:rPr>
        <w:t>我国西北地区气候干旱，坎儿井是新疆吐鲁番的生命之泉，目前已从最多时的1780多条减少到约600条，照此预测，20年后可能消失，因此加强对坎儿井的保护已刻不容缓。</w:t>
      </w:r>
    </w:p>
    <w:p w:rsidR="00637E3B" w14:paraId="53898B2C" w14:textId="77777777">
      <w:pPr>
        <w:spacing w:line="360" w:lineRule="auto"/>
        <w:jc w:val="left"/>
        <w:textAlignment w:val="center"/>
        <w:rPr>
          <w:rFonts w:ascii="宋体" w:hAnsi="宋体" w:cs="宋体"/>
        </w:rPr>
      </w:pPr>
      <w:r>
        <w:rPr>
          <w:rFonts w:ascii="宋体" w:hAnsi="宋体" w:cs="宋体"/>
        </w:rPr>
        <w:t>我国西北地区自东向西干湿程度不同，造成地理环境差异，下列自然景观按从东到西的顺序排列正确的是（    ）</w:t>
      </w:r>
    </w:p>
    <w:p w:rsidR="00637E3B" w14:paraId="5EACFDA2" w14:textId="77777777">
      <w:pPr>
        <w:spacing w:line="360" w:lineRule="auto"/>
        <w:jc w:val="left"/>
        <w:textAlignment w:val="center"/>
      </w:pPr>
      <w:r w:rsidRPr="00043B54">
        <w:rPr>
          <w:noProof/>
        </w:rPr>
        <w:drawing>
          <wp:inline distT="0" distB="0" distL="0" distR="0">
            <wp:extent cx="3800475" cy="1076325"/>
            <wp:effectExtent l="0" t="0" r="0" b="0"/>
            <wp:docPr id="1900732564" name="图片 190073256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410737" name="图片 1900732564" descr=" "/>
                    <pic:cNvPicPr>
                      <a:picLocks noChangeAspect="1"/>
                    </pic:cNvPicPr>
                  </pic:nvPicPr>
                  <pic:blipFill>
                    <a:blip xmlns:r="http://schemas.openxmlformats.org/officeDocument/2006/relationships" r:embed="rId12"/>
                    <a:stretch>
                      <a:fillRect/>
                    </a:stretch>
                  </pic:blipFill>
                  <pic:spPr>
                    <a:xfrm>
                      <a:off x="0" y="0"/>
                      <a:ext cx="3800475" cy="1076325"/>
                    </a:xfrm>
                    <a:prstGeom prst="rect">
                      <a:avLst/>
                    </a:prstGeom>
                  </pic:spPr>
                </pic:pic>
              </a:graphicData>
            </a:graphic>
          </wp:inline>
        </w:drawing>
      </w:r>
    </w:p>
    <w:p w:rsidR="00637E3B" w14:paraId="2D8B2A36" w14:textId="77777777">
      <w:pPr>
        <w:tabs>
          <w:tab w:val="left" w:pos="2076"/>
          <w:tab w:val="left" w:pos="4153"/>
          <w:tab w:val="left" w:pos="6229"/>
        </w:tabs>
        <w:spacing w:line="360" w:lineRule="auto"/>
        <w:jc w:val="left"/>
        <w:textAlignment w:val="center"/>
        <w:rPr>
          <w:rFonts w:ascii="宋体" w:hAnsi="宋体" w:cs="宋体"/>
        </w:rPr>
      </w:pPr>
      <w:r w:rsidRPr="00043B54">
        <w:t>A</w:t>
      </w:r>
      <w:r w:rsidRPr="00043B54">
        <w:t>．</w:t>
      </w:r>
      <w:r w:rsidR="002E26A6">
        <w:rPr>
          <w:rFonts w:ascii="宋体" w:hAnsi="宋体" w:cs="宋体"/>
        </w:rPr>
        <w:t>①②③</w:t>
      </w:r>
      <w:r w:rsidRPr="00043B54">
        <w:tab/>
        <w:t>B</w:t>
      </w:r>
      <w:r w:rsidRPr="00043B54">
        <w:t>．</w:t>
      </w:r>
      <w:r w:rsidR="002E26A6">
        <w:rPr>
          <w:rFonts w:ascii="宋体" w:hAnsi="宋体" w:cs="宋体"/>
        </w:rPr>
        <w:t>①③②</w:t>
      </w:r>
      <w:r w:rsidRPr="00043B54">
        <w:tab/>
        <w:t>C</w:t>
      </w:r>
      <w:r w:rsidRPr="00043B54">
        <w:t>．</w:t>
      </w:r>
      <w:r w:rsidR="002E26A6">
        <w:rPr>
          <w:rFonts w:ascii="宋体" w:hAnsi="宋体" w:cs="宋体"/>
        </w:rPr>
        <w:t>②③①</w:t>
      </w:r>
      <w:r w:rsidRPr="00043B54">
        <w:tab/>
        <w:t>D</w:t>
      </w:r>
      <w:r w:rsidRPr="00043B54">
        <w:t>．</w:t>
      </w:r>
      <w:r w:rsidR="002E26A6">
        <w:rPr>
          <w:rFonts w:ascii="宋体" w:hAnsi="宋体" w:cs="宋体"/>
        </w:rPr>
        <w:t>③①②</w:t>
      </w:r>
    </w:p>
    <w:p w:rsidR="004D42A0" w14:paraId="4EDF24D8" w14:textId="77777777"/>
    <w:p w:rsidR="004D42A0" w14:paraId="61955A64" w14:textId="77777777"/>
    <w:p w:rsidR="006A381C" w:rsidRPr="009C0381" w:rsidP="00B923F8" w14:paraId="39B9AC0F" w14:textId="77777777">
      <w:pPr>
        <w:rPr>
          <w:b/>
        </w:rPr>
      </w:pPr>
      <w:r w:rsidRPr="009C0381">
        <w:rPr>
          <w:rFonts w:hint="eastAsia"/>
          <w:b/>
        </w:rPr>
        <w:t>二、解答题</w:t>
      </w:r>
    </w:p>
    <w:p w:rsidR="00637E3B" w14:paraId="230A8D59" w14:textId="77777777">
      <w:pPr>
        <w:spacing w:line="360" w:lineRule="auto"/>
        <w:jc w:val="left"/>
        <w:textAlignment w:val="center"/>
        <w:rPr>
          <w:rFonts w:ascii="宋体" w:hAnsi="宋体" w:cs="宋体"/>
        </w:rPr>
      </w:pPr>
      <w:r>
        <w:t>26</w:t>
      </w:r>
      <w:r>
        <w:t>．</w:t>
      </w:r>
      <w:r>
        <w:rPr>
          <w:rFonts w:ascii="宋体" w:hAnsi="宋体" w:cs="宋体"/>
        </w:rPr>
        <w:t>读我国西北地区某区域组图，完成下列问题。</w:t>
      </w:r>
    </w:p>
    <w:p w:rsidR="00637E3B" w14:paraId="66DD5743" w14:textId="77777777">
      <w:pPr>
        <w:spacing w:line="360" w:lineRule="auto"/>
        <w:jc w:val="left"/>
        <w:textAlignment w:val="center"/>
      </w:pPr>
      <w:r w:rsidRPr="00043B54">
        <w:rPr>
          <w:noProof/>
        </w:rPr>
        <w:drawing>
          <wp:inline distT="0" distB="0" distL="0" distR="0">
            <wp:extent cx="2638425" cy="1409700"/>
            <wp:effectExtent l="0" t="0" r="0" b="0"/>
            <wp:docPr id="675310703" name="图片 675310703" descr=" "/>
            <wp:cNvGraphicFramePr/>
            <a:graphic xmlns:a="http://schemas.openxmlformats.org/drawingml/2006/main">
              <a:graphicData uri="http://schemas.openxmlformats.org/drawingml/2006/picture">
                <pic:pic xmlns:pic="http://schemas.openxmlformats.org/drawingml/2006/picture">
                  <pic:nvPicPr>
                    <pic:cNvPr id="1566448437" name="图片 675310703" descr=" "/>
                    <pic:cNvPicPr/>
                  </pic:nvPicPr>
                  <pic:blipFill>
                    <a:blip xmlns:r="http://schemas.openxmlformats.org/officeDocument/2006/relationships" r:embed="rId13"/>
                    <a:stretch>
                      <a:fillRect/>
                    </a:stretch>
                  </pic:blipFill>
                  <pic:spPr>
                    <a:xfrm>
                      <a:off x="0" y="0"/>
                      <a:ext cx="2638425" cy="1409700"/>
                    </a:xfrm>
                    <a:prstGeom prst="rect">
                      <a:avLst/>
                    </a:prstGeom>
                  </pic:spPr>
                </pic:pic>
              </a:graphicData>
            </a:graphic>
          </wp:inline>
        </w:drawing>
      </w:r>
    </w:p>
    <w:p w:rsidR="00637E3B" w14:paraId="54698D90" w14:textId="77777777">
      <w:pPr>
        <w:spacing w:line="360" w:lineRule="auto"/>
        <w:jc w:val="left"/>
        <w:textAlignment w:val="center"/>
      </w:pPr>
      <w:r w:rsidRPr="00043B54">
        <w:rPr>
          <w:noProof/>
        </w:rPr>
        <w:drawing>
          <wp:inline distT="0" distB="0" distL="0" distR="0">
            <wp:extent cx="2752725" cy="1628775"/>
            <wp:effectExtent l="0" t="0" r="0" b="0"/>
            <wp:docPr id="100002" name="图片 100002" descr=" "/>
            <wp:cNvGraphicFramePr/>
            <a:graphic xmlns:a="http://schemas.openxmlformats.org/drawingml/2006/main">
              <a:graphicData uri="http://schemas.openxmlformats.org/drawingml/2006/picture">
                <pic:pic xmlns:pic="http://schemas.openxmlformats.org/drawingml/2006/picture">
                  <pic:nvPicPr>
                    <pic:cNvPr id="144772266" name="图片 100002" descr=" "/>
                    <pic:cNvPicPr/>
                  </pic:nvPicPr>
                  <pic:blipFill>
                    <a:blip xmlns:r="http://schemas.openxmlformats.org/officeDocument/2006/relationships" r:embed="rId14"/>
                    <a:stretch>
                      <a:fillRect/>
                    </a:stretch>
                  </pic:blipFill>
                  <pic:spPr>
                    <a:xfrm>
                      <a:off x="0" y="0"/>
                      <a:ext cx="2752725" cy="1628775"/>
                    </a:xfrm>
                    <a:prstGeom prst="rect">
                      <a:avLst/>
                    </a:prstGeom>
                  </pic:spPr>
                </pic:pic>
              </a:graphicData>
            </a:graphic>
          </wp:inline>
        </w:drawing>
      </w:r>
    </w:p>
    <w:p w:rsidR="00637E3B" w14:paraId="7068C08D" w14:textId="77777777">
      <w:pPr>
        <w:spacing w:line="360" w:lineRule="auto"/>
        <w:jc w:val="left"/>
        <w:textAlignment w:val="center"/>
      </w:pPr>
      <w:r w:rsidRPr="00043B54">
        <w:rPr>
          <w:noProof/>
        </w:rPr>
        <w:drawing>
          <wp:inline distT="0" distB="0" distL="0" distR="0">
            <wp:extent cx="2514600" cy="1143000"/>
            <wp:effectExtent l="0" t="0" r="0" b="0"/>
            <wp:docPr id="100003" name="图片 100003" descr=" "/>
            <wp:cNvGraphicFramePr/>
            <a:graphic xmlns:a="http://schemas.openxmlformats.org/drawingml/2006/main">
              <a:graphicData uri="http://schemas.openxmlformats.org/drawingml/2006/picture">
                <pic:pic xmlns:pic="http://schemas.openxmlformats.org/drawingml/2006/picture">
                  <pic:nvPicPr>
                    <pic:cNvPr id="578946231" name="图片 100003" descr=" "/>
                    <pic:cNvPicPr/>
                  </pic:nvPicPr>
                  <pic:blipFill>
                    <a:blip xmlns:r="http://schemas.openxmlformats.org/officeDocument/2006/relationships" r:embed="rId15"/>
                    <a:stretch>
                      <a:fillRect/>
                    </a:stretch>
                  </pic:blipFill>
                  <pic:spPr>
                    <a:xfrm>
                      <a:off x="0" y="0"/>
                      <a:ext cx="2514600" cy="1143000"/>
                    </a:xfrm>
                    <a:prstGeom prst="rect">
                      <a:avLst/>
                    </a:prstGeom>
                  </pic:spPr>
                </pic:pic>
              </a:graphicData>
            </a:graphic>
          </wp:inline>
        </w:drawing>
      </w:r>
    </w:p>
    <w:p w:rsidR="00637E3B" w14:paraId="7DAFC8FF" w14:textId="77777777">
      <w:pPr>
        <w:spacing w:line="360" w:lineRule="auto"/>
        <w:jc w:val="left"/>
        <w:textAlignment w:val="center"/>
        <w:rPr>
          <w:rFonts w:ascii="宋体" w:hAnsi="宋体" w:cs="宋体"/>
        </w:rPr>
      </w:pPr>
      <w:r>
        <w:rPr>
          <w:rFonts w:ascii="宋体" w:hAnsi="宋体" w:cs="宋体"/>
        </w:rPr>
        <w:t>(1)图中③区域是________盆地。</w:t>
      </w:r>
    </w:p>
    <w:p w:rsidR="00637E3B" w14:paraId="5BBECE81" w14:textId="77777777">
      <w:pPr>
        <w:spacing w:line="360" w:lineRule="auto"/>
        <w:jc w:val="left"/>
        <w:textAlignment w:val="center"/>
        <w:rPr>
          <w:rFonts w:ascii="宋体" w:hAnsi="宋体" w:cs="宋体"/>
        </w:rPr>
      </w:pPr>
      <w:r>
        <w:rPr>
          <w:rFonts w:ascii="宋体" w:hAnsi="宋体" w:cs="宋体"/>
        </w:rPr>
        <w:t>(2)该区域沙漠广布，降水稀少。请从海陆因素方面简要分析造成这里降水稀少的原因是____________________。</w:t>
      </w:r>
    </w:p>
    <w:p w:rsidR="00637E3B" w14:paraId="42050C0C" w14:textId="77777777">
      <w:pPr>
        <w:spacing w:line="360" w:lineRule="auto"/>
        <w:jc w:val="left"/>
        <w:textAlignment w:val="center"/>
        <w:rPr>
          <w:rFonts w:ascii="宋体" w:hAnsi="宋体" w:cs="宋体"/>
        </w:rPr>
      </w:pPr>
      <w:r>
        <w:rPr>
          <w:rFonts w:ascii="宋体" w:hAnsi="宋体" w:cs="宋体"/>
        </w:rPr>
        <w:t>(3)由图可知，该区域河流的水文特征有_______________________</w:t>
      </w:r>
    </w:p>
    <w:p w:rsidR="00637E3B" w14:paraId="56ABF263" w14:textId="77777777">
      <w:pPr>
        <w:spacing w:line="360" w:lineRule="auto"/>
        <w:jc w:val="left"/>
        <w:textAlignment w:val="center"/>
        <w:rPr>
          <w:rFonts w:ascii="宋体" w:hAnsi="宋体" w:cs="宋体"/>
        </w:rPr>
      </w:pPr>
      <w:r>
        <w:rPr>
          <w:rFonts w:ascii="宋体" w:hAnsi="宋体" w:cs="宋体"/>
        </w:rPr>
        <w:t>_________________。</w:t>
      </w:r>
    </w:p>
    <w:p w:rsidR="00637E3B" w14:paraId="1D7EAB7D" w14:textId="77777777">
      <w:pPr>
        <w:spacing w:line="360" w:lineRule="auto"/>
        <w:jc w:val="left"/>
        <w:textAlignment w:val="center"/>
        <w:rPr>
          <w:rFonts w:ascii="宋体" w:hAnsi="宋体" w:cs="宋体"/>
        </w:rPr>
      </w:pPr>
      <w:r>
        <w:rPr>
          <w:rFonts w:ascii="宋体" w:hAnsi="宋体" w:cs="宋体"/>
        </w:rPr>
        <w:t>(4)据图说明绿洲和城市的分布特点是__________________。</w:t>
      </w:r>
    </w:p>
    <w:p w:rsidR="00637E3B" w14:paraId="1F85A6FD" w14:textId="77777777">
      <w:pPr>
        <w:spacing w:line="360" w:lineRule="auto"/>
        <w:jc w:val="left"/>
        <w:textAlignment w:val="center"/>
        <w:rPr>
          <w:rFonts w:ascii="宋体" w:hAnsi="宋体" w:cs="宋体"/>
        </w:rPr>
      </w:pPr>
      <w:r>
        <w:rPr>
          <w:rFonts w:ascii="宋体" w:hAnsi="宋体" w:cs="宋体"/>
        </w:rPr>
        <w:t>(5)图中所示为主要分布在新疆吐鲁番盆地的古老引水工程——坎儿井，该工程解决了当地农业和生活用水问题。利用坎儿井引水的好处有______________。</w:t>
      </w:r>
    </w:p>
    <w:p w:rsidR="00637E3B" w14:paraId="656403D0" w14:textId="77777777">
      <w:pPr>
        <w:spacing w:line="360" w:lineRule="auto"/>
        <w:jc w:val="left"/>
        <w:textAlignment w:val="center"/>
      </w:pPr>
      <w:r w:rsidRPr="00043B54">
        <w:t>27</w:t>
      </w:r>
      <w:r w:rsidRPr="00043B54">
        <w:t>．读</w:t>
      </w:r>
      <w:r w:rsidRPr="00043B54">
        <w:t>“</w:t>
      </w:r>
      <w:r w:rsidRPr="00043B54">
        <w:t>我国西北地区略图</w:t>
      </w:r>
      <w:r w:rsidRPr="00043B54">
        <w:t>”</w:t>
      </w:r>
      <w:r w:rsidRPr="00043B54">
        <w:t>回答问题：</w:t>
      </w:r>
    </w:p>
    <w:p w:rsidR="00637E3B" w14:paraId="48F31C7A" w14:textId="77777777">
      <w:pPr>
        <w:spacing w:line="360" w:lineRule="auto"/>
        <w:jc w:val="left"/>
        <w:textAlignment w:val="center"/>
      </w:pPr>
      <w:r w:rsidRPr="00043B54">
        <w:rPr>
          <w:noProof/>
        </w:rPr>
        <w:drawing>
          <wp:inline distT="0" distB="0" distL="0" distR="0">
            <wp:extent cx="2743200" cy="2466975"/>
            <wp:effectExtent l="0" t="0" r="0" b="0"/>
            <wp:docPr id="1942577200" name="图片 194257720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597664" name="图片 1942577200" descr=" "/>
                    <pic:cNvPicPr>
                      <a:picLocks noChangeAspect="1"/>
                    </pic:cNvPicPr>
                  </pic:nvPicPr>
                  <pic:blipFill>
                    <a:blip xmlns:r="http://schemas.openxmlformats.org/officeDocument/2006/relationships" r:embed="rId16"/>
                    <a:stretch>
                      <a:fillRect/>
                    </a:stretch>
                  </pic:blipFill>
                  <pic:spPr>
                    <a:xfrm>
                      <a:off x="0" y="0"/>
                      <a:ext cx="2743200" cy="2466975"/>
                    </a:xfrm>
                    <a:prstGeom prst="rect">
                      <a:avLst/>
                    </a:prstGeom>
                  </pic:spPr>
                </pic:pic>
              </a:graphicData>
            </a:graphic>
          </wp:inline>
        </w:drawing>
      </w:r>
    </w:p>
    <w:p w:rsidR="00637E3B" w14:paraId="31984CF6" w14:textId="77777777">
      <w:pPr>
        <w:spacing w:line="360" w:lineRule="auto"/>
        <w:jc w:val="left"/>
        <w:textAlignment w:val="center"/>
      </w:pPr>
      <w:r>
        <w:t>（</w:t>
      </w:r>
      <w:r>
        <w:t>1</w:t>
      </w:r>
      <w:r>
        <w:t>）写出图中字母代表的地理事物的名称：</w:t>
      </w:r>
      <w:r>
        <w:t>①“</w:t>
      </w:r>
      <w:r>
        <w:t>西气东输</w:t>
      </w:r>
      <w:r>
        <w:t>”</w:t>
      </w:r>
      <w:r>
        <w:t>能源工程的起点</w:t>
      </w:r>
      <w:r>
        <w:t>A</w:t>
      </w:r>
      <w:r>
        <w:t>是</w:t>
      </w:r>
      <w:r>
        <w:rPr>
          <w:u w:val="single"/>
        </w:rPr>
        <w:t xml:space="preserve">     </w:t>
      </w:r>
      <w:r>
        <w:t>，地处我国的盆地。</w:t>
      </w:r>
      <w:r>
        <w:t>②C</w:t>
      </w:r>
      <w:r>
        <w:t>是塔中油田，位于</w:t>
      </w:r>
      <w:r>
        <w:rPr>
          <w:u w:val="single"/>
        </w:rPr>
        <w:t xml:space="preserve">            </w:t>
      </w:r>
      <w:r>
        <w:t>沙漠。西部地区面积最大的省区是</w:t>
      </w:r>
      <w:r>
        <w:rPr>
          <w:u w:val="single"/>
        </w:rPr>
        <w:t xml:space="preserve">          </w:t>
      </w:r>
      <w:r>
        <w:t>。</w:t>
      </w:r>
    </w:p>
    <w:p w:rsidR="00637E3B" w14:paraId="3ACD4EA3" w14:textId="77777777">
      <w:pPr>
        <w:spacing w:line="360" w:lineRule="auto"/>
        <w:jc w:val="left"/>
        <w:textAlignment w:val="center"/>
      </w:pPr>
      <w:r w:rsidRPr="00043B54">
        <w:t>（</w:t>
      </w:r>
      <w:r w:rsidRPr="00043B54">
        <w:t>2</w:t>
      </w:r>
      <w:r w:rsidRPr="00043B54">
        <w:t>）长期以来制约我国西部地区经济发展的最主要的原因是：（</w:t>
      </w:r>
      <w:r w:rsidRPr="00043B54">
        <w:t xml:space="preserve">   </w:t>
      </w:r>
      <w:r w:rsidRPr="00043B54">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064"/>
        <w:gridCol w:w="4065"/>
      </w:tblGrid>
      <w:tr w14:paraId="2CB12745" w14:textId="7777777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c>
          <w:tcPr>
            <w:tcW w:w="2500" w:type="pct"/>
            <w:tcBorders>
              <w:top w:val="nil"/>
              <w:left w:val="nil"/>
              <w:bottom w:val="nil"/>
              <w:right w:val="nil"/>
            </w:tcBorders>
            <w:tcMar>
              <w:top w:w="75" w:type="dxa"/>
              <w:bottom w:w="75" w:type="dxa"/>
            </w:tcMar>
            <w:vAlign w:val="center"/>
          </w:tcPr>
          <w:p w:rsidR="00EF035E" w:rsidRPr="00043B54" w14:paraId="714E91D0" w14:textId="77777777">
            <w:pPr>
              <w:spacing w:line="360" w:lineRule="auto"/>
              <w:jc w:val="left"/>
              <w:textAlignment w:val="center"/>
            </w:pPr>
            <w:r w:rsidRPr="00043B54">
              <w:t>A</w:t>
            </w:r>
            <w:r w:rsidRPr="00043B54">
              <w:t>．资金、技术、人才匮乏</w:t>
            </w:r>
          </w:p>
        </w:tc>
        <w:tc>
          <w:tcPr>
            <w:tcW w:w="2500" w:type="pct"/>
            <w:tcBorders>
              <w:top w:val="nil"/>
              <w:left w:val="nil"/>
              <w:bottom w:val="nil"/>
              <w:right w:val="nil"/>
            </w:tcBorders>
            <w:tcMar>
              <w:top w:w="75" w:type="dxa"/>
              <w:bottom w:w="75" w:type="dxa"/>
            </w:tcMar>
            <w:vAlign w:val="center"/>
          </w:tcPr>
          <w:p w:rsidR="00EF035E" w:rsidRPr="00043B54" w14:paraId="6E3CC727" w14:textId="77777777">
            <w:pPr>
              <w:spacing w:line="360" w:lineRule="auto"/>
              <w:jc w:val="left"/>
              <w:textAlignment w:val="center"/>
            </w:pPr>
            <w:r w:rsidRPr="00043B54">
              <w:t>B</w:t>
            </w:r>
            <w:r w:rsidRPr="00043B54">
              <w:t>．农业基础薄弱</w:t>
            </w:r>
          </w:p>
        </w:tc>
      </w:tr>
      <w:tr w14:paraId="4E58D8E4" w14:textId="77777777">
        <w:tblPrEx>
          <w:tblW w:w="5000" w:type="pct"/>
          <w:tblLook w:val="04A0"/>
        </w:tblPrEx>
        <w:tc>
          <w:tcPr>
            <w:tcW w:w="2500" w:type="pct"/>
            <w:tcBorders>
              <w:top w:val="nil"/>
              <w:left w:val="nil"/>
              <w:bottom w:val="nil"/>
              <w:right w:val="nil"/>
            </w:tcBorders>
            <w:tcMar>
              <w:top w:w="75" w:type="dxa"/>
              <w:bottom w:w="75" w:type="dxa"/>
            </w:tcMar>
            <w:vAlign w:val="center"/>
          </w:tcPr>
          <w:p w:rsidR="00EF035E" w:rsidRPr="00043B54" w14:paraId="233C3E89" w14:textId="77777777">
            <w:pPr>
              <w:spacing w:line="360" w:lineRule="auto"/>
              <w:jc w:val="left"/>
              <w:textAlignment w:val="center"/>
            </w:pPr>
            <w:r w:rsidRPr="00043B54">
              <w:t>C</w:t>
            </w:r>
            <w:r w:rsidRPr="00043B54">
              <w:t>．水土流失严重</w:t>
            </w:r>
          </w:p>
        </w:tc>
        <w:tc>
          <w:tcPr>
            <w:tcW w:w="2500" w:type="pct"/>
            <w:tcBorders>
              <w:top w:val="nil"/>
              <w:left w:val="nil"/>
              <w:bottom w:val="nil"/>
              <w:right w:val="nil"/>
            </w:tcBorders>
            <w:tcMar>
              <w:top w:w="75" w:type="dxa"/>
              <w:bottom w:w="75" w:type="dxa"/>
            </w:tcMar>
            <w:vAlign w:val="center"/>
          </w:tcPr>
          <w:p w:rsidR="00EF035E" w:rsidRPr="00043B54" w14:paraId="5937D7A6" w14:textId="77777777">
            <w:pPr>
              <w:spacing w:line="360" w:lineRule="auto"/>
              <w:jc w:val="left"/>
              <w:textAlignment w:val="center"/>
            </w:pPr>
            <w:r w:rsidRPr="00043B54">
              <w:t>D</w:t>
            </w:r>
            <w:r w:rsidRPr="00043B54">
              <w:t>．自然资源不足</w:t>
            </w:r>
          </w:p>
        </w:tc>
      </w:tr>
    </w:tbl>
    <w:p w:rsidR="00EF035E" w:rsidRPr="00043B54" w14:paraId="418577A6" w14:textId="77777777">
      <w:pPr>
        <w:spacing w:line="360" w:lineRule="auto"/>
        <w:jc w:val="left"/>
        <w:textAlignment w:val="center"/>
      </w:pPr>
    </w:p>
    <w:p w:rsidR="00637E3B" w14:paraId="384BE675" w14:textId="77777777">
      <w:pPr>
        <w:spacing w:line="360" w:lineRule="auto"/>
        <w:jc w:val="left"/>
        <w:textAlignment w:val="center"/>
        <w:rPr>
          <w:rFonts w:ascii="楷体" w:eastAsia="楷体" w:hAnsi="楷体" w:cs="楷体"/>
        </w:rPr>
      </w:pPr>
      <w:r>
        <w:t>28</w:t>
      </w:r>
      <w:r>
        <w:t>．</w:t>
      </w:r>
      <w:r>
        <w:rPr>
          <w:rFonts w:ascii="楷体" w:eastAsia="楷体" w:hAnsi="楷体" w:cs="楷体"/>
        </w:rPr>
        <w:t>试从气候角度，对下列现象加以解释。</w:t>
      </w:r>
    </w:p>
    <w:p w:rsidR="00637E3B" w14:paraId="52D4F776" w14:textId="77777777">
      <w:pPr>
        <w:spacing w:line="360" w:lineRule="auto"/>
        <w:jc w:val="left"/>
        <w:textAlignment w:val="center"/>
        <w:rPr>
          <w:rFonts w:ascii="宋体" w:hAnsi="宋体" w:cs="宋体"/>
        </w:rPr>
      </w:pPr>
      <w:r>
        <w:rPr>
          <w:rFonts w:eastAsia="Times New Roman"/>
        </w:rPr>
        <w:t>（1</w:t>
      </w:r>
      <w:r>
        <w:rPr>
          <w:rFonts w:ascii="宋体" w:hAnsi="宋体" w:cs="宋体"/>
        </w:rPr>
        <w:t>）内蒙古高原东部水草丰美，多为定居放牧。内蒙古高原西部牧草稀疏，以游牧为主。解释：</w:t>
      </w:r>
    </w:p>
    <w:p w:rsidR="00637E3B" w14:paraId="4F26455B" w14:textId="77777777">
      <w:pPr>
        <w:spacing w:line="360" w:lineRule="auto"/>
        <w:jc w:val="left"/>
        <w:textAlignment w:val="center"/>
      </w:pPr>
    </w:p>
    <w:p w:rsidR="00637E3B" w14:paraId="0A3F8596" w14:textId="77777777">
      <w:pPr>
        <w:spacing w:line="360" w:lineRule="auto"/>
        <w:jc w:val="left"/>
        <w:textAlignment w:val="center"/>
        <w:rPr>
          <w:rFonts w:ascii="宋体" w:hAnsi="宋体" w:cs="宋体"/>
        </w:rPr>
      </w:pPr>
      <w:r>
        <w:rPr>
          <w:rFonts w:eastAsia="Times New Roman"/>
        </w:rPr>
        <w:t>（2</w:t>
      </w:r>
      <w:r>
        <w:rPr>
          <w:rFonts w:ascii="宋体" w:hAnsi="宋体" w:cs="宋体"/>
        </w:rPr>
        <w:t>）天山牧场相对高差较大，牧民根据季节变化选择不同海拔高度的牧场。解释：</w:t>
      </w:r>
    </w:p>
    <w:p w:rsidR="00637E3B" w14:paraId="41F47095" w14:textId="77777777">
      <w:pPr>
        <w:spacing w:line="360" w:lineRule="auto"/>
        <w:jc w:val="left"/>
        <w:textAlignment w:val="center"/>
        <w:rPr>
          <w:rFonts w:ascii="楷体" w:eastAsia="楷体" w:hAnsi="楷体" w:cs="楷体"/>
        </w:rPr>
      </w:pPr>
      <w:r>
        <w:t>29</w:t>
      </w:r>
      <w:r>
        <w:t>．</w:t>
      </w:r>
      <w:r>
        <w:rPr>
          <w:rFonts w:ascii="楷体" w:eastAsia="楷体" w:hAnsi="楷体" w:cs="楷体"/>
        </w:rPr>
        <w:t>读“西北地区年降水量分布示意图”,回答下列各题</w:t>
      </w:r>
    </w:p>
    <w:p w:rsidR="00637E3B" w14:paraId="598FDA98" w14:textId="77777777">
      <w:pPr>
        <w:spacing w:line="360" w:lineRule="auto"/>
        <w:jc w:val="left"/>
        <w:textAlignment w:val="center"/>
      </w:pPr>
      <w:r w:rsidRPr="00043B54">
        <w:rPr>
          <w:noProof/>
        </w:rPr>
        <w:drawing>
          <wp:inline distT="0" distB="0" distL="0" distR="0">
            <wp:extent cx="3876675" cy="1924050"/>
            <wp:effectExtent l="0" t="0" r="0" b="0"/>
            <wp:docPr id="24078281" name="图片 24078281" descr=" "/>
            <wp:cNvGraphicFramePr/>
            <a:graphic xmlns:a="http://schemas.openxmlformats.org/drawingml/2006/main">
              <a:graphicData uri="http://schemas.openxmlformats.org/drawingml/2006/picture">
                <pic:pic xmlns:pic="http://schemas.openxmlformats.org/drawingml/2006/picture">
                  <pic:nvPicPr>
                    <pic:cNvPr id="545973341" name="图片 24078281" descr=" "/>
                    <pic:cNvPicPr/>
                  </pic:nvPicPr>
                  <pic:blipFill>
                    <a:blip xmlns:r="http://schemas.openxmlformats.org/officeDocument/2006/relationships" r:embed="rId17"/>
                    <a:stretch>
                      <a:fillRect/>
                    </a:stretch>
                  </pic:blipFill>
                  <pic:spPr>
                    <a:xfrm>
                      <a:off x="0" y="0"/>
                      <a:ext cx="3876675" cy="1924050"/>
                    </a:xfrm>
                    <a:prstGeom prst="rect">
                      <a:avLst/>
                    </a:prstGeom>
                  </pic:spPr>
                </pic:pic>
              </a:graphicData>
            </a:graphic>
          </wp:inline>
        </w:drawing>
      </w:r>
    </w:p>
    <w:p w:rsidR="00637E3B" w14:paraId="7EC1EA95" w14:textId="77777777">
      <w:pPr>
        <w:spacing w:line="360" w:lineRule="auto"/>
        <w:jc w:val="left"/>
        <w:textAlignment w:val="center"/>
        <w:rPr>
          <w:rFonts w:ascii="宋体" w:hAnsi="宋体" w:cs="宋体"/>
        </w:rPr>
      </w:pPr>
      <w:r>
        <w:rPr>
          <w:rFonts w:eastAsia="Times New Roman"/>
        </w:rPr>
        <w:t>(1)</w:t>
      </w:r>
      <w:r>
        <w:rPr>
          <w:rFonts w:ascii="宋体" w:hAnsi="宋体" w:cs="宋体"/>
        </w:rPr>
        <w:t>从甲到乙再到丙</w:t>
      </w:r>
      <w:r>
        <w:rPr>
          <w:rFonts w:eastAsia="Times New Roman"/>
        </w:rPr>
        <w:t>,</w:t>
      </w:r>
      <w:r>
        <w:rPr>
          <w:rFonts w:ascii="宋体" w:hAnsi="宋体" w:cs="宋体"/>
        </w:rPr>
        <w:t>年降水量逐渐。甲地典型的地表景观是</w:t>
      </w:r>
      <w:r>
        <w:rPr>
          <w:rFonts w:eastAsia="Times New Roman"/>
        </w:rPr>
        <w:t>A、B、C</w:t>
      </w:r>
      <w:r>
        <w:rPr>
          <w:rFonts w:ascii="宋体" w:hAnsi="宋体" w:cs="宋体"/>
        </w:rPr>
        <w:t>中的。</w:t>
      </w:r>
    </w:p>
    <w:p w:rsidR="00637E3B" w14:paraId="70514F83" w14:textId="77777777">
      <w:pPr>
        <w:spacing w:line="360" w:lineRule="auto"/>
        <w:jc w:val="left"/>
        <w:textAlignment w:val="center"/>
        <w:rPr>
          <w:rFonts w:ascii="宋体" w:hAnsi="宋体" w:cs="宋体"/>
        </w:rPr>
      </w:pPr>
      <w:r>
        <w:rPr>
          <w:rFonts w:eastAsia="Times New Roman"/>
        </w:rPr>
        <w:t>(2)</w:t>
      </w:r>
      <w:r>
        <w:rPr>
          <w:rFonts w:ascii="宋体" w:hAnsi="宋体" w:cs="宋体"/>
        </w:rPr>
        <w:t>西北地区是我国重要的畜牧业基地</w:t>
      </w:r>
      <w:r>
        <w:rPr>
          <w:rFonts w:eastAsia="Times New Roman"/>
        </w:rPr>
        <w:t>,</w:t>
      </w:r>
      <w:r>
        <w:rPr>
          <w:rFonts w:ascii="宋体" w:hAnsi="宋体" w:cs="宋体"/>
        </w:rPr>
        <w:t>这里有和两大牧区。</w:t>
      </w:r>
    </w:p>
    <w:p w:rsidR="00637E3B" w14:paraId="7A643851" w14:textId="77777777">
      <w:pPr>
        <w:spacing w:line="360" w:lineRule="auto"/>
        <w:jc w:val="left"/>
        <w:textAlignment w:val="center"/>
        <w:rPr>
          <w:rFonts w:eastAsia="Times New Roman"/>
        </w:rPr>
      </w:pPr>
      <w:r>
        <w:rPr>
          <w:rFonts w:eastAsia="Times New Roman"/>
        </w:rPr>
        <w:t>(3)</w:t>
      </w:r>
      <w:r>
        <w:rPr>
          <w:rFonts w:ascii="宋体" w:hAnsi="宋体" w:cs="宋体"/>
        </w:rPr>
        <w:t>丙区域有我国最大的内流河河</w:t>
      </w:r>
      <w:r>
        <w:rPr>
          <w:rFonts w:eastAsia="Times New Roman"/>
        </w:rPr>
        <w:t>,</w:t>
      </w:r>
      <w:r>
        <w:rPr>
          <w:rFonts w:ascii="宋体" w:hAnsi="宋体" w:cs="宋体"/>
        </w:rPr>
        <w:t>其河水主要来源于山地降水和</w:t>
      </w:r>
      <w:r>
        <w:rPr>
          <w:rFonts w:eastAsia="Times New Roman"/>
        </w:rPr>
        <w:t>。</w:t>
      </w:r>
    </w:p>
    <w:p w:rsidR="00637E3B" w14:paraId="71D172A2" w14:textId="77777777">
      <w:pPr>
        <w:spacing w:line="360" w:lineRule="auto"/>
        <w:jc w:val="left"/>
        <w:textAlignment w:val="center"/>
        <w:rPr>
          <w:rFonts w:eastAsia="Times New Roman"/>
        </w:rPr>
      </w:pPr>
      <w:r>
        <w:rPr>
          <w:rFonts w:eastAsia="Times New Roman"/>
        </w:rPr>
        <w:t>(4)</w:t>
      </w:r>
      <w:r>
        <w:rPr>
          <w:rFonts w:ascii="宋体" w:hAnsi="宋体" w:cs="宋体"/>
        </w:rPr>
        <w:t>图中引黄河水灌溉的地区有和</w:t>
      </w:r>
      <w:r>
        <w:rPr>
          <w:rFonts w:eastAsia="Times New Roman"/>
        </w:rPr>
        <w:t>,</w:t>
      </w:r>
      <w:r>
        <w:rPr>
          <w:rFonts w:ascii="宋体" w:hAnsi="宋体" w:cs="宋体"/>
        </w:rPr>
        <w:t>自古以来</w:t>
      </w:r>
      <w:r>
        <w:rPr>
          <w:rFonts w:eastAsia="Times New Roman"/>
        </w:rPr>
        <w:t>,</w:t>
      </w:r>
      <w:r>
        <w:rPr>
          <w:rFonts w:ascii="宋体" w:hAnsi="宋体" w:cs="宋体"/>
        </w:rPr>
        <w:t>这里被誉为</w:t>
      </w:r>
      <w:r>
        <w:rPr>
          <w:rFonts w:eastAsia="Times New Roman"/>
        </w:rPr>
        <w:t>“</w:t>
      </w:r>
      <w:r>
        <w:rPr>
          <w:rFonts w:ascii="宋体" w:hAnsi="宋体" w:cs="宋体"/>
        </w:rPr>
        <w:t>塞外江南</w:t>
      </w:r>
      <w:r>
        <w:rPr>
          <w:rFonts w:eastAsia="Times New Roman"/>
        </w:rPr>
        <w:t>”。</w:t>
      </w:r>
    </w:p>
    <w:p w:rsidR="00637E3B" w14:paraId="0B27B0C2" w14:textId="77777777">
      <w:pPr>
        <w:spacing w:line="360" w:lineRule="auto"/>
        <w:jc w:val="left"/>
        <w:textAlignment w:val="center"/>
        <w:rPr>
          <w:rFonts w:eastAsia="Times New Roman"/>
        </w:rPr>
      </w:pPr>
      <w:r>
        <w:rPr>
          <w:rFonts w:eastAsia="Times New Roman"/>
        </w:rPr>
        <w:t>（5</w:t>
      </w:r>
      <w:r>
        <w:rPr>
          <w:rFonts w:ascii="宋体" w:hAnsi="宋体" w:cs="宋体"/>
        </w:rPr>
        <w:t>）长期被新疆绿洲居民使用的古老引水工程是</w:t>
      </w:r>
      <w:r>
        <w:rPr>
          <w:rFonts w:eastAsia="Times New Roman"/>
        </w:rPr>
        <w:t>__________。</w:t>
      </w:r>
    </w:p>
    <w:p w:rsidR="00637E3B" w14:paraId="0CB4B85A" w14:textId="77777777">
      <w:pPr>
        <w:spacing w:line="360" w:lineRule="auto"/>
        <w:jc w:val="left"/>
        <w:textAlignment w:val="center"/>
        <w:rPr>
          <w:rFonts w:ascii="宋体" w:hAnsi="宋体" w:cs="宋体"/>
        </w:rPr>
      </w:pPr>
      <w:r>
        <w:rPr>
          <w:rFonts w:eastAsia="Times New Roman"/>
        </w:rPr>
        <w:t>（6</w:t>
      </w:r>
      <w:r>
        <w:rPr>
          <w:rFonts w:ascii="宋体" w:hAnsi="宋体" w:cs="宋体"/>
        </w:rPr>
        <w:t>）工程将塔里木盆地的天然气运送到我国东部地区，充分利用了我国西部地区的资源优势，并缓解我国东部地区能源供应紧张局面。</w:t>
      </w:r>
    </w:p>
    <w:p w:rsidR="000D09E5" w14:paraId="0C111F2D" w14:textId="77777777">
      <w:pPr>
        <w:sectPr w:rsidSect="00157616">
          <w:pgSz w:w="11907" w:h="16839" w:code="9"/>
          <w:pgMar w:top="900" w:right="1997" w:bottom="900" w:left="1997" w:header="500" w:footer="500" w:gutter="0"/>
          <w:cols w:sep="1" w:space="425"/>
          <w:docGrid w:type="lines" w:linePitch="312"/>
        </w:sectPr>
      </w:pPr>
    </w:p>
    <w:p w:rsidR="002A2386" w:rsidRPr="00AE5FF7" w:rsidP="00AE5FF7" w14:paraId="07E5C9F5" w14:textId="77777777">
      <w:pPr>
        <w:jc w:val="center"/>
        <w:rPr>
          <w:b/>
        </w:rPr>
      </w:pPr>
      <w:r w:rsidRPr="00AE5FF7">
        <w:rPr>
          <w:rFonts w:hint="eastAsia"/>
          <w:b/>
        </w:rPr>
        <w:t>参考答案</w:t>
      </w:r>
    </w:p>
    <w:p w:rsidR="00715C68" w14:paraId="021FD370" w14:textId="6573E858">
      <w:pPr>
        <w:spacing w:line="360" w:lineRule="auto"/>
        <w:jc w:val="left"/>
        <w:textAlignment w:val="center"/>
      </w:pPr>
      <w:r>
        <w:t>1</w:t>
      </w:r>
      <w:r>
        <w:t>．</w:t>
      </w:r>
      <w:r w:rsidRPr="00043B54" w:rsidR="00EF035E">
        <w:t>A</w:t>
      </w:r>
      <w:r>
        <w:t xml:space="preserve"> </w:t>
      </w:r>
      <w:r>
        <w:t>2</w:t>
      </w:r>
      <w:r>
        <w:t>．</w:t>
      </w:r>
      <w:r w:rsidRPr="00043B54" w:rsidR="00EF035E">
        <w:t>A</w:t>
      </w:r>
      <w:r>
        <w:t xml:space="preserve"> </w:t>
      </w:r>
      <w:r>
        <w:t>3</w:t>
      </w:r>
      <w:r>
        <w:t>．</w:t>
      </w:r>
      <w:r w:rsidRPr="00043B54" w:rsidR="00EF035E">
        <w:t>A</w:t>
      </w:r>
      <w:r>
        <w:t xml:space="preserve"> </w:t>
      </w:r>
      <w:r>
        <w:t>4</w:t>
      </w:r>
      <w:r>
        <w:t>．</w:t>
      </w:r>
      <w:r>
        <w:t>C</w:t>
      </w:r>
      <w:r>
        <w:t xml:space="preserve">  </w:t>
      </w:r>
      <w:r>
        <w:t>5</w:t>
      </w:r>
      <w:r>
        <w:t>．</w:t>
      </w:r>
      <w:r w:rsidRPr="00043B54" w:rsidR="00EF035E">
        <w:t xml:space="preserve"> A  </w:t>
      </w:r>
      <w:r>
        <w:t xml:space="preserve"> </w:t>
      </w:r>
      <w:r>
        <w:t>6</w:t>
      </w:r>
      <w:r>
        <w:t>．</w:t>
      </w:r>
      <w:r w:rsidRPr="00043B54" w:rsidR="00EF035E">
        <w:t xml:space="preserve"> D  </w:t>
      </w:r>
      <w:r>
        <w:t>7</w:t>
      </w:r>
      <w:r>
        <w:t>．</w:t>
      </w:r>
      <w:r w:rsidRPr="00043B54" w:rsidR="00EF035E">
        <w:t>C</w:t>
      </w:r>
      <w:r>
        <w:t xml:space="preserve"> </w:t>
      </w:r>
      <w:r w:rsidRPr="00043B54" w:rsidR="00EF035E">
        <w:t>8</w:t>
      </w:r>
      <w:r w:rsidRPr="00043B54" w:rsidR="00EF035E">
        <w:t>．</w:t>
      </w:r>
      <w:r w:rsidRPr="00043B54" w:rsidR="00EF035E">
        <w:t>C</w:t>
      </w:r>
      <w:r>
        <w:t xml:space="preserve"> </w:t>
      </w:r>
      <w:r>
        <w:t>9</w:t>
      </w:r>
      <w:r>
        <w:t>．</w:t>
      </w:r>
      <w:r w:rsidRPr="00043B54" w:rsidR="00EF035E">
        <w:t>A</w:t>
      </w:r>
      <w:r>
        <w:t xml:space="preserve"> </w:t>
      </w:r>
      <w:r w:rsidRPr="00043B54" w:rsidR="00EF035E">
        <w:t>10</w:t>
      </w:r>
      <w:r w:rsidRPr="00043B54" w:rsidR="00EF035E">
        <w:t>．</w:t>
      </w:r>
      <w:r w:rsidRPr="00043B54" w:rsidR="00EF035E">
        <w:t>A</w:t>
      </w:r>
      <w:r>
        <w:t xml:space="preserve"> </w:t>
      </w:r>
      <w:r>
        <w:t>11</w:t>
      </w:r>
      <w:r>
        <w:t>．</w:t>
      </w:r>
      <w:r>
        <w:t>C</w:t>
      </w:r>
      <w:r>
        <w:t xml:space="preserve">  </w:t>
      </w:r>
      <w:r>
        <w:t>12</w:t>
      </w:r>
      <w:r>
        <w:t>．</w:t>
      </w:r>
      <w:r w:rsidRPr="00043B54" w:rsidR="00EF035E">
        <w:t>B</w:t>
      </w:r>
      <w:r>
        <w:t xml:space="preserve"> </w:t>
      </w:r>
      <w:r>
        <w:t>13</w:t>
      </w:r>
      <w:r>
        <w:t>．</w:t>
      </w:r>
      <w:r w:rsidRPr="00043B54" w:rsidR="00EF035E">
        <w:t>D</w:t>
      </w:r>
      <w:r>
        <w:t xml:space="preserve"> </w:t>
      </w:r>
      <w:r w:rsidRPr="00043B54" w:rsidR="00EF035E">
        <w:t>14</w:t>
      </w:r>
      <w:r w:rsidRPr="00043B54" w:rsidR="00EF035E">
        <w:t>．</w:t>
      </w:r>
      <w:r w:rsidRPr="00043B54" w:rsidR="00EF035E">
        <w:t>B</w:t>
      </w:r>
      <w:r>
        <w:t xml:space="preserve">  </w:t>
      </w:r>
      <w:r>
        <w:t>15</w:t>
      </w:r>
      <w:r>
        <w:t>．</w:t>
      </w:r>
      <w:r w:rsidRPr="00043B54" w:rsidR="00EF035E">
        <w:t>D</w:t>
      </w:r>
      <w:r>
        <w:t xml:space="preserve"> </w:t>
      </w:r>
      <w:r>
        <w:t>16</w:t>
      </w:r>
      <w:r>
        <w:t>．</w:t>
      </w:r>
      <w:r w:rsidRPr="00043B54" w:rsidR="00EF035E">
        <w:t>A</w:t>
      </w:r>
      <w:r>
        <w:t xml:space="preserve"> </w:t>
      </w:r>
      <w:r>
        <w:t>17</w:t>
      </w:r>
      <w:r>
        <w:t>．</w:t>
      </w:r>
      <w:r w:rsidRPr="00043B54" w:rsidR="00EF035E">
        <w:t>D</w:t>
      </w:r>
      <w:r>
        <w:t xml:space="preserve"> </w:t>
      </w:r>
      <w:r>
        <w:t>18</w:t>
      </w:r>
      <w:r>
        <w:t>．</w:t>
      </w:r>
      <w:r w:rsidRPr="00043B54" w:rsidR="00EF035E">
        <w:t>D</w:t>
      </w:r>
      <w:r>
        <w:t xml:space="preserve"> </w:t>
      </w:r>
      <w:r>
        <w:t>19</w:t>
      </w:r>
      <w:r>
        <w:t>．</w:t>
      </w:r>
      <w:r>
        <w:t>D</w:t>
      </w:r>
      <w:r>
        <w:t xml:space="preserve">  </w:t>
      </w:r>
      <w:r>
        <w:t>20</w:t>
      </w:r>
      <w:r>
        <w:t>．</w:t>
      </w:r>
      <w:r>
        <w:t>D</w:t>
      </w:r>
      <w:r>
        <w:t xml:space="preserve"> </w:t>
      </w:r>
      <w:r>
        <w:t>21</w:t>
      </w:r>
      <w:r>
        <w:t>．</w:t>
      </w:r>
      <w:r>
        <w:t>A</w:t>
      </w:r>
      <w:r>
        <w:t xml:space="preserve"> </w:t>
      </w:r>
      <w:r>
        <w:t>22</w:t>
      </w:r>
      <w:r>
        <w:t>．</w:t>
      </w:r>
      <w:r>
        <w:t>C</w:t>
      </w:r>
      <w:r>
        <w:t xml:space="preserve"> </w:t>
      </w:r>
      <w:r>
        <w:t>23</w:t>
      </w:r>
      <w:r>
        <w:t>．</w:t>
      </w:r>
      <w:r>
        <w:t>A</w:t>
      </w:r>
      <w:r>
        <w:t xml:space="preserve"> </w:t>
      </w:r>
      <w:r>
        <w:t>24</w:t>
      </w:r>
      <w:r>
        <w:t>．</w:t>
      </w:r>
      <w:r w:rsidRPr="00043B54" w:rsidR="00EF035E">
        <w:t>B</w:t>
      </w:r>
      <w:r>
        <w:t xml:space="preserve"> </w:t>
      </w:r>
      <w:r>
        <w:t>25</w:t>
      </w:r>
      <w:r>
        <w:t>．</w:t>
      </w:r>
      <w:r w:rsidRPr="00043B54" w:rsidR="00EF035E">
        <w:t>C</w:t>
      </w:r>
      <w:r>
        <w:t xml:space="preserve"> </w:t>
      </w:r>
    </w:p>
    <w:p w:rsidR="00637E3B" w14:paraId="73E714BF" w14:textId="1AF69E33">
      <w:pPr>
        <w:spacing w:line="360" w:lineRule="auto"/>
        <w:jc w:val="left"/>
        <w:textAlignment w:val="center"/>
        <w:rPr>
          <w:rFonts w:ascii="宋体" w:hAnsi="宋体" w:cs="宋体"/>
        </w:rPr>
      </w:pPr>
      <w:r w:rsidRPr="00043B54">
        <w:t>26</w:t>
      </w:r>
      <w:r w:rsidRPr="00043B54">
        <w:t>．</w:t>
      </w:r>
      <w:r w:rsidR="002E26A6">
        <w:rPr>
          <w:rFonts w:ascii="宋体" w:hAnsi="宋体" w:cs="宋体"/>
        </w:rPr>
        <w:t>(1)塔里木</w:t>
      </w:r>
    </w:p>
    <w:p w:rsidR="00637E3B" w14:paraId="0313D402" w14:textId="77777777">
      <w:pPr>
        <w:spacing w:line="360" w:lineRule="auto"/>
        <w:jc w:val="left"/>
        <w:textAlignment w:val="center"/>
        <w:rPr>
          <w:rFonts w:ascii="宋体" w:hAnsi="宋体" w:cs="宋体"/>
        </w:rPr>
      </w:pPr>
      <w:r>
        <w:rPr>
          <w:rFonts w:ascii="宋体" w:hAnsi="宋体" w:cs="宋体"/>
        </w:rPr>
        <w:t>(2)深居内陆(距海遥远)，水汽难以到达</w:t>
      </w:r>
    </w:p>
    <w:p w:rsidR="00637E3B" w14:paraId="2AB90481" w14:textId="77777777">
      <w:pPr>
        <w:spacing w:line="360" w:lineRule="auto"/>
        <w:jc w:val="left"/>
        <w:textAlignment w:val="center"/>
        <w:rPr>
          <w:rFonts w:ascii="宋体" w:hAnsi="宋体" w:cs="宋体"/>
        </w:rPr>
      </w:pPr>
      <w:r>
        <w:rPr>
          <w:rFonts w:ascii="宋体" w:hAnsi="宋体" w:cs="宋体"/>
        </w:rPr>
        <w:t>(3)水量小，流程短，主要靠高山冰雪融水补给等</w:t>
      </w:r>
    </w:p>
    <w:p w:rsidR="00637E3B" w14:paraId="16EE900D" w14:textId="77777777">
      <w:pPr>
        <w:spacing w:line="360" w:lineRule="auto"/>
        <w:jc w:val="left"/>
        <w:textAlignment w:val="center"/>
        <w:rPr>
          <w:rFonts w:ascii="宋体" w:hAnsi="宋体" w:cs="宋体"/>
        </w:rPr>
      </w:pPr>
      <w:r>
        <w:rPr>
          <w:rFonts w:ascii="宋体" w:hAnsi="宋体" w:cs="宋体"/>
        </w:rPr>
        <w:t>(4)分布在沙漠边缘</w:t>
      </w:r>
    </w:p>
    <w:p w:rsidR="00637E3B" w14:paraId="5918FC44" w14:textId="77777777">
      <w:pPr>
        <w:spacing w:line="360" w:lineRule="auto"/>
        <w:jc w:val="left"/>
        <w:textAlignment w:val="center"/>
        <w:rPr>
          <w:rFonts w:ascii="宋体" w:hAnsi="宋体" w:cs="宋体"/>
        </w:rPr>
      </w:pPr>
      <w:r>
        <w:rPr>
          <w:rFonts w:ascii="宋体" w:hAnsi="宋体" w:cs="宋体"/>
        </w:rPr>
        <w:t>(5)减少水分蒸发；自流灌溉；减少水污染等</w:t>
      </w:r>
    </w:p>
    <w:p w:rsidR="00637E3B" w14:paraId="2E92A9BA" w14:textId="77777777">
      <w:pPr>
        <w:spacing w:line="360" w:lineRule="auto"/>
        <w:jc w:val="left"/>
        <w:textAlignment w:val="center"/>
      </w:pPr>
      <w:r w:rsidRPr="00043B54">
        <w:t>27</w:t>
      </w:r>
      <w:r w:rsidRPr="00043B54">
        <w:t>．</w:t>
      </w:r>
      <w:r w:rsidR="002E26A6">
        <w:t>（</w:t>
      </w:r>
      <w:r w:rsidR="002E26A6">
        <w:t>1</w:t>
      </w:r>
      <w:r w:rsidR="002E26A6">
        <w:t>）轮南；塔里木盆地；塔克拉玛干；新疆；</w:t>
      </w:r>
    </w:p>
    <w:p w:rsidR="00637E3B" w14:paraId="4B86030F" w14:textId="77777777">
      <w:pPr>
        <w:spacing w:line="360" w:lineRule="auto"/>
        <w:jc w:val="left"/>
        <w:textAlignment w:val="center"/>
      </w:pPr>
      <w:r w:rsidRPr="00043B54">
        <w:t>（</w:t>
      </w:r>
      <w:r w:rsidRPr="00043B54">
        <w:t>2</w:t>
      </w:r>
      <w:r w:rsidRPr="00043B54">
        <w:t>）</w:t>
      </w:r>
      <w:r w:rsidRPr="00043B54">
        <w:t>A</w:t>
      </w:r>
      <w:r w:rsidRPr="00043B54">
        <w:t>。</w:t>
      </w:r>
    </w:p>
    <w:p w:rsidR="00637E3B" w14:paraId="6F304305" w14:textId="77777777">
      <w:pPr>
        <w:spacing w:line="360" w:lineRule="auto"/>
        <w:jc w:val="left"/>
        <w:textAlignment w:val="center"/>
        <w:rPr>
          <w:rFonts w:ascii="宋体" w:hAnsi="宋体" w:cs="宋体"/>
        </w:rPr>
      </w:pPr>
      <w:r w:rsidRPr="00043B54">
        <w:t>28</w:t>
      </w:r>
      <w:r w:rsidRPr="00043B54">
        <w:t>．</w:t>
      </w:r>
      <w:r w:rsidR="002E26A6">
        <w:rPr>
          <w:rFonts w:ascii="宋体" w:hAnsi="宋体" w:cs="宋体"/>
        </w:rPr>
        <w:t>（1）内蒙古高原东部地区距海较近，降水多，草原肥美，单位面积载畜量大。西部距海较远，降水较少，多为荒漠草原，牧草稀疏。单位面积载畜量小。</w:t>
      </w:r>
    </w:p>
    <w:p w:rsidR="00637E3B" w14:paraId="2987F83A" w14:textId="77777777">
      <w:pPr>
        <w:spacing w:line="360" w:lineRule="auto"/>
        <w:jc w:val="left"/>
        <w:textAlignment w:val="center"/>
        <w:rPr>
          <w:rFonts w:ascii="宋体" w:hAnsi="宋体" w:cs="宋体"/>
        </w:rPr>
      </w:pPr>
      <w:r>
        <w:rPr>
          <w:rFonts w:ascii="宋体" w:hAnsi="宋体" w:cs="宋体"/>
        </w:rPr>
        <w:t>（2）由于气温随海拔升高而降低，为适应山地气温的变化，夏季到海拔较高的地带放牧，冬季到山麓地带放牧。</w:t>
      </w:r>
    </w:p>
    <w:p w:rsidR="00637E3B" w14:paraId="604A81A4" w14:textId="77777777">
      <w:pPr>
        <w:spacing w:line="360" w:lineRule="auto"/>
        <w:jc w:val="left"/>
        <w:textAlignment w:val="center"/>
        <w:rPr>
          <w:rFonts w:eastAsia="Times New Roman"/>
        </w:rPr>
      </w:pPr>
      <w:r w:rsidRPr="00043B54">
        <w:t>29</w:t>
      </w:r>
      <w:r w:rsidRPr="00043B54">
        <w:t>．</w:t>
      </w:r>
      <w:r w:rsidR="002E26A6">
        <w:rPr>
          <w:rFonts w:eastAsia="Times New Roman"/>
        </w:rPr>
        <w:t>（1</w:t>
      </w:r>
      <w:r w:rsidR="002E26A6">
        <w:rPr>
          <w:rFonts w:ascii="宋体" w:hAnsi="宋体" w:cs="宋体"/>
        </w:rPr>
        <w:t>）减少</w:t>
      </w:r>
      <w:r w:rsidR="002E26A6">
        <w:rPr>
          <w:rFonts w:eastAsia="Times New Roman"/>
        </w:rPr>
        <w:t xml:space="preserve">  C</w:t>
      </w:r>
    </w:p>
    <w:p w:rsidR="00637E3B" w14:paraId="255C4FBD" w14:textId="77777777">
      <w:pPr>
        <w:spacing w:line="360" w:lineRule="auto"/>
        <w:jc w:val="left"/>
        <w:textAlignment w:val="center"/>
        <w:rPr>
          <w:rFonts w:ascii="宋体" w:hAnsi="宋体" w:cs="宋体"/>
        </w:rPr>
      </w:pPr>
      <w:r>
        <w:rPr>
          <w:rFonts w:eastAsia="Times New Roman"/>
        </w:rPr>
        <w:t>（2</w:t>
      </w:r>
      <w:r>
        <w:rPr>
          <w:rFonts w:ascii="宋体" w:hAnsi="宋体" w:cs="宋体"/>
        </w:rPr>
        <w:t>）新疆牧区</w:t>
      </w:r>
      <w:r>
        <w:rPr>
          <w:rFonts w:eastAsia="Times New Roman"/>
        </w:rPr>
        <w:t xml:space="preserve">   </w:t>
      </w:r>
      <w:r>
        <w:rPr>
          <w:rFonts w:ascii="宋体" w:hAnsi="宋体" w:cs="宋体"/>
        </w:rPr>
        <w:t>内蒙古牧区</w:t>
      </w:r>
    </w:p>
    <w:p w:rsidR="00637E3B" w14:paraId="616BD35C" w14:textId="77777777">
      <w:pPr>
        <w:spacing w:line="360" w:lineRule="auto"/>
        <w:jc w:val="left"/>
        <w:textAlignment w:val="center"/>
        <w:rPr>
          <w:rFonts w:ascii="宋体" w:hAnsi="宋体" w:cs="宋体"/>
        </w:rPr>
      </w:pPr>
      <w:r>
        <w:rPr>
          <w:rFonts w:eastAsia="Times New Roman"/>
        </w:rPr>
        <w:t>（3</w:t>
      </w:r>
      <w:r>
        <w:rPr>
          <w:rFonts w:ascii="宋体" w:hAnsi="宋体" w:cs="宋体"/>
        </w:rPr>
        <w:t>）塔里木河</w:t>
      </w:r>
      <w:r>
        <w:rPr>
          <w:rFonts w:eastAsia="Times New Roman"/>
        </w:rPr>
        <w:t xml:space="preserve"> </w:t>
      </w:r>
      <w:r>
        <w:rPr>
          <w:rFonts w:ascii="宋体" w:hAnsi="宋体" w:cs="宋体"/>
        </w:rPr>
        <w:t>冰雪融水</w:t>
      </w:r>
    </w:p>
    <w:p w:rsidR="00637E3B" w14:paraId="00985820" w14:textId="77777777">
      <w:pPr>
        <w:spacing w:line="360" w:lineRule="auto"/>
        <w:jc w:val="left"/>
        <w:textAlignment w:val="center"/>
        <w:rPr>
          <w:rFonts w:ascii="宋体" w:hAnsi="宋体" w:cs="宋体"/>
        </w:rPr>
      </w:pPr>
      <w:r>
        <w:rPr>
          <w:rFonts w:eastAsia="Times New Roman"/>
        </w:rPr>
        <w:t>（4</w:t>
      </w:r>
      <w:r>
        <w:rPr>
          <w:rFonts w:ascii="宋体" w:hAnsi="宋体" w:cs="宋体"/>
        </w:rPr>
        <w:t>）宁夏平原</w:t>
      </w:r>
      <w:r>
        <w:rPr>
          <w:rFonts w:eastAsia="Times New Roman"/>
        </w:rPr>
        <w:t xml:space="preserve">  </w:t>
      </w:r>
      <w:r>
        <w:rPr>
          <w:rFonts w:ascii="宋体" w:hAnsi="宋体" w:cs="宋体"/>
        </w:rPr>
        <w:t>河套平原</w:t>
      </w:r>
    </w:p>
    <w:p w:rsidR="00637E3B" w14:paraId="6F798615" w14:textId="77777777">
      <w:pPr>
        <w:spacing w:line="360" w:lineRule="auto"/>
        <w:jc w:val="left"/>
        <w:textAlignment w:val="center"/>
        <w:rPr>
          <w:rFonts w:ascii="宋体" w:hAnsi="宋体" w:cs="宋体"/>
        </w:rPr>
      </w:pPr>
      <w:r>
        <w:rPr>
          <w:rFonts w:eastAsia="Times New Roman"/>
        </w:rPr>
        <w:t>（5</w:t>
      </w:r>
      <w:r>
        <w:rPr>
          <w:rFonts w:ascii="宋体" w:hAnsi="宋体" w:cs="宋体"/>
        </w:rPr>
        <w:t>）坎儿井</w:t>
      </w:r>
      <w:r>
        <w:rPr>
          <w:rFonts w:eastAsia="Times New Roman"/>
        </w:rPr>
        <w:t xml:space="preserve">      （6</w:t>
      </w:r>
      <w:r>
        <w:rPr>
          <w:rFonts w:ascii="宋体" w:hAnsi="宋体" w:cs="宋体"/>
        </w:rPr>
        <w:t>）西气东输</w:t>
      </w:r>
    </w:p>
    <w:sectPr w:rsidSect="007A55E5">
      <w:headerReference w:type="even" r:id="rId18"/>
      <w:headerReference w:type="default" r:id="rId19"/>
      <w:footerReference w:type="even" r:id="rId20"/>
      <w:footerReference w:type="default" r:id="rId21"/>
      <w:pgSz w:w="11906" w:h="16838" w:code="9"/>
      <w:pgMar w:top="1440" w:right="1797" w:bottom="1440" w:left="1797" w:header="851" w:footer="992" w:gutter="0"/>
      <w:pgNumType w:start="1"/>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715C68" w:rsidP="00715C68" w14:paraId="3DF35A64" w14:textId="638B414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715C68" w:rsidP="00715C68" w14:paraId="082A3A4C" w14:textId="569D807C">
    <w:pPr>
      <w:pStyle w:val="Footer"/>
    </w:pP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715C68" w:rsidP="00715C68" w14:paraId="10DA3053" w14:textId="7356EB5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715C68" w:rsidP="00715C68" w14:paraId="4E976067" w14:textId="77D75B3E">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bordersDoNotSurroundHeader/>
  <w:bordersDoNotSurroundFooter/>
  <w:defaultTabStop w:val="420"/>
  <w:evenAndOddHeaders/>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Setting w:name="overrideTableStyleFontSizeAndJustification" w:uri="http://schemas.microsoft.com/office/word" w:val="0"/>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D3992"/>
    <w:rsid w:val="000232A6"/>
    <w:rsid w:val="00026C90"/>
    <w:rsid w:val="00043B54"/>
    <w:rsid w:val="00065CD2"/>
    <w:rsid w:val="000D09E5"/>
    <w:rsid w:val="001E5D23"/>
    <w:rsid w:val="002A2386"/>
    <w:rsid w:val="002E26A6"/>
    <w:rsid w:val="003F38F2"/>
    <w:rsid w:val="004D42A0"/>
    <w:rsid w:val="004E63D0"/>
    <w:rsid w:val="00637E3B"/>
    <w:rsid w:val="0064153B"/>
    <w:rsid w:val="006A381C"/>
    <w:rsid w:val="00715C68"/>
    <w:rsid w:val="007543DC"/>
    <w:rsid w:val="00771D19"/>
    <w:rsid w:val="007A55E5"/>
    <w:rsid w:val="007A64BA"/>
    <w:rsid w:val="00855687"/>
    <w:rsid w:val="009C0381"/>
    <w:rsid w:val="009E1FB8"/>
    <w:rsid w:val="009E611B"/>
    <w:rsid w:val="00A0138B"/>
    <w:rsid w:val="00AD3992"/>
    <w:rsid w:val="00AE5FF7"/>
    <w:rsid w:val="00B923F8"/>
    <w:rsid w:val="00BC62FB"/>
    <w:rsid w:val="00C45C10"/>
    <w:rsid w:val="00C93DDE"/>
    <w:rsid w:val="00DD4B4F"/>
    <w:rsid w:val="00E17E42"/>
    <w:rsid w:val="00E55184"/>
    <w:rsid w:val="00EA770D"/>
    <w:rsid w:val="00EF035E"/>
    <w:rsid w:val="00FA429B"/>
    <w:rsid w:val="00FA5C16"/>
    <w:rsid w:val="00FF71A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5:docId w15:val="{06D17054-7FCC-4E02-AC5E-DEC3472CA2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A2386"/>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unhideWhenUsed/>
    <w:rsid w:val="00AD3992"/>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DefaultParagraphFont"/>
    <w:link w:val="Header"/>
    <w:uiPriority w:val="99"/>
    <w:rsid w:val="00AD3992"/>
    <w:rPr>
      <w:sz w:val="18"/>
      <w:szCs w:val="18"/>
    </w:rPr>
  </w:style>
  <w:style w:type="paragraph" w:styleId="Footer">
    <w:name w:val="footer"/>
    <w:basedOn w:val="Normal"/>
    <w:link w:val="Char0"/>
    <w:uiPriority w:val="99"/>
    <w:unhideWhenUsed/>
    <w:rsid w:val="00AD3992"/>
    <w:pPr>
      <w:tabs>
        <w:tab w:val="center" w:pos="4153"/>
        <w:tab w:val="right" w:pos="8306"/>
      </w:tabs>
      <w:snapToGrid w:val="0"/>
      <w:jc w:val="left"/>
    </w:pPr>
    <w:rPr>
      <w:sz w:val="18"/>
      <w:szCs w:val="18"/>
    </w:rPr>
  </w:style>
  <w:style w:type="character" w:customStyle="1" w:styleId="Char0">
    <w:name w:val="页脚 Char"/>
    <w:basedOn w:val="DefaultParagraphFont"/>
    <w:link w:val="Footer"/>
    <w:uiPriority w:val="99"/>
    <w:rsid w:val="00AD3992"/>
    <w:rPr>
      <w:sz w:val="18"/>
      <w:szCs w:val="18"/>
    </w:rPr>
  </w:style>
  <w:style w:type="paragraph" w:styleId="BalloonText">
    <w:name w:val="Balloon Text"/>
    <w:basedOn w:val="Normal"/>
    <w:link w:val="Char1"/>
    <w:uiPriority w:val="99"/>
    <w:semiHidden/>
    <w:unhideWhenUsed/>
    <w:rsid w:val="00AD3992"/>
    <w:rPr>
      <w:sz w:val="18"/>
      <w:szCs w:val="18"/>
    </w:rPr>
  </w:style>
  <w:style w:type="character" w:customStyle="1" w:styleId="Char1">
    <w:name w:val="批注框文本 Char"/>
    <w:basedOn w:val="DefaultParagraphFont"/>
    <w:link w:val="BalloonText"/>
    <w:uiPriority w:val="99"/>
    <w:semiHidden/>
    <w:rsid w:val="00AD3992"/>
    <w:rPr>
      <w:sz w:val="18"/>
      <w:szCs w:val="18"/>
    </w:rPr>
  </w:style>
  <w:style w:type="paragraph" w:styleId="NoSpacing">
    <w:name w:val="No Spacing"/>
    <w:link w:val="Char2"/>
    <w:uiPriority w:val="1"/>
    <w:qFormat/>
    <w:rsid w:val="00AD3992"/>
    <w:rPr>
      <w:kern w:val="0"/>
      <w:sz w:val="22"/>
    </w:rPr>
  </w:style>
  <w:style w:type="character" w:customStyle="1" w:styleId="Char2">
    <w:name w:val="无间隔 Char"/>
    <w:basedOn w:val="DefaultParagraphFont"/>
    <w:link w:val="NoSpacing"/>
    <w:uiPriority w:val="1"/>
    <w:rsid w:val="00AD3992"/>
    <w:rPr>
      <w:kern w:val="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image" Target="media/image7.png" /><Relationship Id="rId12" Type="http://schemas.openxmlformats.org/officeDocument/2006/relationships/image" Target="media/image8.png" /><Relationship Id="rId13" Type="http://schemas.openxmlformats.org/officeDocument/2006/relationships/image" Target="media/image9.png" /><Relationship Id="rId14" Type="http://schemas.openxmlformats.org/officeDocument/2006/relationships/image" Target="media/image10.png" /><Relationship Id="rId15" Type="http://schemas.openxmlformats.org/officeDocument/2006/relationships/image" Target="media/image11.png" /><Relationship Id="rId16" Type="http://schemas.openxmlformats.org/officeDocument/2006/relationships/image" Target="media/image12.jpeg" /><Relationship Id="rId17" Type="http://schemas.openxmlformats.org/officeDocument/2006/relationships/image" Target="media/image13.png" /><Relationship Id="rId18" Type="http://schemas.openxmlformats.org/officeDocument/2006/relationships/header" Target="header1.xml" /><Relationship Id="rId19" Type="http://schemas.openxmlformats.org/officeDocument/2006/relationships/header" Target="header2.xml" /><Relationship Id="rId2" Type="http://schemas.openxmlformats.org/officeDocument/2006/relationships/webSettings" Target="webSettings.xml" /><Relationship Id="rId20" Type="http://schemas.openxmlformats.org/officeDocument/2006/relationships/footer" Target="footer1.xml" /><Relationship Id="rId21" Type="http://schemas.openxmlformats.org/officeDocument/2006/relationships/footer" Target="footer2.xml" /><Relationship Id="rId22" Type="http://schemas.openxmlformats.org/officeDocument/2006/relationships/theme" Target="theme/theme1.xml" /><Relationship Id="rId23"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14BD49-DAB6-4F67-A944-13CB4BA3D9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531</Words>
  <Characters>3028</Characters>
  <Application>Microsoft Office Word</Application>
  <DocSecurity>0</DocSecurity>
  <Lines>25</Lines>
  <Paragraphs>7</Paragraphs>
  <ScaleCrop>false</ScaleCrop>
  <Company/>
  <LinksUpToDate>false</LinksUpToDate>
  <CharactersWithSpaces>3552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学科网(Zxxk.com)</dc:creator>
  <cp:lastModifiedBy>学科网(Zxxk.com)</cp:lastModifiedBy>
  <cp:revision>2</cp:revision>
  <dcterms:created xsi:type="dcterms:W3CDTF">2021-05-05T04:00:00Z</dcterms:created>
  <dcterms:modified xsi:type="dcterms:W3CDTF">2021-05-05T04:00:00Z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