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7F9F6"/>
  <w:body>
    <w:p>
      <w:pPr>
        <w:shd w:val="clear" w:color="auto" w:fill="FFFFFF"/>
        <w:snapToGrid w:val="0"/>
        <w:spacing w:line="240" w:lineRule="auto"/>
        <w:jc w:val="center"/>
        <w:rPr>
          <w:rFonts w:eastAsia="黑体"/>
          <w:b/>
          <w:color w:val="000000"/>
          <w:sz w:val="36"/>
          <w:szCs w:val="36"/>
          <w:shd w:val="clear" w:color="auto" w:fill="FFFFFF"/>
        </w:rPr>
      </w:pPr>
      <w:r>
        <w:rPr>
          <w:rFonts w:ascii="Calibri" w:hAnsi="Calibri" w:eastAsia="黑体"/>
          <w:b/>
          <w:color w:val="000000"/>
          <w:sz w:val="36"/>
          <w:szCs w:val="36"/>
          <w:shd w:val="clear" w:color="auto" w:fill="FFFFFF"/>
        </w:rPr>
        <w:pict>
          <v:shape id="_x0000_s1026" o:spid="_x0000_s1026" o:spt="75" type="#_x0000_t75" style="position:absolute;left:0pt;margin-left:936pt;margin-top:933pt;height:33pt;width:3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Calibri" w:hAnsi="Calibri" w:eastAsia="黑体"/>
          <w:b/>
          <w:color w:val="000000"/>
          <w:sz w:val="36"/>
          <w:szCs w:val="36"/>
          <w:shd w:val="clear" w:color="auto" w:fill="FFFFFF"/>
        </w:rPr>
        <w:t>20</w:t>
      </w:r>
      <w:r>
        <w:rPr>
          <w:rFonts w:hint="eastAsia" w:ascii="Calibri" w:hAnsi="Calibri" w:eastAsia="黑体"/>
          <w:b/>
          <w:color w:val="000000"/>
          <w:sz w:val="36"/>
          <w:szCs w:val="36"/>
          <w:shd w:val="clear" w:color="auto" w:fill="FFFFFF"/>
        </w:rPr>
        <w:t>20</w:t>
      </w:r>
      <w:r>
        <w:rPr>
          <w:rFonts w:hint="eastAsia" w:ascii="黑体" w:hAnsi="宋体" w:eastAsia="黑体" w:cs="黑体"/>
          <w:b/>
          <w:sz w:val="36"/>
          <w:szCs w:val="36"/>
          <w:shd w:val="clear" w:color="auto" w:fill="FFFFFF"/>
        </w:rPr>
        <w:t>～</w:t>
      </w:r>
      <w:r>
        <w:rPr>
          <w:rFonts w:ascii="Calibri" w:hAnsi="Calibri" w:eastAsia="黑体"/>
          <w:b/>
          <w:color w:val="000000"/>
          <w:sz w:val="36"/>
          <w:szCs w:val="36"/>
          <w:shd w:val="clear" w:color="auto" w:fill="FFFFFF"/>
        </w:rPr>
        <w:t>202</w:t>
      </w:r>
      <w:r>
        <w:rPr>
          <w:rFonts w:hint="eastAsia" w:ascii="Calibri" w:hAnsi="Calibri" w:eastAsia="黑体"/>
          <w:b/>
          <w:color w:val="000000"/>
          <w:sz w:val="36"/>
          <w:szCs w:val="36"/>
          <w:shd w:val="clear" w:color="auto" w:fill="FFFFFF"/>
        </w:rPr>
        <w:t>1</w:t>
      </w:r>
      <w:r>
        <w:rPr>
          <w:rFonts w:hint="eastAsia" w:ascii="Calibri" w:hAnsi="Calibri" w:eastAsia="黑体" w:cs="黑体"/>
          <w:b/>
          <w:color w:val="000000"/>
          <w:sz w:val="36"/>
          <w:szCs w:val="36"/>
          <w:shd w:val="clear" w:color="auto" w:fill="FFFFFF"/>
        </w:rPr>
        <w:t>学年第一学期九年级化学学科</w:t>
      </w:r>
    </w:p>
    <w:p>
      <w:pPr>
        <w:spacing w:line="240" w:lineRule="auto"/>
        <w:jc w:val="center"/>
        <w:rPr>
          <w:rFonts w:ascii="黑体" w:hAnsi="宋体" w:eastAsia="黑体"/>
          <w:b/>
          <w:bCs/>
          <w:sz w:val="28"/>
          <w:szCs w:val="28"/>
        </w:rPr>
      </w:pPr>
      <w:r>
        <w:rPr>
          <w:rFonts w:hint="eastAsia" w:ascii="Calibri" w:hAnsi="Calibri" w:eastAsia="黑体"/>
          <w:b/>
          <w:color w:val="000000"/>
          <w:sz w:val="36"/>
          <w:szCs w:val="36"/>
        </w:rPr>
        <w:t>期末质量监测试卷</w:t>
      </w:r>
    </w:p>
    <w:p>
      <w:pPr>
        <w:adjustRightInd w:val="0"/>
        <w:snapToGrid w:val="0"/>
        <w:spacing w:line="240" w:lineRule="auto"/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（ 满分：100分；考试时间：60分钟）</w:t>
      </w:r>
    </w:p>
    <w:p>
      <w:pPr>
        <w:spacing w:line="240" w:lineRule="auto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注意事项：</w:t>
      </w:r>
    </w:p>
    <w:p>
      <w:pPr>
        <w:tabs>
          <w:tab w:val="left" w:pos="630"/>
          <w:tab w:val="left" w:pos="2195"/>
          <w:tab w:val="left" w:pos="3951"/>
          <w:tab w:val="left" w:pos="5837"/>
        </w:tabs>
        <w:autoSpaceDE w:val="0"/>
        <w:autoSpaceDN w:val="0"/>
        <w:adjustRightInd w:val="0"/>
        <w:spacing w:line="240" w:lineRule="auto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1．可能用到的相对原子质量：H-1 C-12 N-14 O-16 Ca-40 S-32 Zn-65 Cl-35.5</w:t>
      </w:r>
    </w:p>
    <w:p>
      <w:pPr>
        <w:tabs>
          <w:tab w:val="left" w:pos="630"/>
          <w:tab w:val="left" w:pos="2195"/>
          <w:tab w:val="left" w:pos="3951"/>
          <w:tab w:val="left" w:pos="5837"/>
        </w:tabs>
        <w:autoSpaceDE w:val="0"/>
        <w:autoSpaceDN w:val="0"/>
        <w:adjustRightInd w:val="0"/>
        <w:spacing w:line="240" w:lineRule="auto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2．请将试题答案填写（或填涂）在答题卡上。请不要错位、越界答题！</w:t>
      </w:r>
    </w:p>
    <w:p>
      <w:pPr>
        <w:spacing w:line="240" w:lineRule="auto"/>
        <w:ind w:firstLine="562" w:firstLineChars="200"/>
        <w:jc w:val="center"/>
        <w:rPr>
          <w:rFonts w:ascii="楷体_GB2312" w:hAnsi="楷体_GB2312" w:eastAsia="楷体_GB2312" w:cs="楷体_GB2312"/>
          <w:b/>
          <w:sz w:val="28"/>
          <w:szCs w:val="28"/>
        </w:rPr>
      </w:pPr>
    </w:p>
    <w:p>
      <w:pPr>
        <w:spacing w:line="240" w:lineRule="auto"/>
        <w:jc w:val="center"/>
        <w:rPr>
          <w:rFonts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第I卷 选择题（共30分）</w:t>
      </w:r>
    </w:p>
    <w:p>
      <w:pPr>
        <w:spacing w:line="240" w:lineRule="auto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一、选择题（本大题共10小题，每小题3分，共30分。在每小题给出的四个选项中，只有一个选项符合题目要求）</w:t>
      </w:r>
    </w:p>
    <w:p>
      <w:pPr>
        <w:spacing w:line="24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下列有关“新冠肺炎”的防疫措施中，利用了化学变化的是(  )            </w:t>
      </w:r>
    </w:p>
    <w:p>
      <w:pPr>
        <w:spacing w:line="240" w:lineRule="auto"/>
        <w:ind w:firstLine="420" w:firstLineChars="200"/>
        <w:rPr>
          <w:rFonts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A．外出配戴N95口罩                B．用84消毒液消毒         </w:t>
      </w:r>
    </w:p>
    <w:p>
      <w:pPr>
        <w:spacing w:line="240" w:lineRule="auto"/>
        <w:ind w:firstLine="420" w:firstLineChars="20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9525" cy="38100"/>
            <wp:effectExtent l="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</w:rPr>
        <w:t>C．用水银温度计测体温               D．经常开窗通风</w:t>
      </w:r>
    </w:p>
    <w:p>
      <w:pPr>
        <w:spacing w:line="24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2．培养垃圾分类的好习惯，为改善生活环境作努力，废旧电池属于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(  ) </w:t>
      </w:r>
    </w:p>
    <w:p>
      <w:pPr>
        <w:spacing w:line="240" w:lineRule="auto"/>
        <w:rPr>
          <w:rFonts w:asciiTheme="minorEastAsia" w:hAnsiTheme="minorEastAsia" w:eastAsiaTheme="minorEastAsia" w:cstheme="minorEastAsia"/>
        </w:rPr>
      </w:pPr>
      <w:bookmarkStart w:id="0" w:name="_Hlk47379552"/>
      <w:r>
        <w:rPr>
          <w:rFonts w:hint="eastAsia" w:asciiTheme="minorEastAsia" w:hAnsiTheme="minorEastAsia" w:eastAsiaTheme="minorEastAsia" w:cstheme="minorEastAsia"/>
        </w:rPr>
        <w:drawing>
          <wp:inline distT="0" distB="0" distL="0" distR="0">
            <wp:extent cx="4783455" cy="930910"/>
            <wp:effectExtent l="0" t="0" r="1905" b="13970"/>
            <wp:docPr id="31" name="图片 24" descr="https://i01piccdn.sogoucdn.com/fdc1e4d08cdd67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4" descr="https://i01piccdn.sogoucdn.com/fdc1e4d08cdd67c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939" t="10919" r="783" b="19710"/>
                    <a:stretch>
                      <a:fillRect/>
                    </a:stretch>
                  </pic:blipFill>
                  <pic:spPr>
                    <a:xfrm>
                      <a:off x="0" y="0"/>
                      <a:ext cx="4783455" cy="931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0"/>
    <w:p>
      <w:pPr>
        <w:spacing w:line="24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A                B                C                D</w:t>
      </w:r>
    </w:p>
    <w:p>
      <w:pPr>
        <w:spacing w:line="24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下列实验操作正确的是(  ) </w:t>
      </w:r>
    </w:p>
    <w:p>
      <w:pPr>
        <w:spacing w:line="240" w:lineRule="auto"/>
        <w:rPr>
          <w:rFonts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236855</wp:posOffset>
            </wp:positionV>
            <wp:extent cx="802640" cy="601980"/>
            <wp:effectExtent l="0" t="0" r="5080" b="7620"/>
            <wp:wrapSquare wrapText="bothSides"/>
            <wp:docPr id="8" name="图片 8" descr="图片_x0020_717625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片_x0020_71762586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2640" cy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3006090</wp:posOffset>
            </wp:positionH>
            <wp:positionV relativeFrom="paragraph">
              <wp:posOffset>84455</wp:posOffset>
            </wp:positionV>
            <wp:extent cx="690880" cy="733425"/>
            <wp:effectExtent l="0" t="0" r="10160" b="13335"/>
            <wp:wrapSquare wrapText="bothSides"/>
            <wp:docPr id="1" name="图片 42" descr="图片_x0020_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2" descr="图片_x0020_10000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00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1864995</wp:posOffset>
            </wp:positionH>
            <wp:positionV relativeFrom="paragraph">
              <wp:posOffset>160655</wp:posOffset>
            </wp:positionV>
            <wp:extent cx="723900" cy="693420"/>
            <wp:effectExtent l="0" t="0" r="7620" b="7620"/>
            <wp:wrapSquare wrapText="bothSides"/>
            <wp:docPr id="40" name="图片 40" descr="图片_x0020_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图片_x0020_10000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93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405765</wp:posOffset>
            </wp:positionH>
            <wp:positionV relativeFrom="paragraph">
              <wp:posOffset>4445</wp:posOffset>
            </wp:positionV>
            <wp:extent cx="718185" cy="853440"/>
            <wp:effectExtent l="0" t="0" r="13335" b="0"/>
            <wp:wrapSquare wrapText="bothSides"/>
            <wp:docPr id="39" name="图片 39" descr="图片_x0020_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图片_x0020_1000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818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/>
        <w:ind w:left="150"/>
        <w:rPr>
          <w:rFonts w:asciiTheme="minorEastAsia" w:hAnsiTheme="minorEastAsia" w:eastAsiaTheme="minorEastAsia" w:cstheme="minorEastAsia"/>
          <w:color w:val="000000"/>
        </w:rPr>
      </w:pPr>
    </w:p>
    <w:p>
      <w:pPr>
        <w:spacing w:line="240" w:lineRule="auto"/>
        <w:ind w:left="147"/>
        <w:rPr>
          <w:rFonts w:asciiTheme="minorEastAsia" w:hAnsiTheme="minorEastAsia" w:eastAsiaTheme="minorEastAsia" w:cstheme="minorEastAsia"/>
          <w:color w:val="000000"/>
        </w:rPr>
      </w:pPr>
    </w:p>
    <w:p>
      <w:pPr>
        <w:spacing w:line="240" w:lineRule="auto"/>
        <w:ind w:firstLine="420" w:firstLineChars="20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A．验满氧气  B．量取液体  C．过滤      D．称量NaCl固体</w:t>
      </w:r>
    </w:p>
    <w:p>
      <w:pPr>
        <w:adjustRightInd w:val="0"/>
        <w:snapToGrid w:val="0"/>
        <w:spacing w:line="24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“性质决定用途”，下列物质的用途主要由化学性质决定的是(  )            </w:t>
      </w:r>
    </w:p>
    <w:p>
      <w:pPr>
        <w:adjustRightInd w:val="0"/>
        <w:snapToGrid w:val="0"/>
        <w:spacing w:line="240" w:lineRule="auto"/>
        <w:ind w:firstLine="420" w:firstLineChars="200"/>
        <w:rPr>
          <w:rFonts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A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</w:rPr>
        <w:t>石墨用于导电  B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</w:rPr>
        <w:t>活性炭用于净水  </w:t>
      </w:r>
    </w:p>
    <w:p>
      <w:pPr>
        <w:adjustRightInd w:val="0"/>
        <w:snapToGrid w:val="0"/>
        <w:spacing w:line="240" w:lineRule="auto"/>
        <w:ind w:firstLine="420" w:firstLineChars="20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</w:rPr>
        <w:t>金刚石切割大理石  D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color w:val="000000"/>
        </w:rPr>
        <w:t>氢气用作燃料</w:t>
      </w:r>
    </w:p>
    <w:p>
      <w:pPr>
        <w:adjustRightInd w:val="0"/>
        <w:snapToGrid w:val="0"/>
        <w:spacing w:line="240" w:lineRule="auto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 5月12日是全国防灾减灾日。下列做法正确的是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(  )     </w:t>
      </w:r>
    </w:p>
    <w:p>
      <w:pPr>
        <w:adjustRightInd w:val="0"/>
        <w:snapToGrid w:val="0"/>
        <w:spacing w:line="240" w:lineRule="auto"/>
        <w:ind w:firstLine="420" w:firstLineChars="200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A．高层楼房着火时乘电梯逃生     B．火灾逃生时弯腰前行</w:t>
      </w:r>
    </w:p>
    <w:p>
      <w:pPr>
        <w:adjustRightInd w:val="0"/>
        <w:snapToGrid w:val="0"/>
        <w:spacing w:line="240" w:lineRule="auto"/>
        <w:ind w:firstLine="420" w:firstLineChars="200"/>
        <w:rPr>
          <w:rFonts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</w:rPr>
        <w:t>C．燃气泄漏时点火检查           D．加油站内拨打或接听电话</w:t>
      </w:r>
    </w:p>
    <w:p>
      <w:pPr>
        <w:spacing w:line="240" w:lineRule="auto"/>
        <w:ind w:left="315" w:hanging="315" w:hangingChars="150"/>
        <w:jc w:val="left"/>
        <w:textAlignment w:val="center"/>
        <w:rPr>
          <w:rFonts w:asciiTheme="minorEastAsia" w:hAnsiTheme="minorEastAsia" w:eastAsiaTheme="minorEastAsia" w:cs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</w:rPr>
        <w:t>百合具有润肺止咳、养颜等功效，百合中含有秋水仙碱，其化学式为C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vertAlign w:val="subscript"/>
        </w:rPr>
        <w:t>22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</w:rPr>
        <w:t>H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vertAlign w:val="subscript"/>
        </w:rPr>
        <w:t>25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</w:rPr>
        <w:t>NO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  <w:vertAlign w:val="subscript"/>
        </w:rPr>
        <w:t>6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</w:rPr>
        <w:t>，下列说法中正确的是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( )  </w:t>
      </w:r>
    </w:p>
    <w:p>
      <w:pPr>
        <w:spacing w:line="240" w:lineRule="auto"/>
        <w:ind w:firstLine="420" w:firstLineChars="200"/>
        <w:jc w:val="left"/>
        <w:textAlignment w:val="center"/>
        <w:rPr>
          <w:rFonts w:asciiTheme="minorEastAsia" w:hAnsiTheme="minorEastAsia" w:eastAsiaTheme="minorEastAsia" w:cs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</w:rPr>
        <w:t xml:space="preserve">A．秋水仙碱分子由碳、氢、氧、氮四种元素组成   </w:t>
      </w:r>
    </w:p>
    <w:p>
      <w:pPr>
        <w:spacing w:line="240" w:lineRule="auto"/>
        <w:ind w:firstLine="420" w:firstLineChars="200"/>
        <w:jc w:val="left"/>
        <w:textAlignment w:val="center"/>
        <w:rPr>
          <w:rFonts w:asciiTheme="minorEastAsia" w:hAnsiTheme="minorEastAsia" w:eastAsiaTheme="minorEastAsia" w:cs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</w:rPr>
        <w:t>B．秋水仙碱</w:t>
      </w:r>
      <w:r>
        <w:rPr>
          <w:rFonts w:hint="eastAsia" w:asciiTheme="minorEastAsia" w:hAnsiTheme="minorEastAsia" w:eastAsiaTheme="minorEastAsia" w:cstheme="minorEastAsia"/>
          <w:color w:val="000000"/>
        </w:rPr>
        <w:t>属于氧化物</w:t>
      </w:r>
    </w:p>
    <w:p>
      <w:pPr>
        <w:spacing w:line="240" w:lineRule="auto"/>
        <w:ind w:firstLine="420" w:firstLineChars="200"/>
        <w:jc w:val="left"/>
        <w:textAlignment w:val="center"/>
        <w:rPr>
          <w:rFonts w:asciiTheme="minorEastAsia" w:hAnsiTheme="minorEastAsia" w:eastAsiaTheme="minorEastAsia" w:cs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</w:rPr>
        <w:t>C．秋水仙碱中氢元素的质量分数最大</w:t>
      </w:r>
    </w:p>
    <w:p>
      <w:pPr>
        <w:spacing w:line="240" w:lineRule="auto"/>
        <w:ind w:firstLine="420" w:firstLineChars="200"/>
        <w:jc w:val="left"/>
        <w:textAlignment w:val="center"/>
        <w:rPr>
          <w:rFonts w:asciiTheme="minorEastAsia" w:hAnsiTheme="minorEastAsia" w:eastAsiaTheme="minorEastAsia" w:cs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</w:rPr>
        <w:t>D．秋水仙碱中氢、氮元素的质量比为25:14</w:t>
      </w:r>
    </w:p>
    <w:p>
      <w:pPr>
        <w:spacing w:line="240" w:lineRule="auto"/>
        <w:jc w:val="left"/>
        <w:textAlignment w:val="center"/>
        <w:rPr>
          <w:rFonts w:asciiTheme="minorEastAsia" w:hAnsiTheme="minorEastAsia" w:eastAsiaTheme="minorEastAsia" w:cstheme="minorEastAsia"/>
          <w:bCs/>
          <w:color w:val="000000" w:themeColor="text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7．对下列诗句或成语的认识正确的是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(  )   </w:t>
      </w:r>
    </w:p>
    <w:p>
      <w:pPr>
        <w:adjustRightInd w:val="0"/>
        <w:snapToGrid w:val="0"/>
        <w:spacing w:line="240" w:lineRule="auto"/>
        <w:ind w:firstLine="420" w:firstLineChars="200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钻木取火: 摩擦提高木材的着火点       </w:t>
      </w:r>
    </w:p>
    <w:p>
      <w:pPr>
        <w:adjustRightInd w:val="0"/>
        <w:snapToGrid w:val="0"/>
        <w:spacing w:line="240" w:lineRule="auto"/>
        <w:ind w:firstLine="420" w:firstLineChars="200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</w:rPr>
        <w:t>点石成金: 化学反应中元素种类改变</w:t>
      </w:r>
    </w:p>
    <w:p>
      <w:pPr>
        <w:adjustRightInd w:val="0"/>
        <w:snapToGrid w:val="0"/>
        <w:spacing w:line="240" w:lineRule="auto"/>
        <w:ind w:firstLine="420" w:firstLineChars="200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</w:rPr>
        <w:t xml:space="preserve">花气袭人知骤暖: 温度升高加快分子运动 </w:t>
      </w:r>
    </w:p>
    <w:p>
      <w:pPr>
        <w:adjustRightInd w:val="0"/>
        <w:snapToGrid w:val="0"/>
        <w:spacing w:line="240" w:lineRule="auto"/>
        <w:ind w:firstLine="420" w:firstLineChars="200"/>
        <w:textAlignment w:val="center"/>
        <w:rPr>
          <w:rFonts w:asciiTheme="minorEastAsia" w:hAnsiTheme="minorEastAsia" w:eastAsiaTheme="minorEastAsia" w:cstheme="minorEastAsia"/>
          <w:bCs/>
          <w:color w:val="000000"/>
          <w:spacing w:val="-6"/>
          <w:kern w:val="0"/>
          <w:sz w:val="20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</w:rPr>
        <w:t>．</w:t>
      </w:r>
      <w:r>
        <w:rPr>
          <w:rFonts w:hint="eastAsia" w:asciiTheme="minorEastAsia" w:hAnsiTheme="minorEastAsia" w:eastAsiaTheme="minorEastAsia" w:cstheme="minorEastAsia"/>
        </w:rPr>
        <w:t>蜡炬成灰泪始干: 反应后物质总质量减少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9525</wp:posOffset>
            </wp:positionV>
            <wp:extent cx="1771650" cy="1514475"/>
            <wp:effectExtent l="19050" t="0" r="0" b="0"/>
            <wp:wrapSquare wrapText="bothSides"/>
            <wp:docPr id="30" name="图片 1000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Cs/>
        </w:rPr>
        <w:t>8．甲、乙、丙、丁四种物质在反应前后的质量关系如图所示，下列有关说法错误的是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(  )   </w:t>
      </w:r>
    </w:p>
    <w:p>
      <w:pPr>
        <w:adjustRightInd w:val="0"/>
        <w:snapToGrid w:val="0"/>
        <w:spacing w:line="240" w:lineRule="auto"/>
        <w:ind w:firstLine="420" w:firstLineChars="200"/>
        <w:jc w:val="left"/>
        <w:textAlignment w:val="center"/>
        <w:rPr>
          <w:rFonts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bCs/>
        </w:rPr>
        <w:t>A．x的值是19</w:t>
      </w:r>
    </w:p>
    <w:p>
      <w:pPr>
        <w:adjustRightInd w:val="0"/>
        <w:snapToGrid w:val="0"/>
        <w:spacing w:line="240" w:lineRule="auto"/>
        <w:ind w:firstLine="420" w:firstLineChars="200"/>
        <w:jc w:val="left"/>
        <w:textAlignment w:val="center"/>
        <w:rPr>
          <w:rFonts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B．丙可能是该反应的催化剂</w:t>
      </w:r>
    </w:p>
    <w:p>
      <w:pPr>
        <w:adjustRightInd w:val="0"/>
        <w:snapToGrid w:val="0"/>
        <w:spacing w:line="240" w:lineRule="auto"/>
        <w:ind w:firstLine="420" w:firstLineChars="200"/>
        <w:jc w:val="left"/>
        <w:textAlignment w:val="center"/>
        <w:rPr>
          <w:rFonts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C．丁一定是化合物</w:t>
      </w:r>
    </w:p>
    <w:p>
      <w:pPr>
        <w:adjustRightInd w:val="0"/>
        <w:snapToGrid w:val="0"/>
        <w:spacing w:line="240" w:lineRule="auto"/>
        <w:ind w:firstLine="420" w:firstLineChars="200"/>
        <w:jc w:val="left"/>
        <w:textAlignment w:val="center"/>
        <w:rPr>
          <w:rFonts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D．参加反应的甲和乙质量比为12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Cs w:val="21"/>
        </w:rPr>
        <w:t>:</w:t>
      </w:r>
      <w:r>
        <w:rPr>
          <w:rFonts w:hint="eastAsia" w:asciiTheme="minorEastAsia" w:hAnsiTheme="minorEastAsia" w:eastAsiaTheme="minorEastAsia" w:cstheme="minorEastAsia"/>
          <w:bCs/>
        </w:rPr>
        <w:t>19</w:t>
      </w:r>
    </w:p>
    <w:p>
      <w:pPr>
        <w:spacing w:line="240" w:lineRule="auto"/>
        <w:jc w:val="left"/>
        <w:textAlignment w:val="center"/>
        <w:rPr>
          <w:rFonts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9．只用下列鉴别方法不能把待鉴别的物质区分开的是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(  ) </w:t>
      </w:r>
    </w:p>
    <w:tbl>
      <w:tblPr>
        <w:tblStyle w:val="8"/>
        <w:tblpPr w:leftFromText="180" w:rightFromText="180" w:vertAnchor="text" w:horzAnchor="page" w:tblpX="1485" w:tblpY="79"/>
        <w:tblOverlap w:val="never"/>
        <w:tblW w:w="80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75"/>
        <w:gridCol w:w="2598"/>
        <w:gridCol w:w="4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1" w:hRule="atLeast"/>
        </w:trPr>
        <w:tc>
          <w:tcPr>
            <w:tcW w:w="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选项</w:t>
            </w:r>
          </w:p>
        </w:tc>
        <w:tc>
          <w:tcPr>
            <w:tcW w:w="25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  待鉴别的物质</w:t>
            </w:r>
          </w:p>
        </w:tc>
        <w:tc>
          <w:tcPr>
            <w:tcW w:w="4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    鉴别方法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1" w:hRule="atLeast"/>
        </w:trPr>
        <w:tc>
          <w:tcPr>
            <w:tcW w:w="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ind w:firstLine="210" w:firstLineChars="100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A</w:t>
            </w:r>
          </w:p>
        </w:tc>
        <w:tc>
          <w:tcPr>
            <w:tcW w:w="25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ind w:firstLine="210" w:firstLineChars="100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氢气和一氧化碳</w:t>
            </w:r>
          </w:p>
        </w:tc>
        <w:tc>
          <w:tcPr>
            <w:tcW w:w="4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点燃，观察火焰的颜色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1" w:hRule="atLeast"/>
        </w:trPr>
        <w:tc>
          <w:tcPr>
            <w:tcW w:w="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ind w:firstLine="210" w:firstLineChars="100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B</w:t>
            </w:r>
          </w:p>
        </w:tc>
        <w:tc>
          <w:tcPr>
            <w:tcW w:w="25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ind w:firstLine="210" w:firstLineChars="100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白酒和白醋</w:t>
            </w:r>
          </w:p>
        </w:tc>
        <w:tc>
          <w:tcPr>
            <w:tcW w:w="4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闻气味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01" w:hRule="atLeast"/>
        </w:trPr>
        <w:tc>
          <w:tcPr>
            <w:tcW w:w="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ind w:firstLine="210" w:firstLineChars="100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C</w:t>
            </w:r>
          </w:p>
        </w:tc>
        <w:tc>
          <w:tcPr>
            <w:tcW w:w="25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ind w:firstLine="210" w:firstLineChars="100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过氧化氢溶液和水</w:t>
            </w:r>
          </w:p>
        </w:tc>
        <w:tc>
          <w:tcPr>
            <w:tcW w:w="4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加二氧化锰，观察有无气泡产生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17" w:hRule="atLeast"/>
        </w:trPr>
        <w:tc>
          <w:tcPr>
            <w:tcW w:w="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ind w:firstLine="210" w:firstLineChars="100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D</w:t>
            </w:r>
          </w:p>
        </w:tc>
        <w:tc>
          <w:tcPr>
            <w:tcW w:w="25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ind w:firstLine="210" w:firstLineChars="100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氧气和空气</w:t>
            </w:r>
          </w:p>
        </w:tc>
        <w:tc>
          <w:tcPr>
            <w:tcW w:w="47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Theme="minorEastAsia" w:hAnsiTheme="minorEastAsia" w:eastAsiaTheme="minorEastAsia" w:cstheme="minorEastAsia"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</w:rPr>
              <w:t>分别向其中伸入燃着的木条，观察燃烧情况</w:t>
            </w:r>
          </w:p>
        </w:tc>
      </w:tr>
    </w:tbl>
    <w:p>
      <w:pPr>
        <w:spacing w:line="240" w:lineRule="auto"/>
        <w:jc w:val="left"/>
        <w:textAlignment w:val="center"/>
        <w:rPr>
          <w:rFonts w:asciiTheme="minorEastAsia" w:hAnsiTheme="minorEastAsia" w:eastAsiaTheme="minorEastAsia" w:cstheme="minorEastAsia"/>
          <w:bCs/>
        </w:rPr>
      </w:pPr>
    </w:p>
    <w:p>
      <w:pPr>
        <w:spacing w:line="240" w:lineRule="auto"/>
        <w:rPr>
          <w:rFonts w:asciiTheme="minorEastAsia" w:hAnsiTheme="minorEastAsia" w:eastAsiaTheme="minorEastAsia" w:cstheme="minorEastAsia"/>
        </w:rPr>
      </w:pPr>
    </w:p>
    <w:p>
      <w:pPr>
        <w:spacing w:line="240" w:lineRule="auto"/>
        <w:rPr>
          <w:rFonts w:asciiTheme="minorEastAsia" w:hAnsiTheme="minorEastAsia" w:eastAsiaTheme="minorEastAsia" w:cstheme="minorEastAsia"/>
        </w:rPr>
      </w:pPr>
    </w:p>
    <w:p>
      <w:pPr>
        <w:spacing w:line="240" w:lineRule="auto"/>
        <w:rPr>
          <w:rFonts w:asciiTheme="minorEastAsia" w:hAnsiTheme="minorEastAsia" w:eastAsiaTheme="minorEastAsia" w:cstheme="minorEastAsia"/>
        </w:rPr>
      </w:pPr>
    </w:p>
    <w:p>
      <w:pPr>
        <w:spacing w:line="240" w:lineRule="auto"/>
        <w:rPr>
          <w:rFonts w:asciiTheme="minorEastAsia" w:hAnsiTheme="minorEastAsia" w:eastAsiaTheme="minorEastAsia" w:cstheme="minorEastAsia"/>
        </w:rPr>
      </w:pPr>
    </w:p>
    <w:p>
      <w:pPr>
        <w:spacing w:line="240" w:lineRule="auto"/>
        <w:rPr>
          <w:rFonts w:asciiTheme="minorEastAsia" w:hAnsiTheme="minorEastAsia" w:eastAsiaTheme="minorEastAsia" w:cstheme="minorEastAsia"/>
        </w:rPr>
      </w:pPr>
    </w:p>
    <w:p>
      <w:pPr>
        <w:spacing w:line="240" w:lineRule="auto"/>
        <w:rPr>
          <w:rFonts w:asciiTheme="minorEastAsia" w:hAnsiTheme="minorEastAsia" w:eastAsiaTheme="minorEastAsia" w:cstheme="minorEastAsia"/>
        </w:rPr>
      </w:pPr>
    </w:p>
    <w:p>
      <w:pPr>
        <w:spacing w:line="240" w:lineRule="auto"/>
        <w:rPr>
          <w:rFonts w:asciiTheme="minorEastAsia" w:hAnsiTheme="minorEastAsia" w:eastAsiaTheme="minorEastAsia" w:cstheme="minorEastAsia"/>
        </w:rPr>
      </w:pPr>
    </w:p>
    <w:p>
      <w:pPr>
        <w:spacing w:line="240" w:lineRule="auto"/>
        <w:rPr>
          <w:rFonts w:asciiTheme="minorEastAsia" w:hAnsiTheme="minorEastAsia" w:eastAsiaTheme="minorEastAsia" w:cstheme="minorEastAsia"/>
        </w:rPr>
      </w:pPr>
    </w:p>
    <w:p>
      <w:pPr>
        <w:adjustRightInd w:val="0"/>
        <w:snapToGrid w:val="0"/>
        <w:spacing w:line="24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Cs/>
        </w:rPr>
      </w:pPr>
    </w:p>
    <w:p>
      <w:pPr>
        <w:adjustRightInd w:val="0"/>
        <w:snapToGrid w:val="0"/>
        <w:spacing w:line="240" w:lineRule="auto"/>
        <w:jc w:val="left"/>
        <w:textAlignment w:val="center"/>
        <w:rPr>
          <w:rFonts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4566285</wp:posOffset>
            </wp:positionH>
            <wp:positionV relativeFrom="paragraph">
              <wp:posOffset>350520</wp:posOffset>
            </wp:positionV>
            <wp:extent cx="1419225" cy="1123950"/>
            <wp:effectExtent l="19050" t="0" r="9525" b="0"/>
            <wp:wrapSquare wrapText="bothSides"/>
            <wp:docPr id="35" name="图片 27" descr="http://thumb.1010pic.com/pic3/upload/images/201402/2/c45fe2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7" descr="http://thumb.1010pic.com/pic3/upload/images/201402/2/c45fe2fd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Cs/>
        </w:rPr>
        <w:t xml:space="preserve">10．实验室加热一定质量的高锰酸钾制取氧气，随着反应的进行，试管内固体的质量逐渐减少。如图中的点表示的含义错误的是(  ) 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A．a点表示高锰酸钾的质量</w:t>
      </w:r>
      <w:r>
        <w:rPr>
          <w:rFonts w:hint="eastAsia" w:asciiTheme="minorEastAsia" w:hAnsiTheme="minorEastAsia" w:eastAsiaTheme="minorEastAsia" w:cstheme="minorEastAsia"/>
          <w:bCs/>
        </w:rPr>
        <w:br w:type="textWrapping"/>
      </w:r>
      <w:r>
        <w:rPr>
          <w:rFonts w:hint="eastAsia" w:asciiTheme="minorEastAsia" w:hAnsiTheme="minorEastAsia" w:eastAsiaTheme="minorEastAsia" w:cstheme="minorEastAsia"/>
          <w:bCs/>
        </w:rPr>
        <w:t>B．b点表示高锰酸钾、锰酸钾和二氧化锰混合物的质量</w:t>
      </w:r>
      <w:r>
        <w:rPr>
          <w:rFonts w:hint="eastAsia" w:asciiTheme="minorEastAsia" w:hAnsiTheme="minorEastAsia" w:eastAsiaTheme="minorEastAsia" w:cstheme="minorEastAsia"/>
          <w:bCs/>
        </w:rPr>
        <w:br w:type="textWrapping"/>
      </w:r>
      <w:r>
        <w:rPr>
          <w:rFonts w:hint="eastAsia" w:asciiTheme="minorEastAsia" w:hAnsiTheme="minorEastAsia" w:eastAsiaTheme="minorEastAsia" w:cstheme="minorEastAsia"/>
          <w:bCs/>
        </w:rPr>
        <w:t>C．c点表示生成二氧化锰的质量</w:t>
      </w:r>
      <w:r>
        <w:rPr>
          <w:rFonts w:hint="eastAsia" w:asciiTheme="minorEastAsia" w:hAnsiTheme="minorEastAsia" w:eastAsiaTheme="minorEastAsia" w:cstheme="minorEastAsia"/>
          <w:bCs/>
        </w:rPr>
        <w:br w:type="textWrapping"/>
      </w:r>
      <w:r>
        <w:rPr>
          <w:rFonts w:hint="eastAsia" w:asciiTheme="minorEastAsia" w:hAnsiTheme="minorEastAsia" w:eastAsiaTheme="minorEastAsia" w:cstheme="minorEastAsia"/>
          <w:bCs/>
        </w:rPr>
        <w:t>D．d点表示高锰酸钾完全分解了</w:t>
      </w:r>
    </w:p>
    <w:p>
      <w:pPr>
        <w:spacing w:line="240" w:lineRule="auto"/>
        <w:jc w:val="center"/>
        <w:rPr>
          <w:rFonts w:eastAsia="楷体"/>
          <w:b/>
          <w:sz w:val="30"/>
          <w:szCs w:val="30"/>
        </w:rPr>
      </w:pPr>
      <w:r>
        <w:rPr>
          <w:rFonts w:hint="eastAsia" w:ascii="楷体" w:hAnsi="楷体" w:eastAsia="楷体" w:cs="楷体"/>
          <w:b/>
          <w:sz w:val="24"/>
          <w:szCs w:val="24"/>
        </w:rPr>
        <w:t>第Ⅱ卷  非选择题（共70分）</w:t>
      </w:r>
    </w:p>
    <w:p>
      <w:pPr>
        <w:adjustRightInd w:val="0"/>
        <w:snapToGrid w:val="0"/>
        <w:spacing w:line="240" w:lineRule="auto"/>
        <w:jc w:val="left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二、非选择题（本大题共8小题，共70分）</w:t>
      </w:r>
    </w:p>
    <w:p>
      <w:pPr>
        <w:adjustRightInd w:val="0"/>
        <w:snapToGrid w:val="0"/>
        <w:spacing w:line="24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11．（6分）</w:t>
      </w:r>
      <w:r>
        <w:rPr>
          <w:rFonts w:hint="eastAsia" w:asciiTheme="minorEastAsia" w:hAnsiTheme="minorEastAsia" w:eastAsiaTheme="minorEastAsia"/>
          <w:szCs w:val="21"/>
          <w:shd w:val="clear" w:color="auto" w:fill="FFFFFF"/>
        </w:rPr>
        <w:t>“见著知微，见微知著”是化学思维方法。</w:t>
      </w:r>
    </w:p>
    <w:p>
      <w:pPr>
        <w:widowControl/>
        <w:spacing w:line="240" w:lineRule="auto"/>
        <w:jc w:val="left"/>
        <w:rPr>
          <w:rFonts w:cs="宋体" w:asciiTheme="minorEastAsia" w:hAnsiTheme="minorEastAsia" w:eastAsiaTheme="minorEastAsia"/>
          <w:kern w:val="0"/>
          <w:sz w:val="18"/>
          <w:szCs w:val="18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（1）从宏观知微观。</w:t>
      </w:r>
    </w:p>
    <w:p>
      <w:pPr>
        <w:adjustRightInd w:val="0"/>
        <w:snapToGrid w:val="0"/>
        <w:spacing w:line="240" w:lineRule="auto"/>
        <w:ind w:firstLine="630" w:firstLineChars="300"/>
        <w:rPr>
          <w:rFonts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>①</w:t>
      </w:r>
      <w:r>
        <w:rPr>
          <w:rFonts w:hint="eastAsia" w:asciiTheme="minorEastAsia" w:hAnsiTheme="minorEastAsia" w:eastAsiaTheme="minorEastAsia"/>
          <w:szCs w:val="21"/>
        </w:rPr>
        <w:t xml:space="preserve"> 金刚石和石墨的物理性质有很大差异的原因是________________________________。</w:t>
      </w:r>
    </w:p>
    <w:p>
      <w:pPr>
        <w:widowControl/>
        <w:spacing w:line="240" w:lineRule="auto"/>
        <w:ind w:firstLine="630" w:firstLineChars="300"/>
        <w:jc w:val="left"/>
        <w:rPr>
          <w:rFonts w:cs="宋体" w:asciiTheme="minorEastAsia" w:hAnsiTheme="minorEastAsia" w:eastAsiaTheme="minorEastAsia"/>
          <w:kern w:val="0"/>
          <w:sz w:val="18"/>
          <w:szCs w:val="18"/>
        </w:rPr>
      </w:pPr>
      <w:r>
        <w:rPr>
          <w:rFonts w:hint="eastAsia" w:asciiTheme="minorEastAsia" w:hAnsiTheme="minorEastAsia" w:eastAsiaTheme="minorEastAsia"/>
          <w:szCs w:val="21"/>
          <w:shd w:val="clear" w:color="auto" w:fill="FFFFFF"/>
        </w:rPr>
        <w:t xml:space="preserve">② 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50mL水与50mL酒精混合后，所得混合物的体积小于100mL，微观解释为________________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adjustRightInd w:val="0"/>
        <w:snapToGrid w:val="0"/>
        <w:spacing w:line="24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（2）从微观知宏观。</w:t>
      </w:r>
    </w:p>
    <w:p>
      <w:pPr>
        <w:adjustRightInd w:val="0"/>
        <w:snapToGrid w:val="0"/>
        <w:spacing w:line="24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① </w:t>
      </w:r>
      <w:r>
        <w:rPr>
          <w:rFonts w:hint="eastAsia" w:asciiTheme="minorEastAsia" w:hAnsiTheme="minorEastAsia" w:eastAsiaTheme="minorEastAsia"/>
          <w:szCs w:val="21"/>
        </w:rPr>
        <w:t>下图中黑、白小球分别表示两种不同元素的原子，请用A、B、C、D填空，表示化合物的是_______。</w:t>
      </w:r>
    </w:p>
    <w:p>
      <w:pPr>
        <w:adjustRightInd w:val="0"/>
        <w:snapToGrid w:val="0"/>
        <w:spacing w:line="240" w:lineRule="auto"/>
        <w:ind w:firstLine="420" w:firstLineChars="200"/>
        <w:rPr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66040</wp:posOffset>
            </wp:positionV>
            <wp:extent cx="3752215" cy="752475"/>
            <wp:effectExtent l="19050" t="0" r="635" b="0"/>
            <wp:wrapNone/>
            <wp:docPr id="16" name="图片 1" descr="http://thumb.1010pic.com/pic6/res/CZHX/web/STSource/2020070806521023637570/SYS202007080652118619810144_ST/SYS202007080652118619810144_ST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http://thumb.1010pic.com/pic6/res/CZHX/web/STSource/2020070806521023637570/SYS202007080652118619810144_ST/SYS202007080652118619810144_ST.001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5221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240" w:lineRule="auto"/>
        <w:ind w:firstLine="420" w:firstLineChars="200"/>
        <w:rPr>
          <w:szCs w:val="21"/>
          <w:shd w:val="clear" w:color="auto" w:fill="FFFFFF"/>
        </w:rPr>
      </w:pPr>
    </w:p>
    <w:p>
      <w:pPr>
        <w:adjustRightInd w:val="0"/>
        <w:snapToGrid w:val="0"/>
        <w:spacing w:line="240" w:lineRule="auto"/>
        <w:ind w:firstLine="420" w:firstLineChars="200"/>
        <w:rPr>
          <w:szCs w:val="21"/>
          <w:shd w:val="clear" w:color="auto" w:fill="FFFFFF"/>
        </w:rPr>
      </w:pPr>
    </w:p>
    <w:p>
      <w:pPr>
        <w:adjustRightInd w:val="0"/>
        <w:snapToGrid w:val="0"/>
        <w:spacing w:line="240" w:lineRule="auto"/>
        <w:ind w:firstLine="420" w:firstLineChars="200"/>
        <w:rPr>
          <w:szCs w:val="21"/>
          <w:shd w:val="clear" w:color="auto" w:fill="FFFFFF"/>
        </w:rPr>
      </w:pPr>
    </w:p>
    <w:p>
      <w:pPr>
        <w:adjustRightInd w:val="0"/>
        <w:snapToGrid w:val="0"/>
        <w:spacing w:line="240" w:lineRule="auto"/>
        <w:ind w:firstLine="420" w:firstLineChars="200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838200</wp:posOffset>
            </wp:positionH>
            <wp:positionV relativeFrom="paragraph">
              <wp:posOffset>281305</wp:posOffset>
            </wp:positionV>
            <wp:extent cx="4076700" cy="1038225"/>
            <wp:effectExtent l="19050" t="0" r="0" b="0"/>
            <wp:wrapNone/>
            <wp:docPr id="17" name="图片 1" descr="http://thumb.1010pic.com/pic6/res/CZHX/web/STSource/2020081606084569542214/SYS202008160608484710343154_ST/SYS202008160608484710343154_ST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http://thumb.1010pic.com/pic6/res/CZHX/web/STSource/2020081606084569542214/SYS202008160608484710343154_ST/SYS202008160608484710343154_ST.001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  <w:shd w:val="clear" w:color="auto" w:fill="FFFFFF"/>
        </w:rPr>
        <w:t xml:space="preserve">② </w:t>
      </w:r>
      <w:r>
        <w:rPr>
          <w:rFonts w:hint="eastAsia" w:ascii="方正书宋简体" w:hAnsi="Calibri" w:eastAsia="方正书宋简体"/>
          <w:szCs w:val="21"/>
        </w:rPr>
        <w:t>如图中A、B、C、D是四种粒子的结构示意图，E是银元素在元素周期表中的信息，请回答下列问题：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</w:p>
    <w:p>
      <w:pPr>
        <w:adjustRightInd w:val="0"/>
        <w:snapToGrid w:val="0"/>
        <w:spacing w:line="240" w:lineRule="auto"/>
        <w:ind w:left="525" w:leftChars="250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图中A、B、C、D四种粒子共表示_____种元素,D中x的值是__________，E中元素的相对原子质量为__________。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12.（7分）水是一种宝贵的自然资源,自来水厂的净水流程如图：</w:t>
      </w:r>
    </w:p>
    <w:p>
      <w:pPr>
        <w:adjustRightInd w:val="0"/>
        <w:snapToGrid w:val="0"/>
        <w:spacing w:line="240" w:lineRule="auto"/>
        <w:jc w:val="left"/>
        <w:textAlignment w:val="center"/>
      </w:pPr>
      <w:r>
        <w:drawing>
          <wp:inline distT="0" distB="0" distL="114300" distR="114300">
            <wp:extent cx="5010150" cy="676275"/>
            <wp:effectExtent l="0" t="0" r="0" b="9525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（1） 我国有关部门规定，经上述过程净化后进入用户的饮用水需含铁＜0.3mg•L</w:t>
      </w:r>
      <w:r>
        <w:rPr>
          <w:rFonts w:hint="eastAsia" w:ascii="方正书宋简体" w:hAnsi="Calibri" w:eastAsia="方正书宋简体"/>
          <w:szCs w:val="21"/>
          <w:vertAlign w:val="superscript"/>
        </w:rPr>
        <w:t>-1</w:t>
      </w:r>
      <w:r>
        <w:rPr>
          <w:rFonts w:hint="eastAsia" w:ascii="方正书宋简体" w:hAnsi="Calibri" w:eastAsia="方正书宋简体"/>
          <w:szCs w:val="21"/>
        </w:rPr>
        <w:t>，含铜＜1.0mg•L</w:t>
      </w:r>
      <w:r>
        <w:rPr>
          <w:rFonts w:hint="eastAsia" w:ascii="方正书宋简体" w:hAnsi="Calibri" w:eastAsia="方正书宋简体"/>
          <w:szCs w:val="21"/>
          <w:vertAlign w:val="superscript"/>
        </w:rPr>
        <w:t>-1</w:t>
      </w:r>
      <w:r>
        <w:rPr>
          <w:rFonts w:hint="eastAsia" w:ascii="方正书宋简体" w:hAnsi="Calibri" w:eastAsia="方正书宋简体"/>
          <w:szCs w:val="21"/>
        </w:rPr>
        <w:t>,其中的“铁、铜”指的是_____（填字母序号）。</w:t>
      </w:r>
    </w:p>
    <w:p>
      <w:pPr>
        <w:adjustRightInd w:val="0"/>
        <w:snapToGrid w:val="0"/>
        <w:spacing w:line="240" w:lineRule="auto"/>
        <w:ind w:firstLine="525" w:firstLineChars="250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A．原子          B．分子       C．元素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（2）可以除去水中溶解的一些杂质和异味的设备是_____（填字母序号）。</w:t>
      </w:r>
    </w:p>
    <w:p>
      <w:pPr>
        <w:adjustRightInd w:val="0"/>
        <w:snapToGrid w:val="0"/>
        <w:spacing w:line="240" w:lineRule="auto"/>
        <w:ind w:firstLine="525" w:firstLineChars="250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A．过滤池        B．吸附池      C．清水池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（3）自来水厂常用氯气杀菌消毒，在此过程中发生了反应H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>O + Cl</w:t>
      </w:r>
      <w:r>
        <w:rPr>
          <w:rFonts w:hint="eastAsia" w:ascii="方正书宋简体" w:hAnsi="Calibri" w:eastAsia="方正书宋简体"/>
          <w:szCs w:val="21"/>
          <w:vertAlign w:val="subscript"/>
        </w:rPr>
        <w:t xml:space="preserve">2 </w:t>
      </w:r>
      <w:r>
        <w:rPr>
          <w:rFonts w:hint="eastAsia" w:ascii="方正书宋简体" w:hAnsi="Calibri" w:eastAsia="方正书宋简体"/>
          <w:szCs w:val="21"/>
        </w:rPr>
        <w:t>= HCl + HClO ，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HC1O中氯元素的化合价为____________。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（4）检验上述所获取的自来水是硬水还是软水，常用______________来区分；在日常生活中，常采用____________方法降低水的硬度。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（5）下列实验能证明水是由氢元素和氧元素组成的是_________(填字母序号)。</w:t>
      </w:r>
    </w:p>
    <w:p>
      <w:pPr>
        <w:adjustRightInd w:val="0"/>
        <w:snapToGrid w:val="0"/>
        <w:spacing w:line="240" w:lineRule="auto"/>
        <w:ind w:firstLine="525" w:firstLineChars="250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A．氢气在氧气中燃烧    B．水的蒸发    C．水的电解    D．水的净化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（6）下列做法会造成水污染的是_________(填字母序号)。</w:t>
      </w:r>
    </w:p>
    <w:p>
      <w:pPr>
        <w:adjustRightInd w:val="0"/>
        <w:snapToGrid w:val="0"/>
        <w:spacing w:line="240" w:lineRule="auto"/>
        <w:ind w:firstLine="525" w:firstLineChars="250"/>
      </w:pPr>
      <w:r>
        <w:rPr>
          <w:rFonts w:hint="eastAsia" w:ascii="方正书宋简体" w:hAnsi="Calibri" w:eastAsia="方正书宋简体"/>
          <w:szCs w:val="21"/>
        </w:rPr>
        <w:t>A．生活污水处理后再排放    B．合理使用农药和化肥   C．任意排放工业污水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13.（13分）人类的生产生活离不开金属材料。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微软雅黑" w:hAnsi="微软雅黑" w:eastAsia="微软雅黑" w:cs="微软雅黑"/>
          <w:sz w:val="0"/>
          <w:szCs w:val="0"/>
          <w:shd w:val="clear" w:color="auto" w:fill="FFFFFF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8255</wp:posOffset>
            </wp:positionV>
            <wp:extent cx="4299585" cy="1003935"/>
            <wp:effectExtent l="0" t="0" r="13335" b="1905"/>
            <wp:wrapSquare wrapText="bothSides"/>
            <wp:docPr id="14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99585" cy="10039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240" w:lineRule="auto"/>
        <w:rPr>
          <w:rFonts w:ascii="微软雅黑" w:hAnsi="微软雅黑" w:eastAsia="微软雅黑" w:cs="微软雅黑"/>
          <w:color w:val="423B3B"/>
          <w:sz w:val="22"/>
          <w:shd w:val="clear" w:color="auto" w:fill="FFFFFF"/>
        </w:rPr>
      </w:pPr>
    </w:p>
    <w:p>
      <w:pPr>
        <w:adjustRightInd w:val="0"/>
        <w:snapToGrid w:val="0"/>
        <w:spacing w:line="240" w:lineRule="auto"/>
        <w:rPr>
          <w:rFonts w:ascii="微软雅黑" w:hAnsi="微软雅黑" w:eastAsia="微软雅黑" w:cs="微软雅黑"/>
          <w:color w:val="423B3B"/>
          <w:sz w:val="22"/>
          <w:shd w:val="clear" w:color="auto" w:fill="FFFFFF"/>
        </w:rPr>
      </w:pPr>
    </w:p>
    <w:p>
      <w:pPr>
        <w:adjustRightInd w:val="0"/>
        <w:snapToGrid w:val="0"/>
        <w:spacing w:line="240" w:lineRule="auto"/>
        <w:rPr>
          <w:rFonts w:ascii="微软雅黑" w:hAnsi="微软雅黑" w:eastAsia="微软雅黑" w:cs="微软雅黑"/>
          <w:color w:val="423B3B"/>
          <w:sz w:val="22"/>
          <w:shd w:val="clear" w:color="auto" w:fill="FFFFFF"/>
        </w:rPr>
      </w:pPr>
    </w:p>
    <w:p>
      <w:pPr>
        <w:adjustRightInd w:val="0"/>
        <w:snapToGrid w:val="0"/>
        <w:spacing w:line="240" w:lineRule="auto"/>
        <w:rPr>
          <w:rFonts w:ascii="微软雅黑" w:hAnsi="微软雅黑" w:eastAsia="微软雅黑" w:cs="微软雅黑"/>
          <w:color w:val="423B3B"/>
          <w:sz w:val="22"/>
          <w:shd w:val="clear" w:color="auto" w:fill="FFFFFF"/>
        </w:rPr>
      </w:pPr>
    </w:p>
    <w:p>
      <w:pPr>
        <w:spacing w:line="240" w:lineRule="auto"/>
        <w:jc w:val="left"/>
        <w:textAlignment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  <w:t>（1）铝、铁、铜是常见金属。</w:t>
      </w:r>
      <w:r>
        <w:rPr>
          <w:rFonts w:hint="eastAsia" w:asciiTheme="minorEastAsia" w:hAnsiTheme="minorEastAsia" w:eastAsiaTheme="minorEastAsia" w:cstheme="minorEastAsia"/>
          <w:szCs w:val="21"/>
        </w:rPr>
        <w:t>上述金属制品，</w:t>
      </w:r>
      <w:r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  <w:t>主要利用其导热性的是______</w:t>
      </w:r>
      <w:r>
        <w:rPr>
          <w:rFonts w:hint="eastAsia" w:asciiTheme="minorEastAsia" w:hAnsiTheme="minorEastAsia" w:eastAsiaTheme="minorEastAsia" w:cstheme="minorEastAsia"/>
          <w:szCs w:val="21"/>
        </w:rPr>
        <w:t>（填字母序号）。</w:t>
      </w:r>
      <w:r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  <w:t>（2）铁制品在沙漠地区不易锈蚀的原因是______</w:t>
      </w:r>
      <w:r>
        <w:rPr>
          <w:rFonts w:ascii="宋体" w:hAnsi="宋体" w:cs="宋体"/>
        </w:rPr>
        <w:t>______________________________</w:t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（3）铜也容易生锈，铜锈的主要成分是碱式碳酸铜[Cu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>（OH）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>CO</w:t>
      </w:r>
      <w:r>
        <w:rPr>
          <w:rFonts w:hint="eastAsia" w:ascii="方正书宋简体" w:hAnsi="Calibri" w:eastAsia="方正书宋简体"/>
          <w:szCs w:val="21"/>
          <w:vertAlign w:val="subscript"/>
        </w:rPr>
        <w:t>3</w:t>
      </w:r>
      <w:r>
        <w:rPr>
          <w:rFonts w:hint="eastAsia" w:ascii="方正书宋简体" w:hAnsi="Calibri" w:eastAsia="方正书宋简体"/>
          <w:szCs w:val="21"/>
        </w:rPr>
        <w:t xml:space="preserve"> ]，是铜与空气中的氧气、水和___________共同作用的结果。</w:t>
      </w:r>
    </w:p>
    <w:p>
      <w:pPr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（4）</w:t>
      </w:r>
      <w:r>
        <w:rPr>
          <w:rFonts w:ascii="宋体" w:hAnsi="宋体" w:cs="宋体"/>
        </w:rPr>
        <w:t>将铜锌合金与铜片相互刻画，在铜片表面留下明显划痕，说明铜锌合金的硬度</w:t>
      </w:r>
      <w:r>
        <w:t>______</w:t>
      </w:r>
      <w:r>
        <w:rPr>
          <w:rFonts w:ascii="宋体" w:hAnsi="宋体" w:cs="宋体"/>
        </w:rPr>
        <w:t>铜的硬度</w:t>
      </w:r>
      <w:r>
        <w:rPr>
          <w:rFonts w:eastAsia="Times New Roman"/>
        </w:rPr>
        <w:t>(</w:t>
      </w:r>
      <w:r>
        <w:rPr>
          <w:rFonts w:ascii="宋体" w:hAnsi="宋体" w:cs="宋体"/>
        </w:rPr>
        <w:t>填</w:t>
      </w:r>
      <w:r>
        <w:rPr>
          <w:rFonts w:hint="eastAsia" w:eastAsiaTheme="minorEastAsia"/>
        </w:rPr>
        <w:t>“</w:t>
      </w:r>
      <w:r>
        <w:rPr>
          <w:rFonts w:ascii="宋体" w:hAnsi="宋体" w:cs="宋体"/>
        </w:rPr>
        <w:t>大于</w:t>
      </w:r>
      <w:r>
        <w:rPr>
          <w:rFonts w:hint="eastAsia" w:eastAsiaTheme="minorEastAsia"/>
        </w:rPr>
        <w:t>”</w:t>
      </w:r>
      <w:r>
        <w:rPr>
          <w:rFonts w:ascii="宋体" w:hAnsi="宋体" w:cs="宋体"/>
        </w:rPr>
        <w:t>或</w:t>
      </w:r>
      <w:r>
        <w:rPr>
          <w:rFonts w:hint="eastAsia" w:eastAsiaTheme="minorEastAsia"/>
        </w:rPr>
        <w:t>“</w:t>
      </w:r>
      <w:r>
        <w:rPr>
          <w:rFonts w:ascii="宋体" w:hAnsi="宋体" w:cs="宋体"/>
        </w:rPr>
        <w:t>小于</w:t>
      </w:r>
      <w:r>
        <w:rPr>
          <w:rFonts w:hint="eastAsia" w:eastAsiaTheme="minorEastAsia"/>
        </w:rPr>
        <w:t>”</w:t>
      </w:r>
      <w:r>
        <w:rPr>
          <w:rFonts w:eastAsia="Times New Roman"/>
        </w:rPr>
        <w:t>)</w:t>
      </w:r>
      <w:r>
        <w:rPr>
          <w:rFonts w:ascii="宋体" w:hAnsi="宋体" w:cs="宋体"/>
        </w:rPr>
        <w:t>。</w:t>
      </w:r>
    </w:p>
    <w:p>
      <w:pPr>
        <w:spacing w:line="240" w:lineRule="auto"/>
        <w:jc w:val="left"/>
        <w:textAlignment w:val="center"/>
        <w:rPr>
          <w:rFonts w:ascii="方正书宋简体" w:hAnsi="Calibri" w:eastAsia="方正书宋简体"/>
          <w:szCs w:val="21"/>
        </w:rPr>
      </w:pPr>
      <w:r>
        <w:rPr>
          <w:rFonts w:hint="eastAsia" w:ascii="宋体" w:hAnsi="宋体" w:cs="宋体"/>
        </w:rPr>
        <w:t>（5）</w:t>
      </w:r>
      <w:r>
        <w:rPr>
          <w:rFonts w:ascii="宋体" w:hAnsi="宋体" w:cs="宋体"/>
        </w:rPr>
        <w:t>高炉是工业炼铁的主要设备。把</w:t>
      </w:r>
      <w:r>
        <w:rPr>
          <w:rFonts w:hint="eastAsia" w:ascii="宋体" w:hAnsi="宋体" w:cs="宋体"/>
        </w:rPr>
        <w:t>赤铁矿（主要成分为</w:t>
      </w:r>
      <w:r>
        <w:rPr>
          <w:rFonts w:ascii="宋体" w:hAnsi="宋体" w:cs="宋体"/>
        </w:rPr>
        <w:t>氧化铁</w:t>
      </w:r>
      <w:r>
        <w:rPr>
          <w:rFonts w:hint="eastAsia" w:ascii="宋体" w:hAnsi="宋体" w:cs="宋体"/>
        </w:rPr>
        <w:t>）、</w:t>
      </w:r>
      <w:r>
        <w:rPr>
          <w:rFonts w:ascii="宋体" w:hAnsi="宋体" w:cs="宋体"/>
        </w:rPr>
        <w:t>焦炭</w:t>
      </w:r>
      <w:r>
        <w:rPr>
          <w:rFonts w:hint="eastAsia" w:ascii="宋体" w:hAnsi="宋体" w:cs="宋体"/>
        </w:rPr>
        <w:t>与</w:t>
      </w:r>
      <w:r>
        <w:rPr>
          <w:rFonts w:ascii="宋体" w:hAnsi="宋体" w:cs="宋体"/>
        </w:rPr>
        <w:t>石灰石一起加入高炉，从下方通入热空气，焦炭燃烧，生成的二氧化碳与焦炭在高温下反应生成一氧化碳气体，一氧化碳跟氧化铁在高温下反应生成铁。根据上述材料写出高炉炼铁过程中发生反应的主要化学方程式： _________________________________________________________</w:t>
      </w:r>
      <w:r>
        <w:rPr>
          <w:rFonts w:hint="eastAsia" w:ascii="方正书宋简体" w:hAnsi="Calibri" w:eastAsia="方正书宋简体"/>
          <w:szCs w:val="21"/>
        </w:rPr>
        <w:t>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14．（7分）化学的基本特征是研究和创造物质。试从科学家认识物质的视角认识CO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>。</w:t>
      </w:r>
    </w:p>
    <w:p>
      <w:pPr>
        <w:adjustRightInd w:val="0"/>
        <w:snapToGrid w:val="0"/>
        <w:spacing w:line="240" w:lineRule="auto"/>
        <w:rPr>
          <w:rFonts w:eastAsiaTheme="minorEastAsia"/>
        </w:rPr>
      </w:pPr>
      <w:r>
        <w:rPr>
          <w:rFonts w:hint="eastAsia" w:ascii="方正书宋简体" w:hAnsi="Calibri" w:eastAsia="方正书宋简体"/>
          <w:szCs w:val="21"/>
        </w:rPr>
        <w:t>（1）微观角度：我国研制的一种新型催化剂可将CO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>和H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>转化为甲醇(CH</w:t>
      </w:r>
      <w:r>
        <w:rPr>
          <w:rFonts w:hint="eastAsia" w:ascii="方正书宋简体" w:hAnsi="Calibri" w:eastAsia="方正书宋简体"/>
          <w:szCs w:val="21"/>
          <w:vertAlign w:val="subscript"/>
        </w:rPr>
        <w:t>3</w:t>
      </w:r>
      <w:r>
        <w:rPr>
          <w:rFonts w:hint="eastAsia" w:ascii="方正书宋简体" w:hAnsi="Calibri" w:eastAsia="方正书宋简体"/>
          <w:szCs w:val="21"/>
        </w:rPr>
        <w:t>OH)和X。若用“</w:t>
      </w:r>
      <w:r>
        <w:rPr>
          <w:rFonts w:hint="eastAsia" w:ascii="方正书宋简体" w:hAnsi="Calibri" w:eastAsia="方正书宋简体"/>
          <w:szCs w:val="21"/>
        </w:rPr>
        <w:drawing>
          <wp:inline distT="0" distB="0" distL="114300" distR="114300">
            <wp:extent cx="123825" cy="180975"/>
            <wp:effectExtent l="0" t="0" r="9525" b="9525"/>
            <wp:docPr id="319833094" name="图片 3198330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9833094" name="图片 319833094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书宋简体" w:hAnsi="Calibri" w:eastAsia="方正书宋简体"/>
          <w:szCs w:val="21"/>
        </w:rPr>
        <w:t>”</w:t>
      </w:r>
      <w:r>
        <w:rPr>
          <w:rFonts w:ascii="宋体" w:hAnsi="宋体" w:cs="宋体"/>
        </w:rPr>
        <w:t>表示氢原子，</w:t>
      </w:r>
      <w:r>
        <w:rPr>
          <w:rFonts w:hint="eastAsia" w:eastAsiaTheme="minorEastAsia"/>
        </w:rPr>
        <w:t>“</w:t>
      </w:r>
      <w:r>
        <w:drawing>
          <wp:inline distT="0" distB="0" distL="114300" distR="114300">
            <wp:extent cx="190500" cy="257175"/>
            <wp:effectExtent l="0" t="0" r="0" b="9525"/>
            <wp:docPr id="1756631779" name="图片 17566317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631779" name="图片 1756631779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</w:rPr>
        <w:t>”</w:t>
      </w:r>
      <w:r>
        <w:rPr>
          <w:rFonts w:ascii="宋体" w:hAnsi="宋体" w:cs="宋体"/>
        </w:rPr>
        <w:t>表示氧原子，</w:t>
      </w:r>
      <w:r>
        <w:rPr>
          <w:rFonts w:hint="eastAsia" w:ascii="宋体" w:hAnsi="宋体" w:cs="宋体"/>
        </w:rPr>
        <w:t>“</w:t>
      </w:r>
      <w:r>
        <w:drawing>
          <wp:inline distT="0" distB="0" distL="114300" distR="114300">
            <wp:extent cx="238125" cy="314325"/>
            <wp:effectExtent l="0" t="0" r="9525" b="9525"/>
            <wp:docPr id="100021" name="图片 1000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</w:rPr>
        <w:t>”</w:t>
      </w:r>
      <w:r>
        <w:rPr>
          <w:rFonts w:ascii="宋体" w:hAnsi="宋体" w:cs="宋体"/>
        </w:rPr>
        <w:t>表示碳原子，该反应的微观示意图如图</w:t>
      </w:r>
      <w:r>
        <w:rPr>
          <w:rFonts w:hint="eastAsia" w:eastAsiaTheme="minorEastAsia"/>
        </w:rPr>
        <w:t>：</w:t>
      </w:r>
    </w:p>
    <w:p>
      <w:pPr>
        <w:adjustRightInd w:val="0"/>
        <w:snapToGrid w:val="0"/>
        <w:spacing w:line="240" w:lineRule="auto"/>
        <w:jc w:val="left"/>
        <w:textAlignment w:val="center"/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711835</wp:posOffset>
            </wp:positionV>
            <wp:extent cx="2077085" cy="1457325"/>
            <wp:effectExtent l="19050" t="0" r="0" b="0"/>
            <wp:wrapSquare wrapText="bothSides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7708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3286125" cy="657225"/>
            <wp:effectExtent l="0" t="0" r="9525" b="9525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画出X分子的微观示意图：___________________。</w:t>
      </w:r>
    </w:p>
    <w:p>
      <w:pPr>
        <w:adjustRightInd w:val="0"/>
        <w:snapToGrid w:val="0"/>
        <w:spacing w:line="240" w:lineRule="auto"/>
        <w:jc w:val="left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（2）性质角度：如图是某同学为探究二氧化碳性质进行的实验，实验中观察到②③不变色，①④变红色，且④比①先变红，由此可得出二氧化碳具有的性质是_________________________________________________________。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（3）应用角度： Al-CO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>电池是一种新型电池。电池的工作原理为:在O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>的催化下，Al与CO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>发生化合反应生成Al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>(C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>O</w:t>
      </w:r>
      <w:r>
        <w:rPr>
          <w:rFonts w:hint="eastAsia" w:ascii="方正书宋简体" w:hAnsi="Calibri" w:eastAsia="方正书宋简体"/>
          <w:szCs w:val="21"/>
          <w:vertAlign w:val="subscript"/>
        </w:rPr>
        <w:t>4</w:t>
      </w:r>
      <w:r>
        <w:rPr>
          <w:rFonts w:hint="eastAsia" w:ascii="方正书宋简体" w:hAnsi="Calibri" w:eastAsia="方正书宋简体"/>
          <w:szCs w:val="21"/>
        </w:rPr>
        <w:t>)</w:t>
      </w:r>
      <w:r>
        <w:rPr>
          <w:rFonts w:hint="eastAsia" w:ascii="方正书宋简体" w:hAnsi="Calibri" w:eastAsia="方正书宋简体"/>
          <w:szCs w:val="21"/>
          <w:vertAlign w:val="subscript"/>
        </w:rPr>
        <w:t xml:space="preserve">3 </w:t>
      </w:r>
      <w:r>
        <w:rPr>
          <w:rFonts w:hint="eastAsia" w:ascii="方正书宋简体" w:hAnsi="Calibri" w:eastAsia="方正书宋简体"/>
          <w:szCs w:val="21"/>
        </w:rPr>
        <w:t>，写出此反应的化学方程式_____________________。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（4）环保角度：全球参与控制CO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>的排放量是防止温室效应进一步增强的根本对策。下列对限制CO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 xml:space="preserve">排放量的做法不合理的是__________________(填字母序号)。 </w:t>
      </w:r>
    </w:p>
    <w:p>
      <w:pPr>
        <w:adjustRightInd w:val="0"/>
        <w:snapToGrid w:val="0"/>
        <w:spacing w:line="240" w:lineRule="auto"/>
        <w:ind w:firstLine="420" w:firstLineChars="200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A．制定旨在限制CO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>排放的国际规定          B．通过加高烟囱直接排放含CO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hint="eastAsia" w:ascii="方正书宋简体" w:hAnsi="Calibri" w:eastAsia="方正书宋简体"/>
          <w:szCs w:val="21"/>
        </w:rPr>
        <w:t>的废气</w:t>
      </w:r>
    </w:p>
    <w:p>
      <w:pPr>
        <w:adjustRightInd w:val="0"/>
        <w:snapToGrid w:val="0"/>
        <w:spacing w:line="240" w:lineRule="auto"/>
        <w:ind w:firstLine="420" w:firstLineChars="200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C．减少化石能源的使用，开发太阳能等新能源  D．多砍伐森林中的树木</w:t>
      </w:r>
    </w:p>
    <w:p>
      <w:pPr>
        <w:adjustRightInd w:val="0"/>
        <w:snapToGrid w:val="0"/>
        <w:spacing w:line="240" w:lineRule="auto"/>
        <w:jc w:val="left"/>
        <w:textAlignment w:val="center"/>
      </w:pPr>
      <w:r>
        <w:rPr>
          <w:rFonts w:hint="eastAsia" w:ascii="方正书宋简体" w:hAnsi="Calibri" w:eastAsia="方正书宋简体"/>
          <w:szCs w:val="21"/>
        </w:rPr>
        <w:t>15．（6分）</w:t>
      </w:r>
      <w:r>
        <w:rPr>
          <w:rFonts w:ascii="宋体" w:hAnsi="宋体" w:cs="宋体"/>
        </w:rPr>
        <w:t>已知，</w:t>
      </w:r>
      <w:r>
        <w:rPr>
          <w:rFonts w:eastAsia="Times New Roman"/>
        </w:rPr>
        <w:t>A</w:t>
      </w:r>
      <w:r>
        <w:rPr>
          <w:rFonts w:ascii="宋体" w:hAnsi="宋体" w:cs="宋体"/>
        </w:rPr>
        <w:t>～</w:t>
      </w:r>
      <w:r>
        <w:rPr>
          <w:rFonts w:eastAsia="Times New Roman"/>
        </w:rPr>
        <w:t>E</w:t>
      </w:r>
      <w:r>
        <w:rPr>
          <w:rFonts w:ascii="宋体" w:hAnsi="宋体" w:cs="宋体"/>
        </w:rPr>
        <w:t>物质之间存在如图转化关系。其中</w:t>
      </w:r>
      <w:r>
        <w:rPr>
          <w:rFonts w:eastAsia="Times New Roman"/>
        </w:rPr>
        <w:t>A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C</w:t>
      </w:r>
      <w:r>
        <w:rPr>
          <w:rFonts w:ascii="宋体" w:hAnsi="宋体" w:cs="宋体"/>
        </w:rPr>
        <w:t>、</w:t>
      </w:r>
      <w:r>
        <w:rPr>
          <w:rFonts w:eastAsia="Times New Roman"/>
        </w:rPr>
        <w:t>D</w:t>
      </w:r>
      <w:r>
        <w:rPr>
          <w:rFonts w:ascii="宋体" w:hAnsi="宋体" w:cs="宋体"/>
        </w:rPr>
        <w:t>是单质，</w:t>
      </w:r>
      <w:r>
        <w:rPr>
          <w:rFonts w:eastAsia="Times New Roman"/>
        </w:rPr>
        <w:t>E</w:t>
      </w:r>
      <w:r>
        <w:rPr>
          <w:rFonts w:ascii="宋体" w:hAnsi="宋体" w:cs="宋体"/>
        </w:rPr>
        <w:t>是相对分子质量最小的氧化物，</w:t>
      </w:r>
      <w:r>
        <w:rPr>
          <w:rFonts w:eastAsia="Times New Roman"/>
        </w:rPr>
        <w:t>B</w:t>
      </w:r>
      <w:r>
        <w:rPr>
          <w:rFonts w:ascii="宋体" w:hAnsi="宋体" w:cs="宋体"/>
        </w:rPr>
        <w:t>为蓝色溶液。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1468755</wp:posOffset>
            </wp:positionH>
            <wp:positionV relativeFrom="paragraph">
              <wp:posOffset>41910</wp:posOffset>
            </wp:positionV>
            <wp:extent cx="3228975" cy="1352550"/>
            <wp:effectExtent l="19050" t="0" r="9525" b="0"/>
            <wp:wrapSquare wrapText="bothSides"/>
            <wp:docPr id="1261922288" name="图片 12619222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922288" name="图片 1261922288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）写出</w:t>
      </w:r>
      <w:r>
        <w:rPr>
          <w:rFonts w:eastAsia="Times New Roman"/>
        </w:rPr>
        <w:t>E</w:t>
      </w:r>
      <w:r>
        <w:rPr>
          <w:rFonts w:ascii="宋体" w:hAnsi="宋体" w:cs="宋体"/>
        </w:rPr>
        <w:t>物质的化学式</w:t>
      </w:r>
      <w:r>
        <w:rPr>
          <w:rFonts w:hint="eastAsia" w:ascii="方正书宋简体" w:hAnsi="Calibri" w:eastAsia="方正书宋简体"/>
          <w:szCs w:val="21"/>
        </w:rPr>
        <w:t>____________</w:t>
      </w:r>
      <w:r>
        <w:rPr>
          <w:rFonts w:ascii="宋体" w:hAnsi="宋体" w:cs="宋体"/>
        </w:rPr>
        <w:t>。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）浅绿色溶液中一定含有的金属离子是</w:t>
      </w:r>
      <w:r>
        <w:rPr>
          <w:rFonts w:hint="eastAsia" w:ascii="方正书宋简体" w:hAnsi="Calibri" w:eastAsia="方正书宋简体"/>
          <w:szCs w:val="21"/>
        </w:rPr>
        <w:t>________________</w:t>
      </w:r>
      <w:r>
        <w:rPr>
          <w:rFonts w:ascii="宋体" w:hAnsi="宋体" w:cs="宋体"/>
        </w:rPr>
        <w:t>。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A→D</w:t>
      </w:r>
      <w:r>
        <w:rPr>
          <w:rFonts w:ascii="宋体" w:hAnsi="宋体" w:cs="宋体"/>
        </w:rPr>
        <w:t>的基本反应类型为</w:t>
      </w:r>
      <w:r>
        <w:rPr>
          <w:rFonts w:hint="eastAsia" w:ascii="方正书宋简体" w:hAnsi="Calibri" w:eastAsia="方正书宋简体"/>
          <w:szCs w:val="21"/>
        </w:rPr>
        <w:t>___________________</w:t>
      </w:r>
      <w:r>
        <w:rPr>
          <w:rFonts w:ascii="宋体" w:hAnsi="宋体" w:cs="宋体"/>
        </w:rPr>
        <w:t>。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</w:t>
      </w:r>
      <w:r>
        <w:rPr>
          <w:rFonts w:eastAsia="Times New Roman"/>
        </w:rPr>
        <w:t>A</w:t>
      </w:r>
      <w:r>
        <w:rPr>
          <w:rFonts w:ascii="宋体" w:hAnsi="宋体" w:cs="宋体"/>
        </w:rPr>
        <w:t>和</w:t>
      </w:r>
      <w:r>
        <w:rPr>
          <w:rFonts w:eastAsia="Times New Roman"/>
        </w:rPr>
        <w:t>B</w:t>
      </w:r>
      <w:r>
        <w:rPr>
          <w:rFonts w:ascii="宋体" w:hAnsi="宋体" w:cs="宋体"/>
        </w:rPr>
        <w:t>反应的化学方程式为</w:t>
      </w:r>
      <w:r>
        <w:rPr>
          <w:rFonts w:hint="eastAsia" w:ascii="方正书宋简体" w:hAnsi="Calibri" w:eastAsia="方正书宋简体"/>
          <w:szCs w:val="21"/>
        </w:rPr>
        <w:t>________________________________</w:t>
      </w:r>
      <w:r>
        <w:rPr>
          <w:rFonts w:ascii="宋体" w:hAnsi="宋体" w:cs="宋体"/>
        </w:rPr>
        <w:t>。</w:t>
      </w:r>
    </w:p>
    <w:p>
      <w:pPr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方正书宋简体" w:hAnsi="Calibri" w:eastAsia="方正书宋简体"/>
          <w:szCs w:val="21"/>
        </w:rPr>
        <w:t>16．(14分)</w:t>
      </w:r>
      <w:r>
        <w:rPr>
          <w:rFonts w:ascii="宋体" w:hAnsi="宋体" w:cs="宋体"/>
        </w:rPr>
        <w:t>根据所学知识并结合下图回答有关问题。</w:t>
      </w:r>
    </w:p>
    <w:p>
      <w:pPr>
        <w:spacing w:line="240" w:lineRule="auto"/>
        <w:jc w:val="left"/>
        <w:textAlignment w:val="center"/>
      </w:pPr>
      <w:r>
        <w:drawing>
          <wp:inline distT="0" distB="0" distL="114300" distR="114300">
            <wp:extent cx="5238750" cy="1581150"/>
            <wp:effectExtent l="0" t="0" r="0" b="0"/>
            <wp:docPr id="746400803" name="图片 7464008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400803" name="图片 746400803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1</w:t>
      </w:r>
      <w:r>
        <w:rPr>
          <w:rFonts w:ascii="宋体" w:hAnsi="宋体" w:cs="宋体"/>
        </w:rPr>
        <w:t>）标号①的仪器名称：</w:t>
      </w:r>
      <w:r>
        <w:rPr>
          <w:rFonts w:hint="eastAsia" w:ascii="方正书宋简体" w:hAnsi="Calibri" w:eastAsia="方正书宋简体"/>
          <w:szCs w:val="21"/>
        </w:rPr>
        <w:t>__________________</w:t>
      </w:r>
      <w:r>
        <w:rPr>
          <w:rFonts w:ascii="宋体" w:hAnsi="宋体" w:cs="宋体"/>
        </w:rPr>
        <w:t>。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2</w:t>
      </w:r>
      <w:r>
        <w:rPr>
          <w:rFonts w:ascii="宋体" w:hAnsi="宋体" w:cs="宋体"/>
        </w:rPr>
        <w:t>）实验室用氯酸钾和二氧化锰加热制取较纯净的氧气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>应选择的装置组合为</w:t>
      </w:r>
      <w:r>
        <w:t>_________</w:t>
      </w:r>
      <w:r>
        <w:rPr>
          <w:rFonts w:ascii="宋体" w:hAnsi="宋体" w:cs="宋体"/>
        </w:rPr>
        <w:t>，反应的化学方程式为</w:t>
      </w:r>
      <w:r>
        <w:rPr>
          <w:rFonts w:hint="eastAsia" w:ascii="方正书宋简体" w:hAnsi="Calibri" w:eastAsia="方正书宋简体"/>
          <w:szCs w:val="21"/>
        </w:rPr>
        <w:t>________________________________</w:t>
      </w:r>
      <w:r>
        <w:rPr>
          <w:rFonts w:ascii="宋体" w:hAnsi="宋体" w:cs="宋体"/>
        </w:rPr>
        <w:t>，</w:t>
      </w:r>
      <w:r>
        <w:rPr>
          <w:rFonts w:hint="eastAsia"/>
          <w:szCs w:val="21"/>
          <w:shd w:val="clear" w:color="auto" w:fill="FFFFFF"/>
        </w:rPr>
        <w:t>二氧化锰在反应中的作用是</w:t>
      </w:r>
      <w:r>
        <w:rPr>
          <w:rFonts w:hint="eastAsia"/>
          <w:szCs w:val="21"/>
          <w:u w:val="single"/>
          <w:shd w:val="clear" w:color="auto" w:fill="FFFFFF"/>
        </w:rPr>
        <w:t>         </w:t>
      </w:r>
      <w:r>
        <w:rPr>
          <w:rFonts w:hint="eastAsia"/>
          <w:szCs w:val="21"/>
          <w:shd w:val="clear" w:color="auto" w:fill="FFFFFF"/>
        </w:rPr>
        <w:t>。</w:t>
      </w:r>
      <w:r>
        <w:rPr>
          <w:rFonts w:ascii="宋体" w:hAnsi="宋体" w:cs="宋体"/>
        </w:rPr>
        <w:t>若用高锰酸钾制氧气，该装置需要作的改进是</w:t>
      </w:r>
      <w:r>
        <w:rPr>
          <w:rFonts w:hint="eastAsia" w:ascii="方正书宋简体" w:hAnsi="Calibri" w:eastAsia="方正书宋简体"/>
          <w:szCs w:val="21"/>
        </w:rPr>
        <w:t>______________________________________________</w:t>
      </w:r>
      <w:r>
        <w:rPr>
          <w:rFonts w:ascii="宋体" w:hAnsi="宋体" w:cs="宋体"/>
        </w:rPr>
        <w:t>。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3</w:t>
      </w:r>
      <w:r>
        <w:rPr>
          <w:rFonts w:ascii="宋体" w:hAnsi="宋体" w:cs="宋体"/>
        </w:rPr>
        <w:t>）实验室制取二氧化碳的化学方程式为</w:t>
      </w:r>
      <w:r>
        <w:rPr>
          <w:rFonts w:hint="eastAsia" w:ascii="方正书宋简体" w:hAnsi="Calibri" w:eastAsia="方正书宋简体"/>
          <w:szCs w:val="21"/>
        </w:rPr>
        <w:t>______________________________________________________</w:t>
      </w:r>
      <w:r>
        <w:rPr>
          <w:rFonts w:ascii="宋体" w:hAnsi="宋体" w:cs="宋体"/>
        </w:rPr>
        <w:t>，证明</w:t>
      </w:r>
      <w:r>
        <w:rPr>
          <w:rFonts w:eastAsia="Times New Roman"/>
        </w:rPr>
        <w:t>CO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收集满的方法是</w:t>
      </w:r>
      <w:r>
        <w:rPr>
          <w:rFonts w:hint="eastAsia" w:ascii="方正书宋简体" w:hAnsi="Calibri" w:eastAsia="方正书宋简体"/>
          <w:szCs w:val="21"/>
        </w:rPr>
        <w:t>____________________________________________________________________</w:t>
      </w:r>
      <w:r>
        <w:rPr>
          <w:rFonts w:ascii="宋体" w:hAnsi="宋体" w:cs="宋体"/>
        </w:rPr>
        <w:t>，用装置</w:t>
      </w:r>
      <w:r>
        <w:rPr>
          <w:rFonts w:eastAsia="Times New Roman"/>
        </w:rPr>
        <w:t>F</w:t>
      </w:r>
      <w:r>
        <w:rPr>
          <w:rFonts w:ascii="宋体" w:hAnsi="宋体" w:cs="宋体"/>
        </w:rPr>
        <w:t>代替装置</w:t>
      </w:r>
      <w:r>
        <w:rPr>
          <w:rFonts w:eastAsia="Times New Roman"/>
        </w:rPr>
        <w:t>B</w:t>
      </w:r>
      <w:r>
        <w:rPr>
          <w:rFonts w:ascii="宋体" w:hAnsi="宋体" w:cs="宋体"/>
        </w:rPr>
        <w:t>的优点是</w:t>
      </w:r>
      <w:r>
        <w:rPr>
          <w:rFonts w:hint="eastAsia" w:ascii="方正书宋简体" w:hAnsi="Calibri" w:eastAsia="方正书宋简体"/>
          <w:szCs w:val="21"/>
        </w:rPr>
        <w:t>____________________________________</w:t>
      </w:r>
      <w:r>
        <w:rPr>
          <w:rFonts w:ascii="宋体" w:hAnsi="宋体" w:cs="宋体"/>
        </w:rPr>
        <w:t>。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</w:t>
      </w:r>
      <w:r>
        <w:rPr>
          <w:rFonts w:eastAsia="Times New Roman"/>
        </w:rPr>
        <w:t>4</w:t>
      </w:r>
      <w:r>
        <w:rPr>
          <w:rFonts w:ascii="宋体" w:hAnsi="宋体" w:cs="宋体"/>
        </w:rPr>
        <w:t>）氨气是一种无色、有刺激性</w:t>
      </w:r>
      <w:r>
        <w:rPr>
          <w:rFonts w:hint="eastAsia" w:ascii="宋体" w:hAnsi="宋体" w:cs="宋体"/>
        </w:rPr>
        <w:t>气</w:t>
      </w:r>
      <w:r>
        <w:rPr>
          <w:rFonts w:ascii="宋体" w:hAnsi="宋体" w:cs="宋体"/>
        </w:rPr>
        <w:t>味的气体，</w:t>
      </w:r>
      <w:r>
        <w:rPr>
          <w:rFonts w:hint="eastAsia" w:ascii="宋体" w:hAnsi="宋体" w:cs="宋体"/>
        </w:rPr>
        <w:t>密度比空气小，</w:t>
      </w:r>
      <w:r>
        <w:rPr>
          <w:rFonts w:ascii="宋体" w:hAnsi="宋体" w:cs="宋体"/>
        </w:rPr>
        <w:t>极易溶于水。实验室常用加热氯化铵和熟石灰两种固体混合物来制取氨气</w:t>
      </w:r>
      <w:r>
        <w:rPr>
          <w:rFonts w:hint="eastAsia" w:ascii="宋体" w:hAnsi="宋体" w:cs="宋体"/>
        </w:rPr>
        <w:t>，</w:t>
      </w:r>
      <w:r>
        <w:rPr>
          <w:rFonts w:ascii="宋体" w:hAnsi="宋体" w:cs="宋体"/>
        </w:rPr>
        <w:t>可选用的发生装置</w:t>
      </w:r>
      <w:r>
        <w:rPr>
          <w:rFonts w:hint="eastAsia" w:ascii="宋体" w:hAnsi="宋体" w:cs="宋体"/>
        </w:rPr>
        <w:t>是</w:t>
      </w:r>
      <w:r>
        <w:t>_____</w:t>
      </w:r>
      <w:r>
        <w:rPr>
          <w:rFonts w:ascii="宋体" w:hAnsi="宋体" w:cs="宋体"/>
        </w:rPr>
        <w:t>（填字母</w:t>
      </w:r>
      <w:r>
        <w:rPr>
          <w:rFonts w:hint="eastAsia" w:ascii="方正书宋简体" w:hAnsi="Calibri" w:eastAsia="方正书宋简体"/>
          <w:szCs w:val="21"/>
        </w:rPr>
        <w:t>序号</w:t>
      </w:r>
      <w:r>
        <w:rPr>
          <w:rFonts w:ascii="宋体" w:hAnsi="宋体" w:cs="宋体"/>
        </w:rPr>
        <w:t>），收集氨气的装置</w:t>
      </w:r>
      <w:r>
        <w:rPr>
          <w:rFonts w:hint="eastAsia" w:ascii="宋体" w:hAnsi="宋体" w:cs="宋体"/>
        </w:rPr>
        <w:t>可</w:t>
      </w:r>
      <w:r>
        <w:rPr>
          <w:rFonts w:ascii="宋体" w:hAnsi="宋体" w:cs="宋体"/>
        </w:rPr>
        <w:t>选用</w:t>
      </w:r>
      <w:r>
        <w:t>_____</w:t>
      </w:r>
      <w:r>
        <w:rPr>
          <w:rFonts w:ascii="宋体" w:hAnsi="宋体" w:cs="宋体"/>
        </w:rPr>
        <w:t>（填字母</w:t>
      </w:r>
      <w:r>
        <w:rPr>
          <w:rFonts w:hint="eastAsia" w:ascii="方正书宋简体" w:hAnsi="Calibri" w:eastAsia="方正书宋简体"/>
          <w:szCs w:val="21"/>
        </w:rPr>
        <w:t>序号</w:t>
      </w:r>
      <w:r>
        <w:rPr>
          <w:rFonts w:ascii="宋体" w:hAnsi="宋体" w:cs="宋体"/>
        </w:rPr>
        <w:t>）。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17．（11分）某化学兴趣小组利用图1装置探究物质在空气中燃烧后氧气浓度的变化。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（已知：白磷着火点为40℃，红磷着火点为240℃）</w:t>
      </w:r>
    </w:p>
    <w:p>
      <w:pPr>
        <w:adjustRightInd w:val="0"/>
        <w:snapToGrid w:val="0"/>
        <w:spacing w:line="240" w:lineRule="auto"/>
        <w:jc w:val="left"/>
        <w:textAlignment w:val="center"/>
      </w:pPr>
      <w:r>
        <w:drawing>
          <wp:inline distT="0" distB="0" distL="114300" distR="114300">
            <wp:extent cx="1790700" cy="1914525"/>
            <wp:effectExtent l="0" t="0" r="0" b="9525"/>
            <wp:docPr id="1506253718" name="图片 15062537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253718" name="图片 1506253718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324100" cy="1943100"/>
            <wp:effectExtent l="0" t="0" r="0" b="0"/>
            <wp:docPr id="1239559964" name="图片 12395599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559964" name="图片 1239559964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新宋体" w:hAnsi="新宋体" w:eastAsia="新宋体" w:cs="新宋体"/>
          <w:kern w:val="0"/>
          <w:szCs w:val="21"/>
        </w:rPr>
        <w:t>【提出问题】</w:t>
      </w:r>
      <w:r>
        <w:rPr>
          <w:rFonts w:hint="eastAsia" w:ascii="方正书宋简体" w:hAnsi="Calibri" w:eastAsia="方正书宋简体"/>
          <w:szCs w:val="21"/>
        </w:rPr>
        <w:t>足量红磷</w:t>
      </w:r>
      <w:r>
        <w:rPr>
          <w:rFonts w:hint="eastAsia" w:ascii="新宋体" w:hAnsi="新宋体" w:eastAsia="新宋体" w:cs="新宋体"/>
          <w:kern w:val="0"/>
          <w:szCs w:val="21"/>
        </w:rPr>
        <w:t>在密闭的烧瓶内</w:t>
      </w:r>
      <w:r>
        <w:rPr>
          <w:rFonts w:hint="eastAsia" w:ascii="方正书宋简体" w:hAnsi="Calibri" w:eastAsia="方正书宋简体"/>
          <w:szCs w:val="21"/>
        </w:rPr>
        <w:t xml:space="preserve">燃烧熄灭后，烧瓶中是否有氧气剩余? 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新宋体" w:hAnsi="新宋体" w:eastAsia="新宋体" w:cs="新宋体"/>
          <w:kern w:val="0"/>
          <w:szCs w:val="21"/>
        </w:rPr>
        <w:t>【猜想假设】</w:t>
      </w:r>
      <w:r>
        <w:rPr>
          <w:rFonts w:hint="eastAsia" w:ascii="方正书宋简体" w:hAnsi="Calibri" w:eastAsia="方正书宋简体"/>
          <w:szCs w:val="21"/>
        </w:rPr>
        <w:t>猜想1：有氧气剩余；猜想2：无氧气剩余。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新宋体" w:hAnsi="新宋体" w:eastAsia="新宋体" w:cs="新宋体"/>
          <w:kern w:val="0"/>
          <w:szCs w:val="21"/>
        </w:rPr>
        <w:t>【</w:t>
      </w:r>
      <w:r>
        <w:rPr>
          <w:rFonts w:hint="eastAsia" w:ascii="方正书宋简体" w:hAnsi="Calibri" w:eastAsia="方正书宋简体"/>
          <w:szCs w:val="21"/>
        </w:rPr>
        <w:t>进行实验</w:t>
      </w:r>
      <w:r>
        <w:rPr>
          <w:rFonts w:hint="eastAsia" w:ascii="新宋体" w:hAnsi="新宋体" w:eastAsia="新宋体" w:cs="新宋体"/>
          <w:kern w:val="0"/>
          <w:szCs w:val="21"/>
        </w:rPr>
        <w:t>】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步骤Ⅰ. 组装仪器，检查装置的气密性。</w:t>
      </w:r>
    </w:p>
    <w:p>
      <w:pPr>
        <w:adjustRightInd w:val="0"/>
        <w:snapToGrid w:val="0"/>
        <w:spacing w:line="240" w:lineRule="auto"/>
        <w:ind w:left="735" w:hanging="735" w:hangingChars="350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步骤Ⅱ. 用高能激光笔照射燃烧匙中足量的红磷，红磷燃烧，一段时间后熄灭；白磷始终不燃烧。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步骤Ⅲ. 冷却。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步骤Ⅳ.将装有白磷的燃烧匙提出水面，</w:t>
      </w:r>
      <w:r>
        <w:rPr>
          <w:rFonts w:hint="eastAsia" w:ascii="新宋体" w:hAnsi="新宋体" w:eastAsia="新宋体" w:cs="新宋体"/>
          <w:kern w:val="0"/>
          <w:szCs w:val="21"/>
        </w:rPr>
        <w:t>再次</w:t>
      </w:r>
      <w:r>
        <w:rPr>
          <w:rFonts w:hint="eastAsia" w:ascii="方正书宋简体" w:hAnsi="Calibri" w:eastAsia="方正书宋简体"/>
          <w:szCs w:val="21"/>
        </w:rPr>
        <w:t>用高能激光笔照射，白磷燃烧。</w:t>
      </w:r>
    </w:p>
    <w:p>
      <w:pPr>
        <w:adjustRightInd w:val="0"/>
        <w:snapToGrid w:val="0"/>
        <w:spacing w:line="240" w:lineRule="auto"/>
        <w:rPr>
          <w:rFonts w:ascii="新宋体" w:hAnsi="新宋体" w:eastAsia="新宋体" w:cs="新宋体"/>
          <w:kern w:val="0"/>
          <w:szCs w:val="21"/>
        </w:rPr>
      </w:pPr>
      <w:r>
        <w:rPr>
          <w:rFonts w:hint="eastAsia" w:ascii="新宋体" w:hAnsi="新宋体" w:eastAsia="新宋体" w:cs="新宋体"/>
          <w:kern w:val="0"/>
          <w:szCs w:val="21"/>
        </w:rPr>
        <w:t>【</w:t>
      </w:r>
      <w:r>
        <w:rPr>
          <w:rFonts w:hint="eastAsia" w:ascii="方正书宋简体" w:hAnsi="Calibri" w:eastAsia="方正书宋简体"/>
          <w:szCs w:val="21"/>
        </w:rPr>
        <w:t>解释与结论</w:t>
      </w:r>
      <w:r>
        <w:rPr>
          <w:rFonts w:hint="eastAsia" w:ascii="新宋体" w:hAnsi="新宋体" w:eastAsia="新宋体" w:cs="新宋体"/>
          <w:kern w:val="0"/>
          <w:szCs w:val="21"/>
        </w:rPr>
        <w:t>】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（1）从燃烧的条件分析，高能激光笔的作用是______________________________。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（2）写出红磷燃烧的化学方程式__________________________________________。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（3）步骤Ⅱ中，白磷不燃烧的原因是__________________________。</w:t>
      </w:r>
    </w:p>
    <w:p>
      <w:pPr>
        <w:spacing w:line="240" w:lineRule="auto"/>
        <w:textAlignment w:val="center"/>
        <w:rPr>
          <w:kern w:val="0"/>
        </w:rPr>
      </w:pPr>
      <w:r>
        <w:rPr>
          <w:rFonts w:hint="eastAsia" w:ascii="方正书宋简体" w:hAnsi="Calibri" w:eastAsia="方正书宋简体"/>
          <w:szCs w:val="21"/>
        </w:rPr>
        <w:t>（4）</w:t>
      </w:r>
      <w:r>
        <w:rPr>
          <w:rFonts w:hint="eastAsia" w:ascii="新宋体" w:hAnsi="新宋体" w:eastAsia="新宋体" w:cs="新宋体"/>
          <w:kern w:val="0"/>
          <w:szCs w:val="21"/>
        </w:rPr>
        <w:t>根据上述实验现象，得出结论：猜想</w:t>
      </w:r>
      <w:r>
        <w:rPr>
          <w:rFonts w:hint="eastAsia" w:ascii="方正书宋简体" w:hAnsi="Calibri" w:eastAsia="方正书宋简体"/>
          <w:szCs w:val="21"/>
        </w:rPr>
        <w:t>_____（填“1”或“2”）</w:t>
      </w:r>
      <w:r>
        <w:rPr>
          <w:rFonts w:hint="eastAsia" w:ascii="新宋体" w:hAnsi="新宋体" w:eastAsia="新宋体" w:cs="新宋体"/>
          <w:kern w:val="0"/>
          <w:szCs w:val="21"/>
        </w:rPr>
        <w:t>正确。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新宋体" w:hAnsi="新宋体" w:eastAsia="新宋体" w:cs="新宋体"/>
          <w:kern w:val="0"/>
          <w:szCs w:val="21"/>
        </w:rPr>
        <w:t>【</w:t>
      </w:r>
      <w:r>
        <w:rPr>
          <w:rFonts w:hint="eastAsia" w:ascii="方正书宋简体" w:hAnsi="Calibri" w:eastAsia="方正书宋简体"/>
          <w:szCs w:val="21"/>
        </w:rPr>
        <w:t>反思与评价</w:t>
      </w:r>
      <w:r>
        <w:rPr>
          <w:rFonts w:hint="eastAsia" w:ascii="新宋体" w:hAnsi="新宋体" w:eastAsia="新宋体" w:cs="新宋体"/>
          <w:kern w:val="0"/>
          <w:szCs w:val="21"/>
        </w:rPr>
        <w:t>】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宋体"/>
          <w:szCs w:val="21"/>
        </w:rPr>
        <w:t>（</w:t>
      </w:r>
      <w:r>
        <w:rPr>
          <w:rFonts w:hint="eastAsia" w:ascii="方正书宋简体" w:hAnsi="Calibri" w:eastAsia="方正书宋简体"/>
          <w:szCs w:val="21"/>
        </w:rPr>
        <w:t>5）通过该实验探究可知，课本上用“红磷燃烧测定空气中氧气含量”的方法不够严谨，其理由是_____________________________________________________。</w:t>
      </w:r>
    </w:p>
    <w:p>
      <w:pPr>
        <w:adjustRightInd w:val="0"/>
        <w:snapToGrid w:val="0"/>
        <w:spacing w:line="240" w:lineRule="auto"/>
        <w:jc w:val="left"/>
        <w:rPr>
          <w:rFonts w:ascii="新宋体" w:hAnsi="新宋体" w:eastAsia="新宋体" w:cs="新宋体"/>
          <w:kern w:val="0"/>
          <w:szCs w:val="21"/>
        </w:rPr>
      </w:pPr>
      <w:r>
        <w:rPr>
          <w:rFonts w:hint="eastAsia" w:ascii="新宋体" w:hAnsi="新宋体" w:eastAsia="新宋体" w:cs="新宋体"/>
          <w:kern w:val="0"/>
          <w:szCs w:val="21"/>
        </w:rPr>
        <w:t>【拓展延伸】</w:t>
      </w:r>
    </w:p>
    <w:p>
      <w:pPr>
        <w:numPr>
          <w:ilvl w:val="0"/>
          <w:numId w:val="1"/>
        </w:numPr>
        <w:adjustRightInd w:val="0"/>
        <w:snapToGrid w:val="0"/>
        <w:spacing w:line="240" w:lineRule="auto"/>
        <w:jc w:val="left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图2是</w:t>
      </w:r>
      <w:r>
        <w:rPr>
          <w:rFonts w:hint="eastAsia" w:ascii="新宋体" w:hAnsi="新宋体" w:eastAsia="新宋体" w:cs="新宋体"/>
          <w:kern w:val="0"/>
          <w:szCs w:val="21"/>
        </w:rPr>
        <w:t>该小组同学</w:t>
      </w:r>
      <w:r>
        <w:rPr>
          <w:rFonts w:hint="eastAsia" w:ascii="方正书宋简体" w:hAnsi="Calibri" w:eastAsia="方正书宋简体"/>
          <w:szCs w:val="21"/>
        </w:rPr>
        <w:t>用传感器测量整个实验过程中烧瓶内氧气浓度变化的曲线。</w:t>
      </w:r>
      <w:r>
        <w:rPr>
          <w:rFonts w:hint="eastAsia" w:ascii="新宋体" w:hAnsi="新宋体" w:eastAsia="新宋体" w:cs="新宋体"/>
          <w:kern w:val="0"/>
          <w:szCs w:val="21"/>
        </w:rPr>
        <w:t>在</w:t>
      </w:r>
      <w:r>
        <w:rPr>
          <w:rFonts w:hint="eastAsia" w:ascii="方正书宋简体" w:hAnsi="Calibri" w:eastAsia="方正书宋简体"/>
          <w:szCs w:val="21"/>
        </w:rPr>
        <w:t>图2中______</w:t>
      </w:r>
      <w:r>
        <w:rPr>
          <w:rFonts w:hint="eastAsia" w:ascii="新宋体" w:hAnsi="新宋体" w:eastAsia="新宋体" w:cs="新宋体"/>
          <w:kern w:val="0"/>
          <w:szCs w:val="21"/>
        </w:rPr>
        <w:t>（填</w:t>
      </w:r>
      <w:r>
        <w:rPr>
          <w:rFonts w:hint="eastAsia" w:eastAsia="新宋体" w:cs="新宋体"/>
          <w:kern w:val="0"/>
          <w:szCs w:val="21"/>
        </w:rPr>
        <w:t>“</w:t>
      </w:r>
      <w:r>
        <w:rPr>
          <w:rFonts w:eastAsia="新宋体"/>
          <w:kern w:val="0"/>
          <w:szCs w:val="21"/>
        </w:rPr>
        <w:t>A</w:t>
      </w:r>
      <w:r>
        <w:rPr>
          <w:rFonts w:hint="eastAsia" w:ascii="新宋体" w:hAnsi="新宋体" w:eastAsia="新宋体" w:cs="新宋体"/>
          <w:kern w:val="0"/>
          <w:szCs w:val="21"/>
        </w:rPr>
        <w:t>、</w:t>
      </w:r>
      <w:r>
        <w:rPr>
          <w:rFonts w:eastAsia="新宋体"/>
          <w:kern w:val="0"/>
          <w:szCs w:val="21"/>
        </w:rPr>
        <w:t>B</w:t>
      </w:r>
      <w:r>
        <w:rPr>
          <w:rFonts w:hint="eastAsia" w:ascii="新宋体" w:hAnsi="新宋体" w:eastAsia="新宋体" w:cs="新宋体"/>
          <w:kern w:val="0"/>
          <w:szCs w:val="21"/>
        </w:rPr>
        <w:t>、</w:t>
      </w:r>
      <w:r>
        <w:rPr>
          <w:rFonts w:eastAsia="新宋体"/>
          <w:kern w:val="0"/>
          <w:szCs w:val="21"/>
        </w:rPr>
        <w:t>C</w:t>
      </w:r>
      <w:r>
        <w:rPr>
          <w:rFonts w:hint="eastAsia" w:ascii="新宋体" w:hAnsi="新宋体" w:eastAsia="新宋体" w:cs="新宋体"/>
          <w:kern w:val="0"/>
          <w:szCs w:val="21"/>
        </w:rPr>
        <w:t>、</w:t>
      </w:r>
      <w:r>
        <w:rPr>
          <w:rFonts w:eastAsia="新宋体"/>
          <w:kern w:val="0"/>
          <w:szCs w:val="21"/>
        </w:rPr>
        <w:t>D</w:t>
      </w:r>
      <w:r>
        <w:rPr>
          <w:rFonts w:hint="eastAsia" w:ascii="新宋体" w:hAnsi="新宋体" w:eastAsia="新宋体" w:cs="新宋体"/>
          <w:kern w:val="0"/>
          <w:szCs w:val="21"/>
        </w:rPr>
        <w:t>、</w:t>
      </w:r>
      <w:r>
        <w:rPr>
          <w:rFonts w:eastAsia="新宋体"/>
          <w:kern w:val="0"/>
          <w:szCs w:val="21"/>
        </w:rPr>
        <w:t>E</w:t>
      </w:r>
      <w:r>
        <w:rPr>
          <w:rFonts w:hint="eastAsia" w:ascii="新宋体" w:hAnsi="新宋体" w:eastAsia="新宋体" w:cs="新宋体"/>
          <w:kern w:val="0"/>
          <w:szCs w:val="21"/>
        </w:rPr>
        <w:t>”）</w:t>
      </w:r>
      <w:r>
        <w:rPr>
          <w:rFonts w:hint="eastAsia" w:ascii="方正书宋简体" w:hAnsi="Calibri" w:eastAsia="方正书宋简体"/>
          <w:szCs w:val="21"/>
        </w:rPr>
        <w:t>点表示燃烧的红磷刚好熄灭；DE段氧气浓度变化的主要原因是________________</w:t>
      </w:r>
    </w:p>
    <w:p>
      <w:pPr>
        <w:adjustRightInd w:val="0"/>
        <w:snapToGrid w:val="0"/>
        <w:spacing w:line="240" w:lineRule="auto"/>
        <w:jc w:val="left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4903470</wp:posOffset>
            </wp:positionH>
            <wp:positionV relativeFrom="paragraph">
              <wp:posOffset>31750</wp:posOffset>
            </wp:positionV>
            <wp:extent cx="1237615" cy="1219200"/>
            <wp:effectExtent l="0" t="0" r="12065" b="0"/>
            <wp:wrapSquare wrapText="bothSides"/>
            <wp:docPr id="2" name="图片 10811829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81182995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rcRect t="25581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书宋简体" w:hAnsi="Calibri" w:eastAsia="方正书宋简体"/>
          <w:szCs w:val="21"/>
        </w:rPr>
        <w:t>_________________________。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 xml:space="preserve">（7） </w:t>
      </w:r>
      <w:r>
        <w:rPr>
          <w:rFonts w:hint="eastAsia" w:ascii="新宋体" w:hAnsi="新宋体" w:eastAsia="新宋体" w:cs="新宋体"/>
          <w:kern w:val="0"/>
          <w:szCs w:val="21"/>
        </w:rPr>
        <w:t>该小组同学通过</w:t>
      </w:r>
      <w:r>
        <w:rPr>
          <w:rFonts w:hint="eastAsia" w:ascii="方正书宋简体" w:hAnsi="Calibri" w:eastAsia="方正书宋简体"/>
          <w:szCs w:val="21"/>
        </w:rPr>
        <w:t>查阅资料可知，测定空气中氧气含量较好的药品是铁丝绒，利用的原理是铁与氧气、水发生缓慢氧化。用图3所示装置完成测定空气中氧气含量的实验，</w:t>
      </w:r>
      <w:r>
        <w:rPr>
          <w:rFonts w:hint="eastAsia" w:ascii="新宋体" w:hAnsi="新宋体" w:eastAsia="新宋体" w:cs="新宋体"/>
          <w:kern w:val="0"/>
          <w:szCs w:val="21"/>
        </w:rPr>
        <w:t>将足量铁丝绒置于试管底部，并倒扣在装有水的烧杯中，</w:t>
      </w:r>
      <w:r>
        <w:rPr>
          <w:rFonts w:hint="eastAsia" w:ascii="方正书宋简体" w:hAnsi="Calibri" w:eastAsia="方正书宋简体"/>
          <w:szCs w:val="21"/>
        </w:rPr>
        <w:t>最终观察到的现象是________________________________________________。</w:t>
      </w:r>
    </w:p>
    <w:p>
      <w:pPr>
        <w:adjustRightInd w:val="0"/>
        <w:snapToGrid w:val="0"/>
        <w:spacing w:line="240" w:lineRule="auto"/>
        <w:rPr>
          <w:rFonts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18.（6分） 火力发电厂用石灰石浆吸收废气中的二氧化硫，以防止污染环境，其反应的化学方程式为</w:t>
      </w:r>
    </w:p>
    <w:p>
      <w:pPr>
        <w:adjustRightInd w:val="0"/>
        <w:snapToGrid w:val="0"/>
        <w:spacing w:line="240" w:lineRule="auto"/>
        <w:rPr>
          <w:rFonts w:hint="eastAsia" w:ascii="方正书宋简体" w:hAnsi="Calibri" w:eastAsia="方正书宋简体"/>
          <w:szCs w:val="21"/>
        </w:rPr>
      </w:pPr>
      <w:r>
        <w:rPr>
          <w:rFonts w:hint="eastAsia" w:ascii="方正书宋简体" w:hAnsi="Calibri" w:eastAsia="方正书宋简体"/>
          <w:szCs w:val="21"/>
        </w:rPr>
        <w:t>2CaCO</w:t>
      </w:r>
      <w:r>
        <w:rPr>
          <w:rFonts w:hint="eastAsia" w:ascii="方正书宋简体" w:hAnsi="Calibri" w:eastAsia="方正书宋简体"/>
          <w:szCs w:val="21"/>
          <w:vertAlign w:val="subscript"/>
        </w:rPr>
        <w:t>3</w:t>
      </w:r>
      <w:r>
        <w:rPr>
          <w:rFonts w:hint="eastAsia" w:ascii="方正书宋简体" w:hAnsi="Calibri" w:eastAsia="方正书宋简体"/>
          <w:szCs w:val="21"/>
        </w:rPr>
        <w:t xml:space="preserve"> + 2SO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 xml:space="preserve"> + O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 xml:space="preserve"> = 2CaSO</w:t>
      </w:r>
      <w:r>
        <w:rPr>
          <w:rFonts w:hint="eastAsia" w:ascii="方正书宋简体" w:hAnsi="Calibri" w:eastAsia="方正书宋简体"/>
          <w:szCs w:val="21"/>
          <w:vertAlign w:val="subscript"/>
        </w:rPr>
        <w:t>4</w:t>
      </w:r>
      <w:r>
        <w:rPr>
          <w:rFonts w:hint="eastAsia" w:ascii="方正书宋简体" w:hAnsi="Calibri" w:eastAsia="方正书宋简体"/>
          <w:szCs w:val="21"/>
        </w:rPr>
        <w:t xml:space="preserve"> + 2CO</w:t>
      </w:r>
      <w:r>
        <w:rPr>
          <w:rFonts w:hint="eastAsia" w:ascii="方正书宋简体" w:hAnsi="Calibri" w:eastAsia="方正书宋简体"/>
          <w:szCs w:val="21"/>
          <w:vertAlign w:val="subscript"/>
        </w:rPr>
        <w:t>2</w:t>
      </w:r>
      <w:r>
        <w:rPr>
          <w:rFonts w:hint="eastAsia" w:ascii="方正书宋简体" w:hAnsi="Calibri" w:eastAsia="方正书宋简体"/>
          <w:szCs w:val="21"/>
        </w:rPr>
        <w:t xml:space="preserve"> 。若2000g废气中含有3.2g二氧化硫，这些二氧化硫可以和多少克碳酸钙反应？</w:t>
      </w:r>
    </w:p>
    <w:p>
      <w:pPr>
        <w:shd w:val="clear" w:color="auto" w:fill="FFFFFF"/>
        <w:adjustRightInd w:val="0"/>
        <w:snapToGrid w:val="0"/>
        <w:spacing w:line="240" w:lineRule="auto"/>
        <w:jc w:val="center"/>
        <w:rPr>
          <w:rFonts w:ascii="Calibri" w:hAnsi="Calibri" w:eastAsia="黑体"/>
          <w:b/>
          <w:color w:val="000000"/>
          <w:sz w:val="36"/>
          <w:szCs w:val="36"/>
          <w:shd w:val="clear" w:color="auto" w:fill="FFFFFF"/>
        </w:rPr>
      </w:pPr>
    </w:p>
    <w:p>
      <w:pPr>
        <w:shd w:val="clear" w:color="auto" w:fill="FFFFFF"/>
        <w:adjustRightInd w:val="0"/>
        <w:snapToGrid w:val="0"/>
        <w:spacing w:line="240" w:lineRule="auto"/>
        <w:jc w:val="center"/>
        <w:rPr>
          <w:rFonts w:ascii="Calibri" w:hAnsi="Calibri" w:eastAsia="黑体"/>
          <w:b/>
          <w:color w:val="000000"/>
          <w:sz w:val="36"/>
          <w:szCs w:val="36"/>
          <w:shd w:val="clear" w:color="auto" w:fill="FFFFFF"/>
        </w:rPr>
      </w:pPr>
    </w:p>
    <w:p>
      <w:pPr>
        <w:shd w:val="clear" w:color="auto" w:fill="FFFFFF"/>
        <w:adjustRightInd w:val="0"/>
        <w:snapToGrid w:val="0"/>
        <w:spacing w:line="240" w:lineRule="auto"/>
        <w:jc w:val="center"/>
        <w:rPr>
          <w:rFonts w:ascii="Calibri" w:hAnsi="Calibri" w:eastAsia="黑体"/>
          <w:b/>
          <w:color w:val="000000"/>
          <w:sz w:val="36"/>
          <w:szCs w:val="36"/>
          <w:shd w:val="clear" w:color="auto" w:fill="FFFFFF"/>
        </w:rPr>
      </w:pPr>
    </w:p>
    <w:p>
      <w:pPr>
        <w:shd w:val="clear" w:color="auto" w:fill="FFFFFF"/>
        <w:adjustRightInd w:val="0"/>
        <w:snapToGrid w:val="0"/>
        <w:spacing w:line="240" w:lineRule="auto"/>
        <w:jc w:val="center"/>
        <w:rPr>
          <w:rFonts w:ascii="Calibri" w:hAnsi="Calibri" w:eastAsia="黑体"/>
          <w:b/>
          <w:color w:val="000000"/>
          <w:sz w:val="36"/>
          <w:szCs w:val="36"/>
          <w:shd w:val="clear" w:color="auto" w:fill="FFFFFF"/>
        </w:rPr>
      </w:pPr>
    </w:p>
    <w:p>
      <w:pPr>
        <w:shd w:val="clear" w:color="auto" w:fill="FFFFFF"/>
        <w:adjustRightInd w:val="0"/>
        <w:snapToGrid w:val="0"/>
        <w:spacing w:line="240" w:lineRule="auto"/>
        <w:jc w:val="center"/>
        <w:rPr>
          <w:rFonts w:ascii="Calibri" w:hAnsi="Calibri" w:eastAsia="黑体"/>
          <w:b/>
          <w:color w:val="000000"/>
          <w:sz w:val="36"/>
          <w:szCs w:val="36"/>
          <w:shd w:val="clear" w:color="auto" w:fill="FFFFFF"/>
        </w:rPr>
      </w:pPr>
    </w:p>
    <w:p>
      <w:pPr>
        <w:shd w:val="clear" w:color="auto" w:fill="FFFFFF"/>
        <w:adjustRightInd w:val="0"/>
        <w:snapToGrid w:val="0"/>
        <w:spacing w:line="240" w:lineRule="auto"/>
        <w:jc w:val="center"/>
        <w:rPr>
          <w:rFonts w:ascii="Calibri" w:hAnsi="Calibri" w:eastAsia="黑体"/>
          <w:b/>
          <w:color w:val="000000"/>
          <w:sz w:val="36"/>
          <w:szCs w:val="36"/>
          <w:shd w:val="clear" w:color="auto" w:fill="FFFFFF"/>
        </w:rPr>
      </w:pPr>
    </w:p>
    <w:p>
      <w:pPr>
        <w:shd w:val="clear" w:color="auto" w:fill="FFFFFF"/>
        <w:adjustRightInd w:val="0"/>
        <w:snapToGrid w:val="0"/>
        <w:spacing w:line="240" w:lineRule="auto"/>
        <w:jc w:val="center"/>
        <w:rPr>
          <w:rFonts w:ascii="Calibri" w:hAnsi="Calibri" w:eastAsia="黑体"/>
          <w:b/>
          <w:color w:val="000000"/>
          <w:sz w:val="36"/>
          <w:szCs w:val="36"/>
          <w:shd w:val="clear" w:color="auto" w:fill="FFFFFF"/>
        </w:rPr>
      </w:pPr>
    </w:p>
    <w:p>
      <w:pPr>
        <w:shd w:val="clear" w:color="auto" w:fill="FFFFFF"/>
        <w:adjustRightInd w:val="0"/>
        <w:snapToGrid w:val="0"/>
        <w:spacing w:line="240" w:lineRule="auto"/>
        <w:jc w:val="center"/>
        <w:rPr>
          <w:rFonts w:ascii="Calibri" w:hAnsi="Calibri" w:eastAsia="黑体"/>
          <w:b/>
          <w:color w:val="000000"/>
          <w:sz w:val="36"/>
          <w:szCs w:val="36"/>
          <w:shd w:val="clear" w:color="auto" w:fill="FFFFFF"/>
        </w:rPr>
      </w:pPr>
    </w:p>
    <w:p>
      <w:pPr>
        <w:shd w:val="clear" w:color="auto" w:fill="FFFFFF"/>
        <w:adjustRightInd w:val="0"/>
        <w:snapToGrid w:val="0"/>
        <w:spacing w:line="240" w:lineRule="auto"/>
        <w:jc w:val="center"/>
        <w:rPr>
          <w:rFonts w:eastAsia="黑体"/>
          <w:b/>
          <w:color w:val="000000"/>
          <w:sz w:val="36"/>
          <w:szCs w:val="36"/>
          <w:shd w:val="clear" w:color="auto" w:fill="FFFFFF"/>
        </w:rPr>
      </w:pPr>
      <w:bookmarkStart w:id="1" w:name="_GoBack"/>
      <w:bookmarkEnd w:id="1"/>
      <w:r>
        <w:rPr>
          <w:rFonts w:ascii="Calibri" w:hAnsi="Calibri" w:eastAsia="黑体"/>
          <w:b/>
          <w:color w:val="000000"/>
          <w:sz w:val="36"/>
          <w:szCs w:val="36"/>
          <w:shd w:val="clear" w:color="auto" w:fill="FFFFFF"/>
        </w:rPr>
        <w:t>20</w:t>
      </w:r>
      <w:r>
        <w:rPr>
          <w:rFonts w:hint="eastAsia" w:ascii="Calibri" w:hAnsi="Calibri" w:eastAsia="黑体"/>
          <w:b/>
          <w:color w:val="000000"/>
          <w:sz w:val="36"/>
          <w:szCs w:val="36"/>
          <w:shd w:val="clear" w:color="auto" w:fill="FFFFFF"/>
        </w:rPr>
        <w:t>20</w:t>
      </w:r>
      <w:r>
        <w:rPr>
          <w:rFonts w:hint="eastAsia" w:ascii="黑体" w:hAnsi="宋体" w:eastAsia="黑体" w:cs="黑体"/>
          <w:b/>
          <w:sz w:val="36"/>
          <w:szCs w:val="36"/>
          <w:shd w:val="clear" w:color="auto" w:fill="FFFFFF"/>
        </w:rPr>
        <w:t>～</w:t>
      </w:r>
      <w:r>
        <w:rPr>
          <w:rFonts w:ascii="Calibri" w:hAnsi="Calibri" w:eastAsia="黑体"/>
          <w:b/>
          <w:color w:val="000000"/>
          <w:sz w:val="36"/>
          <w:szCs w:val="36"/>
          <w:shd w:val="clear" w:color="auto" w:fill="FFFFFF"/>
        </w:rPr>
        <w:t>202</w:t>
      </w:r>
      <w:r>
        <w:rPr>
          <w:rFonts w:hint="eastAsia" w:ascii="Calibri" w:hAnsi="Calibri" w:eastAsia="黑体"/>
          <w:b/>
          <w:color w:val="000000"/>
          <w:sz w:val="36"/>
          <w:szCs w:val="36"/>
          <w:shd w:val="clear" w:color="auto" w:fill="FFFFFF"/>
        </w:rPr>
        <w:t>1</w:t>
      </w:r>
      <w:r>
        <w:rPr>
          <w:rFonts w:hint="eastAsia" w:ascii="Calibri" w:hAnsi="Calibri" w:eastAsia="黑体" w:cs="黑体"/>
          <w:b/>
          <w:color w:val="000000"/>
          <w:sz w:val="36"/>
          <w:szCs w:val="36"/>
          <w:shd w:val="clear" w:color="auto" w:fill="FFFFFF"/>
        </w:rPr>
        <w:t>学年第一学期九年级化学学科</w:t>
      </w:r>
    </w:p>
    <w:p>
      <w:pPr>
        <w:adjustRightInd w:val="0"/>
        <w:snapToGrid w:val="0"/>
        <w:spacing w:line="240" w:lineRule="auto"/>
        <w:jc w:val="center"/>
        <w:rPr>
          <w:rFonts w:ascii="黑体" w:hAnsi="宋体" w:eastAsia="黑体"/>
          <w:b/>
          <w:bCs/>
          <w:sz w:val="28"/>
          <w:szCs w:val="28"/>
        </w:rPr>
      </w:pPr>
      <w:r>
        <w:rPr>
          <w:rFonts w:hint="eastAsia" w:ascii="Calibri" w:hAnsi="Calibri" w:eastAsia="黑体"/>
          <w:b/>
          <w:color w:val="000000"/>
          <w:sz w:val="36"/>
          <w:szCs w:val="36"/>
        </w:rPr>
        <w:t>期末质量监测试卷参考答案</w:t>
      </w:r>
    </w:p>
    <w:p>
      <w:pPr>
        <w:adjustRightInd w:val="0"/>
        <w:snapToGrid w:val="0"/>
        <w:spacing w:line="240" w:lineRule="auto"/>
        <w:jc w:val="center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（ 满分：100分；考试时间：60分钟）</w:t>
      </w:r>
    </w:p>
    <w:p>
      <w:pPr>
        <w:adjustRightInd w:val="0"/>
        <w:snapToGrid w:val="0"/>
        <w:spacing w:line="240" w:lineRule="auto"/>
        <w:rPr>
          <w:rFonts w:eastAsia="华文中宋"/>
          <w:szCs w:val="21"/>
        </w:rPr>
      </w:pPr>
      <w:r>
        <w:rPr>
          <w:rFonts w:hint="eastAsia" w:eastAsia="华文中宋"/>
          <w:szCs w:val="21"/>
        </w:rPr>
        <w:t>说明：</w:t>
      </w:r>
    </w:p>
    <w:p>
      <w:pPr>
        <w:adjustRightInd w:val="0"/>
        <w:snapToGrid w:val="0"/>
        <w:spacing w:line="240" w:lineRule="auto"/>
        <w:rPr>
          <w:rFonts w:eastAsia="华文中宋"/>
          <w:szCs w:val="21"/>
        </w:rPr>
      </w:pPr>
      <w:r>
        <w:rPr>
          <w:rFonts w:eastAsia="华文中宋"/>
          <w:szCs w:val="21"/>
        </w:rPr>
        <w:t>1</w:t>
      </w:r>
      <w:r>
        <w:rPr>
          <w:rFonts w:hint="eastAsia" w:eastAsia="华文中宋"/>
          <w:szCs w:val="21"/>
        </w:rPr>
        <w:t>．考生若写出其他正确答案，可参照评分标准给分。</w:t>
      </w:r>
    </w:p>
    <w:p>
      <w:pPr>
        <w:adjustRightInd w:val="0"/>
        <w:snapToGrid w:val="0"/>
        <w:spacing w:line="240" w:lineRule="auto"/>
        <w:rPr>
          <w:rFonts w:eastAsia="华文中宋"/>
          <w:szCs w:val="21"/>
        </w:rPr>
      </w:pPr>
      <w:r>
        <w:rPr>
          <w:rFonts w:eastAsia="华文中宋"/>
          <w:szCs w:val="21"/>
        </w:rPr>
        <w:t>2</w:t>
      </w:r>
      <w:r>
        <w:rPr>
          <w:rFonts w:hint="eastAsia" w:eastAsia="华文中宋"/>
          <w:szCs w:val="21"/>
        </w:rPr>
        <w:t>．化学方程式中，化学式写错的不给分；化学式写对的，配平、反应条件、气标或沉淀符号缺</w:t>
      </w:r>
      <w:r>
        <w:rPr>
          <w:rFonts w:eastAsia="华文中宋"/>
          <w:szCs w:val="21"/>
        </w:rPr>
        <w:t>1</w:t>
      </w:r>
      <w:r>
        <w:rPr>
          <w:rFonts w:hint="eastAsia" w:eastAsia="华文中宋"/>
          <w:szCs w:val="21"/>
        </w:rPr>
        <w:t>项扣</w:t>
      </w:r>
      <w:r>
        <w:rPr>
          <w:rFonts w:eastAsia="华文中宋"/>
          <w:szCs w:val="21"/>
        </w:rPr>
        <w:t>1</w:t>
      </w:r>
      <w:r>
        <w:rPr>
          <w:rFonts w:hint="eastAsia" w:eastAsia="华文中宋"/>
          <w:szCs w:val="21"/>
        </w:rPr>
        <w:t>分。</w:t>
      </w:r>
    </w:p>
    <w:p>
      <w:pPr>
        <w:adjustRightInd w:val="0"/>
        <w:snapToGrid w:val="0"/>
        <w:spacing w:line="240" w:lineRule="auto"/>
        <w:rPr>
          <w:rFonts w:eastAsia="华文中宋"/>
          <w:szCs w:val="21"/>
        </w:rPr>
      </w:pPr>
      <w:r>
        <w:rPr>
          <w:rFonts w:eastAsia="华文中宋"/>
          <w:szCs w:val="21"/>
        </w:rPr>
        <w:t>3</w:t>
      </w:r>
      <w:r>
        <w:rPr>
          <w:rFonts w:hint="eastAsia" w:eastAsia="华文中宋"/>
          <w:szCs w:val="21"/>
        </w:rPr>
        <w:t>．化学专有名词中出现错别字、元素符号有错误均不给分。</w:t>
      </w:r>
    </w:p>
    <w:p>
      <w:pPr>
        <w:adjustRightInd w:val="0"/>
        <w:snapToGrid w:val="0"/>
        <w:spacing w:line="240" w:lineRule="auto"/>
        <w:rPr>
          <w:rFonts w:eastAsia="华文中宋"/>
          <w:szCs w:val="21"/>
        </w:rPr>
      </w:pPr>
      <w:r>
        <w:rPr>
          <w:rFonts w:eastAsia="华文中宋"/>
          <w:szCs w:val="21"/>
        </w:rPr>
        <w:t>4</w:t>
      </w:r>
      <w:r>
        <w:rPr>
          <w:rFonts w:hint="eastAsia" w:eastAsia="华文中宋"/>
          <w:szCs w:val="21"/>
        </w:rPr>
        <w:t>．凡试题中对回答有特别要求的，不按要求作答均不给分。</w:t>
      </w:r>
    </w:p>
    <w:p>
      <w:pPr>
        <w:adjustRightInd w:val="0"/>
        <w:snapToGrid w:val="0"/>
        <w:spacing w:line="240" w:lineRule="auto"/>
        <w:rPr>
          <w:rFonts w:eastAsia="华文中宋"/>
          <w:szCs w:val="21"/>
        </w:rPr>
      </w:pPr>
      <w:r>
        <w:rPr>
          <w:rFonts w:hint="eastAsia" w:eastAsia="华文中宋"/>
          <w:szCs w:val="21"/>
        </w:rPr>
        <w:t>5．凡试题中未特别指明某物质是写名称还是化学式的，正确写出其一即可给分。</w:t>
      </w:r>
    </w:p>
    <w:p>
      <w:pPr>
        <w:spacing w:line="240" w:lineRule="auto"/>
        <w:jc w:val="center"/>
        <w:rPr>
          <w:rFonts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第I卷 选择题（共30分）</w:t>
      </w:r>
    </w:p>
    <w:p>
      <w:pPr>
        <w:spacing w:line="240" w:lineRule="auto"/>
        <w:rPr>
          <w:rFonts w:ascii="黑体" w:hAnsi="黑体" w:eastAsia="黑体" w:cs="黑体"/>
          <w:b/>
          <w:bCs/>
        </w:rPr>
      </w:pPr>
      <w:r>
        <w:rPr>
          <w:rFonts w:hint="eastAsia" w:ascii="黑体" w:hAnsi="黑体" w:eastAsia="黑体" w:cs="黑体"/>
          <w:b/>
          <w:bCs/>
        </w:rPr>
        <w:t>一、选择题（本大题共10小题，每小题3分，共30分。在每小题给出的四个选项中，只有一个选项符合题目要求）</w:t>
      </w:r>
    </w:p>
    <w:tbl>
      <w:tblPr>
        <w:tblStyle w:val="8"/>
        <w:tblW w:w="87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795"/>
        <w:gridCol w:w="795"/>
        <w:gridCol w:w="796"/>
        <w:gridCol w:w="796"/>
        <w:gridCol w:w="796"/>
        <w:gridCol w:w="796"/>
        <w:gridCol w:w="796"/>
        <w:gridCol w:w="796"/>
        <w:gridCol w:w="796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hAnsi="宋体" w:eastAsia="方正黑体_GBK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题号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２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３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５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６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７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９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１０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hAnsi="宋体" w:eastAsia="方正黑体_GBK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答案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B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C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B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D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B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D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C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A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方正黑体_GBK" w:eastAsia="方正黑体_GBK"/>
                <w:szCs w:val="21"/>
              </w:rPr>
            </w:pPr>
            <w:r>
              <w:rPr>
                <w:rFonts w:hint="eastAsia" w:ascii="方正黑体_GBK" w:eastAsia="方正黑体_GBK"/>
                <w:szCs w:val="21"/>
              </w:rPr>
              <w:t>C</w:t>
            </w:r>
          </w:p>
        </w:tc>
      </w:tr>
    </w:tbl>
    <w:p>
      <w:pPr>
        <w:spacing w:line="240" w:lineRule="auto"/>
        <w:jc w:val="center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第Ⅱ卷  非选择题（共70分）</w:t>
      </w:r>
    </w:p>
    <w:p>
      <w:pPr>
        <w:adjustRightInd w:val="0"/>
        <w:snapToGrid w:val="0"/>
        <w:spacing w:line="240" w:lineRule="auto"/>
        <w:jc w:val="lef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二、非选择题（本大题共8小题，共70分）</w:t>
      </w:r>
    </w:p>
    <w:p>
      <w:pPr>
        <w:widowControl/>
        <w:numPr>
          <w:ilvl w:val="0"/>
          <w:numId w:val="2"/>
        </w:numPr>
        <w:adjustRightInd w:val="0"/>
        <w:snapToGrid w:val="0"/>
        <w:spacing w:line="240" w:lineRule="auto"/>
        <w:rPr>
          <w:sz w:val="24"/>
          <w:szCs w:val="24"/>
        </w:rPr>
      </w:pPr>
      <w:r>
        <w:rPr>
          <w:rFonts w:hint="eastAsia" w:ascii="方正书宋简体" w:hAnsi="宋体" w:eastAsia="方正书宋简体" w:cs="宋体"/>
          <w:sz w:val="24"/>
          <w:szCs w:val="24"/>
        </w:rPr>
        <w:t>（6分，每空1分）</w:t>
      </w:r>
    </w:p>
    <w:p>
      <w:pPr>
        <w:widowControl/>
        <w:adjustRightInd w:val="0"/>
        <w:snapToGrid w:val="0"/>
        <w:spacing w:line="240" w:lineRule="auto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（1）① </w:t>
      </w:r>
      <w:r>
        <w:rPr>
          <w:sz w:val="24"/>
          <w:szCs w:val="24"/>
        </w:rPr>
        <w:t xml:space="preserve">碳原子的排列方式不同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②</w:t>
      </w:r>
      <w:r>
        <w:rPr>
          <w:sz w:val="24"/>
          <w:szCs w:val="24"/>
        </w:rPr>
        <w:t xml:space="preserve"> 分</w:t>
      </w:r>
      <w:r>
        <w:rPr>
          <w:rFonts w:hint="eastAsia"/>
          <w:sz w:val="24"/>
          <w:szCs w:val="24"/>
        </w:rPr>
        <w:t>子之间有空隙（或间隔）</w:t>
      </w:r>
    </w:p>
    <w:p>
      <w:pPr>
        <w:widowControl/>
        <w:adjustRightInd w:val="0"/>
        <w:snapToGrid w:val="0"/>
        <w:spacing w:line="240" w:lineRule="auto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（2）①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A    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②</w:t>
      </w:r>
      <w:r>
        <w:rPr>
          <w:rFonts w:hint="eastAsia"/>
          <w:sz w:val="24"/>
          <w:szCs w:val="24"/>
        </w:rPr>
        <w:t xml:space="preserve"> 3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8   108</w:t>
      </w:r>
    </w:p>
    <w:p>
      <w:pPr>
        <w:widowControl/>
        <w:adjustRightInd w:val="0"/>
        <w:snapToGrid w:val="0"/>
        <w:spacing w:line="240" w:lineRule="auto"/>
        <w:jc w:val="left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12.</w:t>
      </w:r>
      <w:r>
        <w:rPr>
          <w:rFonts w:hint="eastAsia" w:ascii="方正书宋简体" w:hAnsi="宋体" w:eastAsia="方正书宋简体" w:cs="宋体"/>
          <w:sz w:val="24"/>
          <w:szCs w:val="24"/>
        </w:rPr>
        <w:t>（7分，每空1分）</w:t>
      </w:r>
    </w:p>
    <w:p>
      <w:pPr>
        <w:widowControl/>
        <w:adjustRightInd w:val="0"/>
        <w:snapToGrid w:val="0"/>
        <w:spacing w:line="240" w:lineRule="auto"/>
        <w:ind w:firstLine="120" w:firstLineChars="50"/>
        <w:rPr>
          <w:rFonts w:ascii="宋体" w:hAnsi="宋体" w:cs="宋体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（1）</w:t>
      </w:r>
      <w:r>
        <w:rPr>
          <w:rFonts w:hint="eastAsia"/>
          <w:sz w:val="24"/>
          <w:szCs w:val="24"/>
        </w:rPr>
        <w:t xml:space="preserve">C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（2）</w:t>
      </w:r>
      <w:r>
        <w:rPr>
          <w:rFonts w:hint="eastAsia"/>
          <w:sz w:val="24"/>
          <w:szCs w:val="24"/>
        </w:rPr>
        <w:t xml:space="preserve">B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（3）</w:t>
      </w:r>
      <w:r>
        <w:rPr>
          <w:rFonts w:eastAsia="Times New Roman"/>
          <w:sz w:val="24"/>
          <w:szCs w:val="24"/>
        </w:rPr>
        <w:t>+1</w:t>
      </w:r>
      <w:r>
        <w:rPr>
          <w:rFonts w:hint="eastAsia" w:eastAsiaTheme="minorEastAsia"/>
          <w:sz w:val="24"/>
          <w:szCs w:val="24"/>
        </w:rPr>
        <w:t xml:space="preserve">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（4）</w:t>
      </w:r>
      <w:r>
        <w:rPr>
          <w:rFonts w:ascii="宋体" w:hAnsi="宋体" w:cs="宋体"/>
          <w:sz w:val="24"/>
          <w:szCs w:val="24"/>
        </w:rPr>
        <w:t>肥皂水</w:t>
      </w:r>
      <w:r>
        <w:rPr>
          <w:rFonts w:hint="eastAsia"/>
          <w:sz w:val="24"/>
          <w:szCs w:val="24"/>
        </w:rPr>
        <w:t xml:space="preserve">  加热</w:t>
      </w:r>
      <w:r>
        <w:rPr>
          <w:rFonts w:ascii="宋体" w:hAnsi="宋体" w:cs="宋体"/>
          <w:sz w:val="24"/>
          <w:szCs w:val="24"/>
        </w:rPr>
        <w:t>煮沸</w:t>
      </w:r>
      <w:r>
        <w:rPr>
          <w:rFonts w:hint="eastAsia" w:ascii="宋体" w:hAnsi="宋体" w:cs="宋体"/>
          <w:sz w:val="24"/>
          <w:szCs w:val="24"/>
        </w:rPr>
        <w:t xml:space="preserve">  </w:t>
      </w:r>
    </w:p>
    <w:p>
      <w:pPr>
        <w:widowControl/>
        <w:adjustRightInd w:val="0"/>
        <w:snapToGrid w:val="0"/>
        <w:spacing w:line="240" w:lineRule="auto"/>
        <w:ind w:firstLine="120" w:firstLineChars="50"/>
        <w:rPr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（5）</w:t>
      </w:r>
      <w:r>
        <w:rPr>
          <w:rFonts w:eastAsia="Times New Roman"/>
          <w:sz w:val="24"/>
          <w:szCs w:val="24"/>
        </w:rPr>
        <w:t>A</w:t>
      </w:r>
      <w:r>
        <w:rPr>
          <w:rFonts w:hint="eastAsia" w:eastAsiaTheme="minorEastAsia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C</w:t>
      </w:r>
      <w:r>
        <w:rPr>
          <w:rFonts w:hint="eastAsia" w:eastAsiaTheme="minorEastAsia"/>
          <w:sz w:val="24"/>
          <w:szCs w:val="24"/>
        </w:rPr>
        <w:t>（</w:t>
      </w:r>
      <w:r>
        <w:rPr>
          <w:rFonts w:hint="eastAsia" w:eastAsiaTheme="minorEastAsia"/>
          <w:bCs/>
          <w:sz w:val="24"/>
          <w:szCs w:val="24"/>
        </w:rPr>
        <w:t>全对1分，漏选0.5分）</w:t>
      </w:r>
      <w:r>
        <w:rPr>
          <w:rFonts w:hint="eastAsia" w:eastAsiaTheme="minorEastAsia"/>
          <w:sz w:val="24"/>
          <w:szCs w:val="24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（6）</w:t>
      </w:r>
      <w:r>
        <w:rPr>
          <w:rFonts w:eastAsia="Times New Roman"/>
          <w:sz w:val="24"/>
          <w:szCs w:val="24"/>
        </w:rPr>
        <w:t>C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13.（13分）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B   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Theme="minorEastAsia" w:hAnsiTheme="minorEastAsia" w:eastAsiaTheme="minorEastAsia" w:cstheme="minorEastAsia"/>
          <w:szCs w:val="21"/>
          <w:shd w:val="clear" w:color="auto" w:fill="FFFFFF"/>
        </w:rPr>
        <w:t>沙漠地区空气干燥，水分少，铁难与水分、氧气同时接触而锈蚀（合理即可）（</w:t>
      </w:r>
      <w:r>
        <w:rPr>
          <w:rFonts w:hint="eastAsia" w:ascii="方正书宋简体" w:hAnsi="宋体" w:eastAsia="方正书宋简体" w:cs="宋体"/>
          <w:szCs w:val="21"/>
        </w:rPr>
        <w:t>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</w:t>
      </w:r>
      <w:r>
        <w:rPr>
          <w:rFonts w:ascii="宋体" w:hAnsi="宋体" w:cs="宋体"/>
          <w:sz w:val="24"/>
          <w:szCs w:val="24"/>
        </w:rPr>
        <w:t>二氧化碳</w:t>
      </w:r>
      <w:r>
        <w:rPr>
          <w:rFonts w:hint="eastAsia" w:ascii="宋体" w:hAnsi="宋体" w:cs="宋体"/>
          <w:sz w:val="24"/>
          <w:szCs w:val="24"/>
        </w:rPr>
        <w:t>(或</w:t>
      </w:r>
      <w:r>
        <w:rPr>
          <w:rFonts w:ascii="宋体" w:hAnsi="宋体" w:cs="宋体"/>
          <w:sz w:val="24"/>
          <w:szCs w:val="24"/>
        </w:rPr>
        <w:t>CO</w:t>
      </w:r>
      <w:r>
        <w:rPr>
          <w:rFonts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 xml:space="preserve">)  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（4）</w:t>
      </w:r>
      <w:r>
        <w:rPr>
          <w:rFonts w:hint="eastAsia" w:ascii="宋体" w:hAnsi="宋体" w:cs="宋体"/>
          <w:sz w:val="24"/>
          <w:szCs w:val="24"/>
        </w:rPr>
        <w:t xml:space="preserve">大于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C + O</w:t>
      </w:r>
      <w:r>
        <w:rPr>
          <w:rFonts w:hint="eastAsia"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266700" cy="180340"/>
            <wp:effectExtent l="0" t="0" r="0" b="1016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 xml:space="preserve"> CO</w:t>
      </w:r>
      <w:r>
        <w:rPr>
          <w:rFonts w:hint="eastAsia"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 xml:space="preserve">   CO</w:t>
      </w:r>
      <w:r>
        <w:rPr>
          <w:rFonts w:hint="eastAsia"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 xml:space="preserve"> + C 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256540" cy="189230"/>
            <wp:effectExtent l="0" t="0" r="10160" b="127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654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 xml:space="preserve"> 2CO    Fe</w:t>
      </w:r>
      <w:r>
        <w:rPr>
          <w:rFonts w:hint="eastAsia"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>O</w:t>
      </w:r>
      <w:r>
        <w:rPr>
          <w:rFonts w:hint="eastAsia" w:ascii="宋体" w:hAnsi="宋体" w:cs="宋体"/>
          <w:sz w:val="24"/>
          <w:szCs w:val="24"/>
          <w:vertAlign w:val="subscript"/>
        </w:rPr>
        <w:t xml:space="preserve">3 </w:t>
      </w:r>
      <w:r>
        <w:rPr>
          <w:rFonts w:hint="eastAsia" w:ascii="宋体" w:hAnsi="宋体" w:cs="宋体"/>
          <w:sz w:val="24"/>
          <w:szCs w:val="24"/>
        </w:rPr>
        <w:t>+ 3CO</w:t>
      </w: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256540" cy="189230"/>
            <wp:effectExtent l="0" t="0" r="10160" b="127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654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>2Fe + 3CO</w:t>
      </w:r>
      <w:r>
        <w:rPr>
          <w:rFonts w:hint="eastAsia"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（每个</w:t>
      </w:r>
      <w:r>
        <w:rPr>
          <w:rFonts w:hint="eastAsia" w:ascii="方正书宋简体" w:hAnsi="宋体" w:eastAsia="方正书宋简体" w:cs="宋体"/>
          <w:sz w:val="24"/>
          <w:szCs w:val="24"/>
        </w:rPr>
        <w:t>3分）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14</w:t>
      </w:r>
      <w:r>
        <w:rPr>
          <w:rFonts w:ascii="宋体" w:hAnsi="宋体" w:cs="宋体"/>
          <w:sz w:val="24"/>
          <w:szCs w:val="24"/>
        </w:rPr>
        <w:t>．</w:t>
      </w:r>
      <w:r>
        <w:rPr>
          <w:rFonts w:hint="eastAsia" w:ascii="宋体" w:hAnsi="宋体" w:cs="宋体"/>
          <w:sz w:val="24"/>
          <w:szCs w:val="24"/>
        </w:rPr>
        <w:t>（7分）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（1）</w:t>
      </w: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266700" cy="323850"/>
            <wp:effectExtent l="0" t="0" r="0" b="0"/>
            <wp:docPr id="1901672107" name="图片 19016721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672107" name="图片 1901672107" descr="figur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）二氧化碳能与水反应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二氧化碳</w:t>
      </w:r>
      <w:r>
        <w:rPr>
          <w:rFonts w:hint="eastAsia" w:ascii="宋体" w:hAnsi="宋体" w:cs="宋体"/>
          <w:sz w:val="24"/>
          <w:szCs w:val="24"/>
        </w:rPr>
        <w:t>的</w:t>
      </w:r>
      <w:r>
        <w:rPr>
          <w:rFonts w:ascii="宋体" w:hAnsi="宋体" w:cs="宋体"/>
          <w:sz w:val="24"/>
          <w:szCs w:val="24"/>
        </w:rPr>
        <w:t>密度</w:t>
      </w:r>
      <w:r>
        <w:rPr>
          <w:rFonts w:hint="eastAsia" w:ascii="宋体" w:hAnsi="宋体" w:cs="宋体"/>
          <w:sz w:val="24"/>
          <w:szCs w:val="24"/>
        </w:rPr>
        <w:t>比</w:t>
      </w:r>
      <w:r>
        <w:rPr>
          <w:rFonts w:ascii="宋体" w:hAnsi="宋体" w:cs="宋体"/>
          <w:sz w:val="24"/>
          <w:szCs w:val="24"/>
        </w:rPr>
        <w:t>空气大</w:t>
      </w:r>
      <w:r>
        <w:rPr>
          <w:rFonts w:hint="eastAsia" w:ascii="宋体" w:hAnsi="宋体" w:cs="宋体"/>
          <w:sz w:val="24"/>
          <w:szCs w:val="24"/>
        </w:rPr>
        <w:t>（2分）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（3）</w:t>
      </w:r>
      <w:r>
        <w:rPr>
          <w:rFonts w:cs="宋体" w:asciiTheme="minorEastAsia" w:hAnsiTheme="minorEastAsia" w:eastAsiaTheme="minorEastAsia"/>
          <w:sz w:val="24"/>
          <w:szCs w:val="24"/>
        </w:rPr>
        <w:object>
          <v:shape id="_x0000_i1026" o:spt="75" alt="eqId3c4c925091f7429bb8f91a32d7a4ca8a" type="#_x0000_t75" style="height:41.25pt;width:174.75pt;" o:ole="t" filled="f" o:preferrelative="t" stroked="f" coordsize="21600,21600">
            <v:path/>
            <v:fill on="f" focussize="0,0"/>
            <v:stroke on="f" joinstyle="miter"/>
            <v:imagedata r:id="rId33" o:title="eqId3c4c925091f7429bb8f91a32d7a4ca8a"/>
            <o:lock v:ext="edit" aspectratio="t"/>
            <w10:wrap type="none"/>
            <w10:anchorlock/>
          </v:shape>
          <o:OLEObject Type="Embed" ProgID="Equation.DSMT4" ShapeID="_x0000_i1026" DrawAspect="Content" ObjectID="_1468075725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3分）</w:t>
      </w:r>
    </w:p>
    <w:p>
      <w:pPr>
        <w:numPr>
          <w:ilvl w:val="0"/>
          <w:numId w:val="3"/>
        </w:num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B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D</w:t>
      </w:r>
      <w:r>
        <w:rPr>
          <w:rFonts w:hint="eastAsia" w:eastAsiaTheme="minorEastAsia"/>
          <w:sz w:val="24"/>
          <w:szCs w:val="24"/>
        </w:rPr>
        <w:t>（</w:t>
      </w:r>
      <w:r>
        <w:rPr>
          <w:rFonts w:hint="eastAsia" w:eastAsiaTheme="minorEastAsia"/>
          <w:bCs/>
          <w:sz w:val="24"/>
          <w:szCs w:val="24"/>
        </w:rPr>
        <w:t>全对1分，漏选0.5分）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方正书宋简体" w:hAnsi="Calibri" w:eastAsia="方正书宋简体"/>
          <w:sz w:val="24"/>
          <w:szCs w:val="24"/>
        </w:rPr>
      </w:pPr>
      <w:r>
        <w:rPr>
          <w:rFonts w:hint="eastAsia" w:ascii="方正书宋简体" w:hAnsi="Calibri" w:eastAsia="方正书宋简体"/>
          <w:sz w:val="24"/>
          <w:szCs w:val="24"/>
        </w:rPr>
        <w:t>15．（6分）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方正书宋简体" w:hAnsi="宋体" w:eastAsia="方正书宋简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hint="eastAsia" w:asciiTheme="minorEastAsia" w:hAnsiTheme="minorEastAsia" w:eastAsiaTheme="minorEastAsia"/>
          <w:sz w:val="24"/>
          <w:szCs w:val="24"/>
          <w:shd w:val="clear" w:color="auto" w:fill="FFFFFF"/>
        </w:rPr>
        <w:t>H</w:t>
      </w:r>
      <w:r>
        <w:rPr>
          <w:rFonts w:hint="eastAsia" w:asciiTheme="minorEastAsia" w:hAnsiTheme="minorEastAsia" w:eastAsiaTheme="minorEastAsia"/>
          <w:sz w:val="24"/>
          <w:szCs w:val="24"/>
          <w:shd w:val="clear" w:color="auto" w:fill="FFFFFF"/>
          <w:vertAlign w:val="subscript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  <w:shd w:val="clear" w:color="auto" w:fill="FFFFFF"/>
        </w:rPr>
        <w:t xml:space="preserve">O 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  <w:r>
        <w:rPr>
          <w:rFonts w:hint="eastAsia" w:asciiTheme="minorEastAsia" w:hAnsiTheme="minorEastAsia" w:eastAsiaTheme="minorEastAsia"/>
          <w:sz w:val="24"/>
          <w:szCs w:val="24"/>
          <w:shd w:val="clear" w:color="auto" w:fill="FFFFFF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hint="eastAsia" w:asciiTheme="minorEastAsia" w:hAnsiTheme="minorEastAsia" w:eastAsiaTheme="minorEastAsia"/>
          <w:sz w:val="24"/>
          <w:szCs w:val="24"/>
          <w:shd w:val="clear" w:color="auto" w:fill="FFFFFF"/>
        </w:rPr>
        <w:t>Fe</w:t>
      </w:r>
      <w:r>
        <w:rPr>
          <w:rFonts w:hint="eastAsia" w:asciiTheme="minorEastAsia" w:hAnsiTheme="minorEastAsia" w:eastAsiaTheme="minorEastAsia"/>
          <w:sz w:val="24"/>
          <w:szCs w:val="24"/>
          <w:shd w:val="clear" w:color="auto" w:fill="FFFFFF"/>
          <w:vertAlign w:val="superscript"/>
        </w:rPr>
        <w:t xml:space="preserve">2+  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 xml:space="preserve">1分）   </w:t>
      </w:r>
      <w:r>
        <w:rPr>
          <w:rFonts w:hint="eastAsia" w:asciiTheme="minorEastAsia" w:hAnsiTheme="minorEastAsia" w:eastAsiaTheme="minorEastAsia"/>
          <w:sz w:val="24"/>
          <w:szCs w:val="24"/>
          <w:shd w:val="clear" w:color="auto" w:fill="FFFFFF"/>
          <w:vertAlign w:val="superscript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（3）</w:t>
      </w:r>
      <w:r>
        <w:rPr>
          <w:rFonts w:hint="eastAsia" w:asciiTheme="minorEastAsia" w:hAnsiTheme="minorEastAsia" w:eastAsiaTheme="minorEastAsia"/>
          <w:sz w:val="24"/>
          <w:szCs w:val="24"/>
          <w:shd w:val="clear" w:color="auto" w:fill="FFFFFF"/>
        </w:rPr>
        <w:t xml:space="preserve">置换反应 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</w:t>
      </w:r>
      <w:r>
        <w:rPr>
          <w:rFonts w:hint="eastAsia" w:asciiTheme="minorEastAsia" w:hAnsiTheme="minorEastAsia" w:eastAsiaTheme="minorEastAsia"/>
          <w:sz w:val="24"/>
          <w:szCs w:val="24"/>
          <w:shd w:val="clear" w:color="auto" w:fill="FFFFFF"/>
        </w:rPr>
        <w:t xml:space="preserve"> Fe + CuSO</w:t>
      </w:r>
      <w:r>
        <w:rPr>
          <w:rFonts w:hint="eastAsia" w:asciiTheme="minorEastAsia" w:hAnsiTheme="minorEastAsia" w:eastAsiaTheme="minorEastAsia"/>
          <w:sz w:val="24"/>
          <w:szCs w:val="24"/>
          <w:shd w:val="clear" w:color="auto" w:fill="FFFFFF"/>
          <w:vertAlign w:val="subscript"/>
        </w:rPr>
        <w:t xml:space="preserve">4  </w:t>
      </w:r>
      <w:r>
        <w:rPr>
          <w:rFonts w:hint="eastAsia" w:asciiTheme="minorEastAsia" w:hAnsiTheme="minorEastAsia" w:eastAsiaTheme="minorEastAsia"/>
          <w:sz w:val="24"/>
          <w:szCs w:val="24"/>
          <w:shd w:val="clear" w:color="auto" w:fill="FFFFFF"/>
        </w:rPr>
        <w:t>= FeSO</w:t>
      </w:r>
      <w:r>
        <w:rPr>
          <w:rFonts w:hint="eastAsia" w:asciiTheme="minorEastAsia" w:hAnsiTheme="minorEastAsia" w:eastAsiaTheme="minorEastAsia"/>
          <w:sz w:val="24"/>
          <w:szCs w:val="24"/>
          <w:shd w:val="clear" w:color="auto" w:fill="FFFFFF"/>
          <w:vertAlign w:val="subscript"/>
        </w:rPr>
        <w:t xml:space="preserve">4 </w:t>
      </w:r>
      <w:r>
        <w:rPr>
          <w:rFonts w:hint="eastAsia" w:asciiTheme="minorEastAsia" w:hAnsiTheme="minorEastAsia" w:eastAsiaTheme="minorEastAsia"/>
          <w:sz w:val="24"/>
          <w:szCs w:val="24"/>
          <w:shd w:val="clear" w:color="auto" w:fill="FFFFFF"/>
        </w:rPr>
        <w:t>+ Cu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3分）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方正书宋简体" w:hAnsi="宋体" w:eastAsia="方正书宋简体" w:cs="宋体"/>
          <w:sz w:val="24"/>
          <w:szCs w:val="24"/>
        </w:rPr>
      </w:pPr>
      <w:r>
        <w:rPr>
          <w:rFonts w:hint="eastAsia"/>
          <w:sz w:val="24"/>
          <w:szCs w:val="24"/>
        </w:rPr>
        <w:t>16</w:t>
      </w:r>
      <w:r>
        <w:rPr>
          <w:sz w:val="24"/>
          <w:szCs w:val="24"/>
        </w:rPr>
        <w:t>．</w:t>
      </w:r>
      <w:r>
        <w:rPr>
          <w:rFonts w:hint="eastAsia" w:ascii="方正书宋简体" w:hAnsi="宋体" w:eastAsia="方正书宋简体" w:cs="宋体"/>
          <w:sz w:val="24"/>
          <w:szCs w:val="24"/>
        </w:rPr>
        <w:t>（14分）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ascii="宋体" w:hAnsi="宋体" w:cs="宋体"/>
          <w:sz w:val="24"/>
          <w:szCs w:val="24"/>
        </w:rPr>
        <w:t>铁架台</w:t>
      </w:r>
      <w:r>
        <w:rPr>
          <w:rFonts w:hint="eastAsia" w:ascii="宋体" w:hAnsi="宋体" w:cs="宋体"/>
          <w:sz w:val="24"/>
          <w:szCs w:val="24"/>
        </w:rPr>
        <w:t xml:space="preserve">（带铁夹）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eastAsiaTheme="minorEastAsia"/>
          <w:sz w:val="24"/>
          <w:szCs w:val="24"/>
        </w:rPr>
        <w:t>（</w:t>
      </w:r>
      <w:r>
        <w:rPr>
          <w:rFonts w:hint="eastAsia" w:eastAsiaTheme="minorEastAsia"/>
          <w:bCs/>
          <w:sz w:val="24"/>
          <w:szCs w:val="24"/>
        </w:rPr>
        <w:t>全对1分，漏选0.5分）</w:t>
      </w:r>
      <w:r>
        <w:rPr>
          <w:rFonts w:hint="eastAsia" w:ascii="方正书宋简体" w:hAnsi="宋体" w:eastAsia="方正书宋简体" w:cs="宋体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</w:t>
      </w:r>
      <w:r>
        <w:rPr>
          <w:rFonts w:asciiTheme="minorEastAsia" w:hAnsiTheme="minorEastAsia" w:eastAsiaTheme="minorEastAsia"/>
          <w:sz w:val="24"/>
          <w:szCs w:val="24"/>
        </w:rPr>
        <w:object>
          <v:shape id="_x0000_i1027" o:spt="75" alt="eqIdbb8ab44b9d6944ecb84b3064e4896813" type="#_x0000_t75" style="height:39.75pt;width:138.75pt;" o:ole="t" filled="f" o:preferrelative="t" stroked="f" coordsize="21600,21600">
            <v:path/>
            <v:fill on="f" focussize="0,0"/>
            <v:stroke on="f" joinstyle="miter"/>
            <v:imagedata r:id="rId35" o:title="eqIdbb8ab44b9d6944ecb84b3064e4896813"/>
            <o:lock v:ext="edit" aspectratio="t"/>
            <w10:wrap type="none"/>
            <w10:anchorlock/>
          </v:shape>
          <o:OLEObject Type="Embed" ProgID="Equation.DSMT4" ShapeID="_x0000_i1027" DrawAspect="Content" ObjectID="_1468075726" r:id="rId3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3分）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</w:p>
    <w:p>
      <w:pPr>
        <w:adjustRightInd w:val="0"/>
        <w:snapToGrid w:val="0"/>
        <w:spacing w:line="240" w:lineRule="auto"/>
        <w:ind w:firstLine="480" w:firstLineChars="200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催化作用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cs="宋体" w:asciiTheme="minorEastAsia" w:hAnsiTheme="minorEastAsia" w:eastAsiaTheme="minorEastAsia"/>
          <w:sz w:val="24"/>
          <w:szCs w:val="24"/>
        </w:rPr>
        <w:t>试管口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处</w:t>
      </w:r>
      <w:r>
        <w:rPr>
          <w:rFonts w:cs="宋体" w:asciiTheme="minorEastAsia" w:hAnsiTheme="minorEastAsia" w:eastAsiaTheme="minorEastAsia"/>
          <w:sz w:val="24"/>
          <w:szCs w:val="24"/>
        </w:rPr>
        <w:t>应放一团棉花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（3）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lang w:val="pt-BR"/>
        </w:rPr>
        <w:t>2HCl + CaCO</w:t>
      </w:r>
      <w:r>
        <w:rPr>
          <w:rFonts w:hint="eastAsia" w:ascii="宋体" w:hAnsi="宋体" w:cs="宋体"/>
          <w:sz w:val="24"/>
          <w:szCs w:val="24"/>
          <w:vertAlign w:val="subscript"/>
          <w:lang w:val="pt-BR"/>
        </w:rPr>
        <w:t xml:space="preserve">3   </w:t>
      </w:r>
      <w:r>
        <w:rPr>
          <w:rFonts w:hint="eastAsia" w:ascii="宋体" w:hAnsi="宋体" w:cs="宋体"/>
          <w:sz w:val="24"/>
          <w:szCs w:val="24"/>
          <w:lang w:val="pt-BR"/>
        </w:rPr>
        <w:t>= CaCl</w:t>
      </w:r>
      <w:r>
        <w:rPr>
          <w:rFonts w:hint="eastAsia" w:ascii="宋体" w:hAnsi="宋体" w:cs="宋体"/>
          <w:sz w:val="24"/>
          <w:szCs w:val="24"/>
          <w:vertAlign w:val="subscript"/>
          <w:lang w:val="pt-BR"/>
        </w:rPr>
        <w:t>2</w:t>
      </w:r>
      <w:r>
        <w:rPr>
          <w:rFonts w:hint="eastAsia" w:ascii="宋体" w:hAnsi="宋体" w:cs="宋体"/>
          <w:sz w:val="24"/>
          <w:szCs w:val="24"/>
          <w:vertAlign w:val="subscript"/>
        </w:rPr>
        <w:t xml:space="preserve"> </w:t>
      </w:r>
      <w:r>
        <w:rPr>
          <w:rFonts w:hint="eastAsia" w:ascii="宋体" w:hAnsi="宋体" w:cs="宋体"/>
          <w:sz w:val="24"/>
          <w:szCs w:val="24"/>
          <w:lang w:val="pt-BR"/>
        </w:rPr>
        <w:t>+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pt-BR"/>
        </w:rPr>
        <w:t>H</w:t>
      </w:r>
      <w:r>
        <w:rPr>
          <w:rFonts w:hint="eastAsia" w:ascii="宋体" w:hAnsi="宋体" w:cs="宋体"/>
          <w:sz w:val="24"/>
          <w:szCs w:val="24"/>
          <w:vertAlign w:val="subscript"/>
          <w:lang w:val="pt-BR"/>
        </w:rPr>
        <w:t>2</w:t>
      </w:r>
      <w:r>
        <w:rPr>
          <w:rFonts w:hint="eastAsia" w:ascii="宋体" w:hAnsi="宋体" w:cs="宋体"/>
          <w:sz w:val="24"/>
          <w:szCs w:val="24"/>
          <w:lang w:val="pt-BR"/>
        </w:rPr>
        <w:t>O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pt-BR"/>
        </w:rPr>
        <w:t>+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pt-BR"/>
        </w:rPr>
        <w:t>CO</w:t>
      </w:r>
      <w:r>
        <w:rPr>
          <w:rFonts w:hint="eastAsia" w:ascii="宋体" w:hAnsi="宋体" w:cs="宋体"/>
          <w:sz w:val="24"/>
          <w:szCs w:val="24"/>
          <w:vertAlign w:val="subscript"/>
          <w:lang w:val="pt-BR"/>
        </w:rPr>
        <w:t>2</w:t>
      </w:r>
      <w:r>
        <w:rPr>
          <w:rFonts w:hint="eastAsia" w:ascii="宋体" w:hAnsi="宋体" w:cs="宋体"/>
          <w:sz w:val="24"/>
          <w:szCs w:val="24"/>
          <w:lang w:val="pt-BR"/>
        </w:rPr>
        <w:t>↑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3分）</w:t>
      </w:r>
    </w:p>
    <w:p>
      <w:pPr>
        <w:adjustRightInd w:val="0"/>
        <w:snapToGrid w:val="0"/>
        <w:spacing w:line="240" w:lineRule="auto"/>
        <w:ind w:left="525" w:leftChars="25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将燃着的木条放在集气瓶口，若木条熄灭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则</w:t>
      </w:r>
      <w:r>
        <w:rPr>
          <w:rFonts w:hint="eastAsia" w:ascii="宋体" w:hAnsi="宋体" w:cs="宋体"/>
          <w:sz w:val="24"/>
          <w:szCs w:val="24"/>
        </w:rPr>
        <w:t>证明已</w:t>
      </w:r>
      <w:r>
        <w:rPr>
          <w:rFonts w:ascii="宋体" w:hAnsi="宋体" w:cs="宋体"/>
          <w:sz w:val="24"/>
          <w:szCs w:val="24"/>
        </w:rPr>
        <w:t>收集满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>
      <w:pPr>
        <w:adjustRightInd w:val="0"/>
        <w:snapToGrid w:val="0"/>
        <w:spacing w:line="240" w:lineRule="auto"/>
        <w:ind w:left="525" w:leftChars="25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可以控制反应的发生和停止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 A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  <w:r>
        <w:rPr>
          <w:rFonts w:hint="eastAsia" w:ascii="宋体" w:hAnsi="宋体" w:cs="宋体"/>
          <w:sz w:val="24"/>
          <w:szCs w:val="24"/>
        </w:rPr>
        <w:t xml:space="preserve">    E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方正书宋简体" w:hAnsi="宋体" w:eastAsia="方正书宋简体" w:cs="宋体"/>
          <w:sz w:val="24"/>
          <w:szCs w:val="24"/>
        </w:rPr>
      </w:pPr>
      <w:r>
        <w:rPr>
          <w:rFonts w:hint="eastAsia"/>
          <w:sz w:val="24"/>
          <w:szCs w:val="24"/>
        </w:rPr>
        <w:t>17</w:t>
      </w:r>
      <w:r>
        <w:rPr>
          <w:sz w:val="24"/>
          <w:szCs w:val="24"/>
        </w:rPr>
        <w:t>．</w:t>
      </w:r>
      <w:r>
        <w:rPr>
          <w:rFonts w:hint="eastAsia" w:ascii="方正书宋简体" w:hAnsi="宋体" w:eastAsia="方正书宋简体" w:cs="宋体"/>
          <w:sz w:val="24"/>
          <w:szCs w:val="24"/>
        </w:rPr>
        <w:t>（11分）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</w:t>
      </w:r>
      <w:r>
        <w:rPr>
          <w:rFonts w:ascii="宋体" w:hAnsi="宋体" w:cs="宋体"/>
          <w:sz w:val="24"/>
          <w:szCs w:val="24"/>
        </w:rPr>
        <w:t>使温度达到红磷、白磷的着火点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cs="Arial" w:asciiTheme="minorEastAsia" w:hAnsiTheme="minorEastAsia" w:eastAsiaTheme="minorEastAsia"/>
          <w:sz w:val="24"/>
          <w:szCs w:val="24"/>
          <w:vertAlign w:val="subscript"/>
        </w:rPr>
      </w:pPr>
      <w:r>
        <w:rPr>
          <w:rFonts w:hint="eastAsia" w:ascii="宋体" w:hAnsi="宋体" w:cs="宋体"/>
          <w:sz w:val="24"/>
          <w:szCs w:val="24"/>
        </w:rPr>
        <w:t>（2）</w:t>
      </w:r>
      <w:r>
        <w:rPr>
          <w:rFonts w:cs="Arial" w:asciiTheme="minorEastAsia" w:hAnsiTheme="minorEastAsia" w:eastAsiaTheme="minorEastAsia"/>
          <w:sz w:val="24"/>
          <w:szCs w:val="24"/>
        </w:rPr>
        <w:t>4P + 5O</w:t>
      </w:r>
      <w:r>
        <w:rPr>
          <w:rFonts w:cs="Arial" w:asciiTheme="minorEastAsia" w:hAnsiTheme="minorEastAsia" w:eastAsiaTheme="minorEastAsia"/>
          <w:sz w:val="24"/>
          <w:szCs w:val="24"/>
          <w:vertAlign w:val="subscript"/>
        </w:rPr>
        <w:t>2</w:t>
      </w:r>
      <w:r>
        <w:rPr>
          <w:rFonts w:hint="eastAsia" w:cs="Arial" w:asciiTheme="minorEastAsia" w:hAnsiTheme="minorEastAsia" w:eastAsiaTheme="minorEastAsia"/>
          <w:sz w:val="24"/>
          <w:szCs w:val="24"/>
          <w:vertAlign w:val="subscript"/>
        </w:rPr>
        <w:t xml:space="preserve"> </w:t>
      </w:r>
      <w:r>
        <w:rPr>
          <w:rFonts w:cs="Arial" w:asciiTheme="minorEastAsia" w:hAnsiTheme="minorEastAsia"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drawing>
          <wp:inline distT="0" distB="0" distL="114300" distR="114300">
            <wp:extent cx="266700" cy="180340"/>
            <wp:effectExtent l="0" t="0" r="0" b="10160"/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Arial" w:asciiTheme="minorEastAsia" w:hAnsiTheme="minorEastAsia" w:eastAsiaTheme="minorEastAsia"/>
          <w:sz w:val="24"/>
          <w:szCs w:val="24"/>
        </w:rPr>
        <w:t xml:space="preserve"> </w:t>
      </w:r>
      <w:r>
        <w:rPr>
          <w:rFonts w:cs="Arial" w:asciiTheme="minorEastAsia" w:hAnsiTheme="minorEastAsia" w:eastAsiaTheme="minorEastAsia"/>
          <w:sz w:val="24"/>
          <w:szCs w:val="24"/>
        </w:rPr>
        <w:t>2P</w:t>
      </w:r>
      <w:r>
        <w:rPr>
          <w:rFonts w:cs="Arial" w:asciiTheme="minorEastAsia" w:hAnsiTheme="minorEastAsia" w:eastAsiaTheme="minorEastAsia"/>
          <w:sz w:val="24"/>
          <w:szCs w:val="24"/>
          <w:vertAlign w:val="subscript"/>
        </w:rPr>
        <w:t>2</w:t>
      </w:r>
      <w:r>
        <w:rPr>
          <w:rFonts w:cs="Arial" w:asciiTheme="minorEastAsia" w:hAnsiTheme="minorEastAsia" w:eastAsiaTheme="minorEastAsia"/>
          <w:sz w:val="24"/>
          <w:szCs w:val="24"/>
        </w:rPr>
        <w:t>O</w:t>
      </w:r>
      <w:r>
        <w:rPr>
          <w:rFonts w:cs="Arial" w:asciiTheme="minorEastAsia" w:hAnsiTheme="minorEastAsia" w:eastAsiaTheme="minorEastAsia"/>
          <w:sz w:val="24"/>
          <w:szCs w:val="24"/>
          <w:vertAlign w:val="subscript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3分）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</w:t>
      </w:r>
      <w:r>
        <w:rPr>
          <w:rFonts w:hint="eastAsia" w:ascii="方正书宋简体" w:hAnsi="Calibri" w:eastAsia="方正书宋简体"/>
          <w:sz w:val="24"/>
          <w:szCs w:val="24"/>
        </w:rPr>
        <w:t>白磷</w:t>
      </w:r>
      <w:r>
        <w:rPr>
          <w:rFonts w:ascii="宋体" w:hAnsi="宋体" w:cs="宋体"/>
          <w:sz w:val="24"/>
          <w:szCs w:val="24"/>
        </w:rPr>
        <w:t>没有与氧气接触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（4） 1  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  <w:r>
        <w:rPr>
          <w:rFonts w:hint="eastAsia"/>
          <w:sz w:val="24"/>
          <w:szCs w:val="24"/>
        </w:rPr>
        <w:t xml:space="preserve">  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（5）</w:t>
      </w:r>
      <w:r>
        <w:rPr>
          <w:rFonts w:ascii="宋体" w:hAnsi="宋体" w:cs="宋体"/>
          <w:sz w:val="24"/>
          <w:szCs w:val="24"/>
        </w:rPr>
        <w:t>足量红磷不能把装置中的氧气耗尽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（合理即可）（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（6）</w:t>
      </w:r>
      <w:r>
        <w:rPr>
          <w:rFonts w:hint="eastAsia"/>
          <w:sz w:val="24"/>
          <w:szCs w:val="24"/>
        </w:rPr>
        <w:t xml:space="preserve">C 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  <w:r>
        <w:rPr>
          <w:rFonts w:hint="eastAsia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>白磷燃烧消耗氧气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（</w:t>
      </w:r>
      <w:r>
        <w:rPr>
          <w:rFonts w:hint="eastAsia" w:ascii="方正书宋简体" w:hAnsi="宋体" w:eastAsia="方正书宋简体" w:cs="宋体"/>
          <w:sz w:val="24"/>
          <w:szCs w:val="24"/>
        </w:rPr>
        <w:t>1分）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eastAsiaTheme="minorEastAsia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（7）</w:t>
      </w:r>
      <w:r>
        <w:rPr>
          <w:rFonts w:ascii="宋体" w:hAnsi="宋体" w:cs="宋体"/>
          <w:sz w:val="24"/>
          <w:szCs w:val="24"/>
        </w:rPr>
        <w:t>铁丝绒生锈</w:t>
      </w:r>
      <w:r>
        <w:rPr>
          <w:rFonts w:hint="eastAsia" w:ascii="宋体" w:hAnsi="宋体" w:cs="宋体"/>
          <w:sz w:val="24"/>
          <w:szCs w:val="24"/>
        </w:rPr>
        <w:t>（1分）</w:t>
      </w:r>
      <w:r>
        <w:rPr>
          <w:rFonts w:ascii="宋体" w:hAnsi="宋体" w:cs="宋体"/>
          <w:sz w:val="24"/>
          <w:szCs w:val="24"/>
        </w:rPr>
        <w:t>，试管中的液面上升约占试管中空气体积的</w:t>
      </w:r>
      <w:r>
        <w:rPr>
          <w:rFonts w:eastAsia="Times New Roman"/>
          <w:sz w:val="24"/>
          <w:szCs w:val="24"/>
        </w:rPr>
        <w:t>1/5</w:t>
      </w:r>
      <w:r>
        <w:rPr>
          <w:rFonts w:hint="eastAsia" w:ascii="宋体" w:hAnsi="宋体" w:cs="宋体"/>
          <w:sz w:val="24"/>
          <w:szCs w:val="24"/>
        </w:rPr>
        <w:t>（1分） （共2分）</w:t>
      </w:r>
    </w:p>
    <w:p>
      <w:pPr>
        <w:spacing w:line="240" w:lineRule="auto"/>
        <w:jc w:val="left"/>
        <w:textAlignment w:val="center"/>
        <w:rPr>
          <w:rFonts w:ascii="方正书宋简体" w:hAnsi="宋体" w:eastAsia="方正书宋简体" w:cs="宋体"/>
          <w:sz w:val="24"/>
          <w:szCs w:val="24"/>
        </w:rPr>
      </w:pPr>
      <w:r>
        <w:rPr>
          <w:rFonts w:hint="eastAsia"/>
          <w:sz w:val="24"/>
          <w:szCs w:val="24"/>
        </w:rPr>
        <w:t>18</w:t>
      </w:r>
      <w:r>
        <w:rPr>
          <w:sz w:val="24"/>
          <w:szCs w:val="24"/>
        </w:rPr>
        <w:t>．</w:t>
      </w:r>
      <w:r>
        <w:rPr>
          <w:rFonts w:hint="eastAsia" w:ascii="方正书宋简体" w:hAnsi="宋体" w:eastAsia="方正书宋简体" w:cs="宋体"/>
          <w:sz w:val="24"/>
          <w:szCs w:val="24"/>
        </w:rPr>
        <w:t>（6分）</w:t>
      </w:r>
    </w:p>
    <w:p>
      <w:pPr>
        <w:adjustRightInd w:val="0"/>
        <w:snapToGrid w:val="0"/>
        <w:spacing w:line="24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解：</w:t>
      </w:r>
      <w:r>
        <w:rPr>
          <w:rFonts w:ascii="宋体" w:hAnsi="宋体" w:cs="宋体"/>
          <w:sz w:val="24"/>
          <w:szCs w:val="24"/>
        </w:rPr>
        <w:t>设</w:t>
      </w:r>
      <w:r>
        <w:rPr>
          <w:rFonts w:hint="eastAsia" w:ascii="宋体" w:hAnsi="宋体" w:cs="宋体"/>
          <w:sz w:val="24"/>
          <w:szCs w:val="24"/>
        </w:rPr>
        <w:t>碳酸钙的质量为</w:t>
      </w:r>
      <w:r>
        <w:rPr>
          <w:rFonts w:hint="eastAsia"/>
          <w:i/>
          <w:sz w:val="24"/>
          <w:szCs w:val="24"/>
          <w:lang w:val="pt-BR"/>
        </w:rPr>
        <w:t>x</w:t>
      </w:r>
      <w:r>
        <w:rPr>
          <w:rFonts w:hint="eastAsia" w:ascii="宋体" w:hAnsi="宋体" w:cs="宋体"/>
          <w:sz w:val="24"/>
          <w:szCs w:val="24"/>
        </w:rPr>
        <w:t>·····················（1分）</w:t>
      </w:r>
    </w:p>
    <w:p>
      <w:pPr>
        <w:adjustRightInd w:val="0"/>
        <w:snapToGrid w:val="0"/>
        <w:spacing w:line="240" w:lineRule="auto"/>
        <w:ind w:firstLine="480" w:firstLineChars="200"/>
        <w:rPr>
          <w:rFonts w:cs="宋体" w:asciiTheme="minorEastAsia" w:hAnsiTheme="minorEastAsia" w:eastAsiaTheme="minorEastAsia"/>
          <w:sz w:val="24"/>
          <w:szCs w:val="24"/>
          <w:vertAlign w:val="subscript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2CaCO</w:t>
      </w:r>
      <w:r>
        <w:rPr>
          <w:rFonts w:hint="eastAsia" w:cs="宋体" w:asciiTheme="minorEastAsia" w:hAnsiTheme="minorEastAsia" w:eastAsiaTheme="minorEastAsia"/>
          <w:sz w:val="24"/>
          <w:szCs w:val="24"/>
          <w:vertAlign w:val="subscript"/>
        </w:rPr>
        <w:t>3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+ 2SO</w:t>
      </w:r>
      <w:r>
        <w:rPr>
          <w:rFonts w:hint="eastAsia" w:cs="宋体" w:asciiTheme="minorEastAsia" w:hAnsiTheme="minorEastAsia" w:eastAsiaTheme="minorEastAsia"/>
          <w:sz w:val="24"/>
          <w:szCs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+ O</w:t>
      </w:r>
      <w:r>
        <w:rPr>
          <w:rFonts w:hint="eastAsia" w:cs="宋体" w:asciiTheme="minorEastAsia" w:hAnsiTheme="minorEastAsia" w:eastAsiaTheme="minorEastAsia"/>
          <w:sz w:val="24"/>
          <w:szCs w:val="24"/>
          <w:vertAlign w:val="subscript"/>
        </w:rPr>
        <w:t>2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= 2CaSO</w:t>
      </w:r>
      <w:r>
        <w:rPr>
          <w:rFonts w:hint="eastAsia" w:cs="宋体" w:asciiTheme="minorEastAsia" w:hAnsiTheme="minorEastAsia" w:eastAsiaTheme="minorEastAsia"/>
          <w:sz w:val="24"/>
          <w:szCs w:val="24"/>
          <w:vertAlign w:val="subscript"/>
        </w:rPr>
        <w:t>4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+ 2CO</w:t>
      </w:r>
      <w:r>
        <w:rPr>
          <w:rFonts w:hint="eastAsia" w:cs="宋体" w:asciiTheme="minorEastAsia" w:hAnsiTheme="minorEastAsia" w:eastAsiaTheme="minorEastAsia"/>
          <w:sz w:val="24"/>
          <w:szCs w:val="24"/>
          <w:vertAlign w:val="subscript"/>
        </w:rPr>
        <w:t>2</w:t>
      </w:r>
    </w:p>
    <w:p>
      <w:pPr>
        <w:spacing w:line="240" w:lineRule="auto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200    128</w:t>
      </w:r>
      <w:r>
        <w:rPr>
          <w:rFonts w:hint="eastAsia" w:ascii="宋体" w:hAnsi="宋体" w:cs="宋体"/>
          <w:sz w:val="24"/>
          <w:szCs w:val="24"/>
        </w:rPr>
        <w:t>························（1分）</w:t>
      </w:r>
    </w:p>
    <w:p>
      <w:pPr>
        <w:adjustRightInd w:val="0"/>
        <w:snapToGrid w:val="0"/>
        <w:spacing w:before="31" w:beforeLines="10" w:after="31" w:afterLines="10" w:line="240" w:lineRule="auto"/>
        <w:ind w:firstLine="840" w:firstLineChars="350"/>
        <w:rPr>
          <w:rFonts w:ascii="宋体" w:hAnsi="宋体" w:cs="宋体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x</w:t>
      </w:r>
      <w:r>
        <w:rPr>
          <w:rFonts w:hint="eastAsia" w:asciiTheme="minorEastAsia" w:hAnsiTheme="minorEastAsia" w:eastAsiaTheme="minorEastAsia"/>
          <w:sz w:val="24"/>
          <w:szCs w:val="24"/>
          <w:lang w:val="pt-BR"/>
        </w:rPr>
        <w:t xml:space="preserve"> </w:t>
      </w:r>
      <w:r>
        <w:rPr>
          <w:rFonts w:hint="eastAsia" w:asciiTheme="minorEastAsia" w:hAnsiTheme="minorEastAsia" w:eastAsiaTheme="minorEastAsia"/>
          <w:i/>
          <w:sz w:val="24"/>
          <w:szCs w:val="24"/>
          <w:lang w:val="pt-BR"/>
        </w:rPr>
        <w:t xml:space="preserve">    </w:t>
      </w:r>
      <w:r>
        <w:rPr>
          <w:rFonts w:hint="eastAsia"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g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24"/>
          <w:lang w:val="pt-BR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···················（1分）</w:t>
      </w:r>
    </w:p>
    <w:p>
      <w:pPr>
        <w:spacing w:line="24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200</w:t>
      </w:r>
      <w:r>
        <w:rPr>
          <w:rFonts w:hint="eastAsia" w:ascii="宋体" w:hAnsi="宋体" w:cs="宋体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  <w:lang w:val="pt-BR"/>
        </w:rPr>
        <w:t>x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= 128</w:t>
      </w:r>
      <w:r>
        <w:rPr>
          <w:rFonts w:hint="eastAsia" w:ascii="宋体" w:hAnsi="宋体" w:cs="宋体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3.2</w:t>
      </w:r>
      <w:r>
        <w:rPr>
          <w:rFonts w:asciiTheme="minorEastAsia" w:hAnsiTheme="minorEastAsia" w:eastAsiaTheme="minorEastAsia"/>
          <w:sz w:val="24"/>
          <w:szCs w:val="24"/>
        </w:rPr>
        <w:t>g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···················（1分）</w:t>
      </w:r>
    </w:p>
    <w:p>
      <w:pPr>
        <w:spacing w:line="240" w:lineRule="auto"/>
        <w:ind w:firstLine="960" w:firstLineChars="400"/>
        <w:rPr>
          <w:rFonts w:ascii="宋体" w:hAnsi="宋体" w:cs="宋体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x=</w:t>
      </w:r>
      <w:r>
        <w:rPr>
          <w:rFonts w:hint="eastAsia" w:asciiTheme="minorEastAsia" w:hAnsiTheme="minorEastAsia" w:eastAsiaTheme="minorEastAsia"/>
          <w:sz w:val="24"/>
          <w:szCs w:val="24"/>
        </w:rPr>
        <w:t>5</w:t>
      </w:r>
      <w:r>
        <w:rPr>
          <w:rFonts w:asciiTheme="minorEastAsia" w:hAnsiTheme="minorEastAsia" w:eastAsiaTheme="minorEastAsia"/>
          <w:sz w:val="24"/>
          <w:szCs w:val="24"/>
        </w:rPr>
        <w:t>g</w:t>
      </w:r>
      <w:r>
        <w:rPr>
          <w:rFonts w:hint="eastAsia" w:asciiTheme="minorEastAsia" w:hAnsiTheme="minorEastAsia" w:eastAsiaTheme="minorEastAsia"/>
          <w:sz w:val="24"/>
          <w:szCs w:val="24"/>
          <w:lang w:val="pt-BR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·························（1分）</w:t>
      </w:r>
    </w:p>
    <w:p>
      <w:pPr>
        <w:spacing w:line="240" w:lineRule="auto"/>
        <w:rPr>
          <w:rFonts w:ascii="方正书宋简体" w:hAnsi="Calibri" w:eastAsia="方正书宋简体"/>
          <w:sz w:val="24"/>
          <w:szCs w:val="24"/>
        </w:rPr>
      </w:pPr>
      <w:r>
        <w:rPr>
          <w:rFonts w:hint="eastAsia"/>
          <w:bCs/>
          <w:sz w:val="24"/>
          <w:szCs w:val="24"/>
        </w:rPr>
        <w:t>答：</w:t>
      </w:r>
      <w:r>
        <w:rPr>
          <w:rFonts w:hint="eastAsia" w:ascii="方正书宋简体" w:hAnsi="Calibri" w:eastAsia="方正书宋简体"/>
          <w:sz w:val="24"/>
          <w:szCs w:val="24"/>
        </w:rPr>
        <w:t>若2000g废气中含有3.2g二氧化硫，这些二氧化硫可以和</w:t>
      </w:r>
      <w:r>
        <w:rPr>
          <w:rFonts w:hint="eastAsia" w:eastAsiaTheme="minorEastAsia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>g</w:t>
      </w:r>
      <w:r>
        <w:rPr>
          <w:rFonts w:hint="eastAsia" w:ascii="方正书宋简体" w:hAnsi="Calibri" w:eastAsia="方正书宋简体"/>
          <w:sz w:val="24"/>
          <w:szCs w:val="24"/>
        </w:rPr>
        <w:t>碳酸钙反应。</w:t>
      </w:r>
      <w:r>
        <w:rPr>
          <w:rFonts w:hint="eastAsia" w:ascii="宋体" w:hAnsi="宋体" w:cs="宋体"/>
          <w:sz w:val="24"/>
          <w:szCs w:val="24"/>
        </w:rPr>
        <w:t>·（1分）</w:t>
      </w:r>
    </w:p>
    <w:p>
      <w:pPr>
        <w:adjustRightInd w:val="0"/>
        <w:snapToGrid w:val="0"/>
        <w:spacing w:line="240" w:lineRule="auto"/>
        <w:rPr>
          <w:rFonts w:hint="eastAsia" w:ascii="方正书宋简体" w:hAnsi="Calibri" w:eastAsia="方正书宋简体"/>
          <w:szCs w:val="21"/>
        </w:rPr>
      </w:pPr>
    </w:p>
    <w:sectPr>
      <w:footerReference r:id="rId3" w:type="default"/>
      <w:pgSz w:w="11906" w:h="16838"/>
      <w:pgMar w:top="1134" w:right="1134" w:bottom="1134" w:left="1134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  <w:rFonts w:ascii="宋体" w:hAnsi="宋体"/>
        <w:sz w:val="21"/>
      </w:rPr>
    </w:pPr>
    <w:r>
      <w:rPr>
        <w:rStyle w:val="7"/>
        <w:rFonts w:hint="eastAsia" w:ascii="宋体" w:hAnsi="宋体"/>
        <w:sz w:val="21"/>
      </w:rPr>
      <w:t xml:space="preserve">九年级化学期末试卷   </w:t>
    </w:r>
    <w:r>
      <w:rPr>
        <w:rFonts w:ascii="宋体" w:hAnsi="宋体"/>
        <w:sz w:val="21"/>
      </w:rPr>
      <w:fldChar w:fldCharType="begin"/>
    </w:r>
    <w:r>
      <w:rPr>
        <w:rStyle w:val="7"/>
        <w:rFonts w:ascii="宋体" w:hAnsi="宋体"/>
        <w:sz w:val="21"/>
      </w:rPr>
      <w:instrText xml:space="preserve">PAGE  </w:instrText>
    </w:r>
    <w:r>
      <w:rPr>
        <w:rFonts w:ascii="宋体" w:hAnsi="宋体"/>
        <w:sz w:val="21"/>
      </w:rPr>
      <w:fldChar w:fldCharType="separate"/>
    </w:r>
    <w:r>
      <w:rPr>
        <w:rStyle w:val="7"/>
        <w:rFonts w:ascii="宋体" w:hAnsi="宋体"/>
        <w:sz w:val="21"/>
      </w:rPr>
      <w:t>6</w:t>
    </w:r>
    <w:r>
      <w:rPr>
        <w:rFonts w:ascii="宋体" w:hAnsi="宋体"/>
        <w:sz w:val="21"/>
      </w:rPr>
      <w:fldChar w:fldCharType="end"/>
    </w:r>
    <w:r>
      <w:rPr>
        <w:rStyle w:val="7"/>
        <w:rFonts w:hint="eastAsia" w:ascii="宋体" w:hAnsi="宋体"/>
        <w:sz w:val="21"/>
      </w:rPr>
      <w:t xml:space="preserve">   （共6页）</w: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BC4D1E"/>
    <w:multiLevelType w:val="singleLevel"/>
    <w:tmpl w:val="8DBC4D1E"/>
    <w:lvl w:ilvl="0" w:tentative="0">
      <w:start w:val="4"/>
      <w:numFmt w:val="decimal"/>
      <w:suff w:val="nothing"/>
      <w:lvlText w:val="（%1）"/>
      <w:lvlJc w:val="left"/>
    </w:lvl>
  </w:abstractNum>
  <w:abstractNum w:abstractNumId="1">
    <w:nsid w:val="ADF7C470"/>
    <w:multiLevelType w:val="singleLevel"/>
    <w:tmpl w:val="ADF7C470"/>
    <w:lvl w:ilvl="0" w:tentative="0">
      <w:start w:val="6"/>
      <w:numFmt w:val="decimal"/>
      <w:suff w:val="nothing"/>
      <w:lvlText w:val="（%1）"/>
      <w:lvlJc w:val="left"/>
    </w:lvl>
  </w:abstractNum>
  <w:abstractNum w:abstractNumId="2">
    <w:nsid w:val="5CAC65DC"/>
    <w:multiLevelType w:val="singleLevel"/>
    <w:tmpl w:val="5CAC65DC"/>
    <w:lvl w:ilvl="0" w:tentative="0">
      <w:start w:val="1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AA3"/>
    <w:rsid w:val="00010596"/>
    <w:rsid w:val="0003790E"/>
    <w:rsid w:val="00044238"/>
    <w:rsid w:val="00045848"/>
    <w:rsid w:val="00083FD9"/>
    <w:rsid w:val="000D189D"/>
    <w:rsid w:val="000D2D58"/>
    <w:rsid w:val="00100D9D"/>
    <w:rsid w:val="00103FAA"/>
    <w:rsid w:val="00127572"/>
    <w:rsid w:val="00132A46"/>
    <w:rsid w:val="0015293E"/>
    <w:rsid w:val="00167AB1"/>
    <w:rsid w:val="001930E2"/>
    <w:rsid w:val="001B2DE4"/>
    <w:rsid w:val="001C7F66"/>
    <w:rsid w:val="002415A2"/>
    <w:rsid w:val="002541AE"/>
    <w:rsid w:val="00263BC9"/>
    <w:rsid w:val="002A5A12"/>
    <w:rsid w:val="002B0FFD"/>
    <w:rsid w:val="002E530B"/>
    <w:rsid w:val="002E63AC"/>
    <w:rsid w:val="002E6EF8"/>
    <w:rsid w:val="002F3436"/>
    <w:rsid w:val="002F441E"/>
    <w:rsid w:val="003005BB"/>
    <w:rsid w:val="00337800"/>
    <w:rsid w:val="003504EB"/>
    <w:rsid w:val="00385DA7"/>
    <w:rsid w:val="003D527E"/>
    <w:rsid w:val="0040039B"/>
    <w:rsid w:val="00401454"/>
    <w:rsid w:val="0040623A"/>
    <w:rsid w:val="00420CDD"/>
    <w:rsid w:val="00430F7D"/>
    <w:rsid w:val="00441B35"/>
    <w:rsid w:val="00452519"/>
    <w:rsid w:val="00453F68"/>
    <w:rsid w:val="004559B0"/>
    <w:rsid w:val="00463B5F"/>
    <w:rsid w:val="004921D2"/>
    <w:rsid w:val="00493AF2"/>
    <w:rsid w:val="00506A4F"/>
    <w:rsid w:val="0051446B"/>
    <w:rsid w:val="00556678"/>
    <w:rsid w:val="005A18ED"/>
    <w:rsid w:val="005B1EEF"/>
    <w:rsid w:val="005F5D1E"/>
    <w:rsid w:val="006003AD"/>
    <w:rsid w:val="0060483A"/>
    <w:rsid w:val="00611AA3"/>
    <w:rsid w:val="0063752A"/>
    <w:rsid w:val="006D0471"/>
    <w:rsid w:val="006E02A7"/>
    <w:rsid w:val="00737A39"/>
    <w:rsid w:val="00765399"/>
    <w:rsid w:val="00786F62"/>
    <w:rsid w:val="007B3CE2"/>
    <w:rsid w:val="007C6338"/>
    <w:rsid w:val="007E11B2"/>
    <w:rsid w:val="007F7B67"/>
    <w:rsid w:val="00844F56"/>
    <w:rsid w:val="00850E3E"/>
    <w:rsid w:val="008519C3"/>
    <w:rsid w:val="0085480F"/>
    <w:rsid w:val="00865586"/>
    <w:rsid w:val="00875581"/>
    <w:rsid w:val="00875859"/>
    <w:rsid w:val="008A0AFA"/>
    <w:rsid w:val="008E534C"/>
    <w:rsid w:val="008E7C4C"/>
    <w:rsid w:val="00944A30"/>
    <w:rsid w:val="00956C4F"/>
    <w:rsid w:val="00962312"/>
    <w:rsid w:val="0098313B"/>
    <w:rsid w:val="00983B2A"/>
    <w:rsid w:val="009B0189"/>
    <w:rsid w:val="009B34B7"/>
    <w:rsid w:val="009F27C7"/>
    <w:rsid w:val="00A47268"/>
    <w:rsid w:val="00A52F92"/>
    <w:rsid w:val="00A56224"/>
    <w:rsid w:val="00A81B2F"/>
    <w:rsid w:val="00A9026E"/>
    <w:rsid w:val="00B16C43"/>
    <w:rsid w:val="00B203B9"/>
    <w:rsid w:val="00B722EB"/>
    <w:rsid w:val="00B84642"/>
    <w:rsid w:val="00BE0AD0"/>
    <w:rsid w:val="00BE2547"/>
    <w:rsid w:val="00C03FBD"/>
    <w:rsid w:val="00C4528A"/>
    <w:rsid w:val="00C56A4B"/>
    <w:rsid w:val="00CA3DF6"/>
    <w:rsid w:val="00CC6269"/>
    <w:rsid w:val="00CD0325"/>
    <w:rsid w:val="00CF2488"/>
    <w:rsid w:val="00CF53C1"/>
    <w:rsid w:val="00D11F8B"/>
    <w:rsid w:val="00D149F9"/>
    <w:rsid w:val="00D22DA2"/>
    <w:rsid w:val="00D24853"/>
    <w:rsid w:val="00D6227A"/>
    <w:rsid w:val="00D64A67"/>
    <w:rsid w:val="00D64E66"/>
    <w:rsid w:val="00DB2717"/>
    <w:rsid w:val="00DC69AA"/>
    <w:rsid w:val="00DD3455"/>
    <w:rsid w:val="00E00829"/>
    <w:rsid w:val="00E05163"/>
    <w:rsid w:val="00E25D74"/>
    <w:rsid w:val="00E47D1B"/>
    <w:rsid w:val="00E5161A"/>
    <w:rsid w:val="00E77540"/>
    <w:rsid w:val="00E85A66"/>
    <w:rsid w:val="00EC158C"/>
    <w:rsid w:val="00EC33CB"/>
    <w:rsid w:val="00F37DF6"/>
    <w:rsid w:val="00F40B69"/>
    <w:rsid w:val="00F469B5"/>
    <w:rsid w:val="00F47C29"/>
    <w:rsid w:val="00FB317D"/>
    <w:rsid w:val="020F1032"/>
    <w:rsid w:val="0401754A"/>
    <w:rsid w:val="06AF103C"/>
    <w:rsid w:val="0F7A36BB"/>
    <w:rsid w:val="14341B5B"/>
    <w:rsid w:val="14B97718"/>
    <w:rsid w:val="16A5686B"/>
    <w:rsid w:val="1A2B34BD"/>
    <w:rsid w:val="1ACA0B55"/>
    <w:rsid w:val="33585283"/>
    <w:rsid w:val="34D3292A"/>
    <w:rsid w:val="35241E48"/>
    <w:rsid w:val="3A2A31CC"/>
    <w:rsid w:val="3CD90C45"/>
    <w:rsid w:val="3ECF24D5"/>
    <w:rsid w:val="408939D3"/>
    <w:rsid w:val="41BB506E"/>
    <w:rsid w:val="4BD21685"/>
    <w:rsid w:val="4BDA6D41"/>
    <w:rsid w:val="4D4A03BD"/>
    <w:rsid w:val="4D8C2A4D"/>
    <w:rsid w:val="50CA7361"/>
    <w:rsid w:val="525D2D6F"/>
    <w:rsid w:val="544770F7"/>
    <w:rsid w:val="588C1D64"/>
    <w:rsid w:val="5C7825BF"/>
    <w:rsid w:val="5D9B644D"/>
    <w:rsid w:val="5E564EFC"/>
    <w:rsid w:val="6D181276"/>
    <w:rsid w:val="70B61108"/>
    <w:rsid w:val="7A4A7191"/>
    <w:rsid w:val="7A671C83"/>
    <w:rsid w:val="7DEF1591"/>
    <w:rsid w:val="7EEF0895"/>
    <w:rsid w:val="7F810743"/>
    <w:rsid w:val="7FED6B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7">
    <w:name w:val="page number"/>
    <w:basedOn w:val="6"/>
    <w:qFormat/>
    <w:uiPriority w:val="0"/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1">
    <w:name w:val="DefaultParagraph"/>
    <w:link w:val="12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DefaultParagraph Char"/>
    <w:basedOn w:val="6"/>
    <w:link w:val="11"/>
    <w:qFormat/>
    <w:uiPriority w:val="0"/>
    <w:rPr>
      <w:rFonts w:ascii="Times New Roman" w:hAnsi="Calibri" w:eastAsia="宋体" w:cs="Times New Roman"/>
    </w:rPr>
  </w:style>
  <w:style w:type="character" w:customStyle="1" w:styleId="13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30.png"/><Relationship Id="rId35" Type="http://schemas.openxmlformats.org/officeDocument/2006/relationships/image" Target="media/image29.wmf"/><Relationship Id="rId34" Type="http://schemas.openxmlformats.org/officeDocument/2006/relationships/oleObject" Target="embeddings/oleObject2.bin"/><Relationship Id="rId33" Type="http://schemas.openxmlformats.org/officeDocument/2006/relationships/image" Target="media/image28.wmf"/><Relationship Id="rId32" Type="http://schemas.openxmlformats.org/officeDocument/2006/relationships/oleObject" Target="embeddings/oleObject1.bin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746</Words>
  <Characters>4257</Characters>
  <Lines>35</Lines>
  <Paragraphs>9</Paragraphs>
  <TotalTime>1</TotalTime>
  <ScaleCrop>false</ScaleCrop>
  <LinksUpToDate>false</LinksUpToDate>
  <CharactersWithSpaces>4994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2021-01-11T08:42:00Z</dcterms:created>
  <dc:creator>jhuser</dc:creator>
  <cp:lastModifiedBy>Administrator</cp:lastModifiedBy>
  <cp:lastPrinted>2021-01-16T07:33:00Z</cp:lastPrinted>
  <dcterms:modified xsi:type="dcterms:W3CDTF">2021-07-13T11:30:25Z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