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01892">
      <w:pPr>
        <w:topLinePunct/>
        <w:spacing w:before="156" w:beforeLines="50" w:line="400" w:lineRule="exact"/>
        <w:jc w:val="center"/>
        <w:rPr>
          <w:rFonts w:ascii="Times New Roman" w:eastAsia="黑体" w:hAnsi="Times New Roman" w:cs="Times New Roman"/>
          <w:bCs/>
          <w:color w:val="000000"/>
          <w:sz w:val="44"/>
          <w:szCs w:val="44"/>
        </w:rPr>
      </w:pPr>
      <w:bookmarkStart w:id="0" w:name="_GoBack"/>
      <w:bookmarkEnd w:id="0"/>
      <w:r>
        <w:rPr>
          <w:rFonts w:ascii="Times New Roman" w:eastAsia="宋体" w:hAnsi="Times New Roman" w:cs="Times New Roman" w:hint="eastAsia"/>
          <w:b/>
          <w:color w:val="000000"/>
          <w:sz w:val="32"/>
          <w:szCs w:val="32"/>
        </w:rPr>
        <w:t>2021</w:t>
      </w:r>
      <w:r>
        <w:rPr>
          <w:rFonts w:ascii="Times New Roman" w:eastAsia="宋体" w:hAnsi="Times New Roman" w:cs="Times New Roman" w:hint="eastAsia"/>
          <w:b/>
          <w:color w:val="000000"/>
          <w:sz w:val="32"/>
          <w:szCs w:val="32"/>
        </w:rPr>
        <w:t>年</w:t>
      </w:r>
      <w:r>
        <w:rPr>
          <w:rFonts w:ascii="Times New Roman" w:hAnsi="Times New Roman" w:cs="Times New Roman" w:hint="eastAsia"/>
          <w:b/>
          <w:color w:val="000000"/>
          <w:sz w:val="32"/>
          <w:szCs w:val="32"/>
        </w:rPr>
        <w:t>中考道德与法治</w:t>
      </w:r>
      <w:r>
        <w:rPr>
          <w:rFonts w:ascii="Times New Roman" w:eastAsia="宋体" w:hAnsi="Times New Roman" w:cs="Times New Roman" w:hint="eastAsia"/>
          <w:b/>
          <w:color w:val="000000"/>
          <w:sz w:val="32"/>
          <w:szCs w:val="32"/>
        </w:rPr>
        <w:t>模拟题</w:t>
      </w:r>
    </w:p>
    <w:p w:rsidR="00901892">
      <w:pPr>
        <w:spacing w:after="156" w:afterLines="50"/>
        <w:jc w:val="center"/>
      </w:pPr>
      <w:r>
        <w:rPr>
          <w:rFonts w:ascii="Times New Roman" w:eastAsia="宋体" w:hAnsi="Times New Roman" w:cs="Times New Roman" w:hint="eastAsia"/>
          <w:bCs/>
          <w:color w:val="000000"/>
          <w:szCs w:val="21"/>
        </w:rPr>
        <w:t>（考试时间：</w:t>
      </w:r>
      <w:r>
        <w:rPr>
          <w:rFonts w:ascii="Times New Roman" w:eastAsia="宋体" w:hAnsi="Times New Roman" w:cs="Times New Roman" w:hint="eastAsia"/>
          <w:bCs/>
          <w:color w:val="000000"/>
          <w:szCs w:val="21"/>
        </w:rPr>
        <w:t>60</w:t>
      </w:r>
      <w:r>
        <w:rPr>
          <w:rFonts w:ascii="Times New Roman" w:eastAsia="宋体" w:hAnsi="Times New Roman" w:cs="Times New Roman" w:hint="eastAsia"/>
          <w:bCs/>
          <w:color w:val="000000"/>
          <w:szCs w:val="21"/>
        </w:rPr>
        <w:t>分钟；全卷满分</w:t>
      </w:r>
      <w:r>
        <w:rPr>
          <w:rFonts w:ascii="Times New Roman" w:eastAsia="宋体" w:hAnsi="Times New Roman" w:cs="Times New Roman" w:hint="eastAsia"/>
          <w:bCs/>
          <w:color w:val="000000"/>
          <w:szCs w:val="21"/>
        </w:rPr>
        <w:t>100</w:t>
      </w:r>
      <w:r>
        <w:rPr>
          <w:rFonts w:ascii="Times New Roman" w:eastAsia="宋体" w:hAnsi="Times New Roman" w:cs="Times New Roman" w:hint="eastAsia"/>
          <w:bCs/>
          <w:color w:val="000000"/>
          <w:szCs w:val="21"/>
        </w:rPr>
        <w:t>分）</w:t>
      </w:r>
    </w:p>
    <w:p w:rsidR="00901892">
      <w:pPr>
        <w:spacing w:line="360" w:lineRule="exact"/>
        <w:jc w:val="left"/>
        <w:rPr>
          <w:rFonts w:ascii="Times New Roman" w:eastAsia="黑体" w:hAnsi="Times New Roman" w:cs="Times New Roman"/>
          <w:bCs/>
          <w:color w:val="000000"/>
          <w:sz w:val="22"/>
          <w:szCs w:val="22"/>
        </w:rPr>
      </w:pPr>
      <w:r>
        <w:rPr>
          <w:rFonts w:ascii="Times New Roman" w:eastAsia="黑体" w:hAnsi="Times New Roman" w:cs="Times New Roman" w:hint="eastAsia"/>
          <w:bCs/>
          <w:color w:val="000000"/>
          <w:sz w:val="22"/>
          <w:szCs w:val="22"/>
        </w:rPr>
        <w:t>一、</w:t>
      </w:r>
      <w:r>
        <w:rPr>
          <w:rFonts w:ascii="Times New Roman" w:eastAsia="黑体" w:hAnsi="Times New Roman" w:cs="Times New Roman" w:hint="eastAsia"/>
          <w:bCs/>
          <w:color w:val="000000"/>
          <w:sz w:val="22"/>
          <w:szCs w:val="22"/>
        </w:rPr>
        <w:t>单项选择题（以下各小题只有一个最符合题意的答案，请将其选出填写答题卡上。共</w:t>
      </w:r>
      <w:r>
        <w:rPr>
          <w:rFonts w:ascii="Times New Roman" w:eastAsia="黑体" w:hAnsi="Times New Roman" w:cs="Times New Roman" w:hint="eastAsia"/>
          <w:bCs/>
          <w:color w:val="000000"/>
          <w:sz w:val="22"/>
          <w:szCs w:val="22"/>
        </w:rPr>
        <w:t>16</w:t>
      </w:r>
      <w:r>
        <w:rPr>
          <w:rFonts w:ascii="Times New Roman" w:eastAsia="黑体" w:hAnsi="Times New Roman" w:cs="Times New Roman" w:hint="eastAsia"/>
          <w:bCs/>
          <w:color w:val="000000"/>
          <w:sz w:val="22"/>
          <w:szCs w:val="22"/>
        </w:rPr>
        <w:t>小题，每题</w:t>
      </w:r>
      <w:r>
        <w:rPr>
          <w:rFonts w:ascii="Times New Roman" w:eastAsia="黑体" w:hAnsi="Times New Roman" w:cs="Times New Roman" w:hint="eastAsia"/>
          <w:bCs/>
          <w:color w:val="000000"/>
          <w:sz w:val="22"/>
          <w:szCs w:val="22"/>
        </w:rPr>
        <w:t>3</w:t>
      </w:r>
      <w:r>
        <w:rPr>
          <w:rFonts w:ascii="Times New Roman" w:eastAsia="黑体" w:hAnsi="Times New Roman" w:cs="Times New Roman" w:hint="eastAsia"/>
          <w:bCs/>
          <w:color w:val="000000"/>
          <w:sz w:val="22"/>
          <w:szCs w:val="22"/>
        </w:rPr>
        <w:t>分，共</w:t>
      </w:r>
      <w:r>
        <w:rPr>
          <w:rFonts w:ascii="Times New Roman" w:eastAsia="黑体" w:hAnsi="Times New Roman" w:cs="Times New Roman" w:hint="eastAsia"/>
          <w:bCs/>
          <w:color w:val="000000"/>
          <w:sz w:val="22"/>
          <w:szCs w:val="22"/>
        </w:rPr>
        <w:t>48</w:t>
      </w:r>
      <w:r>
        <w:rPr>
          <w:rFonts w:ascii="Times New Roman" w:eastAsia="黑体" w:hAnsi="Times New Roman" w:cs="Times New Roman" w:hint="eastAsia"/>
          <w:bCs/>
          <w:color w:val="000000"/>
          <w:sz w:val="22"/>
          <w:szCs w:val="22"/>
        </w:rPr>
        <w:t>分）</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楷体" w:eastAsia="楷体" w:hAnsi="楷体" w:cs="楷体" w:hint="eastAsia"/>
          <w:kern w:val="2"/>
          <w:sz w:val="22"/>
          <w:szCs w:val="22"/>
        </w:rPr>
        <w:t>1.</w:t>
      </w:r>
      <w:r>
        <w:rPr>
          <w:rFonts w:ascii="楷体" w:eastAsia="楷体" w:hAnsi="楷体" w:cs="楷体" w:hint="eastAsia"/>
          <w:kern w:val="2"/>
          <w:sz w:val="22"/>
          <w:szCs w:val="22"/>
        </w:rPr>
        <w:t>第三届中国国际进口博览会</w:t>
      </w:r>
      <w:r>
        <w:rPr>
          <w:rFonts w:ascii="楷体" w:eastAsia="楷体" w:hAnsi="楷体" w:cs="楷体" w:hint="eastAsia"/>
          <w:kern w:val="2"/>
          <w:sz w:val="22"/>
          <w:szCs w:val="22"/>
        </w:rPr>
        <w:t>2020</w:t>
      </w:r>
      <w:r>
        <w:rPr>
          <w:rFonts w:ascii="楷体" w:eastAsia="楷体" w:hAnsi="楷体" w:cs="楷体" w:hint="eastAsia"/>
          <w:kern w:val="2"/>
          <w:sz w:val="22"/>
          <w:szCs w:val="22"/>
        </w:rPr>
        <w:t>年</w:t>
      </w:r>
      <w:r>
        <w:rPr>
          <w:rFonts w:ascii="楷体" w:eastAsia="楷体" w:hAnsi="楷体" w:cs="楷体" w:hint="eastAsia"/>
          <w:kern w:val="2"/>
          <w:sz w:val="22"/>
          <w:szCs w:val="22"/>
        </w:rPr>
        <w:t>11</w:t>
      </w:r>
      <w:r>
        <w:rPr>
          <w:rFonts w:ascii="楷体" w:eastAsia="楷体" w:hAnsi="楷体" w:cs="楷体" w:hint="eastAsia"/>
          <w:kern w:val="2"/>
          <w:sz w:val="22"/>
          <w:szCs w:val="22"/>
        </w:rPr>
        <w:t>月</w:t>
      </w:r>
      <w:r>
        <w:rPr>
          <w:rFonts w:ascii="楷体" w:eastAsia="楷体" w:hAnsi="楷体" w:cs="楷体" w:hint="eastAsia"/>
          <w:kern w:val="2"/>
          <w:sz w:val="22"/>
          <w:szCs w:val="22"/>
        </w:rPr>
        <w:t>5</w:t>
      </w:r>
      <w:r>
        <w:rPr>
          <w:rFonts w:ascii="楷体" w:eastAsia="楷体" w:hAnsi="楷体" w:cs="楷体" w:hint="eastAsia"/>
          <w:kern w:val="2"/>
          <w:sz w:val="22"/>
          <w:szCs w:val="22"/>
        </w:rPr>
        <w:t>日</w:t>
      </w:r>
      <w:r>
        <w:rPr>
          <w:rFonts w:ascii="楷体" w:eastAsia="楷体" w:hAnsi="楷体" w:cs="楷体" w:hint="eastAsia"/>
          <w:kern w:val="2"/>
          <w:sz w:val="22"/>
          <w:szCs w:val="22"/>
        </w:rPr>
        <w:t>-10</w:t>
      </w:r>
      <w:r>
        <w:rPr>
          <w:rFonts w:ascii="楷体" w:eastAsia="楷体" w:hAnsi="楷体" w:cs="楷体" w:hint="eastAsia"/>
          <w:kern w:val="2"/>
          <w:sz w:val="22"/>
          <w:szCs w:val="22"/>
        </w:rPr>
        <w:t>日闭幕。目前已有</w:t>
      </w:r>
      <w:r>
        <w:rPr>
          <w:rFonts w:ascii="楷体" w:eastAsia="楷体" w:hAnsi="楷体" w:cs="楷体" w:hint="eastAsia"/>
          <w:kern w:val="2"/>
          <w:sz w:val="22"/>
          <w:szCs w:val="22"/>
        </w:rPr>
        <w:t>230</w:t>
      </w:r>
      <w:r>
        <w:rPr>
          <w:rFonts w:ascii="楷体" w:eastAsia="楷体" w:hAnsi="楷体" w:cs="楷体" w:hint="eastAsia"/>
          <w:kern w:val="2"/>
          <w:sz w:val="22"/>
          <w:szCs w:val="22"/>
        </w:rPr>
        <w:t>多家企业参加企业展，展览面积超过</w:t>
      </w:r>
      <w:r>
        <w:rPr>
          <w:rFonts w:ascii="楷体" w:eastAsia="楷体" w:hAnsi="楷体" w:cs="楷体" w:hint="eastAsia"/>
          <w:kern w:val="2"/>
          <w:sz w:val="22"/>
          <w:szCs w:val="22"/>
        </w:rPr>
        <w:t>8.4</w:t>
      </w:r>
      <w:r>
        <w:rPr>
          <w:rFonts w:ascii="楷体" w:eastAsia="楷体" w:hAnsi="楷体" w:cs="楷体" w:hint="eastAsia"/>
          <w:kern w:val="2"/>
          <w:sz w:val="22"/>
          <w:szCs w:val="22"/>
        </w:rPr>
        <w:t>万平方米。通过国际进口博览会我们的朋友圈越来越大，发展前景越来越好，为世界经济增长开辟了更广空间。</w:t>
      </w:r>
      <w:r>
        <w:rPr>
          <w:rFonts w:ascii="宋体" w:hAnsi="宋体" w:cs="宋体" w:hint="eastAsia"/>
          <w:color w:val="333333"/>
          <w:spacing w:val="15"/>
          <w:sz w:val="22"/>
          <w:szCs w:val="22"/>
          <w:shd w:val="clear" w:color="auto" w:fill="FFFFFF"/>
        </w:rPr>
        <w:t>今日之中国</w:t>
      </w:r>
      <w:r>
        <w:rPr>
          <w:rFonts w:ascii="宋体" w:hAnsi="宋体" w:cs="宋体"/>
          <w:color w:val="333333"/>
          <w:spacing w:val="8"/>
          <w:sz w:val="22"/>
          <w:szCs w:val="22"/>
          <w:shd w:val="clear" w:color="auto" w:fill="FFFFFF"/>
        </w:rPr>
        <w:t xml:space="preserve"> </w:t>
      </w:r>
      <w:r>
        <w:rPr>
          <w:rFonts w:ascii="宋体" w:hAnsi="宋体" w:cs="宋体" w:hint="eastAsia"/>
          <w:color w:val="333333"/>
          <w:spacing w:val="8"/>
          <w:sz w:val="22"/>
          <w:szCs w:val="22"/>
          <w:shd w:val="clear" w:color="auto" w:fill="FFFFFF"/>
        </w:rPr>
        <w:t>（</w:t>
      </w:r>
      <w:r>
        <w:rPr>
          <w:rFonts w:ascii="宋体" w:hAnsi="宋体" w:cs="宋体" w:hint="eastAsia"/>
          <w:color w:val="333333"/>
          <w:spacing w:val="8"/>
          <w:sz w:val="22"/>
          <w:szCs w:val="22"/>
          <w:shd w:val="clear" w:color="auto" w:fill="FFFFFF"/>
        </w:rPr>
        <w:t xml:space="preserve"> </w:t>
      </w:r>
      <w:r>
        <w:rPr>
          <w:rFonts w:ascii="宋体" w:hAnsi="宋体" w:cs="宋体" w:hint="eastAsia"/>
          <w:color w:val="333333"/>
          <w:spacing w:val="8"/>
          <w:sz w:val="22"/>
          <w:szCs w:val="22"/>
          <w:shd w:val="clear" w:color="auto" w:fill="FFFFFF"/>
        </w:rPr>
        <w:t> </w:t>
      </w:r>
      <w:r>
        <w:rPr>
          <w:rFonts w:ascii="宋体" w:hAnsi="宋体" w:cs="宋体" w:hint="eastAsia"/>
          <w:color w:val="333333"/>
          <w:spacing w:val="8"/>
          <w:sz w:val="22"/>
          <w:szCs w:val="22"/>
          <w:shd w:val="clear" w:color="auto" w:fill="FFFFFF"/>
        </w:rPr>
        <w:t>）</w:t>
      </w:r>
    </w:p>
    <w:p w:rsidR="00901892">
      <w:pPr>
        <w:pStyle w:val="NormalWeb"/>
        <w:widowControl/>
        <w:shd w:val="clear" w:color="auto" w:fill="FFFFFF"/>
        <w:spacing w:beforeAutospacing="0" w:afterAutospacing="0"/>
        <w:rPr>
          <w:rFonts w:ascii="宋体" w:hAnsi="宋体" w:cs="宋体"/>
          <w:color w:val="333333"/>
          <w:spacing w:val="8"/>
          <w:sz w:val="22"/>
          <w:szCs w:val="22"/>
          <w:shd w:val="clear" w:color="auto" w:fill="FFFFFF"/>
        </w:rPr>
      </w:pPr>
      <w:r>
        <w:rPr>
          <w:rFonts w:ascii="宋体" w:hAnsi="宋体" w:cs="宋体" w:hint="eastAsia"/>
          <w:color w:val="333333"/>
          <w:spacing w:val="8"/>
          <w:sz w:val="22"/>
          <w:szCs w:val="22"/>
          <w:shd w:val="clear" w:color="auto" w:fill="FFFFFF"/>
        </w:rPr>
        <w:t>①坚持对外开放的基本国策</w:t>
      </w:r>
      <w:r>
        <w:rPr>
          <w:rFonts w:ascii="宋体" w:hAnsi="宋体" w:cs="宋体" w:hint="eastAsia"/>
          <w:color w:val="333333"/>
          <w:spacing w:val="8"/>
          <w:sz w:val="22"/>
          <w:szCs w:val="22"/>
          <w:shd w:val="clear" w:color="auto" w:fill="FFFFFF"/>
        </w:rPr>
        <w:t xml:space="preserve">     </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8"/>
          <w:sz w:val="22"/>
          <w:szCs w:val="22"/>
          <w:shd w:val="clear" w:color="auto" w:fill="FFFFFF"/>
        </w:rPr>
        <w:t>②顺应了经济全球化的发展趋势</w:t>
      </w:r>
    </w:p>
    <w:p w:rsidR="00901892">
      <w:pPr>
        <w:pStyle w:val="NormalWeb"/>
        <w:widowControl/>
        <w:shd w:val="clear" w:color="auto" w:fill="FFFFFF"/>
        <w:spacing w:beforeAutospacing="0" w:afterAutospacing="0"/>
        <w:rPr>
          <w:rFonts w:ascii="宋体" w:hAnsi="宋体" w:cs="宋体"/>
          <w:color w:val="333333"/>
          <w:spacing w:val="8"/>
          <w:sz w:val="22"/>
          <w:szCs w:val="22"/>
          <w:shd w:val="clear" w:color="auto" w:fill="FFFFFF"/>
        </w:rPr>
      </w:pPr>
      <w:r>
        <w:rPr>
          <w:rFonts w:ascii="宋体" w:hAnsi="宋体" w:cs="宋体" w:hint="eastAsia"/>
          <w:color w:val="333333"/>
          <w:spacing w:val="8"/>
          <w:sz w:val="22"/>
          <w:szCs w:val="22"/>
          <w:shd w:val="clear" w:color="auto" w:fill="FFFFFF"/>
        </w:rPr>
        <w:t>③向世界贡献中国智慧和中国方案</w:t>
      </w:r>
      <w:r>
        <w:rPr>
          <w:rFonts w:ascii="宋体" w:hAnsi="宋体" w:cs="宋体" w:hint="eastAsia"/>
          <w:color w:val="333333"/>
          <w:spacing w:val="8"/>
          <w:sz w:val="22"/>
          <w:szCs w:val="22"/>
          <w:shd w:val="clear" w:color="auto" w:fill="FFFFFF"/>
        </w:rPr>
        <w:t> </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8"/>
          <w:sz w:val="22"/>
          <w:szCs w:val="22"/>
          <w:shd w:val="clear" w:color="auto" w:fill="FFFFFF"/>
        </w:rPr>
        <w:t>④</w:t>
      </w:r>
      <w:r>
        <w:rPr>
          <w:rFonts w:ascii="宋体" w:hAnsi="宋体" w:cs="宋体" w:hint="eastAsia"/>
          <w:color w:val="333333"/>
          <w:spacing w:val="15"/>
          <w:sz w:val="22"/>
          <w:szCs w:val="22"/>
          <w:shd w:val="clear" w:color="auto" w:fill="FFFFFF"/>
        </w:rPr>
        <w:t>建立了“以我为主”的国际新秩序</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15"/>
          <w:sz w:val="22"/>
          <w:szCs w:val="22"/>
          <w:shd w:val="clear" w:color="auto" w:fill="FFFFFF"/>
        </w:rPr>
        <w:t>A.</w:t>
      </w:r>
      <w:r>
        <w:rPr>
          <w:rFonts w:ascii="宋体" w:hAnsi="宋体" w:cs="宋体" w:hint="eastAsia"/>
          <w:color w:val="333333"/>
          <w:spacing w:val="15"/>
          <w:sz w:val="22"/>
          <w:szCs w:val="22"/>
          <w:shd w:val="clear" w:color="auto" w:fill="FFFFFF"/>
        </w:rPr>
        <w:t>①②③</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B.</w:t>
      </w:r>
      <w:r>
        <w:rPr>
          <w:rFonts w:ascii="宋体" w:hAnsi="宋体" w:cs="宋体" w:hint="eastAsia"/>
          <w:color w:val="333333"/>
          <w:spacing w:val="15"/>
          <w:sz w:val="22"/>
          <w:szCs w:val="22"/>
          <w:shd w:val="clear" w:color="auto" w:fill="FFFFFF"/>
        </w:rPr>
        <w:t>①②④</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C.</w:t>
      </w:r>
      <w:r>
        <w:rPr>
          <w:rFonts w:ascii="宋体" w:hAnsi="宋体" w:cs="宋体" w:hint="eastAsia"/>
          <w:color w:val="333333"/>
          <w:spacing w:val="15"/>
          <w:sz w:val="22"/>
          <w:szCs w:val="22"/>
          <w:shd w:val="clear" w:color="auto" w:fill="FFFFFF"/>
        </w:rPr>
        <w:t>②③④</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xml:space="preserve"> D. </w:t>
      </w:r>
      <w:r>
        <w:rPr>
          <w:rFonts w:ascii="宋体" w:hAnsi="宋体" w:cs="宋体" w:hint="eastAsia"/>
          <w:color w:val="333333"/>
          <w:spacing w:val="15"/>
          <w:sz w:val="22"/>
          <w:szCs w:val="22"/>
          <w:shd w:val="clear" w:color="auto" w:fill="FFFFFF"/>
        </w:rPr>
        <w:t>①③④</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楷体" w:eastAsia="楷体" w:hAnsi="楷体" w:cs="楷体" w:hint="eastAsia"/>
          <w:kern w:val="2"/>
          <w:sz w:val="22"/>
          <w:szCs w:val="22"/>
        </w:rPr>
        <w:t>2.</w:t>
      </w:r>
      <w:r>
        <w:rPr>
          <w:rFonts w:ascii="楷体" w:eastAsia="楷体" w:hAnsi="楷体" w:cs="楷体" w:hint="eastAsia"/>
          <w:kern w:val="2"/>
          <w:sz w:val="22"/>
          <w:szCs w:val="22"/>
        </w:rPr>
        <w:t>2021</w:t>
      </w:r>
      <w:r>
        <w:rPr>
          <w:rFonts w:ascii="楷体" w:eastAsia="楷体" w:hAnsi="楷体" w:cs="楷体" w:hint="eastAsia"/>
          <w:kern w:val="2"/>
          <w:sz w:val="22"/>
          <w:szCs w:val="22"/>
        </w:rPr>
        <w:t>年</w:t>
      </w:r>
      <w:r>
        <w:rPr>
          <w:rFonts w:ascii="楷体" w:eastAsia="楷体" w:hAnsi="楷体" w:cs="楷体" w:hint="eastAsia"/>
          <w:kern w:val="2"/>
          <w:sz w:val="22"/>
          <w:szCs w:val="22"/>
        </w:rPr>
        <w:t>2</w:t>
      </w:r>
      <w:r>
        <w:rPr>
          <w:rFonts w:ascii="楷体" w:eastAsia="楷体" w:hAnsi="楷体" w:cs="楷体" w:hint="eastAsia"/>
          <w:kern w:val="2"/>
          <w:sz w:val="22"/>
          <w:szCs w:val="22"/>
        </w:rPr>
        <w:t>月</w:t>
      </w:r>
      <w:r>
        <w:rPr>
          <w:rFonts w:ascii="楷体" w:eastAsia="楷体" w:hAnsi="楷体" w:cs="楷体" w:hint="eastAsia"/>
          <w:kern w:val="2"/>
          <w:sz w:val="22"/>
          <w:szCs w:val="22"/>
        </w:rPr>
        <w:t>25</w:t>
      </w:r>
      <w:r>
        <w:rPr>
          <w:rFonts w:ascii="楷体" w:eastAsia="楷体" w:hAnsi="楷体" w:cs="楷体" w:hint="eastAsia"/>
          <w:kern w:val="2"/>
          <w:sz w:val="22"/>
          <w:szCs w:val="22"/>
        </w:rPr>
        <w:t>日上午，全国脱贫攻坚总结表彰大会在</w:t>
      </w:r>
      <w:hyperlink r:id="rId5" w:tgtFrame="https://baike.sogou.com/_blank" w:history="1">
        <w:r>
          <w:rPr>
            <w:rFonts w:ascii="楷体" w:eastAsia="楷体" w:hAnsi="楷体" w:cs="楷体" w:hint="eastAsia"/>
            <w:kern w:val="2"/>
            <w:sz w:val="22"/>
            <w:szCs w:val="22"/>
          </w:rPr>
          <w:t>北京人民大会堂</w:t>
        </w:r>
      </w:hyperlink>
      <w:r>
        <w:rPr>
          <w:rFonts w:ascii="楷体" w:eastAsia="楷体" w:hAnsi="楷体" w:cs="楷体" w:hint="eastAsia"/>
          <w:kern w:val="2"/>
          <w:sz w:val="22"/>
          <w:szCs w:val="22"/>
        </w:rPr>
        <w:t>隆重举行。</w:t>
      </w:r>
      <w:hyperlink r:id="rId6" w:tgtFrame="https://baike.sogou.com/_blank" w:history="1">
        <w:r>
          <w:rPr>
            <w:rFonts w:ascii="楷体" w:eastAsia="楷体" w:hAnsi="楷体" w:cs="楷体" w:hint="eastAsia"/>
            <w:kern w:val="2"/>
            <w:sz w:val="22"/>
            <w:szCs w:val="22"/>
          </w:rPr>
          <w:t>中共中央总书记</w:t>
        </w:r>
      </w:hyperlink>
      <w:r>
        <w:rPr>
          <w:rFonts w:ascii="楷体" w:eastAsia="楷体" w:hAnsi="楷体" w:cs="楷体" w:hint="eastAsia"/>
          <w:kern w:val="2"/>
          <w:sz w:val="22"/>
          <w:szCs w:val="22"/>
        </w:rPr>
        <w:t>、国家主席、中央军委主席</w:t>
      </w:r>
      <w:hyperlink r:id="rId7" w:tgtFrame="https://baike.sogou.com/_blank" w:history="1">
        <w:r>
          <w:rPr>
            <w:rFonts w:ascii="楷体" w:eastAsia="楷体" w:hAnsi="楷体" w:cs="楷体" w:hint="eastAsia"/>
            <w:kern w:val="2"/>
            <w:sz w:val="22"/>
            <w:szCs w:val="22"/>
          </w:rPr>
          <w:t>习近平</w:t>
        </w:r>
      </w:hyperlink>
      <w:r>
        <w:rPr>
          <w:rFonts w:ascii="楷体" w:eastAsia="楷体" w:hAnsi="楷体" w:cs="楷体" w:hint="eastAsia"/>
          <w:kern w:val="2"/>
          <w:sz w:val="22"/>
          <w:szCs w:val="22"/>
        </w:rPr>
        <w:t>将向全国脱贫攻坚楷模荣誉称号获得者颁奖并宣布我国脱贫攻坚取得全面胜利。</w:t>
      </w:r>
      <w:r>
        <w:rPr>
          <w:rFonts w:ascii="新宋体" w:eastAsia="新宋体" w:hAnsi="新宋体" w:cs="新宋体" w:hint="eastAsia"/>
          <w:color w:val="333333"/>
          <w:spacing w:val="8"/>
          <w:sz w:val="22"/>
          <w:szCs w:val="22"/>
          <w:shd w:val="clear" w:color="auto" w:fill="FFFFFF"/>
        </w:rPr>
        <w:t>对此，下列认识正确的是</w:t>
      </w:r>
      <w:r>
        <w:rPr>
          <w:rFonts w:ascii="宋体" w:hAnsi="宋体" w:cs="宋体" w:hint="eastAsia"/>
          <w:color w:val="333333"/>
          <w:spacing w:val="8"/>
          <w:sz w:val="22"/>
          <w:szCs w:val="22"/>
          <w:shd w:val="clear" w:color="auto" w:fill="FFFFFF"/>
        </w:rPr>
        <w:t>（</w:t>
      </w:r>
      <w:r>
        <w:rPr>
          <w:rFonts w:ascii="宋体" w:hAnsi="宋体" w:cs="宋体" w:hint="eastAsia"/>
          <w:color w:val="333333"/>
          <w:spacing w:val="8"/>
          <w:sz w:val="22"/>
          <w:szCs w:val="22"/>
          <w:shd w:val="clear" w:color="auto" w:fill="FFFFFF"/>
        </w:rPr>
        <w:t> </w:t>
      </w:r>
      <w:r>
        <w:rPr>
          <w:rFonts w:ascii="宋体" w:hAnsi="宋体" w:cs="宋体" w:hint="eastAsia"/>
          <w:color w:val="333333"/>
          <w:spacing w:val="8"/>
          <w:sz w:val="22"/>
          <w:szCs w:val="22"/>
          <w:shd w:val="clear" w:color="auto" w:fill="FFFFFF"/>
        </w:rPr>
        <w:t xml:space="preserve"> </w:t>
      </w:r>
      <w:r>
        <w:rPr>
          <w:rFonts w:ascii="宋体" w:hAnsi="宋体" w:cs="宋体" w:hint="eastAsia"/>
          <w:color w:val="333333"/>
          <w:spacing w:val="8"/>
          <w:sz w:val="22"/>
          <w:szCs w:val="22"/>
          <w:shd w:val="clear" w:color="auto" w:fill="FFFFFF"/>
        </w:rPr>
        <w:t>）</w:t>
      </w:r>
      <w:r>
        <w:rPr>
          <w:rFonts w:ascii="新宋体" w:eastAsia="新宋体" w:hAnsi="新宋体" w:cs="新宋体"/>
          <w:color w:val="333333"/>
          <w:spacing w:val="8"/>
          <w:sz w:val="22"/>
          <w:szCs w:val="22"/>
          <w:shd w:val="clear" w:color="auto" w:fill="FFFFFF"/>
        </w:rPr>
        <w:t xml:space="preserve">  </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A.</w:t>
      </w:r>
      <w:r>
        <w:rPr>
          <w:rFonts w:ascii="新宋体" w:eastAsia="新宋体" w:hAnsi="新宋体" w:cs="新宋体" w:hint="eastAsia"/>
          <w:color w:val="333333"/>
          <w:spacing w:val="8"/>
          <w:sz w:val="22"/>
          <w:szCs w:val="22"/>
          <w:shd w:val="clear" w:color="auto" w:fill="FFFFFF"/>
        </w:rPr>
        <w:t>全面小康就是惠及全体公民的小康</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B.</w:t>
      </w:r>
      <w:r>
        <w:rPr>
          <w:rFonts w:ascii="新宋体" w:eastAsia="新宋体" w:hAnsi="新宋体" w:cs="新宋体" w:hint="eastAsia"/>
          <w:color w:val="333333"/>
          <w:spacing w:val="8"/>
          <w:sz w:val="22"/>
          <w:szCs w:val="22"/>
          <w:shd w:val="clear" w:color="auto" w:fill="FFFFFF"/>
        </w:rPr>
        <w:t>我国城乡发展差距较大，城市已解决贫困问题</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C.</w:t>
      </w:r>
      <w:r>
        <w:rPr>
          <w:rFonts w:ascii="新宋体" w:eastAsia="新宋体" w:hAnsi="新宋体" w:cs="新宋体" w:hint="eastAsia"/>
          <w:color w:val="333333"/>
          <w:spacing w:val="8"/>
          <w:sz w:val="22"/>
          <w:szCs w:val="22"/>
          <w:shd w:val="clear" w:color="auto" w:fill="FFFFFF"/>
        </w:rPr>
        <w:t>共享是引领发展的第一动力，应坚持共享发展</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D.</w:t>
      </w:r>
      <w:r>
        <w:rPr>
          <w:rFonts w:ascii="新宋体" w:eastAsia="新宋体" w:hAnsi="新宋体" w:cs="新宋体" w:hint="eastAsia"/>
          <w:color w:val="333333"/>
          <w:spacing w:val="8"/>
          <w:sz w:val="22"/>
          <w:szCs w:val="22"/>
          <w:shd w:val="clear" w:color="auto" w:fill="FFFFFF"/>
        </w:rPr>
        <w:t>党和政府坚持以人民为中心发展思想，不断增进民生福祉</w:t>
      </w:r>
    </w:p>
    <w:p w:rsidR="00901892">
      <w:pPr>
        <w:jc w:val="left"/>
        <w:rPr>
          <w:rFonts w:ascii="新宋体" w:eastAsia="新宋体" w:hAnsi="新宋体" w:cs="新宋体"/>
          <w:color w:val="333333"/>
          <w:spacing w:val="8"/>
          <w:kern w:val="0"/>
          <w:sz w:val="22"/>
          <w:szCs w:val="22"/>
          <w:shd w:val="clear" w:color="auto" w:fill="FFFFFF"/>
        </w:rPr>
      </w:pPr>
      <w:r>
        <w:rPr>
          <w:rFonts w:ascii="楷体" w:eastAsia="楷体" w:hAnsi="楷体" w:cs="楷体" w:hint="eastAsia"/>
          <w:sz w:val="22"/>
          <w:szCs w:val="22"/>
        </w:rPr>
        <w:t>3.</w:t>
      </w:r>
      <w:r>
        <w:rPr>
          <w:rFonts w:ascii="楷体_GB2312" w:eastAsia="楷体_GB2312" w:hAnsi="楷体" w:cs="楷体" w:hint="eastAsia"/>
          <w:color w:val="000000"/>
          <w:sz w:val="22"/>
          <w:szCs w:val="22"/>
        </w:rPr>
        <w:t>20</w:t>
      </w:r>
      <w:r>
        <w:rPr>
          <w:rFonts w:ascii="楷体_GB2312" w:eastAsia="楷体_GB2312" w:hAnsi="楷体" w:cs="楷体" w:hint="eastAsia"/>
          <w:color w:val="000000"/>
          <w:sz w:val="22"/>
          <w:szCs w:val="22"/>
        </w:rPr>
        <w:t>20</w:t>
      </w:r>
      <w:r>
        <w:rPr>
          <w:rFonts w:ascii="楷体_GB2312" w:eastAsia="楷体_GB2312" w:hAnsi="楷体" w:cs="楷体" w:hint="eastAsia"/>
          <w:color w:val="000000"/>
          <w:sz w:val="22"/>
          <w:szCs w:val="22"/>
        </w:rPr>
        <w:t>年宜宾着力推进创建全国文明城市</w:t>
      </w:r>
      <w:r>
        <w:rPr>
          <w:rFonts w:ascii="楷体_GB2312" w:eastAsia="楷体_GB2312" w:hAnsi="楷体" w:cs="楷体" w:hint="eastAsia"/>
          <w:color w:val="000000"/>
          <w:sz w:val="22"/>
          <w:szCs w:val="22"/>
        </w:rPr>
        <w:t>，发扬“钉钉子、啃骨头”的精神完成了该社区的创文氛围营造、人居环境整治、交通秩序劝导、流浪狗的清理、小广告的清除等，为美丽的社区环境做出了林业和竹业人应有的贡献。</w:t>
      </w:r>
      <w:r>
        <w:rPr>
          <w:rFonts w:ascii="新宋体" w:eastAsia="新宋体" w:hAnsi="新宋体" w:cs="新宋体" w:hint="eastAsia"/>
          <w:color w:val="333333"/>
          <w:spacing w:val="8"/>
          <w:kern w:val="0"/>
          <w:sz w:val="22"/>
          <w:szCs w:val="22"/>
          <w:shd w:val="clear" w:color="auto" w:fill="FFFFFF"/>
        </w:rPr>
        <w:t>作为中学生，我们可以做到（</w:t>
      </w:r>
      <w:r>
        <w:rPr>
          <w:rFonts w:ascii="新宋体" w:eastAsia="新宋体" w:hAnsi="新宋体" w:cs="新宋体" w:hint="eastAsia"/>
          <w:color w:val="333333"/>
          <w:spacing w:val="8"/>
          <w:kern w:val="0"/>
          <w:sz w:val="22"/>
          <w:szCs w:val="22"/>
          <w:shd w:val="clear" w:color="auto" w:fill="FFFFFF"/>
        </w:rPr>
        <w:t xml:space="preserve">   </w:t>
      </w:r>
      <w:r>
        <w:rPr>
          <w:rFonts w:ascii="新宋体" w:eastAsia="新宋体" w:hAnsi="新宋体" w:cs="新宋体" w:hint="eastAsia"/>
          <w:color w:val="333333"/>
          <w:spacing w:val="8"/>
          <w:kern w:val="0"/>
          <w:sz w:val="22"/>
          <w:szCs w:val="22"/>
          <w:shd w:val="clear" w:color="auto" w:fill="FFFFFF"/>
        </w:rPr>
        <w:t>）</w:t>
      </w:r>
      <w:r>
        <w:rPr>
          <w:rFonts w:ascii="新宋体" w:eastAsia="新宋体" w:hAnsi="新宋体" w:cs="新宋体" w:hint="eastAsia"/>
          <w:color w:val="333333"/>
          <w:spacing w:val="8"/>
          <w:kern w:val="0"/>
          <w:sz w:val="22"/>
          <w:szCs w:val="22"/>
          <w:shd w:val="clear" w:color="auto" w:fill="FFFFFF"/>
        </w:rPr>
        <w:t xml:space="preserve">                                           </w:t>
      </w:r>
    </w:p>
    <w:p w:rsidR="00901892">
      <w:pPr>
        <w:jc w:val="left"/>
        <w:rPr>
          <w:rFonts w:ascii="宋体" w:hAnsi="宋体"/>
          <w:sz w:val="22"/>
          <w:szCs w:val="22"/>
        </w:rPr>
      </w:pPr>
      <w:r>
        <w:rPr>
          <w:rFonts w:ascii="宋体" w:hAnsi="宋体" w:hint="eastAsia"/>
          <w:sz w:val="22"/>
          <w:szCs w:val="22"/>
        </w:rPr>
        <w:t>①建设法治宜宾，依法惩治不遵守交通规则的违法行为</w:t>
      </w:r>
    </w:p>
    <w:p w:rsidR="00901892">
      <w:pPr>
        <w:jc w:val="left"/>
        <w:rPr>
          <w:rFonts w:ascii="宋体" w:hAnsi="宋体"/>
          <w:sz w:val="22"/>
          <w:szCs w:val="22"/>
        </w:rPr>
      </w:pPr>
      <w:r>
        <w:rPr>
          <w:rFonts w:ascii="宋体" w:hAnsi="宋体" w:hint="eastAsia"/>
          <w:sz w:val="22"/>
          <w:szCs w:val="22"/>
        </w:rPr>
        <w:t>②完善个人信用体系，加大对失信的惩罚力度</w:t>
      </w:r>
    </w:p>
    <w:p w:rsidR="00901892">
      <w:pPr>
        <w:jc w:val="left"/>
        <w:rPr>
          <w:rFonts w:ascii="宋体" w:hAnsi="宋体"/>
          <w:sz w:val="22"/>
          <w:szCs w:val="22"/>
        </w:rPr>
      </w:pPr>
      <w:r>
        <w:rPr>
          <w:rFonts w:ascii="宋体" w:hAnsi="宋体" w:hint="eastAsia"/>
          <w:sz w:val="22"/>
          <w:szCs w:val="22"/>
        </w:rPr>
        <w:t>③尊重他人，以礼待人，为城市文明做贡献</w:t>
      </w:r>
    </w:p>
    <w:p w:rsidR="00901892">
      <w:pPr>
        <w:jc w:val="left"/>
        <w:rPr>
          <w:rFonts w:ascii="宋体" w:hAnsi="宋体"/>
          <w:sz w:val="22"/>
          <w:szCs w:val="22"/>
        </w:rPr>
      </w:pPr>
      <w:r>
        <w:rPr>
          <w:rFonts w:ascii="宋体" w:hAnsi="宋体" w:hint="eastAsia"/>
          <w:sz w:val="22"/>
          <w:szCs w:val="22"/>
        </w:rPr>
        <w:t>④讲文明懂礼貌，推进社会公德建设，青少年责无旁贷</w:t>
      </w:r>
    </w:p>
    <w:p w:rsidR="00901892">
      <w:pPr>
        <w:jc w:val="left"/>
        <w:rPr>
          <w:rFonts w:ascii="宋体" w:hAnsi="宋体"/>
          <w:sz w:val="22"/>
          <w:szCs w:val="22"/>
        </w:rPr>
      </w:pPr>
      <w:r>
        <w:rPr>
          <w:rFonts w:ascii="宋体" w:hAnsi="宋体" w:hint="eastAsia"/>
          <w:sz w:val="22"/>
          <w:szCs w:val="22"/>
        </w:rPr>
        <w:t xml:space="preserve">A. </w:t>
      </w:r>
      <w:r>
        <w:rPr>
          <w:rFonts w:ascii="宋体" w:hAnsi="宋体" w:hint="eastAsia"/>
          <w:sz w:val="22"/>
          <w:szCs w:val="22"/>
        </w:rPr>
        <w:t>①②③④</w:t>
      </w:r>
      <w:r>
        <w:rPr>
          <w:rFonts w:ascii="宋体" w:hAnsi="宋体" w:hint="eastAsia"/>
          <w:sz w:val="22"/>
          <w:szCs w:val="22"/>
        </w:rPr>
        <w:t xml:space="preserve">            B. </w:t>
      </w:r>
      <w:r>
        <w:rPr>
          <w:rFonts w:ascii="宋体" w:hAnsi="宋体" w:hint="eastAsia"/>
          <w:sz w:val="22"/>
          <w:szCs w:val="22"/>
        </w:rPr>
        <w:t>①</w:t>
      </w:r>
      <w:r>
        <w:rPr>
          <w:rFonts w:ascii="宋体" w:hAnsi="宋体" w:hint="eastAsia"/>
          <w:sz w:val="22"/>
          <w:szCs w:val="22"/>
        </w:rPr>
        <w:t>②④</w:t>
      </w:r>
      <w:r>
        <w:rPr>
          <w:rFonts w:ascii="宋体" w:hAnsi="宋体" w:hint="eastAsia"/>
          <w:sz w:val="22"/>
          <w:szCs w:val="22"/>
        </w:rPr>
        <w:t xml:space="preserve">          C. </w:t>
      </w:r>
      <w:r>
        <w:rPr>
          <w:rFonts w:ascii="宋体" w:hAnsi="宋体" w:hint="eastAsia"/>
          <w:sz w:val="22"/>
          <w:szCs w:val="22"/>
        </w:rPr>
        <w:t>③④</w:t>
      </w:r>
      <w:r>
        <w:rPr>
          <w:rFonts w:ascii="宋体" w:hAnsi="宋体" w:hint="eastAsia"/>
          <w:sz w:val="22"/>
          <w:szCs w:val="22"/>
        </w:rPr>
        <w:t xml:space="preserve">             D. </w:t>
      </w:r>
      <w:r>
        <w:rPr>
          <w:rFonts w:ascii="宋体" w:hAnsi="宋体" w:hint="eastAsia"/>
          <w:sz w:val="22"/>
          <w:szCs w:val="22"/>
        </w:rPr>
        <w:t>②③④</w:t>
      </w:r>
      <w:r>
        <w:rPr>
          <w:rFonts w:ascii="宋体" w:hAnsi="宋体" w:hint="eastAsia"/>
          <w:sz w:val="22"/>
          <w:szCs w:val="22"/>
        </w:rPr>
        <w:t xml:space="preserve">  </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楷体" w:eastAsia="楷体" w:hAnsi="楷体" w:cs="楷体" w:hint="eastAsia"/>
          <w:kern w:val="2"/>
          <w:sz w:val="22"/>
          <w:szCs w:val="22"/>
        </w:rPr>
        <w:t>4.2021</w:t>
      </w:r>
      <w:r>
        <w:rPr>
          <w:rFonts w:ascii="楷体" w:eastAsia="楷体" w:hAnsi="楷体" w:cs="楷体" w:hint="eastAsia"/>
          <w:kern w:val="2"/>
          <w:sz w:val="22"/>
          <w:szCs w:val="22"/>
        </w:rPr>
        <w:t>全国两会召开，“科技创新”成为市场关注的热点话题之一。</w:t>
      </w:r>
      <w:r>
        <w:rPr>
          <w:rFonts w:ascii="楷体" w:eastAsia="楷体" w:hAnsi="楷体" w:cs="楷体" w:hint="eastAsia"/>
          <w:kern w:val="2"/>
          <w:sz w:val="22"/>
          <w:szCs w:val="22"/>
        </w:rPr>
        <w:t>其中</w:t>
      </w:r>
      <w:r>
        <w:rPr>
          <w:rFonts w:ascii="楷体" w:eastAsia="楷体" w:hAnsi="楷体" w:cs="楷体" w:hint="eastAsia"/>
          <w:kern w:val="2"/>
          <w:sz w:val="22"/>
          <w:szCs w:val="22"/>
        </w:rPr>
        <w:t>“嫦娥五号”采样返回任务圆满成功，我国探月工程“绕、落、回”三步走规划如期完成。此外“天问一号”火星探测器成功发射，北斗三号全球卫星导航系统正式开通，量子计算机“九章”成功构建……谱写了中国科技的新篇章。</w:t>
      </w:r>
      <w:r>
        <w:rPr>
          <w:rFonts w:ascii="新宋体" w:eastAsia="新宋体" w:hAnsi="新宋体" w:cs="新宋体" w:hint="eastAsia"/>
          <w:color w:val="333333"/>
          <w:spacing w:val="8"/>
          <w:sz w:val="22"/>
          <w:szCs w:val="22"/>
          <w:shd w:val="clear" w:color="auto" w:fill="FFFFFF"/>
        </w:rPr>
        <w:t>这给我们的启示是</w:t>
      </w:r>
      <w:r>
        <w:rPr>
          <w:rFonts w:ascii="新宋体" w:eastAsia="新宋体" w:hAnsi="新宋体" w:cs="新宋体" w:hint="eastAsia"/>
          <w:color w:val="333333"/>
          <w:spacing w:val="8"/>
          <w:sz w:val="22"/>
          <w:szCs w:val="22"/>
          <w:shd w:val="clear" w:color="auto" w:fill="FFFFFF"/>
        </w:rPr>
        <w:t>（</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①创新促进生产力发展</w:t>
      </w:r>
      <w:r>
        <w:rPr>
          <w:rFonts w:ascii="新宋体" w:eastAsia="新宋体" w:hAnsi="新宋体" w:cs="新宋体" w:hint="eastAsia"/>
          <w:color w:val="333333"/>
          <w:spacing w:val="8"/>
          <w:sz w:val="22"/>
          <w:szCs w:val="22"/>
          <w:shd w:val="clear" w:color="auto" w:fill="FFFFFF"/>
        </w:rPr>
        <w:t>,</w:t>
      </w:r>
      <w:r>
        <w:rPr>
          <w:rFonts w:ascii="新宋体" w:eastAsia="新宋体" w:hAnsi="新宋体" w:cs="新宋体" w:hint="eastAsia"/>
          <w:color w:val="333333"/>
          <w:spacing w:val="8"/>
          <w:sz w:val="22"/>
          <w:szCs w:val="22"/>
          <w:shd w:val="clear" w:color="auto" w:fill="FFFFFF"/>
        </w:rPr>
        <w:t>造福人类社会</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②科技创新是决定当代中国命运的关键抉择</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③唯创新者进</w:t>
      </w:r>
      <w:r>
        <w:rPr>
          <w:rFonts w:ascii="新宋体" w:eastAsia="新宋体" w:hAnsi="新宋体" w:cs="新宋体" w:hint="eastAsia"/>
          <w:color w:val="333333"/>
          <w:spacing w:val="8"/>
          <w:sz w:val="22"/>
          <w:szCs w:val="22"/>
          <w:shd w:val="clear" w:color="auto" w:fill="FFFFFF"/>
        </w:rPr>
        <w:t>,</w:t>
      </w:r>
      <w:r>
        <w:rPr>
          <w:rFonts w:ascii="新宋体" w:eastAsia="新宋体" w:hAnsi="新宋体" w:cs="新宋体" w:hint="eastAsia"/>
          <w:color w:val="333333"/>
          <w:spacing w:val="8"/>
          <w:sz w:val="22"/>
          <w:szCs w:val="22"/>
          <w:shd w:val="clear" w:color="auto" w:fill="FFFFFF"/>
        </w:rPr>
        <w:t>唯创新者强</w:t>
      </w:r>
      <w:r>
        <w:rPr>
          <w:rFonts w:ascii="新宋体" w:eastAsia="新宋体" w:hAnsi="新宋体" w:cs="新宋体" w:hint="eastAsia"/>
          <w:color w:val="333333"/>
          <w:spacing w:val="8"/>
          <w:sz w:val="22"/>
          <w:szCs w:val="22"/>
          <w:shd w:val="clear" w:color="auto" w:fill="FFFFFF"/>
        </w:rPr>
        <w:t>,</w:t>
      </w:r>
      <w:r>
        <w:rPr>
          <w:rFonts w:ascii="新宋体" w:eastAsia="新宋体" w:hAnsi="新宋体" w:cs="新宋体" w:hint="eastAsia"/>
          <w:color w:val="333333"/>
          <w:spacing w:val="8"/>
          <w:sz w:val="22"/>
          <w:szCs w:val="22"/>
          <w:shd w:val="clear" w:color="auto" w:fill="FFFFFF"/>
        </w:rPr>
        <w:t>唯创新者胜</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④谋未来就要谋创新，中国要坚持走自主创新道路</w:t>
      </w:r>
    </w:p>
    <w:p w:rsidR="00901892">
      <w:pPr>
        <w:pStyle w:val="NormalWeb"/>
        <w:widowControl/>
        <w:shd w:val="clear" w:color="auto" w:fill="FFFFFF"/>
        <w:spacing w:beforeAutospacing="0" w:afterAutospacing="0"/>
        <w:rPr>
          <w:rFonts w:ascii="楷体" w:eastAsia="楷体" w:hAnsi="楷体" w:cs="楷体"/>
          <w:kern w:val="2"/>
          <w:sz w:val="22"/>
          <w:szCs w:val="22"/>
        </w:rPr>
      </w:pPr>
      <w:r>
        <w:rPr>
          <w:rFonts w:ascii="新宋体" w:eastAsia="新宋体" w:hAnsi="新宋体" w:cs="新宋体" w:hint="eastAsia"/>
          <w:color w:val="333333"/>
          <w:spacing w:val="8"/>
          <w:sz w:val="22"/>
          <w:szCs w:val="22"/>
          <w:shd w:val="clear" w:color="auto" w:fill="FFFFFF"/>
        </w:rPr>
        <w:t>A.</w:t>
      </w:r>
      <w:r>
        <w:rPr>
          <w:rFonts w:ascii="新宋体" w:eastAsia="新宋体" w:hAnsi="新宋体" w:cs="新宋体" w:hint="eastAsia"/>
          <w:color w:val="333333"/>
          <w:spacing w:val="8"/>
          <w:sz w:val="22"/>
          <w:szCs w:val="22"/>
          <w:shd w:val="clear" w:color="auto" w:fill="FFFFFF"/>
        </w:rPr>
        <w:t>①②③</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B.</w:t>
      </w:r>
      <w:r>
        <w:rPr>
          <w:rFonts w:ascii="新宋体" w:eastAsia="新宋体" w:hAnsi="新宋体" w:cs="新宋体" w:hint="eastAsia"/>
          <w:color w:val="333333"/>
          <w:spacing w:val="8"/>
          <w:sz w:val="22"/>
          <w:szCs w:val="22"/>
          <w:shd w:val="clear" w:color="auto" w:fill="FFFFFF"/>
        </w:rPr>
        <w:t>①②④</w:t>
      </w:r>
      <w:r>
        <w:rPr>
          <w:rFonts w:ascii="新宋体" w:eastAsia="新宋体" w:hAnsi="新宋体" w:cs="新宋体" w:hint="eastAsia"/>
          <w:color w:val="333333"/>
          <w:spacing w:val="8"/>
          <w:sz w:val="22"/>
          <w:szCs w:val="22"/>
          <w:shd w:val="clear" w:color="auto" w:fill="FFFFFF"/>
        </w:rPr>
        <w:t xml:space="preserve">      C.</w:t>
      </w:r>
      <w:r>
        <w:rPr>
          <w:rFonts w:ascii="新宋体" w:eastAsia="新宋体" w:hAnsi="新宋体" w:cs="新宋体" w:hint="eastAsia"/>
          <w:color w:val="333333"/>
          <w:spacing w:val="8"/>
          <w:sz w:val="22"/>
          <w:szCs w:val="22"/>
          <w:shd w:val="clear" w:color="auto" w:fill="FFFFFF"/>
        </w:rPr>
        <w:t>①③④</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D.</w:t>
      </w:r>
      <w:r>
        <w:rPr>
          <w:rFonts w:ascii="新宋体" w:eastAsia="新宋体" w:hAnsi="新宋体" w:cs="新宋体" w:hint="eastAsia"/>
          <w:color w:val="333333"/>
          <w:spacing w:val="8"/>
          <w:sz w:val="22"/>
          <w:szCs w:val="22"/>
          <w:shd w:val="clear" w:color="auto" w:fill="FFFFFF"/>
        </w:rPr>
        <w:t>②③④</w:t>
      </w:r>
    </w:p>
    <w:p w:rsidR="00901892">
      <w:pPr>
        <w:pStyle w:val="NormalWeb"/>
        <w:widowControl/>
        <w:shd w:val="clear" w:color="auto" w:fill="FFFFFF"/>
        <w:spacing w:beforeAutospacing="0" w:afterAutospacing="0"/>
        <w:rPr>
          <w:rFonts w:ascii="宋体" w:hAnsi="宋体" w:cs="宋体"/>
          <w:color w:val="333333"/>
          <w:spacing w:val="8"/>
          <w:sz w:val="22"/>
          <w:szCs w:val="22"/>
          <w:shd w:val="clear" w:color="auto" w:fill="FFFFFF"/>
        </w:rPr>
      </w:pPr>
      <w:r>
        <w:rPr>
          <w:rFonts w:ascii="楷体" w:eastAsia="楷体" w:hAnsi="楷体" w:cs="楷体" w:hint="eastAsia"/>
          <w:kern w:val="2"/>
          <w:sz w:val="22"/>
          <w:szCs w:val="22"/>
        </w:rPr>
        <w:t>5.2021</w:t>
      </w:r>
      <w:r>
        <w:rPr>
          <w:rFonts w:ascii="楷体" w:eastAsia="楷体" w:hAnsi="楷体" w:cs="楷体" w:hint="eastAsia"/>
          <w:kern w:val="2"/>
          <w:sz w:val="22"/>
          <w:szCs w:val="22"/>
        </w:rPr>
        <w:t>全国两会</w:t>
      </w:r>
      <w:r>
        <w:rPr>
          <w:rFonts w:ascii="楷体" w:eastAsia="楷体" w:hAnsi="楷体" w:cs="楷体" w:hint="eastAsia"/>
          <w:kern w:val="2"/>
          <w:sz w:val="22"/>
          <w:szCs w:val="22"/>
        </w:rPr>
        <w:t>指出，</w:t>
      </w:r>
      <w:r>
        <w:rPr>
          <w:rFonts w:ascii="楷体" w:eastAsia="楷体" w:hAnsi="楷体" w:cs="楷体" w:hint="eastAsia"/>
          <w:kern w:val="2"/>
          <w:sz w:val="22"/>
          <w:szCs w:val="22"/>
        </w:rPr>
        <w:t>2021</w:t>
      </w:r>
      <w:r>
        <w:rPr>
          <w:rFonts w:ascii="楷体" w:eastAsia="楷体" w:hAnsi="楷体" w:cs="楷体" w:hint="eastAsia"/>
          <w:kern w:val="2"/>
          <w:sz w:val="22"/>
          <w:szCs w:val="22"/>
        </w:rPr>
        <w:t>年重点工作在“切实增进民生福祉，不断提高社会建设水平”部分——发展更加公平更高质量的教育</w:t>
      </w:r>
      <w:r>
        <w:rPr>
          <w:rFonts w:ascii="楷体" w:eastAsia="楷体" w:hAnsi="楷体" w:cs="楷体" w:hint="eastAsia"/>
          <w:kern w:val="2"/>
          <w:sz w:val="22"/>
          <w:szCs w:val="22"/>
        </w:rPr>
        <w:t>：构建德智体美劳全面培养的教育体系、推动义务教育优质均衡发展和城乡一体化，加快补齐农村办学条件短板，健全教师工资保障长效机制，改善乡村教师待遇……</w:t>
      </w:r>
      <w:r>
        <w:rPr>
          <w:rFonts w:ascii="宋体" w:hAnsi="宋体" w:cs="宋体" w:hint="eastAsia"/>
          <w:color w:val="333333"/>
          <w:spacing w:val="8"/>
          <w:sz w:val="22"/>
          <w:szCs w:val="22"/>
          <w:shd w:val="clear" w:color="auto" w:fill="FFFFFF"/>
        </w:rPr>
        <w:t>这说明</w:t>
      </w:r>
      <w:r>
        <w:rPr>
          <w:rFonts w:ascii="宋体" w:hAnsi="宋体" w:cs="宋体" w:hint="eastAsia"/>
          <w:color w:val="333333"/>
          <w:spacing w:val="8"/>
          <w:sz w:val="22"/>
          <w:szCs w:val="22"/>
          <w:shd w:val="clear" w:color="auto" w:fill="FFFFFF"/>
        </w:rPr>
        <w:t>（</w:t>
      </w:r>
      <w:r>
        <w:rPr>
          <w:rFonts w:ascii="宋体" w:hAnsi="宋体" w:cs="宋体" w:hint="eastAsia"/>
          <w:color w:val="333333"/>
          <w:spacing w:val="8"/>
          <w:sz w:val="22"/>
          <w:szCs w:val="22"/>
          <w:shd w:val="clear" w:color="auto" w:fill="FFFFFF"/>
        </w:rPr>
        <w:t xml:space="preserve">   </w:t>
      </w:r>
      <w:r>
        <w:rPr>
          <w:rFonts w:ascii="宋体" w:hAnsi="宋体" w:cs="宋体" w:hint="eastAsia"/>
          <w:color w:val="333333"/>
          <w:spacing w:val="8"/>
          <w:sz w:val="22"/>
          <w:szCs w:val="22"/>
          <w:shd w:val="clear" w:color="auto" w:fill="FFFFFF"/>
        </w:rPr>
        <w:t>）</w:t>
      </w:r>
      <w:r>
        <w:rPr>
          <w:rFonts w:ascii="宋体" w:hAnsi="宋体" w:cs="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宋体" w:hAnsi="宋体" w:cs="宋体" w:hint="eastAsia"/>
          <w:color w:val="333333"/>
          <w:spacing w:val="8"/>
          <w:sz w:val="22"/>
          <w:szCs w:val="22"/>
          <w:shd w:val="clear" w:color="auto" w:fill="FFFFFF"/>
        </w:rPr>
        <w:t xml:space="preserve">      </w:t>
      </w:r>
    </w:p>
    <w:p w:rsidR="00901892">
      <w:pPr>
        <w:pStyle w:val="NormalWeb"/>
        <w:widowControl/>
        <w:shd w:val="clear" w:color="auto" w:fill="FFFFFF"/>
        <w:spacing w:beforeAutospacing="0" w:afterAutospacing="0"/>
        <w:rPr>
          <w:rFonts w:ascii="宋体" w:hAnsi="宋体" w:cs="宋体"/>
          <w:color w:val="333333"/>
          <w:spacing w:val="8"/>
          <w:sz w:val="22"/>
          <w:szCs w:val="22"/>
          <w:shd w:val="clear" w:color="auto" w:fill="FFFFFF"/>
        </w:rPr>
      </w:pPr>
      <w:r>
        <w:rPr>
          <w:rFonts w:ascii="宋体" w:hAnsi="宋体" w:cs="宋体" w:hint="eastAsia"/>
          <w:color w:val="333333"/>
          <w:spacing w:val="8"/>
          <w:sz w:val="22"/>
          <w:szCs w:val="22"/>
          <w:shd w:val="clear" w:color="auto" w:fill="FFFFFF"/>
        </w:rPr>
        <w:t>①我国政府致力促进教育公平</w:t>
      </w:r>
      <w:r>
        <w:rPr>
          <w:rFonts w:ascii="宋体" w:hAnsi="宋体" w:cs="宋体" w:hint="eastAsia"/>
          <w:color w:val="333333"/>
          <w:spacing w:val="8"/>
          <w:sz w:val="22"/>
          <w:szCs w:val="22"/>
          <w:shd w:val="clear" w:color="auto" w:fill="FFFFFF"/>
        </w:rPr>
        <w:t xml:space="preserve">        </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8"/>
          <w:sz w:val="22"/>
          <w:szCs w:val="22"/>
          <w:shd w:val="clear" w:color="auto" w:fill="FFFFFF"/>
        </w:rPr>
        <w:t>②教育为个人人生幸福奠定基础</w:t>
      </w:r>
    </w:p>
    <w:p w:rsidR="00901892">
      <w:pPr>
        <w:pStyle w:val="NormalWeb"/>
        <w:widowControl/>
        <w:shd w:val="clear" w:color="auto" w:fill="FFFFFF"/>
        <w:spacing w:beforeAutospacing="0" w:afterAutospacing="0"/>
        <w:rPr>
          <w:rFonts w:ascii="宋体" w:hAnsi="宋体" w:cs="宋体"/>
          <w:color w:val="333333"/>
          <w:spacing w:val="15"/>
          <w:sz w:val="22"/>
          <w:szCs w:val="22"/>
          <w:shd w:val="clear" w:color="auto" w:fill="FFFFFF"/>
        </w:rPr>
      </w:pPr>
      <w:r>
        <w:rPr>
          <w:rFonts w:ascii="宋体" w:hAnsi="宋体" w:cs="宋体" w:hint="eastAsia"/>
          <w:color w:val="333333"/>
          <w:spacing w:val="15"/>
          <w:sz w:val="22"/>
          <w:szCs w:val="22"/>
          <w:shd w:val="clear" w:color="auto" w:fill="FFFFFF"/>
        </w:rPr>
        <w:t>③创新是民族振兴、社会进步的基石</w:t>
      </w:r>
      <w:r>
        <w:rPr>
          <w:rFonts w:ascii="宋体" w:hAnsi="宋体" w:cs="宋体" w:hint="eastAsia"/>
          <w:color w:val="333333"/>
          <w:spacing w:val="15"/>
          <w:sz w:val="22"/>
          <w:szCs w:val="22"/>
          <w:shd w:val="clear" w:color="auto" w:fill="FFFFFF"/>
        </w:rPr>
        <w:t xml:space="preserve">   </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15"/>
          <w:sz w:val="22"/>
          <w:szCs w:val="22"/>
          <w:shd w:val="clear" w:color="auto" w:fill="FFFFFF"/>
        </w:rPr>
        <w:t>④教育是综合国力竞争的决定性因素</w:t>
      </w:r>
    </w:p>
    <w:p w:rsidR="00901892">
      <w:pPr>
        <w:pStyle w:val="NormalWeb"/>
        <w:widowControl/>
        <w:shd w:val="clear" w:color="auto" w:fill="FFFFFF"/>
        <w:spacing w:beforeAutospacing="0" w:afterAutospacing="0"/>
        <w:rPr>
          <w:rFonts w:ascii="楷体" w:eastAsia="楷体" w:hAnsi="楷体" w:cs="楷体"/>
          <w:color w:val="333333"/>
          <w:spacing w:val="8"/>
          <w:sz w:val="22"/>
          <w:szCs w:val="22"/>
          <w:shd w:val="clear" w:color="auto" w:fill="FFFFFF"/>
        </w:rPr>
      </w:pPr>
      <w:r>
        <w:rPr>
          <w:rFonts w:ascii="宋体" w:hAnsi="宋体" w:cs="宋体" w:hint="eastAsia"/>
          <w:color w:val="333333"/>
          <w:spacing w:val="15"/>
          <w:sz w:val="22"/>
          <w:szCs w:val="22"/>
          <w:shd w:val="clear" w:color="auto" w:fill="FFFFFF"/>
        </w:rPr>
        <w:t>A.</w:t>
      </w:r>
      <w:r>
        <w:rPr>
          <w:rFonts w:ascii="宋体" w:hAnsi="宋体" w:cs="宋体" w:hint="eastAsia"/>
          <w:color w:val="333333"/>
          <w:spacing w:val="15"/>
          <w:sz w:val="22"/>
          <w:szCs w:val="22"/>
          <w:shd w:val="clear" w:color="auto" w:fill="FFFFFF"/>
        </w:rPr>
        <w:t>①②</w:t>
      </w:r>
      <w:r>
        <w:rPr>
          <w:rFonts w:ascii="宋体" w:hAnsi="宋体" w:cs="宋体" w:hint="eastAsia"/>
          <w:color w:val="333333"/>
          <w:spacing w:val="15"/>
          <w:sz w:val="22"/>
          <w:szCs w:val="22"/>
          <w:shd w:val="clear" w:color="auto" w:fill="FFFFFF"/>
        </w:rPr>
        <w:t xml:space="preserve">       B.</w:t>
      </w:r>
      <w:r>
        <w:rPr>
          <w:rFonts w:ascii="宋体" w:hAnsi="宋体" w:cs="宋体" w:hint="eastAsia"/>
          <w:color w:val="333333"/>
          <w:spacing w:val="15"/>
          <w:sz w:val="22"/>
          <w:szCs w:val="22"/>
          <w:shd w:val="clear" w:color="auto" w:fill="FFFFFF"/>
        </w:rPr>
        <w:t>②④</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xml:space="preserve">    C.</w:t>
      </w:r>
      <w:r>
        <w:rPr>
          <w:rFonts w:ascii="宋体" w:hAnsi="宋体" w:cs="宋体" w:hint="eastAsia"/>
          <w:color w:val="333333"/>
          <w:spacing w:val="15"/>
          <w:sz w:val="22"/>
          <w:szCs w:val="22"/>
          <w:shd w:val="clear" w:color="auto" w:fill="FFFFFF"/>
        </w:rPr>
        <w:t>①③</w:t>
      </w:r>
      <w:r>
        <w:rPr>
          <w:rFonts w:ascii="宋体" w:hAnsi="宋体" w:cs="宋体" w:hint="eastAsia"/>
          <w:color w:val="333333"/>
          <w:spacing w:val="15"/>
          <w:sz w:val="22"/>
          <w:szCs w:val="22"/>
          <w:shd w:val="clear" w:color="auto" w:fill="FFFFFF"/>
        </w:rPr>
        <w:t xml:space="preserve">       D.</w:t>
      </w:r>
      <w:r>
        <w:rPr>
          <w:rFonts w:ascii="宋体" w:hAnsi="宋体" w:cs="宋体" w:hint="eastAsia"/>
          <w:color w:val="333333"/>
          <w:spacing w:val="15"/>
          <w:sz w:val="22"/>
          <w:szCs w:val="22"/>
          <w:shd w:val="clear" w:color="auto" w:fill="FFFFFF"/>
        </w:rPr>
        <w:t>②③</w:t>
      </w:r>
    </w:p>
    <w:p w:rsidR="00901892">
      <w:pPr>
        <w:jc w:val="left"/>
        <w:textAlignment w:val="center"/>
        <w:rPr>
          <w:rFonts w:ascii="Times New Roman" w:hAnsi="Times New Roman"/>
          <w:sz w:val="22"/>
          <w:szCs w:val="28"/>
        </w:rPr>
      </w:pPr>
      <w:r>
        <w:rPr>
          <w:rFonts w:ascii="楷体" w:eastAsia="楷体" w:hAnsi="楷体" w:cs="楷体" w:hint="eastAsia"/>
          <w:sz w:val="22"/>
          <w:szCs w:val="22"/>
        </w:rPr>
        <w:t>6.2020</w:t>
      </w:r>
      <w:r>
        <w:rPr>
          <w:rFonts w:ascii="楷体" w:eastAsia="楷体" w:hAnsi="楷体" w:cs="楷体" w:hint="eastAsia"/>
          <w:sz w:val="22"/>
          <w:szCs w:val="22"/>
        </w:rPr>
        <w:t>年，全球遭遇百年未遇的疫情大流行，各方面都受到了严重冲击</w:t>
      </w:r>
      <w:r>
        <w:rPr>
          <w:rFonts w:ascii="楷体" w:eastAsia="楷体" w:hAnsi="楷体" w:cs="楷体" w:hint="eastAsia"/>
          <w:sz w:val="22"/>
          <w:szCs w:val="22"/>
        </w:rPr>
        <w:t>，“一带一路”建设也不例外，但“一带一路”建设并没有因此而停滞。</w:t>
      </w:r>
      <w:r>
        <w:rPr>
          <w:rFonts w:ascii="楷体" w:eastAsia="楷体" w:hAnsi="楷体" w:cs="楷体" w:hint="eastAsia"/>
          <w:sz w:val="22"/>
          <w:szCs w:val="22"/>
        </w:rPr>
        <w:t>2021</w:t>
      </w:r>
      <w:r>
        <w:rPr>
          <w:rFonts w:ascii="楷体" w:eastAsia="楷体" w:hAnsi="楷体" w:cs="楷体" w:hint="eastAsia"/>
          <w:sz w:val="22"/>
          <w:szCs w:val="22"/>
        </w:rPr>
        <w:t>年，全球抗疫与经济复苏对共建“一带一路”提出更强劲需求，激发相关产业加速发展，高质量共建“一带一路”迎来新机遇，相关国家将通过共建“一带一路”取得互利共赢新发展。</w:t>
      </w:r>
      <w:r>
        <w:rPr>
          <w:rFonts w:ascii="Times New Roman" w:hAnsi="Times New Roman" w:hint="eastAsia"/>
          <w:sz w:val="22"/>
          <w:szCs w:val="28"/>
        </w:rPr>
        <w:t>这体现了（    ）</w:t>
      </w:r>
    </w:p>
    <w:p w:rsidR="00901892">
      <w:pPr>
        <w:jc w:val="left"/>
        <w:textAlignment w:val="center"/>
        <w:rPr>
          <w:rFonts w:ascii="Times New Roman" w:hAnsi="Times New Roman"/>
          <w:sz w:val="22"/>
          <w:szCs w:val="28"/>
        </w:rPr>
      </w:pPr>
      <w:r>
        <w:rPr>
          <w:rFonts w:ascii="Times New Roman" w:hAnsi="Times New Roman" w:hint="eastAsia"/>
          <w:sz w:val="22"/>
          <w:szCs w:val="28"/>
        </w:rPr>
        <w:t>①经济全球化的趋势下，各国积极寻找利益共同点</w:t>
      </w:r>
    </w:p>
    <w:p w:rsidR="00901892">
      <w:pPr>
        <w:jc w:val="left"/>
        <w:textAlignment w:val="center"/>
        <w:rPr>
          <w:rFonts w:ascii="Times New Roman" w:hAnsi="Times New Roman"/>
          <w:sz w:val="22"/>
          <w:szCs w:val="28"/>
        </w:rPr>
      </w:pPr>
      <w:r>
        <w:rPr>
          <w:rFonts w:ascii="Times New Roman" w:hAnsi="Times New Roman" w:hint="eastAsia"/>
          <w:sz w:val="22"/>
          <w:szCs w:val="28"/>
        </w:rPr>
        <w:t>②面对人类全球性问题，需要构建人类命运共同体</w:t>
      </w:r>
    </w:p>
    <w:p w:rsidR="00901892">
      <w:pPr>
        <w:jc w:val="left"/>
        <w:textAlignment w:val="center"/>
        <w:rPr>
          <w:rFonts w:ascii="Times New Roman" w:hAnsi="Times New Roman"/>
          <w:sz w:val="22"/>
          <w:szCs w:val="28"/>
        </w:rPr>
      </w:pPr>
      <w:r>
        <w:rPr>
          <w:rFonts w:ascii="Times New Roman" w:hAnsi="Times New Roman" w:hint="eastAsia"/>
          <w:sz w:val="22"/>
          <w:szCs w:val="28"/>
        </w:rPr>
        <w:t>③中国积极参与国际事务，贡献中国智慧</w:t>
      </w:r>
    </w:p>
    <w:p w:rsidR="00901892">
      <w:pPr>
        <w:jc w:val="left"/>
        <w:textAlignment w:val="center"/>
        <w:rPr>
          <w:rFonts w:ascii="Times New Roman" w:hAnsi="Times New Roman"/>
          <w:sz w:val="22"/>
          <w:szCs w:val="28"/>
        </w:rPr>
      </w:pPr>
      <w:r>
        <w:rPr>
          <w:rFonts w:ascii="Times New Roman" w:hAnsi="Times New Roman" w:hint="eastAsia"/>
          <w:sz w:val="22"/>
          <w:szCs w:val="28"/>
        </w:rPr>
        <w:t>④一带一路推动“公治共建共享”的国际新秩序的建立</w:t>
      </w:r>
    </w:p>
    <w:p w:rsidR="00901892">
      <w:pPr>
        <w:jc w:val="left"/>
        <w:textAlignment w:val="center"/>
        <w:rPr>
          <w:rFonts w:ascii="楷体" w:eastAsia="楷体" w:hAnsi="楷体" w:cs="楷体"/>
          <w:sz w:val="22"/>
          <w:szCs w:val="22"/>
        </w:rPr>
      </w:pPr>
      <w:r>
        <w:rPr>
          <w:rFonts w:ascii="宋体" w:hAnsi="宋体" w:cs="宋体" w:hint="eastAsia"/>
          <w:color w:val="000000"/>
          <w:sz w:val="22"/>
          <w:szCs w:val="28"/>
        </w:rPr>
        <w:t>A.</w:t>
      </w:r>
      <w:r>
        <w:rPr>
          <w:rFonts w:ascii="宋体" w:hAnsi="宋体" w:cs="宋体" w:hint="eastAsia"/>
          <w:color w:val="000000"/>
          <w:sz w:val="22"/>
          <w:szCs w:val="28"/>
        </w:rPr>
        <w:t>②③④ </w:t>
      </w:r>
      <w:r>
        <w:rPr>
          <w:rFonts w:ascii="宋体" w:hAnsi="宋体" w:cs="宋体" w:hint="eastAsia"/>
          <w:color w:val="000000"/>
          <w:sz w:val="22"/>
          <w:szCs w:val="28"/>
        </w:rPr>
        <w:t xml:space="preserve">         B.</w:t>
      </w:r>
      <w:r>
        <w:rPr>
          <w:rFonts w:ascii="宋体" w:hAnsi="宋体" w:cs="宋体" w:hint="eastAsia"/>
          <w:color w:val="000000"/>
          <w:sz w:val="22"/>
          <w:szCs w:val="28"/>
        </w:rPr>
        <w:t>①②③ </w:t>
      </w:r>
      <w:r>
        <w:rPr>
          <w:rFonts w:ascii="宋体" w:hAnsi="宋体" w:cs="宋体" w:hint="eastAsia"/>
          <w:color w:val="000000"/>
          <w:sz w:val="22"/>
          <w:szCs w:val="28"/>
        </w:rPr>
        <w:t xml:space="preserve">           </w:t>
      </w:r>
      <w:r>
        <w:rPr>
          <w:rFonts w:ascii="宋体" w:hAnsi="宋体" w:cs="宋体" w:hint="eastAsia"/>
          <w:color w:val="000000"/>
          <w:sz w:val="22"/>
          <w:szCs w:val="28"/>
        </w:rPr>
        <w:t> </w:t>
      </w:r>
      <w:r>
        <w:rPr>
          <w:rFonts w:ascii="宋体" w:hAnsi="宋体" w:cs="宋体" w:hint="eastAsia"/>
          <w:color w:val="000000"/>
          <w:sz w:val="22"/>
          <w:szCs w:val="28"/>
        </w:rPr>
        <w:t>C.</w:t>
      </w:r>
      <w:r>
        <w:rPr>
          <w:rFonts w:ascii="宋体" w:hAnsi="宋体" w:cs="宋体" w:hint="eastAsia"/>
          <w:color w:val="000000"/>
          <w:sz w:val="22"/>
          <w:szCs w:val="28"/>
        </w:rPr>
        <w:t>①③④ </w:t>
      </w:r>
      <w:r>
        <w:rPr>
          <w:rFonts w:ascii="宋体" w:hAnsi="宋体" w:cs="宋体" w:hint="eastAsia"/>
          <w:color w:val="000000"/>
          <w:sz w:val="22"/>
          <w:szCs w:val="28"/>
        </w:rPr>
        <w:t xml:space="preserve">         D.</w:t>
      </w:r>
      <w:r>
        <w:rPr>
          <w:rFonts w:ascii="宋体" w:hAnsi="宋体" w:cs="宋体" w:hint="eastAsia"/>
          <w:color w:val="000000"/>
          <w:sz w:val="22"/>
          <w:szCs w:val="28"/>
        </w:rPr>
        <w:t>①②④</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楷体" w:eastAsia="楷体" w:hAnsi="楷体" w:cs="楷体" w:hint="eastAsia"/>
          <w:kern w:val="2"/>
          <w:sz w:val="22"/>
          <w:szCs w:val="22"/>
        </w:rPr>
        <w:t>7.</w:t>
      </w:r>
      <w:r>
        <w:rPr>
          <w:rFonts w:ascii="楷体" w:eastAsia="楷体" w:hAnsi="楷体" w:cs="楷体" w:hint="eastAsia"/>
          <w:kern w:val="2"/>
          <w:sz w:val="22"/>
          <w:szCs w:val="22"/>
        </w:rPr>
        <w:t>中国共产党提出</w:t>
      </w:r>
      <w:r>
        <w:rPr>
          <w:rFonts w:ascii="楷体" w:eastAsia="楷体" w:hAnsi="楷体" w:cs="楷体" w:hint="eastAsia"/>
          <w:kern w:val="2"/>
          <w:sz w:val="22"/>
          <w:szCs w:val="22"/>
        </w:rPr>
        <w:t>的</w:t>
      </w:r>
      <w:r>
        <w:rPr>
          <w:rFonts w:ascii="楷体" w:eastAsia="楷体" w:hAnsi="楷体" w:cs="楷体" w:hint="eastAsia"/>
          <w:kern w:val="2"/>
          <w:sz w:val="22"/>
          <w:szCs w:val="22"/>
        </w:rPr>
        <w:t>"</w:t>
      </w:r>
      <w:r>
        <w:rPr>
          <w:rFonts w:ascii="楷体" w:eastAsia="楷体" w:hAnsi="楷体" w:cs="楷体" w:hint="eastAsia"/>
          <w:kern w:val="2"/>
          <w:sz w:val="22"/>
          <w:szCs w:val="22"/>
        </w:rPr>
        <w:t>十四五</w:t>
      </w:r>
      <w:r>
        <w:rPr>
          <w:rFonts w:ascii="楷体" w:eastAsia="楷体" w:hAnsi="楷体" w:cs="楷体" w:hint="eastAsia"/>
          <w:kern w:val="2"/>
          <w:sz w:val="22"/>
          <w:szCs w:val="22"/>
        </w:rPr>
        <w:t>"</w:t>
      </w:r>
      <w:r>
        <w:rPr>
          <w:rFonts w:ascii="楷体" w:eastAsia="楷体" w:hAnsi="楷体" w:cs="楷体" w:hint="eastAsia"/>
          <w:kern w:val="2"/>
          <w:sz w:val="22"/>
          <w:szCs w:val="22"/>
        </w:rPr>
        <w:t>时期经济社会发展主要目标</w:t>
      </w:r>
      <w:r>
        <w:rPr>
          <w:rFonts w:ascii="楷体" w:eastAsia="楷体" w:hAnsi="楷体" w:cs="楷体" w:hint="eastAsia"/>
          <w:kern w:val="2"/>
          <w:sz w:val="22"/>
          <w:szCs w:val="22"/>
        </w:rPr>
        <w:t>：</w:t>
      </w:r>
      <w:r>
        <w:rPr>
          <w:rFonts w:ascii="楷体" w:eastAsia="楷体" w:hAnsi="楷体" w:cs="楷体" w:hint="eastAsia"/>
          <w:kern w:val="2"/>
          <w:sz w:val="22"/>
          <w:szCs w:val="22"/>
        </w:rPr>
        <w:t>实现经济持续健康发展</w:t>
      </w:r>
      <w:r>
        <w:rPr>
          <w:rFonts w:ascii="楷体" w:eastAsia="楷体" w:hAnsi="楷体" w:cs="楷体" w:hint="eastAsia"/>
          <w:kern w:val="2"/>
          <w:sz w:val="22"/>
          <w:szCs w:val="22"/>
        </w:rPr>
        <w:t>、创新能力显著提升、城乡区域发展协调性明显增强、社会文明程度得到新提高、人民精神文化生活日益丰富、生态文明建设实现新进步、民生福祉达到新水平、居民收入增长和经济增长基本同步、脱贫攻坚成果巩固拓展、乡村振兴战略全面推进等</w:t>
      </w:r>
      <w:r>
        <w:rPr>
          <w:rFonts w:ascii="楷体" w:eastAsia="楷体" w:hAnsi="楷体" w:cs="楷体" w:hint="eastAsia"/>
          <w:kern w:val="2"/>
          <w:sz w:val="22"/>
          <w:szCs w:val="22"/>
        </w:rPr>
        <w:t>。</w:t>
      </w:r>
      <w:r>
        <w:rPr>
          <w:rFonts w:ascii="新宋体" w:eastAsia="新宋体" w:hAnsi="新宋体" w:cs="新宋体" w:hint="eastAsia"/>
          <w:color w:val="333333"/>
          <w:spacing w:val="8"/>
          <w:sz w:val="22"/>
          <w:szCs w:val="22"/>
          <w:shd w:val="clear" w:color="auto" w:fill="FFFFFF"/>
        </w:rPr>
        <w:t>这说明</w:t>
      </w:r>
      <w:r>
        <w:rPr>
          <w:rFonts w:ascii="新宋体" w:eastAsia="新宋体" w:hAnsi="新宋体" w:cs="新宋体" w:hint="eastAsia"/>
          <w:color w:val="333333"/>
          <w:spacing w:val="8"/>
          <w:sz w:val="22"/>
          <w:szCs w:val="22"/>
          <w:shd w:val="clear" w:color="auto" w:fill="FFFFFF"/>
        </w:rPr>
        <w:t>（</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①为中国人民谋幸福</w:t>
      </w:r>
      <w:r>
        <w:rPr>
          <w:rFonts w:ascii="新宋体" w:eastAsia="新宋体" w:hAnsi="新宋体" w:cs="新宋体" w:hint="eastAsia"/>
          <w:color w:val="333333"/>
          <w:spacing w:val="8"/>
          <w:sz w:val="22"/>
          <w:szCs w:val="22"/>
          <w:shd w:val="clear" w:color="auto" w:fill="FFFFFF"/>
        </w:rPr>
        <w:t>，为中华民族谋复兴是我们党的初心和使命</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②中国特色社会主义制度具有无比的优越性</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③中国特色社会主义事业取得重大发展，中国主导世界事务指日可待</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④我国是人民当家作主的社会主义国家，人民是国家的主人</w:t>
      </w:r>
      <w:r>
        <w:rPr>
          <w:rFonts w:ascii="新宋体" w:eastAsia="新宋体" w:hAnsi="新宋体" w:cs="新宋体" w:hint="eastAsia"/>
          <w:color w:val="333333"/>
          <w:spacing w:val="8"/>
          <w:sz w:val="22"/>
          <w:szCs w:val="22"/>
          <w:shd w:val="clear" w:color="auto" w:fill="FFFFFF"/>
        </w:rPr>
        <w:t xml:space="preserve">  </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A.</w:t>
      </w:r>
      <w:r>
        <w:rPr>
          <w:rFonts w:ascii="新宋体" w:eastAsia="新宋体" w:hAnsi="新宋体" w:cs="新宋体" w:hint="eastAsia"/>
          <w:color w:val="333333"/>
          <w:spacing w:val="8"/>
          <w:sz w:val="22"/>
          <w:szCs w:val="22"/>
          <w:shd w:val="clear" w:color="auto" w:fill="FFFFFF"/>
        </w:rPr>
        <w:t>①②④</w:t>
      </w:r>
      <w:r>
        <w:rPr>
          <w:rFonts w:ascii="新宋体" w:eastAsia="新宋体" w:hAnsi="新宋体" w:cs="新宋体" w:hint="eastAsia"/>
          <w:color w:val="333333"/>
          <w:spacing w:val="8"/>
          <w:sz w:val="22"/>
          <w:szCs w:val="22"/>
          <w:shd w:val="clear" w:color="auto" w:fill="FFFFFF"/>
        </w:rPr>
        <w:t xml:space="preserve">     B.</w:t>
      </w:r>
      <w:r>
        <w:rPr>
          <w:rFonts w:ascii="新宋体" w:eastAsia="新宋体" w:hAnsi="新宋体" w:cs="新宋体" w:hint="eastAsia"/>
          <w:color w:val="333333"/>
          <w:spacing w:val="8"/>
          <w:sz w:val="22"/>
          <w:szCs w:val="22"/>
          <w:shd w:val="clear" w:color="auto" w:fill="FFFFFF"/>
        </w:rPr>
        <w:t>②③④</w:t>
      </w:r>
      <w:r>
        <w:rPr>
          <w:rFonts w:ascii="新宋体" w:eastAsia="新宋体" w:hAnsi="新宋体" w:cs="新宋体" w:hint="eastAsia"/>
          <w:color w:val="333333"/>
          <w:spacing w:val="8"/>
          <w:sz w:val="22"/>
          <w:szCs w:val="22"/>
          <w:shd w:val="clear" w:color="auto" w:fill="FFFFFF"/>
        </w:rPr>
        <w:t xml:space="preserve">         C.</w:t>
      </w:r>
      <w:r>
        <w:rPr>
          <w:rFonts w:ascii="新宋体" w:eastAsia="新宋体" w:hAnsi="新宋体" w:cs="新宋体" w:hint="eastAsia"/>
          <w:color w:val="333333"/>
          <w:spacing w:val="8"/>
          <w:sz w:val="22"/>
          <w:szCs w:val="22"/>
          <w:shd w:val="clear" w:color="auto" w:fill="FFFFFF"/>
        </w:rPr>
        <w:t>①②③</w:t>
      </w:r>
      <w:r>
        <w:rPr>
          <w:rFonts w:ascii="新宋体" w:eastAsia="新宋体" w:hAnsi="新宋体" w:cs="新宋体" w:hint="eastAsia"/>
          <w:color w:val="333333"/>
          <w:spacing w:val="8"/>
          <w:sz w:val="22"/>
          <w:szCs w:val="22"/>
          <w:shd w:val="clear" w:color="auto" w:fill="FFFFFF"/>
        </w:rPr>
        <w:t xml:space="preserve">     D.</w:t>
      </w:r>
      <w:r>
        <w:rPr>
          <w:rFonts w:ascii="新宋体" w:eastAsia="新宋体" w:hAnsi="新宋体" w:cs="新宋体" w:hint="eastAsia"/>
          <w:color w:val="333333"/>
          <w:spacing w:val="8"/>
          <w:sz w:val="22"/>
          <w:szCs w:val="22"/>
          <w:shd w:val="clear" w:color="auto" w:fill="FFFFFF"/>
        </w:rPr>
        <w:t>①③④</w:t>
      </w:r>
      <w:r>
        <w:rPr>
          <w:rFonts w:ascii="新宋体" w:eastAsia="新宋体" w:hAnsi="新宋体" w:cs="新宋体" w:hint="eastAsia"/>
          <w:color w:val="333333"/>
          <w:spacing w:val="8"/>
          <w:sz w:val="22"/>
          <w:szCs w:val="22"/>
          <w:shd w:val="clear" w:color="auto" w:fill="FFFFFF"/>
        </w:rPr>
        <w:t> </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楷体" w:eastAsia="楷体" w:hAnsi="楷体" w:cs="楷体" w:hint="eastAsia"/>
          <w:kern w:val="2"/>
          <w:sz w:val="22"/>
          <w:szCs w:val="22"/>
        </w:rPr>
        <w:t>8.</w:t>
      </w:r>
      <w:r>
        <w:rPr>
          <w:rFonts w:ascii="楷体" w:eastAsia="楷体" w:hAnsi="楷体" w:cs="楷体" w:hint="eastAsia"/>
          <w:kern w:val="2"/>
          <w:sz w:val="22"/>
          <w:szCs w:val="22"/>
        </w:rPr>
        <w:t>雄赳赳，气昂昂，跨过鸭绿江；保和平，卫祖国，就是保家乡”，</w:t>
      </w:r>
      <w:r>
        <w:rPr>
          <w:rFonts w:ascii="楷体" w:eastAsia="楷体" w:hAnsi="楷体" w:cs="楷体" w:hint="eastAsia"/>
          <w:kern w:val="2"/>
          <w:sz w:val="22"/>
          <w:szCs w:val="22"/>
        </w:rPr>
        <w:t>70</w:t>
      </w:r>
      <w:r>
        <w:rPr>
          <w:rFonts w:ascii="楷体" w:eastAsia="楷体" w:hAnsi="楷体" w:cs="楷体" w:hint="eastAsia"/>
          <w:kern w:val="2"/>
          <w:sz w:val="22"/>
          <w:szCs w:val="22"/>
        </w:rPr>
        <w:t>年前的旋律犹然在耳。抗美援朝战争胜利</w:t>
      </w:r>
      <w:r>
        <w:rPr>
          <w:rFonts w:ascii="楷体" w:eastAsia="楷体" w:hAnsi="楷体" w:cs="楷体" w:hint="eastAsia"/>
          <w:kern w:val="2"/>
          <w:sz w:val="22"/>
          <w:szCs w:val="22"/>
        </w:rPr>
        <w:t>60</w:t>
      </w:r>
      <w:r>
        <w:rPr>
          <w:rFonts w:ascii="楷体" w:eastAsia="楷体" w:hAnsi="楷体" w:cs="楷体" w:hint="eastAsia"/>
          <w:kern w:val="2"/>
          <w:sz w:val="22"/>
          <w:szCs w:val="22"/>
        </w:rPr>
        <w:t>多年来，中华民族迎来了从站起来、富起来到强起来的伟大飞跃。</w:t>
      </w:r>
      <w:r>
        <w:rPr>
          <w:rFonts w:ascii="新宋体" w:eastAsia="新宋体" w:hAnsi="新宋体" w:cs="新宋体" w:hint="eastAsia"/>
          <w:color w:val="333333"/>
          <w:spacing w:val="8"/>
          <w:sz w:val="22"/>
          <w:szCs w:val="22"/>
          <w:shd w:val="clear" w:color="auto" w:fill="FFFFFF"/>
        </w:rPr>
        <w:t>新时代，我们要继续弘扬抗美援朝精神，因为伟大的抗美援朝</w:t>
      </w:r>
      <w:r>
        <w:rPr>
          <w:rFonts w:ascii="新宋体" w:eastAsia="新宋体" w:hAnsi="新宋体" w:cs="新宋体" w:hint="eastAsia"/>
          <w:color w:val="333333"/>
          <w:spacing w:val="8"/>
          <w:sz w:val="22"/>
          <w:szCs w:val="22"/>
          <w:shd w:val="clear" w:color="auto" w:fill="FFFFFF"/>
        </w:rPr>
        <w:t>（</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w:t>
      </w:r>
      <w:r>
        <w:rPr>
          <w:rFonts w:ascii="新宋体" w:eastAsia="新宋体" w:hAnsi="新宋体" w:cs="新宋体" w:hint="eastAsia"/>
          <w:color w:val="333333"/>
          <w:spacing w:val="8"/>
          <w:sz w:val="22"/>
          <w:szCs w:val="22"/>
          <w:shd w:val="clear" w:color="auto" w:fill="FFFFFF"/>
        </w:rPr>
        <w:t xml:space="preserve">              </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①可以激发人民群众的民族自信心和自豪感，坚定文化自信和民族复兴信念</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②汇聚中国力量，凝聚共识，为实现中华民族伟大复兴的“中国梦”提供精神动力</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③是以爱好和平为核心的中华民族精神的具体体现</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④是当代中国精神的集中体现，凝结着全体人民共同的价值追求</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A. </w:t>
      </w:r>
      <w:r>
        <w:rPr>
          <w:rFonts w:ascii="新宋体" w:eastAsia="新宋体" w:hAnsi="新宋体" w:cs="新宋体" w:hint="eastAsia"/>
          <w:color w:val="333333"/>
          <w:spacing w:val="8"/>
          <w:sz w:val="22"/>
          <w:szCs w:val="22"/>
          <w:shd w:val="clear" w:color="auto" w:fill="FFFFFF"/>
        </w:rPr>
        <w:t>③④</w:t>
      </w:r>
      <w:r>
        <w:rPr>
          <w:rFonts w:ascii="新宋体" w:eastAsia="新宋体" w:hAnsi="新宋体" w:cs="新宋体" w:hint="eastAsia"/>
          <w:color w:val="333333"/>
          <w:spacing w:val="8"/>
          <w:sz w:val="22"/>
          <w:szCs w:val="22"/>
          <w:shd w:val="clear" w:color="auto" w:fill="FFFFFF"/>
        </w:rPr>
        <w:t xml:space="preserve">     B.</w:t>
      </w:r>
      <w:r>
        <w:rPr>
          <w:rFonts w:ascii="新宋体" w:eastAsia="新宋体" w:hAnsi="新宋体" w:cs="新宋体" w:hint="eastAsia"/>
          <w:color w:val="333333"/>
          <w:spacing w:val="8"/>
          <w:sz w:val="22"/>
          <w:szCs w:val="22"/>
          <w:shd w:val="clear" w:color="auto" w:fill="FFFFFF"/>
        </w:rPr>
        <w:t>①②</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C.</w:t>
      </w:r>
      <w:r>
        <w:rPr>
          <w:rFonts w:ascii="新宋体" w:eastAsia="新宋体" w:hAnsi="新宋体" w:cs="新宋体" w:hint="eastAsia"/>
          <w:color w:val="333333"/>
          <w:spacing w:val="8"/>
          <w:sz w:val="22"/>
          <w:szCs w:val="22"/>
          <w:shd w:val="clear" w:color="auto" w:fill="FFFFFF"/>
        </w:rPr>
        <w:t>①②③</w:t>
      </w:r>
      <w:r>
        <w:rPr>
          <w:rFonts w:ascii="新宋体" w:eastAsia="新宋体" w:hAnsi="新宋体" w:cs="新宋体" w:hint="eastAsia"/>
          <w:color w:val="333333"/>
          <w:spacing w:val="8"/>
          <w:sz w:val="22"/>
          <w:szCs w:val="22"/>
          <w:shd w:val="clear" w:color="auto" w:fill="FFFFFF"/>
        </w:rPr>
        <w:t xml:space="preserve">     D.</w:t>
      </w:r>
      <w:r>
        <w:rPr>
          <w:rFonts w:ascii="新宋体" w:eastAsia="新宋体" w:hAnsi="新宋体" w:cs="新宋体" w:hint="eastAsia"/>
          <w:color w:val="333333"/>
          <w:spacing w:val="8"/>
          <w:sz w:val="22"/>
          <w:szCs w:val="22"/>
          <w:shd w:val="clear" w:color="auto" w:fill="FFFFFF"/>
        </w:rPr>
        <w:t>①②③④</w:t>
      </w:r>
    </w:p>
    <w:p w:rsidR="00901892">
      <w:pPr>
        <w:jc w:val="left"/>
        <w:textAlignment w:val="center"/>
        <w:rPr>
          <w:sz w:val="22"/>
          <w:szCs w:val="28"/>
        </w:rPr>
      </w:pPr>
      <w:r>
        <w:rPr>
          <w:rFonts w:ascii="楷体" w:eastAsia="楷体" w:hAnsi="楷体" w:cs="楷体" w:hint="eastAsia"/>
          <w:sz w:val="22"/>
          <w:szCs w:val="22"/>
        </w:rPr>
        <w:t>9.</w:t>
      </w:r>
      <w:r>
        <w:rPr>
          <w:rFonts w:ascii="楷体" w:eastAsia="楷体" w:hAnsi="楷体" w:cs="楷体" w:hint="eastAsia"/>
          <w:color w:val="000000"/>
          <w:sz w:val="22"/>
        </w:rPr>
        <w:t>习近平主席在</w:t>
      </w:r>
      <w:r>
        <w:rPr>
          <w:rFonts w:ascii="楷体" w:eastAsia="楷体" w:hAnsi="楷体" w:cs="楷体" w:hint="eastAsia"/>
          <w:color w:val="000000"/>
          <w:sz w:val="22"/>
        </w:rPr>
        <w:t>2021</w:t>
      </w:r>
      <w:r>
        <w:rPr>
          <w:rFonts w:ascii="楷体" w:eastAsia="楷体" w:hAnsi="楷体" w:cs="楷体" w:hint="eastAsia"/>
          <w:color w:val="000000"/>
          <w:sz w:val="22"/>
        </w:rPr>
        <w:t>年新年贺词中提到：“征途漫漫，唯有奋斗！”。作为中学生，为了我们的征途，</w:t>
      </w:r>
      <w:r>
        <w:rPr>
          <w:rFonts w:hint="eastAsia"/>
          <w:sz w:val="22"/>
          <w:szCs w:val="28"/>
        </w:rPr>
        <w:t>我们应该</w:t>
      </w:r>
      <w:r>
        <w:rPr>
          <w:rFonts w:hint="eastAsia"/>
          <w:sz w:val="22"/>
          <w:szCs w:val="28"/>
        </w:rPr>
        <w:t xml:space="preserve">  </w:t>
      </w:r>
      <w:r>
        <w:rPr>
          <w:rFonts w:hint="eastAsia"/>
          <w:sz w:val="22"/>
          <w:szCs w:val="28"/>
        </w:rPr>
        <w:t>（    ）</w:t>
      </w:r>
    </w:p>
    <w:p w:rsidR="00901892">
      <w:pPr>
        <w:jc w:val="left"/>
        <w:textAlignment w:val="center"/>
        <w:rPr>
          <w:sz w:val="22"/>
          <w:szCs w:val="28"/>
        </w:rPr>
      </w:pPr>
      <w:r>
        <w:rPr>
          <w:rFonts w:hint="eastAsia"/>
          <w:sz w:val="22"/>
          <w:szCs w:val="28"/>
        </w:rPr>
        <w:t>①正确调节情绪，缓解考试压力 </w:t>
      </w:r>
      <w:r>
        <w:rPr>
          <w:rFonts w:hint="eastAsia"/>
          <w:sz w:val="22"/>
          <w:szCs w:val="28"/>
        </w:rPr>
        <w:t xml:space="preserve">   </w:t>
      </w:r>
      <w:r>
        <w:rPr>
          <w:rFonts w:hint="eastAsia"/>
          <w:sz w:val="22"/>
          <w:szCs w:val="28"/>
        </w:rPr>
        <w:t>     </w:t>
      </w:r>
    </w:p>
    <w:p w:rsidR="00901892">
      <w:pPr>
        <w:jc w:val="left"/>
        <w:textAlignment w:val="center"/>
        <w:rPr>
          <w:sz w:val="22"/>
          <w:szCs w:val="28"/>
        </w:rPr>
      </w:pPr>
      <w:r>
        <w:rPr>
          <w:rFonts w:hint="eastAsia"/>
          <w:sz w:val="22"/>
          <w:szCs w:val="28"/>
        </w:rPr>
        <w:t>②珍视生命，只关注重视自己的身体健康 </w:t>
      </w:r>
    </w:p>
    <w:p w:rsidR="00901892">
      <w:pPr>
        <w:jc w:val="left"/>
        <w:textAlignment w:val="center"/>
        <w:rPr>
          <w:sz w:val="22"/>
          <w:szCs w:val="28"/>
        </w:rPr>
      </w:pPr>
      <w:r>
        <w:rPr>
          <w:rFonts w:hint="eastAsia"/>
          <w:sz w:val="22"/>
          <w:szCs w:val="28"/>
        </w:rPr>
        <w:t>③树立终身学习的理念，在实践中学习   </w:t>
      </w:r>
    </w:p>
    <w:p w:rsidR="00901892">
      <w:pPr>
        <w:jc w:val="left"/>
        <w:textAlignment w:val="center"/>
        <w:rPr>
          <w:sz w:val="22"/>
          <w:szCs w:val="28"/>
        </w:rPr>
      </w:pPr>
      <w:r>
        <w:rPr>
          <w:rFonts w:hint="eastAsia"/>
          <w:sz w:val="22"/>
          <w:szCs w:val="28"/>
        </w:rPr>
        <w:t>④做好职业的准备，选择高薪轻松的职业 </w:t>
      </w:r>
    </w:p>
    <w:p w:rsidR="00901892">
      <w:pPr>
        <w:jc w:val="left"/>
        <w:textAlignment w:val="center"/>
        <w:rPr>
          <w:rFonts w:ascii="楷体" w:eastAsia="楷体" w:hAnsi="楷体" w:cs="楷体"/>
          <w:sz w:val="22"/>
          <w:szCs w:val="22"/>
          <w:highlight w:val="yellow"/>
        </w:rPr>
      </w:pPr>
      <w:r>
        <w:rPr>
          <w:rFonts w:ascii="宋体" w:hAnsi="宋体" w:cs="宋体" w:hint="eastAsia"/>
          <w:color w:val="000000"/>
          <w:sz w:val="22"/>
          <w:szCs w:val="28"/>
        </w:rPr>
        <w:t>A.</w:t>
      </w:r>
      <w:r>
        <w:rPr>
          <w:rFonts w:ascii="宋体" w:hAnsi="宋体" w:cs="宋体" w:hint="eastAsia"/>
          <w:color w:val="000000"/>
          <w:sz w:val="22"/>
          <w:szCs w:val="28"/>
        </w:rPr>
        <w:t>②④      </w:t>
      </w:r>
      <w:r>
        <w:rPr>
          <w:rFonts w:ascii="宋体" w:hAnsi="宋体" w:cs="宋体" w:hint="eastAsia"/>
          <w:color w:val="000000"/>
          <w:sz w:val="22"/>
          <w:szCs w:val="28"/>
        </w:rPr>
        <w:t xml:space="preserve">    </w:t>
      </w:r>
      <w:r>
        <w:rPr>
          <w:rFonts w:ascii="宋体" w:hAnsi="宋体" w:cs="宋体" w:hint="eastAsia"/>
          <w:color w:val="000000"/>
          <w:sz w:val="22"/>
          <w:szCs w:val="28"/>
        </w:rPr>
        <w:t> </w:t>
      </w:r>
      <w:r>
        <w:rPr>
          <w:rFonts w:ascii="宋体" w:hAnsi="宋体" w:cs="宋体" w:hint="eastAsia"/>
          <w:color w:val="000000"/>
          <w:sz w:val="22"/>
          <w:szCs w:val="28"/>
        </w:rPr>
        <w:t xml:space="preserve"> B.</w:t>
      </w:r>
      <w:r>
        <w:rPr>
          <w:rFonts w:ascii="宋体" w:hAnsi="宋体" w:cs="宋体" w:hint="eastAsia"/>
          <w:color w:val="000000"/>
          <w:sz w:val="22"/>
          <w:szCs w:val="28"/>
        </w:rPr>
        <w:t>②③     </w:t>
      </w:r>
      <w:r>
        <w:rPr>
          <w:rFonts w:ascii="宋体" w:hAnsi="宋体" w:cs="宋体" w:hint="eastAsia"/>
          <w:color w:val="000000"/>
          <w:sz w:val="22"/>
          <w:szCs w:val="28"/>
        </w:rPr>
        <w:t xml:space="preserve">     </w:t>
      </w:r>
      <w:r>
        <w:rPr>
          <w:rFonts w:ascii="宋体" w:hAnsi="宋体" w:cs="宋体" w:hint="eastAsia"/>
          <w:color w:val="000000"/>
          <w:sz w:val="22"/>
          <w:szCs w:val="28"/>
        </w:rPr>
        <w:t> </w:t>
      </w:r>
      <w:r>
        <w:rPr>
          <w:rFonts w:ascii="宋体" w:hAnsi="宋体" w:cs="宋体" w:hint="eastAsia"/>
          <w:color w:val="000000"/>
          <w:sz w:val="22"/>
          <w:szCs w:val="28"/>
        </w:rPr>
        <w:t xml:space="preserve">   </w:t>
      </w:r>
      <w:r>
        <w:rPr>
          <w:rFonts w:ascii="宋体" w:hAnsi="宋体" w:cs="宋体" w:hint="eastAsia"/>
          <w:color w:val="000000"/>
          <w:sz w:val="22"/>
          <w:szCs w:val="28"/>
        </w:rPr>
        <w:t>   </w:t>
      </w:r>
      <w:r>
        <w:rPr>
          <w:rFonts w:ascii="宋体" w:hAnsi="宋体" w:cs="宋体" w:hint="eastAsia"/>
          <w:color w:val="000000"/>
          <w:sz w:val="22"/>
          <w:szCs w:val="28"/>
        </w:rPr>
        <w:t>C.</w:t>
      </w:r>
      <w:r>
        <w:rPr>
          <w:rFonts w:ascii="宋体" w:hAnsi="宋体" w:cs="宋体" w:hint="eastAsia"/>
          <w:color w:val="000000"/>
          <w:sz w:val="22"/>
          <w:szCs w:val="28"/>
        </w:rPr>
        <w:t>①④      </w:t>
      </w:r>
      <w:r>
        <w:rPr>
          <w:rFonts w:ascii="宋体" w:hAnsi="宋体" w:cs="宋体" w:hint="eastAsia"/>
          <w:color w:val="000000"/>
          <w:sz w:val="22"/>
          <w:szCs w:val="28"/>
        </w:rPr>
        <w:t xml:space="preserve">    </w:t>
      </w:r>
      <w:r>
        <w:rPr>
          <w:rFonts w:ascii="宋体" w:hAnsi="宋体" w:cs="宋体" w:hint="eastAsia"/>
          <w:color w:val="000000"/>
          <w:sz w:val="22"/>
          <w:szCs w:val="28"/>
        </w:rPr>
        <w:t> </w:t>
      </w:r>
      <w:r>
        <w:rPr>
          <w:rFonts w:ascii="宋体" w:hAnsi="宋体" w:cs="宋体" w:hint="eastAsia"/>
          <w:color w:val="000000"/>
          <w:sz w:val="22"/>
          <w:szCs w:val="28"/>
        </w:rPr>
        <w:t>D.</w:t>
      </w:r>
      <w:r>
        <w:rPr>
          <w:rFonts w:ascii="宋体" w:hAnsi="宋体" w:cs="宋体" w:hint="eastAsia"/>
          <w:color w:val="000000"/>
          <w:sz w:val="22"/>
          <w:szCs w:val="28"/>
        </w:rPr>
        <w:t>①③</w:t>
      </w:r>
    </w:p>
    <w:p w:rsidR="00901892">
      <w:pPr>
        <w:pStyle w:val="BodyText"/>
        <w:jc w:val="left"/>
        <w:rPr>
          <w:sz w:val="22"/>
          <w:szCs w:val="22"/>
        </w:rPr>
      </w:pPr>
      <w:r>
        <w:rPr>
          <w:rFonts w:ascii="楷体" w:eastAsia="楷体" w:hAnsi="楷体" w:cs="楷体" w:hint="eastAsia"/>
          <w:sz w:val="22"/>
          <w:szCs w:val="22"/>
        </w:rPr>
        <w:t>10.2020</w:t>
      </w:r>
      <w:r>
        <w:rPr>
          <w:rFonts w:ascii="楷体" w:eastAsia="楷体" w:hAnsi="楷体" w:cs="楷体" w:hint="eastAsia"/>
          <w:sz w:val="22"/>
          <w:szCs w:val="22"/>
        </w:rPr>
        <w:t>年我国</w:t>
      </w:r>
      <w:r>
        <w:rPr>
          <w:rFonts w:ascii="楷体" w:eastAsia="楷体" w:hAnsi="楷体" w:cs="楷体" w:hint="eastAsia"/>
          <w:sz w:val="22"/>
          <w:szCs w:val="22"/>
        </w:rPr>
        <w:t>GDP</w:t>
      </w:r>
      <w:r>
        <w:rPr>
          <w:rFonts w:ascii="楷体" w:eastAsia="楷体" w:hAnsi="楷体" w:cs="楷体" w:hint="eastAsia"/>
          <w:sz w:val="22"/>
          <w:szCs w:val="22"/>
        </w:rPr>
        <w:t>总量首次突破</w:t>
      </w:r>
      <w:r>
        <w:rPr>
          <w:rFonts w:ascii="楷体" w:eastAsia="楷体" w:hAnsi="楷体" w:cs="楷体" w:hint="eastAsia"/>
          <w:sz w:val="22"/>
          <w:szCs w:val="22"/>
        </w:rPr>
        <w:t>100</w:t>
      </w:r>
      <w:r>
        <w:rPr>
          <w:rFonts w:ascii="楷体" w:eastAsia="楷体" w:hAnsi="楷体" w:cs="楷体" w:hint="eastAsia"/>
          <w:sz w:val="22"/>
          <w:szCs w:val="22"/>
        </w:rPr>
        <w:t>万亿元。各地纷纷发布重大项目投资计划，总投资额近</w:t>
      </w:r>
      <w:r>
        <w:rPr>
          <w:rFonts w:ascii="楷体" w:eastAsia="楷体" w:hAnsi="楷体" w:cs="楷体" w:hint="eastAsia"/>
          <w:sz w:val="22"/>
          <w:szCs w:val="22"/>
        </w:rPr>
        <w:t>50</w:t>
      </w:r>
      <w:r>
        <w:rPr>
          <w:rFonts w:ascii="楷体" w:eastAsia="楷体" w:hAnsi="楷体" w:cs="楷体" w:hint="eastAsia"/>
          <w:sz w:val="22"/>
          <w:szCs w:val="22"/>
        </w:rPr>
        <w:t>万亿元，其中就有很多“新基建”项目，与传统的“铁公鸡”（铁路、公路、机场等基础设施）相比，以</w:t>
      </w:r>
      <w:r>
        <w:rPr>
          <w:rFonts w:ascii="楷体" w:eastAsia="楷体" w:hAnsi="楷体" w:cs="楷体" w:hint="eastAsia"/>
          <w:sz w:val="22"/>
          <w:szCs w:val="22"/>
        </w:rPr>
        <w:t>5G</w:t>
      </w:r>
      <w:r>
        <w:rPr>
          <w:rFonts w:ascii="楷体" w:eastAsia="楷体" w:hAnsi="楷体" w:cs="楷体" w:hint="eastAsia"/>
          <w:sz w:val="22"/>
          <w:szCs w:val="22"/>
        </w:rPr>
        <w:t>、大数据中心、人工智能、工业互联网等为代表的“新基建”技高一筹，广受关注，是我国经济马达全速开启的表现。</w:t>
      </w:r>
      <w:r>
        <w:rPr>
          <w:rFonts w:asciiTheme="minorEastAsia" w:hAnsiTheme="minorEastAsia" w:cstheme="minorEastAsia" w:hint="eastAsia"/>
          <w:kern w:val="0"/>
          <w:sz w:val="22"/>
          <w:szCs w:val="22"/>
        </w:rPr>
        <w:t>根据材料和下图，下列说法正确的有（</w:t>
      </w:r>
      <w:r>
        <w:rPr>
          <w:rFonts w:asciiTheme="minorEastAsia" w:hAnsiTheme="minorEastAsia" w:cstheme="minorEastAsia" w:hint="eastAsia"/>
          <w:kern w:val="0"/>
          <w:sz w:val="22"/>
          <w:szCs w:val="22"/>
        </w:rPr>
        <w:t xml:space="preserve">  </w:t>
      </w:r>
      <w:r>
        <w:rPr>
          <w:rFonts w:asciiTheme="minorEastAsia" w:hAnsiTheme="minorEastAsia" w:cstheme="minorEastAsia" w:hint="eastAsia"/>
          <w:kern w:val="0"/>
          <w:sz w:val="22"/>
          <w:szCs w:val="22"/>
        </w:rPr>
        <w:t>）</w:t>
      </w:r>
      <w:r>
        <w:rPr>
          <w:rFonts w:asciiTheme="minorEastAsia" w:hAnsiTheme="minorEastAsia" w:cstheme="minorEastAsia" w:hint="eastAsia"/>
          <w:kern w:val="0"/>
          <w:sz w:val="22"/>
          <w:szCs w:val="22"/>
        </w:rPr>
        <w:t xml:space="preserve">    </w:t>
      </w:r>
      <w:r>
        <w:rPr>
          <w:rFonts w:ascii="楷体" w:eastAsia="楷体" w:hAnsi="楷体" w:cs="楷体" w:hint="eastAsia"/>
          <w:kern w:val="0"/>
          <w:sz w:val="22"/>
          <w:szCs w:val="22"/>
        </w:rPr>
        <w:t xml:space="preserve">                                        </w:t>
      </w:r>
    </w:p>
    <w:p w:rsidR="00901892">
      <w:pPr>
        <w:pStyle w:val="BodyText"/>
        <w:jc w:val="left"/>
        <w:rPr>
          <w:sz w:val="22"/>
          <w:szCs w:val="22"/>
        </w:rPr>
      </w:pPr>
      <w:r>
        <w:rPr>
          <w:noProof/>
          <w:sz w:val="22"/>
          <w:szCs w:val="22"/>
        </w:rPr>
        <w:drawing>
          <wp:inline distT="0" distB="0" distL="114300" distR="114300">
            <wp:extent cx="3081655" cy="1572895"/>
            <wp:effectExtent l="0" t="0" r="4445" b="8255"/>
            <wp:docPr id="4" name="图片 3" descr="019b66a2-7afa-44ea-b270-5ba035811d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326748" name="图片 3" descr="019b66a2-7afa-44ea-b270-5ba035811d7a"/>
                    <pic:cNvPicPr>
                      <a:picLocks noChangeAspect="1"/>
                    </pic:cNvPicPr>
                  </pic:nvPicPr>
                  <pic:blipFill>
                    <a:blip xmlns:r="http://schemas.openxmlformats.org/officeDocument/2006/relationships" r:embed="rId8">
                      <a:clrChange>
                        <a:clrFrom>
                          <a:srgbClr val="D4E7F0">
                            <a:alpha val="100000"/>
                          </a:srgbClr>
                        </a:clrFrom>
                        <a:clrTo>
                          <a:srgbClr val="D4E7F0">
                            <a:alpha val="100000"/>
                            <a:alpha val="0"/>
                          </a:srgbClr>
                        </a:clrTo>
                      </a:clrChange>
                    </a:blip>
                    <a:stretch>
                      <a:fillRect/>
                    </a:stretch>
                  </pic:blipFill>
                  <pic:spPr>
                    <a:xfrm>
                      <a:off x="0" y="0"/>
                      <a:ext cx="3081655" cy="1572895"/>
                    </a:xfrm>
                    <a:prstGeom prst="rect">
                      <a:avLst/>
                    </a:prstGeom>
                  </pic:spPr>
                </pic:pic>
              </a:graphicData>
            </a:graphic>
          </wp:inline>
        </w:drawing>
      </w:r>
    </w:p>
    <w:p w:rsidR="00901892">
      <w:pPr>
        <w:pStyle w:val="BodyText"/>
        <w:jc w:val="left"/>
        <w:rPr>
          <w:rFonts w:ascii="宋体" w:hAnsi="宋体" w:cs="宋体"/>
          <w:kern w:val="0"/>
          <w:sz w:val="22"/>
          <w:szCs w:val="22"/>
        </w:rPr>
      </w:pPr>
      <w:r>
        <w:rPr>
          <w:rFonts w:ascii="宋体" w:hAnsi="宋体" w:cs="宋体" w:hint="eastAsia"/>
          <w:kern w:val="0"/>
          <w:sz w:val="22"/>
          <w:szCs w:val="22"/>
        </w:rPr>
        <w:t>①从</w:t>
      </w:r>
      <w:r>
        <w:rPr>
          <w:rFonts w:asciiTheme="minorEastAsia" w:hAnsiTheme="minorEastAsia" w:cstheme="minorEastAsia" w:hint="eastAsia"/>
          <w:kern w:val="0"/>
          <w:sz w:val="22"/>
          <w:szCs w:val="22"/>
        </w:rPr>
        <w:t>2016</w:t>
      </w:r>
      <w:r>
        <w:rPr>
          <w:rFonts w:asciiTheme="minorEastAsia" w:hAnsiTheme="minorEastAsia" w:cstheme="minorEastAsia" w:hint="eastAsia"/>
          <w:kern w:val="0"/>
          <w:sz w:val="22"/>
          <w:szCs w:val="22"/>
        </w:rPr>
        <w:t>年到</w:t>
      </w:r>
      <w:r>
        <w:rPr>
          <w:rFonts w:asciiTheme="minorEastAsia" w:hAnsiTheme="minorEastAsia" w:cstheme="minorEastAsia" w:hint="eastAsia"/>
          <w:kern w:val="0"/>
          <w:sz w:val="22"/>
          <w:szCs w:val="22"/>
        </w:rPr>
        <w:t>2020</w:t>
      </w:r>
      <w:r>
        <w:rPr>
          <w:rFonts w:eastAsia="宋体" w:cs="宋体" w:hint="eastAsia"/>
          <w:kern w:val="0"/>
          <w:sz w:val="22"/>
          <w:szCs w:val="22"/>
        </w:rPr>
        <w:t>年</w:t>
      </w:r>
      <w:r>
        <w:rPr>
          <w:rFonts w:cs="宋体" w:hint="eastAsia"/>
          <w:kern w:val="0"/>
          <w:sz w:val="22"/>
          <w:szCs w:val="22"/>
        </w:rPr>
        <w:t>，我国国内生产总值持续上升，充分说明了“铁公鸡”也为我国</w:t>
      </w:r>
      <w:r>
        <w:rPr>
          <w:rFonts w:cs="宋体" w:hint="eastAsia"/>
          <w:kern w:val="0"/>
          <w:sz w:val="22"/>
          <w:szCs w:val="22"/>
        </w:rPr>
        <w:t>经济带来巨大发展</w:t>
      </w:r>
    </w:p>
    <w:p w:rsidR="00901892">
      <w:pPr>
        <w:pStyle w:val="TOC5"/>
        <w:ind w:left="0" w:leftChars="0"/>
        <w:jc w:val="left"/>
        <w:rPr>
          <w:rFonts w:eastAsia="宋体" w:cs="宋体"/>
          <w:kern w:val="0"/>
          <w:sz w:val="22"/>
          <w:szCs w:val="22"/>
        </w:rPr>
      </w:pPr>
      <w:r>
        <w:rPr>
          <w:rFonts w:ascii="宋体" w:eastAsia="宋体" w:hAnsi="宋体" w:cs="宋体" w:hint="eastAsia"/>
          <w:kern w:val="0"/>
          <w:sz w:val="22"/>
          <w:szCs w:val="22"/>
        </w:rPr>
        <w:t>②</w:t>
      </w:r>
      <w:r>
        <w:rPr>
          <w:rFonts w:eastAsia="宋体" w:cs="宋体" w:hint="eastAsia"/>
          <w:kern w:val="0"/>
          <w:sz w:val="22"/>
          <w:szCs w:val="22"/>
        </w:rPr>
        <w:t>从</w:t>
      </w:r>
      <w:r>
        <w:rPr>
          <w:rFonts w:asciiTheme="minorEastAsia" w:hAnsiTheme="minorEastAsia" w:cstheme="minorEastAsia" w:hint="eastAsia"/>
          <w:kern w:val="0"/>
          <w:sz w:val="22"/>
          <w:szCs w:val="22"/>
        </w:rPr>
        <w:t>2016</w:t>
      </w:r>
      <w:r>
        <w:rPr>
          <w:rFonts w:asciiTheme="minorEastAsia" w:hAnsiTheme="minorEastAsia" w:cstheme="minorEastAsia" w:hint="eastAsia"/>
          <w:kern w:val="0"/>
          <w:sz w:val="22"/>
          <w:szCs w:val="22"/>
        </w:rPr>
        <w:t>年到</w:t>
      </w:r>
      <w:r>
        <w:rPr>
          <w:rFonts w:asciiTheme="minorEastAsia" w:hAnsiTheme="minorEastAsia" w:cstheme="minorEastAsia" w:hint="eastAsia"/>
          <w:kern w:val="0"/>
          <w:sz w:val="22"/>
          <w:szCs w:val="22"/>
        </w:rPr>
        <w:t>2020</w:t>
      </w:r>
      <w:r>
        <w:rPr>
          <w:rFonts w:eastAsia="宋体" w:cs="宋体" w:hint="eastAsia"/>
          <w:kern w:val="0"/>
          <w:sz w:val="22"/>
          <w:szCs w:val="22"/>
        </w:rPr>
        <w:t>年，我国的经济增速持续上升，表明创新驱动发展战略取得成效</w:t>
      </w:r>
    </w:p>
    <w:p w:rsidR="00901892">
      <w:pPr>
        <w:jc w:val="left"/>
        <w:rPr>
          <w:rFonts w:cs="宋体"/>
          <w:kern w:val="0"/>
          <w:sz w:val="22"/>
          <w:szCs w:val="22"/>
        </w:rPr>
      </w:pPr>
      <w:r>
        <w:rPr>
          <w:rFonts w:ascii="宋体" w:eastAsia="宋体" w:hAnsi="宋体" w:cs="宋体" w:hint="eastAsia"/>
          <w:kern w:val="0"/>
          <w:sz w:val="22"/>
          <w:szCs w:val="22"/>
        </w:rPr>
        <w:t>③从</w:t>
      </w:r>
      <w:r>
        <w:rPr>
          <w:rFonts w:ascii="宋体" w:eastAsia="宋体" w:hAnsi="宋体" w:cs="宋体" w:hint="eastAsia"/>
          <w:kern w:val="0"/>
          <w:sz w:val="22"/>
          <w:szCs w:val="22"/>
        </w:rPr>
        <w:t>20</w:t>
      </w:r>
      <w:r>
        <w:rPr>
          <w:rFonts w:ascii="宋体" w:hAnsi="宋体" w:cs="宋体" w:hint="eastAsia"/>
          <w:kern w:val="0"/>
          <w:sz w:val="22"/>
          <w:szCs w:val="22"/>
        </w:rPr>
        <w:t>16</w:t>
      </w:r>
      <w:r>
        <w:rPr>
          <w:rFonts w:ascii="宋体" w:eastAsia="宋体" w:hAnsi="宋体" w:cs="宋体" w:hint="eastAsia"/>
          <w:kern w:val="0"/>
          <w:sz w:val="22"/>
          <w:szCs w:val="22"/>
        </w:rPr>
        <w:t>年</w:t>
      </w:r>
      <w:r>
        <w:rPr>
          <w:rFonts w:ascii="宋体" w:eastAsia="宋体" w:hAnsi="宋体" w:cs="宋体" w:hint="eastAsia"/>
          <w:kern w:val="0"/>
          <w:sz w:val="22"/>
          <w:szCs w:val="22"/>
        </w:rPr>
        <w:t>20</w:t>
      </w:r>
      <w:r>
        <w:rPr>
          <w:rFonts w:ascii="宋体" w:hAnsi="宋体" w:cs="宋体" w:hint="eastAsia"/>
          <w:kern w:val="0"/>
          <w:sz w:val="22"/>
          <w:szCs w:val="22"/>
        </w:rPr>
        <w:t>20</w:t>
      </w:r>
      <w:r>
        <w:rPr>
          <w:rFonts w:ascii="宋体" w:eastAsia="宋体" w:hAnsi="宋体" w:cs="宋体" w:hint="eastAsia"/>
          <w:kern w:val="0"/>
          <w:sz w:val="22"/>
          <w:szCs w:val="22"/>
        </w:rPr>
        <w:t>年，</w:t>
      </w:r>
      <w:r>
        <w:rPr>
          <w:rFonts w:cs="宋体" w:hint="eastAsia"/>
          <w:kern w:val="0"/>
          <w:sz w:val="22"/>
          <w:szCs w:val="22"/>
        </w:rPr>
        <w:t>我国国内生产总值持续上升，表明我国正在转变发展方式，优化经济结构</w:t>
      </w:r>
    </w:p>
    <w:p w:rsidR="00901892">
      <w:pPr>
        <w:pStyle w:val="BodyText"/>
        <w:jc w:val="left"/>
        <w:rPr>
          <w:rFonts w:cs="宋体"/>
          <w:kern w:val="0"/>
          <w:sz w:val="22"/>
          <w:szCs w:val="22"/>
        </w:rPr>
      </w:pPr>
      <w:r>
        <w:rPr>
          <w:rFonts w:ascii="宋体" w:eastAsia="宋体" w:hAnsi="宋体" w:cs="宋体" w:hint="eastAsia"/>
          <w:kern w:val="0"/>
          <w:sz w:val="22"/>
          <w:szCs w:val="22"/>
        </w:rPr>
        <w:t>④从</w:t>
      </w:r>
      <w:r>
        <w:rPr>
          <w:rFonts w:ascii="宋体" w:eastAsia="宋体" w:hAnsi="宋体" w:cs="宋体" w:hint="eastAsia"/>
          <w:kern w:val="0"/>
          <w:sz w:val="22"/>
          <w:szCs w:val="22"/>
        </w:rPr>
        <w:t>201</w:t>
      </w:r>
      <w:r>
        <w:rPr>
          <w:rFonts w:ascii="宋体" w:hAnsi="宋体" w:cs="宋体" w:hint="eastAsia"/>
          <w:kern w:val="0"/>
          <w:sz w:val="22"/>
          <w:szCs w:val="22"/>
        </w:rPr>
        <w:t>6</w:t>
      </w:r>
      <w:r>
        <w:rPr>
          <w:rFonts w:ascii="宋体" w:eastAsia="宋体" w:hAnsi="宋体" w:cs="宋体" w:hint="eastAsia"/>
          <w:kern w:val="0"/>
          <w:sz w:val="22"/>
          <w:szCs w:val="22"/>
        </w:rPr>
        <w:t>年到</w:t>
      </w:r>
      <w:r>
        <w:rPr>
          <w:rFonts w:ascii="宋体" w:eastAsia="宋体" w:hAnsi="宋体" w:cs="宋体" w:hint="eastAsia"/>
          <w:kern w:val="0"/>
          <w:sz w:val="22"/>
          <w:szCs w:val="22"/>
        </w:rPr>
        <w:t>20</w:t>
      </w:r>
      <w:r>
        <w:rPr>
          <w:rFonts w:ascii="宋体" w:hAnsi="宋体" w:cs="宋体" w:hint="eastAsia"/>
          <w:kern w:val="0"/>
          <w:sz w:val="22"/>
          <w:szCs w:val="22"/>
        </w:rPr>
        <w:t>20</w:t>
      </w:r>
      <w:r>
        <w:rPr>
          <w:rFonts w:ascii="宋体" w:eastAsia="宋体" w:hAnsi="宋体" w:cs="宋体" w:hint="eastAsia"/>
          <w:kern w:val="0"/>
          <w:sz w:val="22"/>
          <w:szCs w:val="22"/>
        </w:rPr>
        <w:t>年，我</w:t>
      </w:r>
      <w:r>
        <w:rPr>
          <w:rFonts w:cs="宋体" w:hint="eastAsia"/>
          <w:kern w:val="0"/>
          <w:sz w:val="22"/>
          <w:szCs w:val="22"/>
        </w:rPr>
        <w:t>国经济增速趋于平缓，加大对“新基建”投入是时代发展的必然</w:t>
      </w:r>
    </w:p>
    <w:p w:rsidR="00901892">
      <w:pPr>
        <w:pStyle w:val="BodyText"/>
        <w:jc w:val="left"/>
        <w:rPr>
          <w:rFonts w:ascii="楷体" w:eastAsia="楷体" w:hAnsi="楷体" w:cs="楷体"/>
          <w:kern w:val="0"/>
          <w:sz w:val="22"/>
          <w:szCs w:val="22"/>
        </w:rPr>
      </w:pPr>
      <w:r>
        <w:rPr>
          <w:rFonts w:ascii="宋体" w:eastAsia="宋体" w:hAnsi="宋体" w:cs="宋体" w:hint="eastAsia"/>
          <w:kern w:val="0"/>
          <w:sz w:val="22"/>
          <w:szCs w:val="22"/>
        </w:rPr>
        <w:t>A.</w:t>
      </w:r>
      <w:r>
        <w:rPr>
          <w:rFonts w:ascii="宋体" w:eastAsia="宋体" w:hAnsi="宋体" w:cs="宋体" w:hint="eastAsia"/>
          <w:kern w:val="0"/>
          <w:sz w:val="22"/>
          <w:szCs w:val="22"/>
        </w:rPr>
        <w:t>①</w:t>
      </w:r>
      <w:r>
        <w:rPr>
          <w:rFonts w:ascii="宋体" w:hAnsi="宋体" w:cs="宋体" w:hint="eastAsia"/>
          <w:kern w:val="0"/>
          <w:sz w:val="22"/>
          <w:szCs w:val="22"/>
        </w:rPr>
        <w:t>③④</w:t>
      </w:r>
      <w:r>
        <w:rPr>
          <w:rFonts w:ascii="宋体" w:hAnsi="宋体" w:cs="宋体" w:hint="eastAsia"/>
          <w:kern w:val="0"/>
          <w:sz w:val="22"/>
          <w:szCs w:val="22"/>
        </w:rPr>
        <w:t xml:space="preserve">             </w:t>
      </w:r>
      <w:r>
        <w:rPr>
          <w:rFonts w:ascii="宋体" w:eastAsia="宋体" w:hAnsi="宋体" w:cs="宋体" w:hint="eastAsia"/>
          <w:kern w:val="0"/>
          <w:sz w:val="22"/>
          <w:szCs w:val="22"/>
        </w:rPr>
        <w:t xml:space="preserve"> B.</w:t>
      </w:r>
      <w:r>
        <w:rPr>
          <w:rFonts w:ascii="宋体" w:eastAsia="宋体" w:hAnsi="宋体" w:cs="宋体" w:hint="eastAsia"/>
          <w:kern w:val="0"/>
          <w:sz w:val="22"/>
          <w:szCs w:val="22"/>
        </w:rPr>
        <w:t>②③④</w:t>
      </w:r>
      <w:r>
        <w:rPr>
          <w:rFonts w:ascii="宋体" w:hAnsi="宋体" w:cs="宋体" w:hint="eastAsia"/>
          <w:kern w:val="0"/>
          <w:sz w:val="22"/>
          <w:szCs w:val="22"/>
        </w:rPr>
        <w:t xml:space="preserve">                  </w:t>
      </w:r>
      <w:r>
        <w:rPr>
          <w:rFonts w:ascii="宋体" w:eastAsia="宋体" w:hAnsi="宋体" w:cs="宋体" w:hint="eastAsia"/>
          <w:kern w:val="0"/>
          <w:sz w:val="22"/>
          <w:szCs w:val="22"/>
        </w:rPr>
        <w:t>C.</w:t>
      </w:r>
      <w:r>
        <w:rPr>
          <w:rFonts w:ascii="宋体" w:eastAsia="宋体" w:hAnsi="宋体" w:cs="宋体" w:hint="eastAsia"/>
          <w:kern w:val="0"/>
          <w:sz w:val="22"/>
          <w:szCs w:val="22"/>
        </w:rPr>
        <w:t>②</w:t>
      </w:r>
      <w:r>
        <w:rPr>
          <w:rFonts w:ascii="宋体" w:hAnsi="宋体" w:cs="宋体" w:hint="eastAsia"/>
          <w:kern w:val="0"/>
          <w:sz w:val="22"/>
          <w:szCs w:val="22"/>
        </w:rPr>
        <w:t>③</w:t>
      </w:r>
      <w:r>
        <w:rPr>
          <w:rFonts w:ascii="宋体" w:hAnsi="宋体" w:cs="宋体" w:hint="eastAsia"/>
          <w:kern w:val="0"/>
          <w:sz w:val="22"/>
          <w:szCs w:val="22"/>
        </w:rPr>
        <w:t xml:space="preserve">          </w:t>
      </w:r>
      <w:r>
        <w:rPr>
          <w:rFonts w:ascii="宋体" w:eastAsia="宋体" w:hAnsi="宋体" w:cs="宋体" w:hint="eastAsia"/>
          <w:kern w:val="0"/>
          <w:sz w:val="22"/>
          <w:szCs w:val="22"/>
        </w:rPr>
        <w:t xml:space="preserve"> D.</w:t>
      </w:r>
      <w:r>
        <w:rPr>
          <w:rFonts w:ascii="宋体" w:eastAsia="宋体" w:hAnsi="宋体" w:cs="宋体" w:hint="eastAsia"/>
          <w:kern w:val="0"/>
          <w:sz w:val="22"/>
          <w:szCs w:val="22"/>
        </w:rPr>
        <w:t>③④</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楷体" w:eastAsia="楷体" w:hAnsi="楷体" w:cs="楷体" w:hint="eastAsia"/>
          <w:kern w:val="2"/>
          <w:sz w:val="22"/>
          <w:szCs w:val="22"/>
        </w:rPr>
        <w:t>11.</w:t>
      </w:r>
      <w:r>
        <w:rPr>
          <w:rFonts w:ascii="楷体" w:eastAsia="楷体" w:hAnsi="楷体" w:cs="楷体" w:hint="eastAsia"/>
          <w:kern w:val="2"/>
          <w:sz w:val="22"/>
          <w:szCs w:val="22"/>
        </w:rPr>
        <w:t>群众利益无小事，一枝一叶总关情；民者，国之．根也，诚宜重其食，爱其命。秉持着一切为人民服务的理念，民法典应运而生。关于个人的信息安全、关于未成年人网络游戏管控、关于婚姻内的负债、关于扶与不扶的社会风气等在内的当下的民生问题，都进行了法律规范，让未来可能发生的纠纷有了法律依据。</w:t>
      </w:r>
      <w:r>
        <w:rPr>
          <w:rFonts w:ascii="新宋体" w:eastAsia="新宋体" w:hAnsi="新宋体" w:cs="新宋体" w:hint="eastAsia"/>
          <w:color w:val="333333"/>
          <w:spacing w:val="8"/>
          <w:sz w:val="22"/>
          <w:szCs w:val="22"/>
          <w:shd w:val="clear" w:color="auto" w:fill="FFFFFF"/>
        </w:rPr>
        <w:t>民法典的出台（</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①标志着我国正式开启了全面推进依法治国的新征程</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②强化保护人民权利，为百姓安居乐业提供法治保障</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③反映了良法是维护最广大人民群众的意志和利益，符合公平正义</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④是促进国家治理体系和治理能力现代化的唯一举措</w:t>
      </w:r>
    </w:p>
    <w:p w:rsidR="00901892">
      <w:pPr>
        <w:pStyle w:val="NormalWeb"/>
        <w:widowControl/>
        <w:numPr>
          <w:ilvl w:val="0"/>
          <w:numId w:val="1"/>
        </w:numPr>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①</w:t>
      </w:r>
      <w:r>
        <w:rPr>
          <w:rFonts w:ascii="新宋体" w:eastAsia="新宋体" w:hAnsi="新宋体" w:cs="新宋体" w:hint="eastAsia"/>
          <w:color w:val="333333"/>
          <w:spacing w:val="8"/>
          <w:sz w:val="22"/>
          <w:szCs w:val="22"/>
          <w:shd w:val="clear" w:color="auto" w:fill="FFFFFF"/>
        </w:rPr>
        <w:t>④</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B.</w:t>
      </w:r>
      <w:r>
        <w:rPr>
          <w:rFonts w:ascii="新宋体" w:eastAsia="新宋体" w:hAnsi="新宋体" w:cs="新宋体" w:hint="eastAsia"/>
          <w:color w:val="333333"/>
          <w:spacing w:val="8"/>
          <w:sz w:val="22"/>
          <w:szCs w:val="22"/>
          <w:shd w:val="clear" w:color="auto" w:fill="FFFFFF"/>
        </w:rPr>
        <w:t>①②③</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C.</w:t>
      </w:r>
      <w:r>
        <w:rPr>
          <w:rFonts w:ascii="新宋体" w:eastAsia="新宋体" w:hAnsi="新宋体" w:cs="新宋体" w:hint="eastAsia"/>
          <w:color w:val="333333"/>
          <w:spacing w:val="8"/>
          <w:sz w:val="22"/>
          <w:szCs w:val="22"/>
          <w:shd w:val="clear" w:color="auto" w:fill="FFFFFF"/>
        </w:rPr>
        <w:t>②③④</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D.</w:t>
      </w:r>
      <w:r>
        <w:rPr>
          <w:rFonts w:ascii="新宋体" w:eastAsia="新宋体" w:hAnsi="新宋体" w:cs="新宋体" w:hint="eastAsia"/>
          <w:color w:val="333333"/>
          <w:spacing w:val="8"/>
          <w:sz w:val="22"/>
          <w:szCs w:val="22"/>
          <w:shd w:val="clear" w:color="auto" w:fill="FFFFFF"/>
        </w:rPr>
        <w:t>①③</w:t>
      </w:r>
      <w:r>
        <w:rPr>
          <w:rFonts w:ascii="新宋体" w:eastAsia="新宋体" w:hAnsi="新宋体" w:cs="新宋体" w:hint="eastAsia"/>
          <w:color w:val="333333"/>
          <w:spacing w:val="8"/>
          <w:sz w:val="22"/>
          <w:szCs w:val="22"/>
          <w:shd w:val="clear" w:color="auto" w:fill="FFFFFF"/>
        </w:rPr>
        <w:t>    </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楷体" w:eastAsia="楷体" w:hAnsi="楷体" w:cs="楷体" w:hint="eastAsia"/>
          <w:kern w:val="2"/>
          <w:sz w:val="22"/>
          <w:szCs w:val="22"/>
        </w:rPr>
        <w:t>12.</w:t>
      </w:r>
      <w:r>
        <w:rPr>
          <w:rFonts w:ascii="楷体" w:eastAsia="楷体" w:hAnsi="楷体" w:cs="楷体" w:hint="eastAsia"/>
          <w:kern w:val="2"/>
          <w:sz w:val="22"/>
          <w:szCs w:val="22"/>
        </w:rPr>
        <w:t>“十四五”规划是我国国民经济和社会发展的第十四个五年规划，时间从</w:t>
      </w:r>
      <w:r>
        <w:rPr>
          <w:rFonts w:ascii="楷体" w:eastAsia="楷体" w:hAnsi="楷体" w:cs="楷体" w:hint="eastAsia"/>
          <w:kern w:val="2"/>
          <w:sz w:val="22"/>
          <w:szCs w:val="22"/>
        </w:rPr>
        <w:t>2021</w:t>
      </w:r>
      <w:r>
        <w:rPr>
          <w:rFonts w:ascii="楷体" w:eastAsia="楷体" w:hAnsi="楷体" w:cs="楷体" w:hint="eastAsia"/>
          <w:kern w:val="2"/>
          <w:sz w:val="22"/>
          <w:szCs w:val="22"/>
        </w:rPr>
        <w:t>年至</w:t>
      </w:r>
      <w:r>
        <w:rPr>
          <w:rFonts w:ascii="楷体" w:eastAsia="楷体" w:hAnsi="楷体" w:cs="楷体" w:hint="eastAsia"/>
          <w:kern w:val="2"/>
          <w:sz w:val="22"/>
          <w:szCs w:val="22"/>
        </w:rPr>
        <w:t>2025</w:t>
      </w:r>
      <w:r>
        <w:rPr>
          <w:rFonts w:ascii="楷体" w:eastAsia="楷体" w:hAnsi="楷体" w:cs="楷体" w:hint="eastAsia"/>
          <w:kern w:val="2"/>
          <w:sz w:val="22"/>
          <w:szCs w:val="22"/>
        </w:rPr>
        <w:t>年。作为北京市民可以通过线上线下方式参与“我为北京‘十四五’献一计”活动，还可以通过居民社会调查活动、基层座谈会、公众建言会等提出意见和建议。此外，北京市还将听取市人大代表、市政协委员的意见建议，加强专家学者建言征集，开展各类建言征集活动。</w:t>
      </w:r>
      <w:r>
        <w:rPr>
          <w:rFonts w:ascii="新宋体" w:eastAsia="新宋体" w:hAnsi="新宋体" w:cs="新宋体" w:hint="eastAsia"/>
          <w:color w:val="333333"/>
          <w:spacing w:val="8"/>
          <w:sz w:val="22"/>
          <w:szCs w:val="22"/>
          <w:shd w:val="clear" w:color="auto" w:fill="FFFFFF"/>
        </w:rPr>
        <w:t>材料体现了公民参与民主决策的制度保障是（</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①社情民意反映制度</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②专家咨询制度</w:t>
      </w:r>
    </w:p>
    <w:p w:rsidR="00901892">
      <w:pPr>
        <w:pStyle w:val="NormalWeb"/>
        <w:widowControl/>
        <w:shd w:val="clear" w:color="auto" w:fill="FFFFFF"/>
        <w:spacing w:beforeAutospacing="0" w:afterAutospacing="0"/>
        <w:rPr>
          <w:rFonts w:ascii="楷体" w:eastAsia="楷体" w:hAnsi="楷体" w:cs="楷体"/>
          <w:color w:val="333333"/>
          <w:spacing w:val="8"/>
          <w:sz w:val="22"/>
          <w:szCs w:val="22"/>
          <w:shd w:val="clear" w:color="auto" w:fill="FFFFFF"/>
        </w:rPr>
      </w:pPr>
      <w:r>
        <w:rPr>
          <w:rFonts w:ascii="新宋体" w:eastAsia="新宋体" w:hAnsi="新宋体" w:cs="新宋体" w:hint="eastAsia"/>
          <w:color w:val="333333"/>
          <w:spacing w:val="8"/>
          <w:sz w:val="22"/>
          <w:szCs w:val="22"/>
          <w:shd w:val="clear" w:color="auto" w:fill="FFFFFF"/>
        </w:rPr>
        <w:t>③重大社会事项公示制度</w:t>
      </w:r>
      <w:r>
        <w:rPr>
          <w:rFonts w:ascii="新宋体" w:eastAsia="新宋体" w:hAnsi="新宋体" w:cs="新宋体" w:hint="eastAsia"/>
          <w:color w:val="333333"/>
          <w:spacing w:val="8"/>
          <w:sz w:val="22"/>
          <w:szCs w:val="22"/>
          <w:shd w:val="clear" w:color="auto" w:fill="FFFFFF"/>
        </w:rPr>
        <w:t xml:space="preserve">         </w:t>
      </w:r>
      <w:r>
        <w:rPr>
          <w:rFonts w:ascii="新宋体" w:eastAsia="新宋体" w:hAnsi="新宋体" w:cs="新宋体" w:hint="eastAsia"/>
          <w:color w:val="333333"/>
          <w:spacing w:val="8"/>
          <w:sz w:val="22"/>
          <w:szCs w:val="22"/>
          <w:shd w:val="clear" w:color="auto" w:fill="FFFFFF"/>
        </w:rPr>
        <w:t>④社会听证制度</w:t>
      </w:r>
    </w:p>
    <w:p w:rsidR="00901892">
      <w:pPr>
        <w:pStyle w:val="NormalWeb"/>
        <w:widowControl/>
        <w:shd w:val="clear" w:color="auto" w:fill="FFFFFF"/>
        <w:spacing w:beforeAutospacing="0" w:afterAutospacing="0"/>
        <w:rPr>
          <w:rFonts w:ascii="新宋体" w:eastAsia="新宋体" w:hAnsi="新宋体" w:cs="新宋体"/>
          <w:color w:val="333333"/>
          <w:spacing w:val="8"/>
          <w:sz w:val="22"/>
          <w:szCs w:val="22"/>
          <w:shd w:val="clear" w:color="auto" w:fill="FFFFFF"/>
        </w:rPr>
      </w:pPr>
      <w:r>
        <w:rPr>
          <w:rFonts w:ascii="宋体" w:hAnsi="宋体" w:cs="宋体" w:hint="eastAsia"/>
          <w:color w:val="333333"/>
          <w:spacing w:val="15"/>
          <w:sz w:val="22"/>
          <w:szCs w:val="22"/>
          <w:shd w:val="clear" w:color="auto" w:fill="FFFFFF"/>
        </w:rPr>
        <w:t>A.</w:t>
      </w:r>
      <w:r>
        <w:rPr>
          <w:rFonts w:ascii="宋体" w:hAnsi="宋体" w:cs="宋体" w:hint="eastAsia"/>
          <w:color w:val="333333"/>
          <w:spacing w:val="15"/>
          <w:sz w:val="22"/>
          <w:szCs w:val="22"/>
          <w:shd w:val="clear" w:color="auto" w:fill="FFFFFF"/>
        </w:rPr>
        <w:t>②④</w:t>
      </w:r>
      <w:r>
        <w:rPr>
          <w:rFonts w:ascii="宋体" w:hAnsi="宋体" w:cs="宋体" w:hint="eastAsia"/>
          <w:color w:val="333333"/>
          <w:spacing w:val="15"/>
          <w:sz w:val="22"/>
          <w:szCs w:val="22"/>
          <w:shd w:val="clear" w:color="auto" w:fill="FFFFFF"/>
        </w:rPr>
        <w:t>       B.</w:t>
      </w:r>
      <w:r>
        <w:rPr>
          <w:rFonts w:ascii="宋体" w:hAnsi="宋体" w:cs="宋体" w:hint="eastAsia"/>
          <w:color w:val="333333"/>
          <w:spacing w:val="15"/>
          <w:sz w:val="22"/>
          <w:szCs w:val="22"/>
          <w:shd w:val="clear" w:color="auto" w:fill="FFFFFF"/>
        </w:rPr>
        <w:t>①②</w:t>
      </w:r>
      <w:r>
        <w:rPr>
          <w:rFonts w:ascii="宋体" w:hAnsi="宋体" w:cs="宋体" w:hint="eastAsia"/>
          <w:color w:val="333333"/>
          <w:spacing w:val="15"/>
          <w:sz w:val="22"/>
          <w:szCs w:val="22"/>
          <w:shd w:val="clear" w:color="auto" w:fill="FFFFFF"/>
        </w:rPr>
        <w:t xml:space="preserve">         C.</w:t>
      </w:r>
      <w:r>
        <w:rPr>
          <w:rFonts w:ascii="宋体" w:hAnsi="宋体" w:cs="宋体" w:hint="eastAsia"/>
          <w:color w:val="333333"/>
          <w:spacing w:val="15"/>
          <w:sz w:val="22"/>
          <w:szCs w:val="22"/>
          <w:shd w:val="clear" w:color="auto" w:fill="FFFFFF"/>
        </w:rPr>
        <w:t>①③</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 D.</w:t>
      </w:r>
      <w:r>
        <w:rPr>
          <w:rFonts w:ascii="宋体" w:hAnsi="宋体" w:cs="宋体" w:hint="eastAsia"/>
          <w:color w:val="333333"/>
          <w:spacing w:val="15"/>
          <w:sz w:val="22"/>
          <w:szCs w:val="22"/>
          <w:shd w:val="clear" w:color="auto" w:fill="FFFFFF"/>
        </w:rPr>
        <w:t>②③</w:t>
      </w:r>
    </w:p>
    <w:p w:rsidR="00901892">
      <w:pPr>
        <w:jc w:val="left"/>
        <w:textAlignment w:val="center"/>
        <w:rPr>
          <w:rFonts w:ascii="宋体" w:hAnsi="宋体" w:cs="宋体"/>
          <w:color w:val="000000"/>
          <w:sz w:val="22"/>
          <w:szCs w:val="28"/>
        </w:rPr>
      </w:pPr>
      <w:r>
        <w:rPr>
          <w:rFonts w:ascii="楷体" w:eastAsia="楷体" w:hAnsi="楷体" w:cs="楷体" w:hint="eastAsia"/>
          <w:sz w:val="22"/>
          <w:szCs w:val="28"/>
        </w:rPr>
        <w:t>13.</w:t>
      </w:r>
      <w:r>
        <w:rPr>
          <w:rFonts w:ascii="楷体" w:eastAsia="楷体" w:hAnsi="楷体" w:cs="楷体" w:hint="eastAsia"/>
          <w:color w:val="000000"/>
          <w:sz w:val="22"/>
        </w:rPr>
        <w:t>统筹做好疫情防控和经济社会发展，既是一场大战，也是一次大考。以中央企业为代表的国有企业在这次大战大考中发挥了顶梁柱作用，全力保障粮油副食产品市场稳定、通信和交通运行稳定、不惜代价转产紧缺医疗物资……</w:t>
      </w:r>
      <w:r>
        <w:rPr>
          <w:rFonts w:ascii="宋体" w:hAnsi="宋体" w:cs="宋体" w:hint="eastAsia"/>
          <w:color w:val="000000"/>
          <w:sz w:val="22"/>
          <w:szCs w:val="28"/>
        </w:rPr>
        <w:t>这说明（</w:t>
      </w:r>
      <w:r>
        <w:rPr>
          <w:rFonts w:ascii="宋体" w:hAnsi="宋体" w:cs="宋体" w:hint="eastAsia"/>
          <w:color w:val="000000"/>
          <w:sz w:val="22"/>
          <w:szCs w:val="28"/>
        </w:rPr>
        <w:t xml:space="preserve">    </w:t>
      </w:r>
      <w:r>
        <w:rPr>
          <w:rFonts w:ascii="宋体" w:hAnsi="宋体" w:cs="宋体" w:hint="eastAsia"/>
          <w:color w:val="000000"/>
          <w:sz w:val="22"/>
          <w:szCs w:val="28"/>
        </w:rPr>
        <w:t>）</w:t>
      </w:r>
      <w:r>
        <w:rPr>
          <w:rFonts w:ascii="宋体" w:hAnsi="宋体" w:cs="宋体" w:hint="eastAsia"/>
          <w:color w:val="000000"/>
          <w:sz w:val="22"/>
          <w:szCs w:val="28"/>
        </w:rPr>
        <w:t xml:space="preserve">                 </w:t>
      </w:r>
    </w:p>
    <w:p w:rsidR="00901892">
      <w:pPr>
        <w:jc w:val="left"/>
        <w:textAlignment w:val="center"/>
        <w:rPr>
          <w:rFonts w:ascii="宋体" w:hAnsi="宋体" w:cs="宋体"/>
          <w:color w:val="000000"/>
          <w:sz w:val="22"/>
          <w:szCs w:val="28"/>
        </w:rPr>
      </w:pPr>
      <w:r>
        <w:rPr>
          <w:rFonts w:ascii="宋体" w:hAnsi="宋体" w:cs="宋体" w:hint="eastAsia"/>
          <w:color w:val="000000"/>
          <w:sz w:val="22"/>
          <w:szCs w:val="28"/>
        </w:rPr>
        <w:t>①国有经济是社会主义经济制度的基础</w:t>
      </w:r>
      <w:r>
        <w:rPr>
          <w:rFonts w:ascii="宋体" w:hAnsi="宋体" w:cs="宋体" w:hint="eastAsia"/>
          <w:color w:val="000000"/>
          <w:sz w:val="22"/>
          <w:szCs w:val="28"/>
        </w:rPr>
        <w:t xml:space="preserve">   </w:t>
      </w:r>
    </w:p>
    <w:p w:rsidR="00901892">
      <w:pPr>
        <w:jc w:val="left"/>
        <w:textAlignment w:val="center"/>
        <w:rPr>
          <w:rFonts w:ascii="宋体" w:hAnsi="宋体" w:cs="宋体"/>
          <w:color w:val="000000"/>
          <w:sz w:val="22"/>
          <w:szCs w:val="28"/>
        </w:rPr>
      </w:pPr>
      <w:r>
        <w:rPr>
          <w:rFonts w:ascii="宋体" w:hAnsi="宋体" w:cs="宋体" w:hint="eastAsia"/>
          <w:color w:val="000000"/>
          <w:sz w:val="22"/>
          <w:szCs w:val="28"/>
        </w:rPr>
        <w:t>②国有经济在整个国民经济的运行中起到了关键性作用</w:t>
      </w:r>
    </w:p>
    <w:p w:rsidR="00901892">
      <w:pPr>
        <w:jc w:val="left"/>
        <w:textAlignment w:val="center"/>
        <w:rPr>
          <w:rFonts w:ascii="宋体" w:hAnsi="宋体" w:cs="宋体"/>
          <w:color w:val="000000"/>
          <w:sz w:val="22"/>
          <w:szCs w:val="28"/>
        </w:rPr>
      </w:pPr>
      <w:r>
        <w:rPr>
          <w:rFonts w:ascii="宋体" w:hAnsi="宋体" w:cs="宋体" w:hint="eastAsia"/>
          <w:color w:val="000000"/>
          <w:sz w:val="22"/>
          <w:szCs w:val="28"/>
        </w:rPr>
        <w:t>③国有经济在国民经济中起主体作用</w:t>
      </w:r>
    </w:p>
    <w:p w:rsidR="00901892">
      <w:pPr>
        <w:jc w:val="left"/>
        <w:textAlignment w:val="center"/>
        <w:rPr>
          <w:rFonts w:ascii="宋体" w:hAnsi="宋体" w:cs="宋体"/>
          <w:color w:val="000000"/>
          <w:sz w:val="22"/>
          <w:szCs w:val="28"/>
        </w:rPr>
      </w:pPr>
      <w:r>
        <w:rPr>
          <w:rFonts w:ascii="宋体" w:hAnsi="宋体" w:cs="宋体" w:hint="eastAsia"/>
          <w:color w:val="000000"/>
          <w:sz w:val="22"/>
          <w:szCs w:val="28"/>
        </w:rPr>
        <w:t>④国家应该巩固和发展国有经济</w:t>
      </w:r>
    </w:p>
    <w:p w:rsidR="00901892">
      <w:pPr>
        <w:jc w:val="left"/>
        <w:textAlignment w:val="center"/>
        <w:rPr>
          <w:sz w:val="22"/>
          <w:szCs w:val="28"/>
        </w:rPr>
      </w:pPr>
      <w:r>
        <w:rPr>
          <w:rFonts w:ascii="宋体" w:hAnsi="宋体" w:cs="宋体" w:hint="eastAsia"/>
          <w:color w:val="000000"/>
          <w:sz w:val="22"/>
          <w:szCs w:val="28"/>
        </w:rPr>
        <w:t>A.</w:t>
      </w:r>
      <w:r>
        <w:rPr>
          <w:rFonts w:ascii="宋体" w:hAnsi="宋体" w:cs="宋体" w:hint="eastAsia"/>
          <w:color w:val="000000"/>
          <w:sz w:val="22"/>
          <w:szCs w:val="28"/>
        </w:rPr>
        <w:t>①②</w:t>
      </w:r>
      <w:r>
        <w:rPr>
          <w:rFonts w:ascii="宋体" w:hAnsi="宋体" w:cs="宋体" w:hint="eastAsia"/>
          <w:color w:val="000000"/>
          <w:sz w:val="22"/>
          <w:szCs w:val="28"/>
        </w:rPr>
        <w:tab/>
        <w:t xml:space="preserve">           B.</w:t>
      </w:r>
      <w:r>
        <w:rPr>
          <w:rFonts w:ascii="宋体" w:hAnsi="宋体" w:cs="宋体" w:hint="eastAsia"/>
          <w:color w:val="000000"/>
          <w:sz w:val="22"/>
          <w:szCs w:val="28"/>
        </w:rPr>
        <w:t>②④</w:t>
      </w:r>
      <w:r>
        <w:rPr>
          <w:rFonts w:ascii="宋体" w:hAnsi="宋体" w:cs="宋体" w:hint="eastAsia"/>
          <w:color w:val="000000"/>
          <w:sz w:val="22"/>
          <w:szCs w:val="28"/>
        </w:rPr>
        <w:t xml:space="preserve">               C.</w:t>
      </w:r>
      <w:r>
        <w:rPr>
          <w:rFonts w:ascii="宋体" w:hAnsi="宋体" w:cs="宋体" w:hint="eastAsia"/>
          <w:color w:val="000000"/>
          <w:sz w:val="22"/>
          <w:szCs w:val="28"/>
        </w:rPr>
        <w:t>③④</w:t>
      </w:r>
      <w:r>
        <w:rPr>
          <w:rFonts w:ascii="宋体" w:hAnsi="宋体" w:cs="宋体" w:hint="eastAsia"/>
          <w:color w:val="000000"/>
          <w:sz w:val="22"/>
          <w:szCs w:val="28"/>
        </w:rPr>
        <w:t xml:space="preserve">              D.</w:t>
      </w:r>
      <w:r>
        <w:rPr>
          <w:rFonts w:ascii="宋体" w:hAnsi="宋体" w:cs="宋体" w:hint="eastAsia"/>
          <w:color w:val="000000"/>
          <w:sz w:val="22"/>
          <w:szCs w:val="28"/>
        </w:rPr>
        <w:t>②③</w:t>
      </w:r>
      <w:r>
        <w:rPr>
          <w:rFonts w:hint="eastAsia"/>
          <w:sz w:val="22"/>
          <w:szCs w:val="28"/>
        </w:rPr>
        <w:t xml:space="preserve"> </w:t>
      </w:r>
    </w:p>
    <w:p w:rsidR="00901892">
      <w:pPr>
        <w:jc w:val="left"/>
        <w:rPr>
          <w:bCs/>
          <w:spacing w:val="-4"/>
          <w:sz w:val="22"/>
          <w:szCs w:val="22"/>
        </w:rPr>
      </w:pPr>
      <w:r>
        <w:rPr>
          <w:rFonts w:ascii="楷体" w:eastAsia="楷体" w:hAnsi="楷体" w:cs="楷体" w:hint="eastAsia"/>
          <w:sz w:val="22"/>
          <w:szCs w:val="22"/>
        </w:rPr>
        <w:t xml:space="preserve">14. </w:t>
      </w:r>
      <w:r>
        <w:rPr>
          <w:rFonts w:ascii="楷体" w:eastAsia="楷体" w:hAnsi="楷体" w:cs="楷体" w:hint="eastAsia"/>
          <w:bCs/>
          <w:spacing w:val="-2"/>
          <w:sz w:val="22"/>
          <w:szCs w:val="28"/>
        </w:rPr>
        <w:t>疫情无国界，文化传真情。“山川异域，风月同天”“相知无远近，万里尚为邻”“我们是同海之浪，同树之叶，同园之花”。这些诗句以温馨寄语的方式伴随抗疫物资，在中国与日本、意大利等国人民之间传递着友情和关爱，鼓舞了人民的抗疫斗志。</w:t>
      </w:r>
      <w:r>
        <w:rPr>
          <w:bCs/>
          <w:spacing w:val="-4"/>
          <w:sz w:val="22"/>
          <w:szCs w:val="22"/>
        </w:rPr>
        <w:t>这</w:t>
      </w:r>
      <w:r>
        <w:rPr>
          <w:rFonts w:hint="eastAsia"/>
          <w:bCs/>
          <w:spacing w:val="-4"/>
          <w:sz w:val="22"/>
          <w:szCs w:val="22"/>
        </w:rPr>
        <w:t>告诉我们（</w:t>
      </w:r>
      <w:r>
        <w:rPr>
          <w:rFonts w:hint="eastAsia"/>
          <w:bCs/>
          <w:spacing w:val="-4"/>
          <w:sz w:val="22"/>
          <w:szCs w:val="22"/>
        </w:rPr>
        <w:t xml:space="preserve">    </w:t>
      </w:r>
      <w:r>
        <w:rPr>
          <w:rFonts w:hint="eastAsia"/>
          <w:bCs/>
          <w:spacing w:val="-4"/>
          <w:sz w:val="22"/>
          <w:szCs w:val="22"/>
        </w:rPr>
        <w:t>）</w:t>
      </w:r>
      <w:r>
        <w:rPr>
          <w:rFonts w:hint="eastAsia"/>
          <w:bCs/>
          <w:spacing w:val="-4"/>
          <w:sz w:val="22"/>
          <w:szCs w:val="22"/>
        </w:rPr>
        <w:t xml:space="preserve"> </w:t>
      </w:r>
      <w:r>
        <w:rPr>
          <w:rFonts w:hint="eastAsia"/>
          <w:bCs/>
          <w:spacing w:val="-4"/>
          <w:sz w:val="22"/>
          <w:szCs w:val="22"/>
        </w:rPr>
        <w:t xml:space="preserve">             </w:t>
      </w:r>
      <w:r>
        <w:rPr>
          <w:rFonts w:hint="eastAsia"/>
          <w:bCs/>
          <w:spacing w:val="-4"/>
          <w:sz w:val="22"/>
          <w:szCs w:val="22"/>
        </w:rPr>
        <w:t xml:space="preserve">                                                 </w:t>
      </w:r>
      <w:r>
        <w:rPr>
          <w:bCs/>
          <w:spacing w:val="-4"/>
          <w:sz w:val="22"/>
          <w:szCs w:val="22"/>
        </w:rPr>
        <w:t xml:space="preserve"> </w:t>
      </w:r>
      <w:r>
        <w:rPr>
          <w:rFonts w:hint="eastAsia"/>
          <w:bCs/>
          <w:spacing w:val="-4"/>
          <w:sz w:val="22"/>
          <w:szCs w:val="22"/>
        </w:rPr>
        <w:t xml:space="preserve">           </w:t>
      </w:r>
    </w:p>
    <w:p w:rsidR="00901892">
      <w:pPr>
        <w:spacing w:line="38" w:lineRule="atLeast"/>
        <w:jc w:val="left"/>
        <w:rPr>
          <w:rFonts w:ascii="宋体" w:hAnsi="宋体" w:cs="宋体"/>
          <w:bCs/>
          <w:sz w:val="22"/>
          <w:szCs w:val="22"/>
        </w:rPr>
      </w:pPr>
      <w:r>
        <w:rPr>
          <w:rFonts w:ascii="宋体" w:hAnsi="宋体" w:cs="宋体" w:hint="eastAsia"/>
          <w:bCs/>
          <w:sz w:val="22"/>
          <w:szCs w:val="22"/>
        </w:rPr>
        <w:t>①文化是民族的，又是世界的</w:t>
      </w:r>
      <w:r>
        <w:rPr>
          <w:rFonts w:ascii="宋体" w:hAnsi="宋体" w:cs="宋体" w:hint="eastAsia"/>
          <w:bCs/>
          <w:sz w:val="22"/>
          <w:szCs w:val="22"/>
        </w:rPr>
        <w:t xml:space="preserve"> </w:t>
      </w:r>
      <w:r>
        <w:rPr>
          <w:rFonts w:ascii="宋体" w:hAnsi="宋体" w:cs="宋体" w:hint="eastAsia"/>
          <w:bCs/>
          <w:sz w:val="22"/>
          <w:szCs w:val="22"/>
        </w:rPr>
        <w:tab/>
        <w:t xml:space="preserve">    </w:t>
      </w:r>
    </w:p>
    <w:p w:rsidR="00901892">
      <w:pPr>
        <w:spacing w:line="38" w:lineRule="atLeast"/>
        <w:jc w:val="left"/>
        <w:rPr>
          <w:rFonts w:ascii="宋体" w:hAnsi="宋体" w:cs="宋体"/>
          <w:bCs/>
          <w:sz w:val="22"/>
          <w:szCs w:val="22"/>
        </w:rPr>
      </w:pPr>
      <w:r>
        <w:rPr>
          <w:rFonts w:ascii="宋体" w:hAnsi="宋体" w:cs="宋体" w:hint="eastAsia"/>
          <w:bCs/>
          <w:sz w:val="22"/>
          <w:szCs w:val="22"/>
        </w:rPr>
        <w:t>②不同文明之间可以相互借鉴</w:t>
      </w:r>
      <w:r>
        <w:rPr>
          <w:rFonts w:ascii="宋体" w:hAnsi="宋体" w:cs="宋体" w:hint="eastAsia"/>
          <w:bCs/>
          <w:sz w:val="22"/>
          <w:szCs w:val="22"/>
        </w:rPr>
        <w:t xml:space="preserve">    </w:t>
      </w:r>
    </w:p>
    <w:p w:rsidR="00901892">
      <w:pPr>
        <w:spacing w:line="38" w:lineRule="atLeast"/>
        <w:jc w:val="left"/>
        <w:rPr>
          <w:rFonts w:ascii="宋体" w:hAnsi="宋体" w:cs="宋体"/>
          <w:bCs/>
          <w:sz w:val="22"/>
          <w:szCs w:val="22"/>
        </w:rPr>
      </w:pPr>
      <w:r>
        <w:rPr>
          <w:rFonts w:ascii="宋体" w:hAnsi="宋体" w:cs="宋体" w:hint="eastAsia"/>
          <w:bCs/>
          <w:sz w:val="22"/>
          <w:szCs w:val="22"/>
        </w:rPr>
        <w:t>③加强国际文化交流，能根除病毒</w:t>
      </w:r>
      <w:r>
        <w:rPr>
          <w:rFonts w:ascii="宋体" w:hAnsi="宋体" w:cs="宋体" w:hint="eastAsia"/>
          <w:bCs/>
          <w:sz w:val="22"/>
          <w:szCs w:val="22"/>
        </w:rPr>
        <w:t xml:space="preserve">  </w:t>
      </w:r>
    </w:p>
    <w:p w:rsidR="00901892">
      <w:pPr>
        <w:spacing w:line="38" w:lineRule="atLeast"/>
        <w:jc w:val="left"/>
        <w:rPr>
          <w:rFonts w:ascii="微软雅黑" w:eastAsia="微软雅黑" w:hAnsi="微软雅黑" w:cs="微软雅黑"/>
          <w:color w:val="333333"/>
          <w:spacing w:val="8"/>
          <w:sz w:val="22"/>
          <w:szCs w:val="22"/>
        </w:rPr>
      </w:pPr>
      <w:r>
        <w:rPr>
          <w:rFonts w:ascii="宋体" w:hAnsi="宋体" w:cs="宋体" w:hint="eastAsia"/>
          <w:bCs/>
          <w:sz w:val="22"/>
          <w:szCs w:val="22"/>
        </w:rPr>
        <w:t>④中华文化是世界上最优秀的文化</w:t>
      </w:r>
    </w:p>
    <w:p w:rsidR="00901892">
      <w:pPr>
        <w:spacing w:line="38" w:lineRule="atLeast"/>
        <w:jc w:val="left"/>
        <w:rPr>
          <w:rFonts w:ascii="楷体" w:eastAsia="楷体" w:hAnsi="楷体" w:cs="楷体"/>
          <w:sz w:val="22"/>
          <w:szCs w:val="22"/>
        </w:rPr>
      </w:pPr>
      <w:r>
        <w:rPr>
          <w:rFonts w:ascii="宋体" w:hAnsi="宋体" w:cs="宋体" w:hint="eastAsia"/>
          <w:bCs/>
          <w:sz w:val="22"/>
          <w:szCs w:val="28"/>
        </w:rPr>
        <w:t>A</w:t>
      </w:r>
      <w:r>
        <w:rPr>
          <w:rFonts w:ascii="宋体" w:hAnsi="宋体" w:cs="宋体" w:hint="eastAsia"/>
          <w:bCs/>
          <w:sz w:val="22"/>
          <w:szCs w:val="28"/>
        </w:rPr>
        <w:t>．①②</w:t>
      </w:r>
      <w:r>
        <w:rPr>
          <w:rFonts w:ascii="宋体" w:hAnsi="宋体" w:cs="宋体" w:hint="eastAsia"/>
          <w:bCs/>
          <w:sz w:val="22"/>
          <w:szCs w:val="22"/>
        </w:rPr>
        <w:tab/>
      </w:r>
      <w:r>
        <w:rPr>
          <w:rFonts w:ascii="宋体" w:hAnsi="宋体" w:cs="宋体" w:hint="eastAsia"/>
          <w:bCs/>
          <w:sz w:val="22"/>
          <w:szCs w:val="22"/>
        </w:rPr>
        <w:tab/>
      </w:r>
      <w:r>
        <w:rPr>
          <w:rFonts w:ascii="宋体" w:hAnsi="宋体" w:cs="宋体" w:hint="eastAsia"/>
          <w:bCs/>
          <w:sz w:val="22"/>
          <w:szCs w:val="22"/>
        </w:rPr>
        <w:tab/>
      </w:r>
      <w:r>
        <w:rPr>
          <w:rFonts w:ascii="宋体" w:hAnsi="宋体" w:cs="宋体" w:hint="eastAsia"/>
          <w:bCs/>
          <w:sz w:val="22"/>
          <w:szCs w:val="22"/>
        </w:rPr>
        <w:tab/>
        <w:t>B</w:t>
      </w:r>
      <w:r>
        <w:rPr>
          <w:rFonts w:ascii="宋体" w:hAnsi="宋体" w:cs="宋体" w:hint="eastAsia"/>
          <w:bCs/>
          <w:sz w:val="22"/>
          <w:szCs w:val="22"/>
        </w:rPr>
        <w:t>．③④</w:t>
      </w:r>
      <w:r>
        <w:rPr>
          <w:rFonts w:ascii="宋体" w:hAnsi="宋体" w:cs="宋体" w:hint="eastAsia"/>
          <w:bCs/>
          <w:sz w:val="22"/>
          <w:szCs w:val="22"/>
        </w:rPr>
        <w:tab/>
      </w:r>
      <w:r>
        <w:rPr>
          <w:rFonts w:ascii="宋体" w:hAnsi="宋体" w:cs="宋体" w:hint="eastAsia"/>
          <w:bCs/>
          <w:sz w:val="22"/>
          <w:szCs w:val="22"/>
        </w:rPr>
        <w:tab/>
      </w:r>
      <w:r>
        <w:rPr>
          <w:rFonts w:ascii="宋体" w:hAnsi="宋体" w:cs="宋体" w:hint="eastAsia"/>
          <w:bCs/>
          <w:sz w:val="22"/>
          <w:szCs w:val="22"/>
        </w:rPr>
        <w:tab/>
      </w:r>
      <w:r>
        <w:rPr>
          <w:rFonts w:ascii="宋体" w:hAnsi="宋体" w:cs="宋体" w:hint="eastAsia"/>
          <w:bCs/>
          <w:sz w:val="22"/>
          <w:szCs w:val="22"/>
        </w:rPr>
        <w:tab/>
        <w:t>C</w:t>
      </w:r>
      <w:r>
        <w:rPr>
          <w:rFonts w:ascii="宋体" w:hAnsi="宋体" w:cs="宋体" w:hint="eastAsia"/>
          <w:bCs/>
          <w:sz w:val="22"/>
          <w:szCs w:val="22"/>
        </w:rPr>
        <w:t>．①③</w:t>
      </w:r>
      <w:r>
        <w:rPr>
          <w:rFonts w:ascii="宋体" w:hAnsi="宋体" w:cs="宋体" w:hint="eastAsia"/>
          <w:bCs/>
          <w:sz w:val="22"/>
          <w:szCs w:val="22"/>
        </w:rPr>
        <w:tab/>
      </w:r>
      <w:r>
        <w:rPr>
          <w:rFonts w:ascii="宋体" w:hAnsi="宋体" w:cs="宋体" w:hint="eastAsia"/>
          <w:bCs/>
          <w:sz w:val="22"/>
          <w:szCs w:val="22"/>
        </w:rPr>
        <w:tab/>
      </w:r>
      <w:r>
        <w:rPr>
          <w:rFonts w:ascii="宋体" w:hAnsi="宋体" w:cs="宋体" w:hint="eastAsia"/>
          <w:bCs/>
          <w:sz w:val="22"/>
          <w:szCs w:val="22"/>
        </w:rPr>
        <w:tab/>
      </w:r>
      <w:r>
        <w:rPr>
          <w:rFonts w:ascii="宋体" w:hAnsi="宋体" w:cs="宋体" w:hint="eastAsia"/>
          <w:bCs/>
          <w:sz w:val="22"/>
          <w:szCs w:val="22"/>
        </w:rPr>
        <w:tab/>
        <w:t>D</w:t>
      </w:r>
      <w:r>
        <w:rPr>
          <w:rFonts w:ascii="宋体" w:hAnsi="宋体" w:cs="宋体" w:hint="eastAsia"/>
          <w:bCs/>
          <w:sz w:val="22"/>
          <w:szCs w:val="22"/>
        </w:rPr>
        <w:t>．②④</w:t>
      </w:r>
    </w:p>
    <w:p w:rsidR="00901892">
      <w:pPr>
        <w:tabs>
          <w:tab w:val="left" w:pos="2910"/>
        </w:tabs>
        <w:jc w:val="left"/>
        <w:rPr>
          <w:rFonts w:ascii="微软雅黑" w:eastAsia="微软雅黑" w:hAnsi="微软雅黑" w:cs="微软雅黑"/>
          <w:color w:val="333333"/>
          <w:spacing w:val="8"/>
          <w:sz w:val="22"/>
          <w:szCs w:val="22"/>
        </w:rPr>
      </w:pPr>
      <w:r>
        <w:rPr>
          <w:rFonts w:ascii="楷体" w:eastAsia="楷体" w:hAnsi="楷体" w:cs="楷体" w:hint="eastAsia"/>
          <w:sz w:val="22"/>
          <w:szCs w:val="22"/>
        </w:rPr>
        <w:t>15.</w:t>
      </w:r>
      <w:r>
        <w:rPr>
          <w:rFonts w:ascii="楷体" w:eastAsia="楷体" w:hAnsi="楷体" w:cs="楷体" w:hint="eastAsia"/>
          <w:sz w:val="22"/>
          <w:szCs w:val="22"/>
        </w:rPr>
        <w:t>国家富强，民族振兴，人民幸福，需要各族人民同呼吸、共命运、石榴籽密心里红，新时代要进一步增进民族团结，</w:t>
      </w:r>
      <w:r>
        <w:rPr>
          <w:rFonts w:ascii="宋体" w:hAnsi="宋体" w:cs="宋体" w:hint="eastAsia"/>
          <w:color w:val="333333"/>
          <w:spacing w:val="15"/>
          <w:sz w:val="22"/>
          <w:szCs w:val="22"/>
          <w:shd w:val="clear" w:color="auto" w:fill="FFFFFF"/>
        </w:rPr>
        <w:t>就必须（</w:t>
      </w:r>
      <w:r>
        <w:rPr>
          <w:rFonts w:ascii="宋体" w:hAnsi="宋体" w:cs="宋体" w:hint="eastAsia"/>
          <w:color w:val="333333"/>
          <w:spacing w:val="15"/>
          <w:sz w:val="22"/>
          <w:szCs w:val="22"/>
          <w:shd w:val="clear" w:color="auto" w:fill="FFFFFF"/>
        </w:rPr>
        <w:t xml:space="preserve">  </w:t>
      </w:r>
      <w:r>
        <w:rPr>
          <w:rFonts w:ascii="宋体" w:hAnsi="宋体" w:cs="宋体" w:hint="eastAsia"/>
          <w:color w:val="333333"/>
          <w:spacing w:val="15"/>
          <w:sz w:val="22"/>
          <w:szCs w:val="22"/>
          <w:shd w:val="clear" w:color="auto" w:fill="FFFFFF"/>
        </w:rPr>
        <w:t>）</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15"/>
          <w:sz w:val="22"/>
          <w:szCs w:val="22"/>
          <w:shd w:val="clear" w:color="auto" w:fill="FFFFFF"/>
        </w:rPr>
        <w:t>①坚持中国共产党的领导，坚持民族区域自治制度</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15"/>
          <w:sz w:val="22"/>
          <w:szCs w:val="22"/>
          <w:shd w:val="clear" w:color="auto" w:fill="FFFFFF"/>
        </w:rPr>
        <w:t>②促进民族地区经济大发展，实现各民族共同繁荣</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15"/>
          <w:sz w:val="22"/>
          <w:szCs w:val="22"/>
          <w:shd w:val="clear" w:color="auto" w:fill="FFFFFF"/>
        </w:rPr>
        <w:t>③增强中华文化认同，建设各民族共有的精神家园</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15"/>
          <w:sz w:val="22"/>
          <w:szCs w:val="22"/>
          <w:shd w:val="clear" w:color="auto" w:fill="FFFFFF"/>
        </w:rPr>
        <w:t>④全面建成小康社会，消除各民族经济、文化差异</w:t>
      </w:r>
    </w:p>
    <w:p w:rsidR="00901892">
      <w:pPr>
        <w:pStyle w:val="NormalWeb"/>
        <w:widowControl/>
        <w:shd w:val="clear" w:color="auto" w:fill="FFFFFF"/>
        <w:spacing w:beforeAutospacing="0" w:afterAutospacing="0"/>
        <w:rPr>
          <w:rFonts w:ascii="微软雅黑" w:eastAsia="微软雅黑" w:hAnsi="微软雅黑" w:cs="微软雅黑"/>
          <w:color w:val="333333"/>
          <w:spacing w:val="8"/>
          <w:sz w:val="22"/>
          <w:szCs w:val="22"/>
        </w:rPr>
      </w:pPr>
      <w:r>
        <w:rPr>
          <w:rFonts w:ascii="宋体" w:hAnsi="宋体" w:cs="宋体" w:hint="eastAsia"/>
          <w:color w:val="333333"/>
          <w:spacing w:val="15"/>
          <w:sz w:val="22"/>
          <w:szCs w:val="22"/>
          <w:shd w:val="clear" w:color="auto" w:fill="FFFFFF"/>
        </w:rPr>
        <w:t>A.</w:t>
      </w:r>
      <w:r>
        <w:rPr>
          <w:rFonts w:ascii="宋体" w:hAnsi="宋体" w:cs="宋体" w:hint="eastAsia"/>
          <w:color w:val="333333"/>
          <w:spacing w:val="15"/>
          <w:sz w:val="22"/>
          <w:szCs w:val="22"/>
          <w:shd w:val="clear" w:color="auto" w:fill="FFFFFF"/>
        </w:rPr>
        <w:t>①②③</w:t>
      </w:r>
      <w:r>
        <w:rPr>
          <w:rFonts w:ascii="宋体" w:hAnsi="宋体" w:cs="宋体" w:hint="eastAsia"/>
          <w:color w:val="333333"/>
          <w:spacing w:val="15"/>
          <w:sz w:val="22"/>
          <w:szCs w:val="22"/>
          <w:shd w:val="clear" w:color="auto" w:fill="FFFFFF"/>
        </w:rPr>
        <w:t xml:space="preserve">      B.</w:t>
      </w:r>
      <w:r>
        <w:rPr>
          <w:rFonts w:ascii="宋体" w:hAnsi="宋体" w:cs="宋体" w:hint="eastAsia"/>
          <w:color w:val="333333"/>
          <w:spacing w:val="15"/>
          <w:sz w:val="22"/>
          <w:szCs w:val="22"/>
          <w:shd w:val="clear" w:color="auto" w:fill="FFFFFF"/>
        </w:rPr>
        <w:t>②③④</w:t>
      </w:r>
      <w:r>
        <w:rPr>
          <w:rFonts w:ascii="宋体" w:hAnsi="宋体" w:cs="宋体" w:hint="eastAsia"/>
          <w:color w:val="333333"/>
          <w:spacing w:val="15"/>
          <w:sz w:val="22"/>
          <w:szCs w:val="22"/>
          <w:shd w:val="clear" w:color="auto" w:fill="FFFFFF"/>
        </w:rPr>
        <w:t xml:space="preserve">      C.</w:t>
      </w:r>
      <w:r>
        <w:rPr>
          <w:rFonts w:ascii="宋体" w:hAnsi="宋体" w:cs="宋体" w:hint="eastAsia"/>
          <w:color w:val="333333"/>
          <w:spacing w:val="15"/>
          <w:sz w:val="22"/>
          <w:szCs w:val="22"/>
          <w:shd w:val="clear" w:color="auto" w:fill="FFFFFF"/>
        </w:rPr>
        <w:t>①③④</w:t>
      </w:r>
      <w:r>
        <w:rPr>
          <w:rFonts w:ascii="宋体" w:hAnsi="宋体" w:cs="宋体" w:hint="eastAsia"/>
          <w:color w:val="333333"/>
          <w:spacing w:val="15"/>
          <w:sz w:val="22"/>
          <w:szCs w:val="22"/>
          <w:shd w:val="clear" w:color="auto" w:fill="FFFFFF"/>
        </w:rPr>
        <w:t xml:space="preserve">       D.</w:t>
      </w:r>
      <w:r>
        <w:rPr>
          <w:rFonts w:ascii="宋体" w:hAnsi="宋体" w:cs="宋体" w:hint="eastAsia"/>
          <w:color w:val="333333"/>
          <w:spacing w:val="15"/>
          <w:sz w:val="22"/>
          <w:szCs w:val="22"/>
          <w:shd w:val="clear" w:color="auto" w:fill="FFFFFF"/>
        </w:rPr>
        <w:t>①②④</w:t>
      </w:r>
    </w:p>
    <w:p w:rsidR="00901892">
      <w:pPr>
        <w:jc w:val="left"/>
        <w:rPr>
          <w:sz w:val="22"/>
          <w:szCs w:val="28"/>
        </w:rPr>
      </w:pPr>
      <w:r>
        <w:rPr>
          <w:rFonts w:ascii="楷体" w:eastAsia="楷体" w:hAnsi="楷体" w:cs="楷体" w:hint="eastAsia"/>
          <w:sz w:val="22"/>
          <w:szCs w:val="28"/>
        </w:rPr>
        <w:t>16.</w:t>
      </w:r>
      <w:r>
        <w:rPr>
          <w:rFonts w:ascii="楷体" w:eastAsia="楷体" w:hAnsi="楷体" w:cs="楷体" w:hint="eastAsia"/>
          <w:sz w:val="22"/>
          <w:szCs w:val="28"/>
        </w:rPr>
        <w:t>宜宾“智轨”正式开通，这为宜宾成为四川省经济副中心起到重要的推动作用。在宜宾“智轨”票价正式出来之前，广泛征集民意，并且举行“公共交通价格调整听证会”。</w:t>
      </w:r>
      <w:r>
        <w:rPr>
          <w:rFonts w:hint="eastAsia"/>
          <w:sz w:val="22"/>
          <w:szCs w:val="28"/>
        </w:rPr>
        <w:t>举行这一听证会（</w:t>
      </w:r>
      <w:r>
        <w:rPr>
          <w:rFonts w:hint="eastAsia"/>
          <w:sz w:val="22"/>
          <w:szCs w:val="28"/>
        </w:rPr>
        <w:t xml:space="preserve">    </w:t>
      </w:r>
      <w:r>
        <w:rPr>
          <w:rFonts w:hint="eastAsia"/>
          <w:sz w:val="22"/>
          <w:szCs w:val="28"/>
        </w:rPr>
        <w:t>）</w:t>
      </w:r>
    </w:p>
    <w:p w:rsidR="00901892">
      <w:pPr>
        <w:jc w:val="left"/>
        <w:rPr>
          <w:sz w:val="22"/>
          <w:szCs w:val="28"/>
        </w:rPr>
      </w:pPr>
      <w:r>
        <w:rPr>
          <w:rFonts w:hint="eastAsia"/>
          <w:sz w:val="22"/>
          <w:szCs w:val="28"/>
        </w:rPr>
        <w:t>①有利于集中民智、听取各方意见，促进决策科学化</w:t>
      </w:r>
      <w:r>
        <w:rPr>
          <w:rFonts w:hint="eastAsia"/>
          <w:sz w:val="22"/>
          <w:szCs w:val="28"/>
        </w:rPr>
        <w:t xml:space="preserve">       </w:t>
      </w:r>
    </w:p>
    <w:p w:rsidR="00901892">
      <w:pPr>
        <w:jc w:val="left"/>
        <w:rPr>
          <w:sz w:val="22"/>
          <w:szCs w:val="28"/>
        </w:rPr>
      </w:pPr>
      <w:r>
        <w:rPr>
          <w:rFonts w:hint="eastAsia"/>
          <w:sz w:val="22"/>
          <w:szCs w:val="28"/>
        </w:rPr>
        <w:t>②是保障人民利益得到充分实现的有效方式</w:t>
      </w:r>
    </w:p>
    <w:p w:rsidR="00901892">
      <w:pPr>
        <w:jc w:val="left"/>
        <w:rPr>
          <w:sz w:val="22"/>
          <w:szCs w:val="28"/>
        </w:rPr>
      </w:pPr>
      <w:r>
        <w:rPr>
          <w:rFonts w:hint="eastAsia"/>
          <w:sz w:val="22"/>
          <w:szCs w:val="28"/>
        </w:rPr>
        <w:t>③是公</w:t>
      </w:r>
      <w:r>
        <w:rPr>
          <w:rFonts w:hint="eastAsia"/>
          <w:sz w:val="22"/>
          <w:szCs w:val="28"/>
        </w:rPr>
        <w:t>民参与民主生活、行使公民监督权的具体体现</w:t>
      </w:r>
    </w:p>
    <w:p w:rsidR="00901892">
      <w:pPr>
        <w:jc w:val="left"/>
        <w:rPr>
          <w:sz w:val="22"/>
          <w:szCs w:val="28"/>
        </w:rPr>
      </w:pPr>
      <w:r>
        <w:rPr>
          <w:rFonts w:hint="eastAsia"/>
          <w:sz w:val="22"/>
          <w:szCs w:val="28"/>
        </w:rPr>
        <w:t>④是公民参与民主决策的有力保证，从而保证公民当家作主</w:t>
      </w:r>
    </w:p>
    <w:p w:rsidR="00901892">
      <w:pPr>
        <w:numPr>
          <w:ilvl w:val="0"/>
          <w:numId w:val="2"/>
        </w:numPr>
        <w:jc w:val="left"/>
        <w:rPr>
          <w:rFonts w:asciiTheme="minorEastAsia" w:hAnsiTheme="minorEastAsia" w:cstheme="minorEastAsia"/>
          <w:sz w:val="22"/>
          <w:szCs w:val="28"/>
        </w:rPr>
      </w:pPr>
      <w:r>
        <w:rPr>
          <w:rFonts w:asciiTheme="minorEastAsia" w:hAnsiTheme="minorEastAsia" w:cstheme="minorEastAsia" w:hint="eastAsia"/>
          <w:sz w:val="22"/>
          <w:szCs w:val="28"/>
        </w:rPr>
        <w:t>①②③④</w:t>
      </w:r>
      <w:r>
        <w:rPr>
          <w:rFonts w:asciiTheme="minorEastAsia" w:hAnsiTheme="minorEastAsia" w:cstheme="minorEastAsia" w:hint="eastAsia"/>
          <w:sz w:val="22"/>
          <w:szCs w:val="28"/>
        </w:rPr>
        <w:t xml:space="preserve">        B. </w:t>
      </w:r>
      <w:r>
        <w:rPr>
          <w:rFonts w:asciiTheme="minorEastAsia" w:hAnsiTheme="minorEastAsia" w:cstheme="minorEastAsia" w:hint="eastAsia"/>
          <w:sz w:val="22"/>
          <w:szCs w:val="28"/>
        </w:rPr>
        <w:t>①②④</w:t>
      </w:r>
      <w:r>
        <w:rPr>
          <w:rFonts w:asciiTheme="minorEastAsia" w:hAnsiTheme="minorEastAsia" w:cstheme="minorEastAsia" w:hint="eastAsia"/>
          <w:sz w:val="22"/>
          <w:szCs w:val="28"/>
        </w:rPr>
        <w:t xml:space="preserve">          C. </w:t>
      </w:r>
      <w:r>
        <w:rPr>
          <w:rFonts w:asciiTheme="minorEastAsia" w:hAnsiTheme="minorEastAsia" w:cstheme="minorEastAsia" w:hint="eastAsia"/>
          <w:sz w:val="22"/>
          <w:szCs w:val="28"/>
        </w:rPr>
        <w:t>①②</w:t>
      </w:r>
      <w:r>
        <w:rPr>
          <w:rFonts w:asciiTheme="minorEastAsia" w:hAnsiTheme="minorEastAsia" w:cstheme="minorEastAsia" w:hint="eastAsia"/>
          <w:sz w:val="22"/>
          <w:szCs w:val="28"/>
        </w:rPr>
        <w:t xml:space="preserve">           D. </w:t>
      </w:r>
      <w:r>
        <w:rPr>
          <w:rFonts w:asciiTheme="minorEastAsia" w:hAnsiTheme="minorEastAsia" w:cstheme="minorEastAsia" w:hint="eastAsia"/>
          <w:sz w:val="22"/>
          <w:szCs w:val="28"/>
        </w:rPr>
        <w:t>①②③</w:t>
      </w:r>
    </w:p>
    <w:p w:rsidR="00901892">
      <w:pPr>
        <w:jc w:val="left"/>
        <w:rPr>
          <w:sz w:val="22"/>
          <w:szCs w:val="28"/>
        </w:rPr>
      </w:pPr>
      <w:r>
        <w:rPr>
          <w:rFonts w:ascii="Times New Roman" w:eastAsia="黑体" w:hAnsi="Times New Roman"/>
          <w:bCs/>
          <w:color w:val="000000"/>
          <w:sz w:val="22"/>
          <w:szCs w:val="22"/>
        </w:rPr>
        <w:t>二、</w:t>
      </w:r>
      <w:r>
        <w:rPr>
          <w:rFonts w:ascii="Times New Roman" w:eastAsia="黑体" w:hAnsi="Times New Roman" w:hint="eastAsia"/>
          <w:bCs/>
          <w:color w:val="000000"/>
          <w:sz w:val="22"/>
          <w:szCs w:val="22"/>
        </w:rPr>
        <w:t>非选择题：</w:t>
      </w:r>
      <w:r>
        <w:rPr>
          <w:rFonts w:ascii="Times New Roman" w:eastAsia="黑体" w:hAnsi="Times New Roman"/>
          <w:bCs/>
          <w:color w:val="000000"/>
          <w:sz w:val="22"/>
          <w:szCs w:val="22"/>
        </w:rPr>
        <w:t>阅读下列材料，运用所学知识，回答相关问题</w:t>
      </w:r>
      <w:r>
        <w:rPr>
          <w:rFonts w:ascii="Times New Roman" w:eastAsia="黑体" w:hAnsi="Times New Roman" w:hint="eastAsia"/>
          <w:bCs/>
          <w:color w:val="000000"/>
          <w:sz w:val="22"/>
          <w:szCs w:val="22"/>
        </w:rPr>
        <w:t>，共</w:t>
      </w:r>
      <w:r>
        <w:rPr>
          <w:rFonts w:ascii="Times New Roman" w:eastAsia="黑体" w:hAnsi="Times New Roman" w:hint="eastAsia"/>
          <w:bCs/>
          <w:color w:val="000000"/>
          <w:sz w:val="22"/>
          <w:szCs w:val="22"/>
        </w:rPr>
        <w:t>3</w:t>
      </w:r>
      <w:r>
        <w:rPr>
          <w:rFonts w:ascii="Times New Roman" w:eastAsia="黑体" w:hAnsi="Times New Roman" w:hint="eastAsia"/>
          <w:bCs/>
          <w:color w:val="000000"/>
          <w:sz w:val="22"/>
          <w:szCs w:val="22"/>
        </w:rPr>
        <w:t>个题，</w:t>
      </w:r>
      <w:r>
        <w:rPr>
          <w:rFonts w:ascii="Times New Roman" w:eastAsia="黑体" w:hAnsi="Times New Roman"/>
          <w:bCs/>
          <w:color w:val="000000"/>
          <w:sz w:val="22"/>
          <w:szCs w:val="22"/>
        </w:rPr>
        <w:t>共</w:t>
      </w:r>
      <w:r>
        <w:rPr>
          <w:rFonts w:ascii="Times New Roman" w:eastAsia="黑体" w:hAnsi="Times New Roman"/>
          <w:bCs/>
          <w:color w:val="000000"/>
          <w:sz w:val="22"/>
          <w:szCs w:val="22"/>
        </w:rPr>
        <w:t>52</w:t>
      </w:r>
      <w:r>
        <w:rPr>
          <w:rFonts w:ascii="Times New Roman" w:eastAsia="黑体" w:hAnsi="Times New Roman"/>
          <w:bCs/>
          <w:color w:val="000000"/>
          <w:sz w:val="22"/>
          <w:szCs w:val="22"/>
        </w:rPr>
        <w:t>分。</w:t>
      </w:r>
    </w:p>
    <w:p w:rsidR="00901892">
      <w:pPr>
        <w:widowControl/>
        <w:jc w:val="left"/>
        <w:rPr>
          <w:rFonts w:ascii="Times New Roman" w:eastAsia="黑体" w:hAnsi="黑体" w:cs="Times New Roman"/>
          <w:bCs/>
          <w:sz w:val="22"/>
          <w:szCs w:val="22"/>
        </w:rPr>
      </w:pPr>
      <w:r>
        <w:rPr>
          <w:rFonts w:ascii="楷体" w:eastAsia="楷体" w:hAnsi="楷体" w:cs="楷体" w:hint="eastAsia"/>
          <w:sz w:val="22"/>
          <w:szCs w:val="22"/>
        </w:rPr>
        <w:t>17</w:t>
      </w:r>
      <w:r>
        <w:rPr>
          <w:rFonts w:ascii="楷体" w:eastAsia="楷体" w:hAnsi="楷体" w:cs="楷体" w:hint="eastAsia"/>
          <w:sz w:val="22"/>
          <w:szCs w:val="22"/>
        </w:rPr>
        <w:t>.</w:t>
      </w:r>
      <w:r>
        <w:rPr>
          <w:rFonts w:ascii="Times New Roman" w:eastAsia="黑体" w:hAnsi="黑体" w:cs="Times New Roman" w:hint="eastAsia"/>
          <w:bCs/>
          <w:sz w:val="22"/>
          <w:szCs w:val="22"/>
        </w:rPr>
        <w:t>【生态长江</w:t>
      </w:r>
      <w:r>
        <w:rPr>
          <w:rFonts w:ascii="Times New Roman" w:eastAsia="黑体" w:hAnsi="黑体" w:cs="Times New Roman" w:hint="eastAsia"/>
          <w:bCs/>
          <w:sz w:val="22"/>
          <w:szCs w:val="22"/>
        </w:rPr>
        <w:t xml:space="preserve"> </w:t>
      </w:r>
      <w:r>
        <w:rPr>
          <w:rFonts w:ascii="Times New Roman" w:eastAsia="黑体" w:hAnsi="黑体" w:cs="Times New Roman" w:hint="eastAsia"/>
          <w:bCs/>
          <w:sz w:val="22"/>
          <w:szCs w:val="22"/>
        </w:rPr>
        <w:t>幸福你我】</w:t>
      </w:r>
    </w:p>
    <w:p w:rsidR="00901892">
      <w:pPr>
        <w:widowControl/>
        <w:jc w:val="left"/>
        <w:rPr>
          <w:rFonts w:ascii="楷体" w:eastAsia="楷体" w:hAnsi="楷体" w:cs="楷体"/>
          <w:color w:val="333333"/>
          <w:spacing w:val="15"/>
          <w:kern w:val="0"/>
          <w:sz w:val="22"/>
          <w:szCs w:val="22"/>
          <w:shd w:val="clear" w:color="auto" w:fill="FFFFFF"/>
          <w:lang w:bidi="ar"/>
        </w:rPr>
      </w:pPr>
      <w:r>
        <w:rPr>
          <w:rFonts w:ascii="楷体" w:eastAsia="楷体" w:hAnsi="楷体" w:cs="楷体" w:hint="eastAsia"/>
          <w:sz w:val="22"/>
          <w:szCs w:val="22"/>
        </w:rPr>
        <w:t>2021</w:t>
      </w:r>
      <w:r>
        <w:rPr>
          <w:rFonts w:ascii="楷体" w:eastAsia="楷体" w:hAnsi="楷体" w:cs="楷体" w:hint="eastAsia"/>
          <w:sz w:val="22"/>
          <w:szCs w:val="22"/>
        </w:rPr>
        <w:t>宜宾两会中指出，“十四五”</w:t>
      </w:r>
      <w:r>
        <w:rPr>
          <w:rFonts w:ascii="楷体" w:eastAsia="楷体" w:hAnsi="楷体" w:cs="楷体" w:hint="eastAsia"/>
          <w:sz w:val="22"/>
          <w:szCs w:val="22"/>
        </w:rPr>
        <w:t xml:space="preserve"> </w:t>
      </w:r>
      <w:r>
        <w:rPr>
          <w:rFonts w:ascii="楷体" w:eastAsia="楷体" w:hAnsi="楷体" w:cs="楷体" w:hint="eastAsia"/>
          <w:sz w:val="22"/>
          <w:szCs w:val="22"/>
        </w:rPr>
        <w:t>宜宾着力建成“长江生态第一城”。持续树牢“绿水青山就是金山银山”的理念、持续转变生产生活方式、持续助推经济高质量发展、深入打好蓝天保卫战、深入打好碧水保卫战、深入打好净土保卫战……严格落实河</w:t>
      </w:r>
      <w:r>
        <w:rPr>
          <w:rFonts w:ascii="楷体" w:eastAsia="楷体" w:hAnsi="楷体" w:cs="楷体" w:hint="eastAsia"/>
          <w:sz w:val="22"/>
          <w:szCs w:val="22"/>
        </w:rPr>
        <w:t>(</w:t>
      </w:r>
      <w:r>
        <w:rPr>
          <w:rFonts w:ascii="楷体" w:eastAsia="楷体" w:hAnsi="楷体" w:cs="楷体" w:hint="eastAsia"/>
          <w:sz w:val="22"/>
          <w:szCs w:val="22"/>
        </w:rPr>
        <w:t>湖</w:t>
      </w:r>
      <w:r>
        <w:rPr>
          <w:rFonts w:ascii="楷体" w:eastAsia="楷体" w:hAnsi="楷体" w:cs="楷体" w:hint="eastAsia"/>
          <w:sz w:val="22"/>
          <w:szCs w:val="22"/>
        </w:rPr>
        <w:t>)</w:t>
      </w:r>
      <w:r>
        <w:rPr>
          <w:rFonts w:ascii="楷体" w:eastAsia="楷体" w:hAnsi="楷体" w:cs="楷体" w:hint="eastAsia"/>
          <w:sz w:val="22"/>
          <w:szCs w:val="22"/>
        </w:rPr>
        <w:t>长制和林长制，强化联防联控，严格生态环境损害赔偿，切实维护长江上游生态安全，进一步筑牢长江上游生态屏障</w:t>
      </w:r>
      <w:r>
        <w:rPr>
          <w:rFonts w:ascii="楷体" w:eastAsia="楷体" w:hAnsi="楷体" w:cs="楷体" w:hint="eastAsia"/>
          <w:sz w:val="22"/>
          <w:szCs w:val="22"/>
        </w:rPr>
        <w:t>。有网友在朋友圈说道：“蓝天白云、空气清新、环境优美，生活在大宜宾真幸福！”</w:t>
      </w:r>
    </w:p>
    <w:p w:rsidR="00901892">
      <w:pPr>
        <w:widowControl/>
        <w:jc w:val="left"/>
        <w:rPr>
          <w:rFonts w:ascii="宋体" w:hAnsi="宋体" w:cs="宋体"/>
          <w:color w:val="333333"/>
          <w:spacing w:val="15"/>
          <w:kern w:val="0"/>
          <w:sz w:val="22"/>
          <w:szCs w:val="22"/>
          <w:shd w:val="clear" w:color="auto" w:fill="FFFFFF"/>
        </w:rPr>
      </w:pPr>
      <w:r>
        <w:rPr>
          <w:rFonts w:ascii="宋体" w:hAnsi="宋体" w:cs="宋体" w:hint="eastAsia"/>
          <w:color w:val="333333"/>
          <w:spacing w:val="15"/>
          <w:kern w:val="0"/>
          <w:sz w:val="22"/>
          <w:szCs w:val="22"/>
          <w:shd w:val="clear" w:color="auto" w:fill="FFFFFF"/>
        </w:rPr>
        <w:t>结合教材第三单元《文明与家园》，从国家角度谈谈怎样才能让这种幸福延续？（</w:t>
      </w:r>
      <w:r>
        <w:rPr>
          <w:rFonts w:ascii="宋体" w:hAnsi="宋体" w:cs="宋体" w:hint="eastAsia"/>
          <w:color w:val="333333"/>
          <w:spacing w:val="15"/>
          <w:kern w:val="0"/>
          <w:sz w:val="22"/>
          <w:szCs w:val="22"/>
          <w:shd w:val="clear" w:color="auto" w:fill="FFFFFF"/>
        </w:rPr>
        <w:t>12</w:t>
      </w:r>
      <w:r>
        <w:rPr>
          <w:rFonts w:ascii="宋体" w:hAnsi="宋体" w:cs="宋体" w:hint="eastAsia"/>
          <w:color w:val="333333"/>
          <w:spacing w:val="15"/>
          <w:kern w:val="0"/>
          <w:sz w:val="22"/>
          <w:szCs w:val="22"/>
          <w:shd w:val="clear" w:color="auto" w:fill="FFFFFF"/>
        </w:rPr>
        <w:t>分）</w:t>
      </w:r>
    </w:p>
    <w:p w:rsidR="00901892">
      <w:pPr>
        <w:pStyle w:val="BodyText"/>
        <w:jc w:val="left"/>
        <w:rPr>
          <w:rFonts w:ascii="楷体" w:eastAsia="楷体" w:hAnsi="楷体" w:cs="楷体"/>
          <w:color w:val="333333"/>
          <w:spacing w:val="15"/>
          <w:kern w:val="0"/>
          <w:sz w:val="22"/>
          <w:szCs w:val="22"/>
          <w:shd w:val="clear" w:color="auto" w:fill="FFFFFF"/>
          <w:lang w:bidi="ar"/>
        </w:rPr>
      </w:pPr>
    </w:p>
    <w:p w:rsidR="00901892">
      <w:pPr>
        <w:pStyle w:val="BodyText"/>
        <w:jc w:val="left"/>
        <w:rPr>
          <w:rFonts w:ascii="楷体" w:eastAsia="楷体" w:hAnsi="楷体" w:cs="楷体"/>
          <w:color w:val="333333"/>
          <w:spacing w:val="15"/>
          <w:kern w:val="0"/>
          <w:sz w:val="22"/>
          <w:szCs w:val="22"/>
          <w:shd w:val="clear" w:color="auto" w:fill="FFFFFF"/>
          <w:lang w:bidi="ar"/>
        </w:rPr>
      </w:pPr>
    </w:p>
    <w:p w:rsidR="00901892">
      <w:pPr>
        <w:pStyle w:val="TOC5"/>
        <w:ind w:left="0" w:leftChars="0"/>
        <w:jc w:val="left"/>
        <w:rPr>
          <w:rFonts w:ascii="楷体" w:eastAsia="楷体" w:hAnsi="楷体" w:cs="楷体"/>
          <w:color w:val="333333"/>
          <w:spacing w:val="15"/>
          <w:kern w:val="0"/>
          <w:sz w:val="22"/>
          <w:szCs w:val="22"/>
          <w:shd w:val="clear" w:color="auto" w:fill="FFFFFF"/>
          <w:lang w:bidi="ar"/>
        </w:rPr>
      </w:pPr>
    </w:p>
    <w:p w:rsidR="00901892">
      <w:pPr>
        <w:jc w:val="left"/>
        <w:rPr>
          <w:rFonts w:ascii="楷体" w:eastAsia="楷体" w:hAnsi="楷体" w:cs="楷体"/>
          <w:color w:val="333333"/>
          <w:spacing w:val="15"/>
          <w:kern w:val="0"/>
          <w:sz w:val="22"/>
          <w:szCs w:val="22"/>
          <w:shd w:val="clear" w:color="auto" w:fill="FFFFFF"/>
          <w:lang w:bidi="ar"/>
        </w:rPr>
      </w:pPr>
    </w:p>
    <w:p w:rsidR="00901892">
      <w:pPr>
        <w:pStyle w:val="BodyText"/>
        <w:jc w:val="left"/>
        <w:rPr>
          <w:rFonts w:ascii="楷体" w:eastAsia="楷体" w:hAnsi="楷体" w:cs="楷体"/>
          <w:color w:val="333333"/>
          <w:spacing w:val="15"/>
          <w:kern w:val="0"/>
          <w:sz w:val="22"/>
          <w:szCs w:val="22"/>
          <w:shd w:val="clear" w:color="auto" w:fill="FFFFFF"/>
          <w:lang w:bidi="ar"/>
        </w:rPr>
      </w:pPr>
    </w:p>
    <w:p w:rsidR="00901892">
      <w:pPr>
        <w:jc w:val="left"/>
        <w:rPr>
          <w:rFonts w:ascii="宋体" w:hAnsi="宋体" w:cs="宋体"/>
          <w:b/>
          <w:bCs/>
          <w:sz w:val="22"/>
          <w:szCs w:val="22"/>
        </w:rPr>
      </w:pPr>
    </w:p>
    <w:p w:rsidR="00901892">
      <w:pPr>
        <w:jc w:val="left"/>
        <w:rPr>
          <w:rFonts w:ascii="宋体" w:eastAsia="宋体" w:hAnsi="宋体" w:cs="宋体"/>
          <w:b/>
          <w:bCs/>
          <w:sz w:val="22"/>
          <w:szCs w:val="22"/>
        </w:rPr>
      </w:pPr>
      <w:r>
        <w:rPr>
          <w:rFonts w:ascii="宋体" w:hAnsi="宋体" w:cs="宋体" w:hint="eastAsia"/>
          <w:b/>
          <w:bCs/>
          <w:sz w:val="22"/>
          <w:szCs w:val="22"/>
        </w:rPr>
        <w:t>18.</w:t>
      </w:r>
      <w:r>
        <w:rPr>
          <w:rFonts w:ascii="宋体" w:eastAsia="宋体" w:hAnsi="宋体" w:cs="宋体" w:hint="eastAsia"/>
          <w:b/>
          <w:bCs/>
          <w:sz w:val="22"/>
          <w:szCs w:val="22"/>
        </w:rPr>
        <w:t>【法治保民生】</w:t>
      </w:r>
    </w:p>
    <w:p w:rsidR="00901892">
      <w:pPr>
        <w:widowControl/>
        <w:jc w:val="left"/>
        <w:rPr>
          <w:rFonts w:ascii="楷体" w:eastAsia="楷体" w:hAnsi="楷体" w:cs="楷体"/>
          <w:sz w:val="22"/>
          <w:szCs w:val="22"/>
        </w:rPr>
      </w:pPr>
      <w:r>
        <w:rPr>
          <w:rFonts w:ascii="楷体" w:eastAsia="楷体" w:hAnsi="楷体" w:cs="楷体" w:hint="eastAsia"/>
          <w:sz w:val="22"/>
          <w:szCs w:val="22"/>
        </w:rPr>
        <w:t>十三届全国人大三次会议表决通过了《中华人民共和国民法典》，这部法律自</w:t>
      </w:r>
      <w:r>
        <w:rPr>
          <w:rFonts w:ascii="楷体" w:eastAsia="楷体" w:hAnsi="楷体" w:cs="楷体" w:hint="eastAsia"/>
          <w:sz w:val="22"/>
          <w:szCs w:val="22"/>
        </w:rPr>
        <w:t>2021</w:t>
      </w:r>
      <w:r>
        <w:rPr>
          <w:rFonts w:ascii="楷体" w:eastAsia="楷体" w:hAnsi="楷体" w:cs="楷体" w:hint="eastAsia"/>
          <w:sz w:val="22"/>
          <w:szCs w:val="22"/>
        </w:rPr>
        <w:t>年</w:t>
      </w:r>
      <w:r>
        <w:rPr>
          <w:rFonts w:ascii="楷体" w:eastAsia="楷体" w:hAnsi="楷体" w:cs="楷体" w:hint="eastAsia"/>
          <w:sz w:val="22"/>
          <w:szCs w:val="22"/>
        </w:rPr>
        <w:t>1</w:t>
      </w:r>
      <w:r>
        <w:rPr>
          <w:rFonts w:ascii="楷体" w:eastAsia="楷体" w:hAnsi="楷体" w:cs="楷体" w:hint="eastAsia"/>
          <w:sz w:val="22"/>
          <w:szCs w:val="22"/>
        </w:rPr>
        <w:t>月</w:t>
      </w:r>
      <w:r>
        <w:rPr>
          <w:rFonts w:ascii="楷体" w:eastAsia="楷体" w:hAnsi="楷体" w:cs="楷体" w:hint="eastAsia"/>
          <w:sz w:val="22"/>
          <w:szCs w:val="22"/>
        </w:rPr>
        <w:t>1</w:t>
      </w:r>
      <w:r>
        <w:rPr>
          <w:rFonts w:ascii="楷体" w:eastAsia="楷体" w:hAnsi="楷体" w:cs="楷体" w:hint="eastAsia"/>
          <w:sz w:val="22"/>
          <w:szCs w:val="22"/>
        </w:rPr>
        <w:t>日起施行。被誉为“社会生活百科全书”的民法典，是新中国历史上第一部法典化的法律。此外，全国人大常委会</w:t>
      </w:r>
      <w:r>
        <w:rPr>
          <w:rFonts w:ascii="楷体" w:eastAsia="楷体" w:hAnsi="楷体" w:cs="楷体" w:hint="eastAsia"/>
          <w:sz w:val="22"/>
          <w:szCs w:val="22"/>
        </w:rPr>
        <w:t>2020</w:t>
      </w:r>
      <w:r>
        <w:rPr>
          <w:rFonts w:ascii="楷体" w:eastAsia="楷体" w:hAnsi="楷体" w:cs="楷体" w:hint="eastAsia"/>
          <w:sz w:val="22"/>
          <w:szCs w:val="22"/>
        </w:rPr>
        <w:t>年还将继续审议专利法（修改）、固体废物污染环境防治法（修改）、档案法（修改）、未成年人保护法（修改）、预防未成年人犯罪法（修改）、公职人员政务处分法、生物安全法等法律案。</w:t>
      </w:r>
    </w:p>
    <w:p w:rsidR="00901892">
      <w:pPr>
        <w:jc w:val="left"/>
        <w:rPr>
          <w:rFonts w:ascii="宋体" w:hAnsi="宋体" w:cs="宋体"/>
          <w:sz w:val="22"/>
        </w:rPr>
      </w:pPr>
      <w:r>
        <w:rPr>
          <w:rFonts w:asciiTheme="majorEastAsia" w:eastAsiaTheme="majorEastAsia" w:hAnsiTheme="majorEastAsia" w:cstheme="majorEastAsia" w:hint="eastAsia"/>
          <w:sz w:val="24"/>
        </w:rPr>
        <w:t>有人说，我国的立法不断完善</w:t>
      </w:r>
      <w:r>
        <w:rPr>
          <w:rFonts w:asciiTheme="majorEastAsia" w:eastAsiaTheme="majorEastAsia" w:hAnsiTheme="majorEastAsia" w:cstheme="majorEastAsia" w:hint="eastAsia"/>
          <w:sz w:val="24"/>
        </w:rPr>
        <w:t>和修改</w:t>
      </w:r>
      <w:r>
        <w:rPr>
          <w:rFonts w:asciiTheme="majorEastAsia" w:eastAsiaTheme="majorEastAsia" w:hAnsiTheme="majorEastAsia" w:cstheme="majorEastAsia" w:hint="eastAsia"/>
          <w:sz w:val="24"/>
        </w:rPr>
        <w:t>，预示着我国已经完成了依法治国的总目标。</w:t>
      </w:r>
      <w:r>
        <w:rPr>
          <w:rFonts w:ascii="宋体" w:hAnsi="宋体" w:cs="宋体" w:hint="eastAsia"/>
          <w:sz w:val="22"/>
        </w:rPr>
        <w:t>结合所学知识对此观点进行评析。（</w:t>
      </w:r>
      <w:r>
        <w:rPr>
          <w:rFonts w:ascii="宋体" w:hAnsi="宋体" w:cs="宋体" w:hint="eastAsia"/>
          <w:sz w:val="22"/>
        </w:rPr>
        <w:t>14</w:t>
      </w:r>
      <w:r>
        <w:rPr>
          <w:rFonts w:ascii="宋体" w:hAnsi="宋体" w:cs="宋体" w:hint="eastAsia"/>
          <w:sz w:val="22"/>
        </w:rPr>
        <w:t>分）</w:t>
      </w:r>
    </w:p>
    <w:p w:rsidR="00901892">
      <w:pPr>
        <w:widowControl/>
        <w:jc w:val="left"/>
        <w:rPr>
          <w:rFonts w:ascii="楷体" w:eastAsia="楷体" w:hAnsi="楷体" w:cs="楷体"/>
          <w:color w:val="333333"/>
          <w:spacing w:val="15"/>
          <w:kern w:val="0"/>
          <w:sz w:val="22"/>
          <w:szCs w:val="22"/>
          <w:shd w:val="clear" w:color="auto" w:fill="FFFFFF"/>
          <w:lang w:bidi="ar"/>
        </w:rPr>
      </w:pPr>
    </w:p>
    <w:p w:rsidR="00901892">
      <w:pPr>
        <w:pStyle w:val="TOC5"/>
        <w:ind w:left="0" w:leftChars="0"/>
        <w:jc w:val="left"/>
        <w:rPr>
          <w:sz w:val="22"/>
          <w:szCs w:val="28"/>
        </w:rPr>
      </w:pPr>
    </w:p>
    <w:p w:rsidR="00901892">
      <w:pPr>
        <w:jc w:val="left"/>
        <w:rPr>
          <w:sz w:val="22"/>
          <w:szCs w:val="28"/>
        </w:rPr>
      </w:pPr>
    </w:p>
    <w:p w:rsidR="00901892">
      <w:pPr>
        <w:pStyle w:val="BodyText"/>
        <w:jc w:val="left"/>
        <w:rPr>
          <w:sz w:val="22"/>
          <w:szCs w:val="22"/>
        </w:rPr>
      </w:pPr>
    </w:p>
    <w:p w:rsidR="00901892">
      <w:pPr>
        <w:pStyle w:val="TOC5"/>
        <w:ind w:left="0" w:leftChars="0"/>
        <w:jc w:val="left"/>
        <w:rPr>
          <w:sz w:val="22"/>
          <w:szCs w:val="28"/>
        </w:rPr>
      </w:pPr>
    </w:p>
    <w:p w:rsidR="00901892">
      <w:pPr>
        <w:jc w:val="left"/>
        <w:rPr>
          <w:sz w:val="22"/>
          <w:szCs w:val="28"/>
        </w:rPr>
      </w:pPr>
    </w:p>
    <w:p w:rsidR="00901892">
      <w:pPr>
        <w:pStyle w:val="BodyText"/>
        <w:jc w:val="left"/>
        <w:rPr>
          <w:sz w:val="22"/>
          <w:szCs w:val="22"/>
        </w:rPr>
      </w:pPr>
    </w:p>
    <w:p w:rsidR="00901892">
      <w:pPr>
        <w:numPr>
          <w:ilvl w:val="0"/>
          <w:numId w:val="3"/>
        </w:numPr>
        <w:jc w:val="left"/>
        <w:rPr>
          <w:rFonts w:ascii="新宋体" w:eastAsia="新宋体" w:hAnsi="新宋体" w:cs="新宋体"/>
          <w:color w:val="333333"/>
          <w:spacing w:val="15"/>
          <w:kern w:val="0"/>
          <w:sz w:val="22"/>
          <w:szCs w:val="22"/>
          <w:shd w:val="clear" w:color="auto" w:fill="FFFFFF"/>
          <w:lang w:bidi="ar"/>
        </w:rPr>
      </w:pPr>
      <w:r>
        <w:rPr>
          <w:rFonts w:ascii="Times New Roman" w:eastAsia="黑体" w:hAnsi="黑体"/>
          <w:bCs/>
          <w:sz w:val="22"/>
          <w:szCs w:val="22"/>
        </w:rPr>
        <w:t>【开启新征程</w:t>
      </w:r>
      <w:r>
        <w:rPr>
          <w:rFonts w:ascii="Times New Roman" w:eastAsia="黑体" w:hAnsi="Times New Roman"/>
          <w:bCs/>
          <w:sz w:val="22"/>
          <w:szCs w:val="22"/>
        </w:rPr>
        <w:t xml:space="preserve">  </w:t>
      </w:r>
      <w:r>
        <w:rPr>
          <w:rFonts w:ascii="Times New Roman" w:eastAsia="黑体" w:hAnsi="黑体"/>
          <w:bCs/>
          <w:sz w:val="22"/>
          <w:szCs w:val="22"/>
        </w:rPr>
        <w:t>奋进有担当】</w:t>
      </w:r>
      <w:r>
        <w:rPr>
          <w:rFonts w:ascii="新宋体" w:eastAsia="新宋体" w:hAnsi="新宋体" w:cs="新宋体" w:hint="eastAsia"/>
          <w:color w:val="333333"/>
          <w:spacing w:val="15"/>
          <w:kern w:val="0"/>
          <w:sz w:val="22"/>
          <w:szCs w:val="22"/>
          <w:shd w:val="clear" w:color="auto" w:fill="FFFFFF"/>
          <w:lang w:bidi="ar"/>
        </w:rPr>
        <w:t>（</w:t>
      </w:r>
      <w:r>
        <w:rPr>
          <w:rFonts w:ascii="新宋体" w:eastAsia="新宋体" w:hAnsi="新宋体" w:cs="新宋体" w:hint="eastAsia"/>
          <w:color w:val="333333"/>
          <w:spacing w:val="15"/>
          <w:kern w:val="0"/>
          <w:sz w:val="22"/>
          <w:szCs w:val="22"/>
          <w:shd w:val="clear" w:color="auto" w:fill="FFFFFF"/>
          <w:lang w:bidi="ar"/>
        </w:rPr>
        <w:t>26</w:t>
      </w:r>
      <w:r>
        <w:rPr>
          <w:rFonts w:ascii="新宋体" w:eastAsia="新宋体" w:hAnsi="新宋体" w:cs="新宋体" w:hint="eastAsia"/>
          <w:color w:val="333333"/>
          <w:spacing w:val="15"/>
          <w:kern w:val="0"/>
          <w:sz w:val="22"/>
          <w:szCs w:val="22"/>
          <w:shd w:val="clear" w:color="auto" w:fill="FFFFFF"/>
          <w:lang w:bidi="ar"/>
        </w:rPr>
        <w:t>分）</w:t>
      </w:r>
    </w:p>
    <w:p w:rsidR="00901892">
      <w:pPr>
        <w:pStyle w:val="2"/>
        <w:spacing w:line="38" w:lineRule="atLeast"/>
        <w:ind w:firstLine="0" w:firstLineChars="0"/>
        <w:jc w:val="left"/>
        <w:rPr>
          <w:rFonts w:ascii="楷体" w:eastAsia="楷体" w:hAnsi="楷体" w:cs="楷体"/>
          <w:bCs/>
          <w:sz w:val="22"/>
        </w:rPr>
      </w:pPr>
      <w:r>
        <w:rPr>
          <w:rFonts w:ascii="Times New Roman" w:eastAsia="黑体" w:hAnsi="黑体"/>
          <w:bCs/>
          <w:sz w:val="22"/>
        </w:rPr>
        <w:t>材料一</w:t>
      </w:r>
      <w:r>
        <w:rPr>
          <w:rFonts w:ascii="Times New Roman" w:hAnsi="Times New Roman"/>
          <w:bCs/>
          <w:sz w:val="22"/>
        </w:rPr>
        <w:t xml:space="preserve">  </w:t>
      </w:r>
      <w:r>
        <w:rPr>
          <w:rFonts w:ascii="楷体" w:eastAsia="楷体" w:hAnsi="楷体" w:cs="楷体" w:hint="eastAsia"/>
          <w:bCs/>
          <w:sz w:val="22"/>
        </w:rPr>
        <w:t>2021</w:t>
      </w:r>
      <w:r>
        <w:rPr>
          <w:rFonts w:ascii="楷体" w:eastAsia="楷体" w:hAnsi="楷体" w:cs="楷体" w:hint="eastAsia"/>
          <w:bCs/>
          <w:sz w:val="22"/>
        </w:rPr>
        <w:t>年</w:t>
      </w:r>
      <w:r>
        <w:rPr>
          <w:rFonts w:ascii="楷体" w:eastAsia="楷体" w:hAnsi="楷体" w:cs="楷体" w:hint="eastAsia"/>
          <w:bCs/>
          <w:sz w:val="22"/>
        </w:rPr>
        <w:t>7</w:t>
      </w:r>
      <w:r>
        <w:rPr>
          <w:rFonts w:ascii="楷体" w:eastAsia="楷体" w:hAnsi="楷体" w:cs="楷体" w:hint="eastAsia"/>
          <w:bCs/>
          <w:sz w:val="22"/>
        </w:rPr>
        <w:t>月</w:t>
      </w:r>
      <w:r>
        <w:rPr>
          <w:rFonts w:ascii="楷体" w:eastAsia="楷体" w:hAnsi="楷体" w:cs="楷体" w:hint="eastAsia"/>
          <w:bCs/>
          <w:sz w:val="22"/>
        </w:rPr>
        <w:t>1</w:t>
      </w:r>
      <w:r>
        <w:rPr>
          <w:rFonts w:ascii="楷体" w:eastAsia="楷体" w:hAnsi="楷体" w:cs="楷体" w:hint="eastAsia"/>
          <w:bCs/>
          <w:sz w:val="22"/>
        </w:rPr>
        <w:t>日，我国将迎来中国共产党成立</w:t>
      </w:r>
      <w:r>
        <w:rPr>
          <w:rFonts w:ascii="楷体" w:eastAsia="楷体" w:hAnsi="楷体" w:cs="楷体" w:hint="eastAsia"/>
          <w:bCs/>
          <w:sz w:val="22"/>
        </w:rPr>
        <w:t>100</w:t>
      </w:r>
      <w:r>
        <w:rPr>
          <w:rFonts w:ascii="楷体" w:eastAsia="楷体" w:hAnsi="楷体" w:cs="楷体" w:hint="eastAsia"/>
          <w:bCs/>
          <w:sz w:val="22"/>
        </w:rPr>
        <w:t>周年，也是我国第一个百年目标的实现之时。实现第一个百年奋斗目标之后，乘势而上开启全面建设社会主义现代化国家新征程、向第二个百年奋斗目标进军。</w:t>
      </w:r>
    </w:p>
    <w:p w:rsidR="00901892">
      <w:pPr>
        <w:pStyle w:val="2"/>
        <w:numPr>
          <w:ilvl w:val="0"/>
          <w:numId w:val="4"/>
        </w:numPr>
        <w:spacing w:line="38" w:lineRule="atLeast"/>
        <w:ind w:firstLine="0" w:firstLineChars="0"/>
        <w:jc w:val="left"/>
        <w:rPr>
          <w:rFonts w:ascii="Times New Roman" w:hAnsi="Times New Roman"/>
          <w:bCs/>
          <w:kern w:val="0"/>
          <w:sz w:val="22"/>
          <w:shd w:val="clear" w:color="auto" w:fill="FFFFFF"/>
        </w:rPr>
      </w:pPr>
      <w:r>
        <w:rPr>
          <w:rFonts w:ascii="Times New Roman" w:hAnsi="Times New Roman" w:hint="eastAsia"/>
          <w:bCs/>
          <w:kern w:val="0"/>
          <w:sz w:val="22"/>
          <w:shd w:val="clear" w:color="auto" w:fill="FFFFFF"/>
        </w:rPr>
        <w:t>时值建党</w:t>
      </w:r>
      <w:r>
        <w:rPr>
          <w:rFonts w:ascii="Times New Roman" w:hAnsi="Times New Roman" w:hint="eastAsia"/>
          <w:bCs/>
          <w:kern w:val="0"/>
          <w:sz w:val="22"/>
          <w:shd w:val="clear" w:color="auto" w:fill="FFFFFF"/>
        </w:rPr>
        <w:t>100</w:t>
      </w:r>
      <w:r>
        <w:rPr>
          <w:rFonts w:ascii="Times New Roman" w:hAnsi="Times New Roman" w:hint="eastAsia"/>
          <w:bCs/>
          <w:kern w:val="0"/>
          <w:sz w:val="22"/>
          <w:shd w:val="clear" w:color="auto" w:fill="FFFFFF"/>
        </w:rPr>
        <w:t>周年之际，</w:t>
      </w:r>
      <w:r>
        <w:rPr>
          <w:rFonts w:ascii="Times New Roman" w:hAnsi="Times New Roman" w:hint="eastAsia"/>
          <w:bCs/>
          <w:kern w:val="0"/>
          <w:sz w:val="22"/>
          <w:shd w:val="clear" w:color="auto" w:fill="FFFFFF"/>
        </w:rPr>
        <w:t>中共十八大提出的“两个一百年”战略</w:t>
      </w:r>
      <w:r>
        <w:rPr>
          <w:rFonts w:ascii="宋体" w:hAnsi="宋体"/>
          <w:bCs/>
          <w:sz w:val="22"/>
          <w:shd w:val="clear" w:color="auto" w:fill="FFFFFF"/>
        </w:rPr>
        <w:t>目标</w:t>
      </w:r>
      <w:r>
        <w:rPr>
          <w:rFonts w:ascii="Times New Roman" w:hAnsi="Times New Roman"/>
          <w:bCs/>
          <w:kern w:val="0"/>
          <w:sz w:val="22"/>
          <w:shd w:val="clear" w:color="auto" w:fill="FFFFFF"/>
        </w:rPr>
        <w:t>分别是什么？</w:t>
      </w:r>
    </w:p>
    <w:p w:rsidR="00901892">
      <w:pPr>
        <w:pStyle w:val="2"/>
        <w:spacing w:line="38" w:lineRule="atLeast"/>
        <w:ind w:firstLine="0" w:firstLineChars="0"/>
        <w:jc w:val="left"/>
        <w:rPr>
          <w:rFonts w:ascii="Times New Roman" w:hAnsi="Times New Roman"/>
          <w:bCs/>
          <w:kern w:val="0"/>
          <w:sz w:val="22"/>
          <w:shd w:val="clear" w:color="auto" w:fill="FFFFFF"/>
        </w:rPr>
      </w:pPr>
      <w:r>
        <w:rPr>
          <w:rFonts w:ascii="Times New Roman" w:hAnsi="Times New Roman"/>
          <w:bCs/>
          <w:kern w:val="0"/>
          <w:sz w:val="22"/>
          <w:shd w:val="clear" w:color="auto" w:fill="FFFFFF"/>
        </w:rPr>
        <w:t>（</w:t>
      </w:r>
      <w:r>
        <w:rPr>
          <w:rFonts w:ascii="Times New Roman" w:hAnsi="Times New Roman" w:hint="eastAsia"/>
          <w:bCs/>
          <w:kern w:val="0"/>
          <w:sz w:val="22"/>
          <w:shd w:val="clear" w:color="auto" w:fill="FFFFFF"/>
        </w:rPr>
        <w:t>4</w:t>
      </w:r>
      <w:r>
        <w:rPr>
          <w:rFonts w:ascii="Times New Roman" w:hAnsi="Times New Roman"/>
          <w:bCs/>
          <w:kern w:val="0"/>
          <w:sz w:val="22"/>
          <w:shd w:val="clear" w:color="auto" w:fill="FFFFFF"/>
        </w:rPr>
        <w:t>分）</w:t>
      </w:r>
    </w:p>
    <w:p w:rsidR="00901892">
      <w:pPr>
        <w:spacing w:line="38" w:lineRule="atLeast"/>
        <w:jc w:val="left"/>
        <w:rPr>
          <w:bCs/>
          <w:sz w:val="22"/>
          <w:szCs w:val="22"/>
        </w:rPr>
      </w:pPr>
    </w:p>
    <w:p w:rsidR="00901892">
      <w:pPr>
        <w:jc w:val="left"/>
        <w:rPr>
          <w:sz w:val="22"/>
          <w:szCs w:val="28"/>
        </w:rPr>
      </w:pPr>
    </w:p>
    <w:p w:rsidR="00901892">
      <w:pPr>
        <w:pStyle w:val="BodyText"/>
        <w:jc w:val="left"/>
        <w:rPr>
          <w:sz w:val="22"/>
          <w:szCs w:val="22"/>
        </w:rPr>
      </w:pPr>
    </w:p>
    <w:p w:rsidR="00901892">
      <w:pPr>
        <w:jc w:val="left"/>
        <w:rPr>
          <w:sz w:val="22"/>
          <w:szCs w:val="28"/>
        </w:rPr>
      </w:pPr>
    </w:p>
    <w:p w:rsidR="00901892">
      <w:pPr>
        <w:jc w:val="left"/>
        <w:rPr>
          <w:sz w:val="22"/>
          <w:szCs w:val="28"/>
        </w:rPr>
      </w:pPr>
    </w:p>
    <w:p w:rsidR="00901892">
      <w:pPr>
        <w:spacing w:line="38" w:lineRule="atLeast"/>
        <w:jc w:val="left"/>
        <w:rPr>
          <w:rFonts w:ascii="楷体" w:eastAsia="楷体" w:hAnsi="楷体" w:cs="楷体"/>
          <w:bCs/>
          <w:sz w:val="22"/>
          <w:szCs w:val="22"/>
        </w:rPr>
      </w:pPr>
      <w:r>
        <w:rPr>
          <w:noProof/>
          <w:sz w:val="22"/>
          <w:szCs w:val="28"/>
        </w:rPr>
        <w:drawing>
          <wp:anchor distT="0" distB="0" distL="114300" distR="114300" simplePos="0" relativeHeight="251658240" behindDoc="1" locked="0" layoutInCell="1" allowOverlap="1">
            <wp:simplePos x="0" y="0"/>
            <wp:positionH relativeFrom="column">
              <wp:posOffset>2878455</wp:posOffset>
            </wp:positionH>
            <wp:positionV relativeFrom="paragraph">
              <wp:posOffset>24130</wp:posOffset>
            </wp:positionV>
            <wp:extent cx="2303145" cy="1537335"/>
            <wp:effectExtent l="0" t="0" r="1905" b="5715"/>
            <wp:wrapTight wrapText="bothSides">
              <wp:wrapPolygon>
                <wp:start x="0" y="0"/>
                <wp:lineTo x="0" y="21413"/>
                <wp:lineTo x="21439" y="21413"/>
                <wp:lineTo x="21439" y="0"/>
                <wp:lineTo x="0" y="0"/>
              </wp:wrapPolygon>
            </wp:wrapTight>
            <wp:docPr id="3" name="图片 182" descr="三步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737659" name="图片 182" descr="三步走"/>
                    <pic:cNvPicPr>
                      <a:picLocks noChangeAspect="1"/>
                    </pic:cNvPicPr>
                  </pic:nvPicPr>
                  <pic:blipFill>
                    <a:blip xmlns:r="http://schemas.openxmlformats.org/officeDocument/2006/relationships" r:embed="rId9"/>
                    <a:stretch>
                      <a:fillRect/>
                    </a:stretch>
                  </pic:blipFill>
                  <pic:spPr>
                    <a:xfrm>
                      <a:off x="0" y="0"/>
                      <a:ext cx="2303145" cy="1537335"/>
                    </a:xfrm>
                    <a:prstGeom prst="rect">
                      <a:avLst/>
                    </a:prstGeom>
                    <a:noFill/>
                    <a:ln w="9525">
                      <a:noFill/>
                    </a:ln>
                  </pic:spPr>
                </pic:pic>
              </a:graphicData>
            </a:graphic>
          </wp:anchor>
        </w:drawing>
      </w:r>
      <w:r>
        <w:rPr>
          <w:rFonts w:ascii="楷体" w:eastAsia="楷体" w:hAnsi="楷体" w:cs="楷体" w:hint="eastAsia"/>
          <w:sz w:val="22"/>
          <w:szCs w:val="22"/>
        </w:rPr>
        <w:t>材料二：</w:t>
      </w:r>
      <w:r>
        <w:rPr>
          <w:rFonts w:ascii="楷体" w:eastAsia="楷体" w:hAnsi="楷体" w:cs="楷体" w:hint="eastAsia"/>
          <w:bCs/>
          <w:sz w:val="22"/>
          <w:szCs w:val="22"/>
        </w:rPr>
        <w:t>在我国脱贫攻坚取得胜利后，全面推进乡村振兴，是“三农”工作重心的历史性转移。对于我们这样一个拥有</w:t>
      </w:r>
      <w:r>
        <w:rPr>
          <w:rFonts w:ascii="楷体" w:eastAsia="楷体" w:hAnsi="楷体" w:cs="楷体" w:hint="eastAsia"/>
          <w:bCs/>
          <w:sz w:val="22"/>
          <w:szCs w:val="22"/>
        </w:rPr>
        <w:t>14</w:t>
      </w:r>
      <w:r>
        <w:rPr>
          <w:rFonts w:ascii="楷体" w:eastAsia="楷体" w:hAnsi="楷体" w:cs="楷体" w:hint="eastAsia"/>
          <w:bCs/>
          <w:sz w:val="22"/>
          <w:szCs w:val="22"/>
        </w:rPr>
        <w:t>亿人口的大国来说，三农向好，全局主动。翻开世界各国现代化历史，没有乡村的现代化，就没有整个国家的现代化。我国要在</w:t>
      </w:r>
      <w:r>
        <w:rPr>
          <w:rFonts w:ascii="楷体" w:eastAsia="楷体" w:hAnsi="楷体" w:cs="楷体" w:hint="eastAsia"/>
          <w:bCs/>
          <w:sz w:val="22"/>
          <w:szCs w:val="22"/>
        </w:rPr>
        <w:t>2035</w:t>
      </w:r>
      <w:r>
        <w:rPr>
          <w:rFonts w:ascii="楷体" w:eastAsia="楷体" w:hAnsi="楷体" w:cs="楷体" w:hint="eastAsia"/>
          <w:bCs/>
          <w:sz w:val="22"/>
          <w:szCs w:val="22"/>
        </w:rPr>
        <w:t>年基本实现现代化，乡村必须要振兴。要以钉钉子精神实施乡村振兴战略。努力建设生态美百姓美的中国乡村。</w:t>
      </w:r>
    </w:p>
    <w:p w:rsidR="00901892">
      <w:pPr>
        <w:pStyle w:val="2"/>
        <w:spacing w:line="38" w:lineRule="atLeast"/>
        <w:ind w:firstLine="0" w:firstLineChars="0"/>
        <w:jc w:val="left"/>
        <w:rPr>
          <w:rFonts w:ascii="Times New Roman" w:eastAsia="方正书宋简体" w:hAnsi="Times New Roman"/>
          <w:bCs/>
          <w:kern w:val="0"/>
          <w:sz w:val="22"/>
          <w:shd w:val="clear" w:color="auto" w:fill="FFFFFF"/>
        </w:rPr>
      </w:pPr>
      <w:r>
        <w:rPr>
          <w:rFonts w:ascii="Times New Roman" w:hAnsi="Times New Roman"/>
          <w:bCs/>
          <w:kern w:val="0"/>
          <w:sz w:val="22"/>
          <w:shd w:val="clear" w:color="auto" w:fill="FFFFFF"/>
        </w:rPr>
        <w:t>（</w:t>
      </w:r>
      <w:r>
        <w:rPr>
          <w:rFonts w:ascii="Times New Roman" w:hAnsi="Times New Roman"/>
          <w:bCs/>
          <w:kern w:val="0"/>
          <w:sz w:val="22"/>
          <w:shd w:val="clear" w:color="auto" w:fill="FFFFFF"/>
        </w:rPr>
        <w:t>2</w:t>
      </w:r>
      <w:r>
        <w:rPr>
          <w:rFonts w:ascii="Times New Roman" w:hAnsi="Times New Roman"/>
          <w:bCs/>
          <w:kern w:val="0"/>
          <w:sz w:val="22"/>
          <w:shd w:val="clear" w:color="auto" w:fill="FFFFFF"/>
        </w:rPr>
        <w:t>）</w:t>
      </w:r>
      <w:r>
        <w:rPr>
          <w:rFonts w:eastAsia="方正书宋简体"/>
          <w:sz w:val="22"/>
          <w:szCs w:val="24"/>
        </w:rPr>
        <w:t>结合材料</w:t>
      </w:r>
      <w:r>
        <w:rPr>
          <w:rFonts w:eastAsia="方正书宋简体" w:hint="eastAsia"/>
          <w:sz w:val="22"/>
          <w:szCs w:val="24"/>
        </w:rPr>
        <w:t>运用所学知识，</w:t>
      </w:r>
      <w:r>
        <w:rPr>
          <w:rFonts w:eastAsia="方正书宋简体"/>
          <w:sz w:val="22"/>
          <w:szCs w:val="24"/>
        </w:rPr>
        <w:t>分析说明</w:t>
      </w:r>
      <w:r>
        <w:rPr>
          <w:rFonts w:eastAsia="方正书宋简体" w:hint="eastAsia"/>
          <w:sz w:val="22"/>
          <w:szCs w:val="24"/>
        </w:rPr>
        <w:t>我国</w:t>
      </w:r>
      <w:r>
        <w:rPr>
          <w:rFonts w:eastAsia="方正书宋简体"/>
          <w:sz w:val="22"/>
          <w:szCs w:val="24"/>
        </w:rPr>
        <w:t>为什么要大力实施乡村振兴战略？</w:t>
      </w:r>
      <w:r>
        <w:rPr>
          <w:rFonts w:eastAsia="方正书宋简体" w:hint="eastAsia"/>
          <w:sz w:val="22"/>
          <w:szCs w:val="24"/>
        </w:rPr>
        <w:t>（</w:t>
      </w:r>
      <w:r>
        <w:rPr>
          <w:rFonts w:eastAsia="方正书宋简体" w:hint="eastAsia"/>
          <w:sz w:val="22"/>
          <w:szCs w:val="24"/>
        </w:rPr>
        <w:t>1</w:t>
      </w:r>
      <w:r>
        <w:rPr>
          <w:rFonts w:eastAsia="方正书宋简体" w:hint="eastAsia"/>
          <w:sz w:val="22"/>
          <w:szCs w:val="24"/>
        </w:rPr>
        <w:t>2</w:t>
      </w:r>
      <w:r>
        <w:rPr>
          <w:rFonts w:eastAsia="方正书宋简体" w:hint="eastAsia"/>
          <w:sz w:val="22"/>
          <w:szCs w:val="24"/>
        </w:rPr>
        <w:t>分）</w:t>
      </w:r>
    </w:p>
    <w:p w:rsidR="00901892">
      <w:pPr>
        <w:pStyle w:val="2"/>
        <w:ind w:firstLine="0" w:firstLineChars="0"/>
        <w:jc w:val="left"/>
        <w:rPr>
          <w:rFonts w:ascii="Times New Roman" w:hAnsi="Times New Roman"/>
          <w:bCs/>
          <w:kern w:val="0"/>
          <w:sz w:val="22"/>
          <w:shd w:val="clear" w:color="auto" w:fill="FFFFFF"/>
        </w:rPr>
      </w:pPr>
    </w:p>
    <w:p w:rsidR="00901892">
      <w:pPr>
        <w:pStyle w:val="2"/>
        <w:ind w:firstLine="0" w:firstLineChars="0"/>
        <w:jc w:val="left"/>
        <w:rPr>
          <w:rFonts w:ascii="Times New Roman" w:hAnsi="Times New Roman"/>
          <w:bCs/>
          <w:kern w:val="0"/>
          <w:sz w:val="22"/>
          <w:shd w:val="clear" w:color="auto" w:fill="FFFFFF"/>
        </w:rPr>
      </w:pPr>
    </w:p>
    <w:p w:rsidR="00901892">
      <w:pPr>
        <w:pStyle w:val="2"/>
        <w:ind w:firstLine="0" w:firstLineChars="0"/>
        <w:jc w:val="left"/>
        <w:rPr>
          <w:rFonts w:ascii="Times New Roman" w:hAnsi="Times New Roman"/>
          <w:bCs/>
          <w:kern w:val="0"/>
          <w:sz w:val="22"/>
          <w:shd w:val="clear" w:color="auto" w:fill="FFFFFF"/>
        </w:rPr>
      </w:pPr>
    </w:p>
    <w:p w:rsidR="00901892">
      <w:pPr>
        <w:pStyle w:val="2"/>
        <w:ind w:firstLine="0" w:firstLineChars="0"/>
        <w:jc w:val="left"/>
        <w:rPr>
          <w:rFonts w:ascii="Times New Roman" w:hAnsi="Times New Roman"/>
          <w:bCs/>
          <w:kern w:val="0"/>
          <w:sz w:val="22"/>
          <w:shd w:val="clear" w:color="auto" w:fill="FFFFFF"/>
        </w:rPr>
      </w:pPr>
    </w:p>
    <w:p w:rsidR="00901892">
      <w:pPr>
        <w:jc w:val="left"/>
        <w:rPr>
          <w:rFonts w:ascii="楷体" w:eastAsia="楷体" w:hAnsi="楷体" w:cs="楷体"/>
          <w:sz w:val="22"/>
          <w:szCs w:val="22"/>
        </w:rPr>
      </w:pPr>
      <w:r>
        <w:rPr>
          <w:rFonts w:ascii="楷体" w:eastAsia="楷体" w:hAnsi="楷体" w:cs="楷体" w:hint="eastAsia"/>
          <w:sz w:val="22"/>
          <w:szCs w:val="22"/>
        </w:rPr>
        <w:t>材料三：</w:t>
      </w:r>
      <w:r>
        <w:rPr>
          <w:rFonts w:ascii="楷体" w:eastAsia="楷体" w:hAnsi="楷体" w:cs="楷体" w:hint="eastAsia"/>
          <w:sz w:val="22"/>
          <w:szCs w:val="22"/>
        </w:rPr>
        <w:t>2020</w:t>
      </w:r>
      <w:r>
        <w:rPr>
          <w:rFonts w:ascii="楷体" w:eastAsia="楷体" w:hAnsi="楷体" w:cs="楷体" w:hint="eastAsia"/>
          <w:sz w:val="22"/>
          <w:szCs w:val="22"/>
        </w:rPr>
        <w:t>年</w:t>
      </w:r>
      <w:r>
        <w:rPr>
          <w:rFonts w:ascii="楷体" w:eastAsia="楷体" w:hAnsi="楷体" w:cs="楷体"/>
          <w:sz w:val="22"/>
          <w:szCs w:val="22"/>
        </w:rPr>
        <w:t>1</w:t>
      </w:r>
      <w:r>
        <w:rPr>
          <w:rFonts w:ascii="楷体" w:eastAsia="楷体" w:hAnsi="楷体" w:cs="楷体" w:hint="eastAsia"/>
          <w:sz w:val="22"/>
          <w:szCs w:val="22"/>
        </w:rPr>
        <w:t>月，新冠疫情在我国全面爆发，</w:t>
      </w:r>
      <w:r>
        <w:rPr>
          <w:rFonts w:ascii="楷体" w:eastAsia="楷体" w:hAnsi="楷体" w:cs="楷体"/>
          <w:sz w:val="22"/>
          <w:szCs w:val="22"/>
        </w:rPr>
        <w:t>2020</w:t>
      </w:r>
      <w:r>
        <w:rPr>
          <w:rFonts w:ascii="楷体" w:eastAsia="楷体" w:hAnsi="楷体" w:cs="楷体" w:hint="eastAsia"/>
          <w:sz w:val="22"/>
          <w:szCs w:val="22"/>
        </w:rPr>
        <w:t>年</w:t>
      </w:r>
      <w:r>
        <w:rPr>
          <w:rFonts w:ascii="楷体" w:eastAsia="楷体" w:hAnsi="楷体" w:cs="楷体"/>
          <w:sz w:val="22"/>
          <w:szCs w:val="22"/>
        </w:rPr>
        <w:t>9</w:t>
      </w:r>
      <w:r>
        <w:rPr>
          <w:rFonts w:ascii="楷体" w:eastAsia="楷体" w:hAnsi="楷体" w:cs="楷体" w:hint="eastAsia"/>
          <w:sz w:val="22"/>
          <w:szCs w:val="22"/>
        </w:rPr>
        <w:t>月</w:t>
      </w:r>
      <w:r>
        <w:rPr>
          <w:rFonts w:ascii="楷体" w:eastAsia="楷体" w:hAnsi="楷体" w:cs="楷体"/>
          <w:sz w:val="22"/>
          <w:szCs w:val="22"/>
        </w:rPr>
        <w:t>8</w:t>
      </w:r>
      <w:r>
        <w:rPr>
          <w:rFonts w:ascii="楷体" w:eastAsia="楷体" w:hAnsi="楷体" w:cs="楷体" w:hint="eastAsia"/>
          <w:sz w:val="22"/>
          <w:szCs w:val="22"/>
        </w:rPr>
        <w:t>日，全国抗击新冠肺炎疫情表彰大会在北京</w:t>
      </w:r>
      <w:r>
        <w:rPr>
          <w:rFonts w:ascii="楷体" w:eastAsia="楷体" w:hAnsi="楷体" w:cs="楷体" w:hint="eastAsia"/>
          <w:sz w:val="22"/>
          <w:szCs w:val="22"/>
        </w:rPr>
        <w:t>隆重举行。</w:t>
      </w:r>
      <w:r>
        <w:rPr>
          <w:rFonts w:ascii="楷体" w:eastAsia="楷体" w:hAnsi="楷体" w:cs="楷体" w:hint="eastAsia"/>
          <w:bCs/>
          <w:spacing w:val="-2"/>
          <w:sz w:val="22"/>
          <w:szCs w:val="28"/>
        </w:rPr>
        <w:t>致敬获得“国家勋章和国家荣誉称号”的英雄模范，习近平主席这样说：“伟大出自平凡，平凡造就伟大。只要有坚定的理想信念、不懈的奋斗精神，脚踏实地把每件平凡的事做好，一切平凡的人都可以获得不平凡的人生，一切平凡的工作都可以创造不平凡的成就。”</w:t>
      </w:r>
    </w:p>
    <w:p w:rsidR="00901892">
      <w:pPr>
        <w:widowControl/>
        <w:jc w:val="left"/>
        <w:rPr>
          <w:rFonts w:ascii="宋体" w:hAnsi="宋体" w:cs="宋体"/>
          <w:color w:val="333333"/>
          <w:spacing w:val="15"/>
          <w:kern w:val="0"/>
          <w:sz w:val="22"/>
          <w:szCs w:val="22"/>
          <w:shd w:val="clear" w:color="auto" w:fill="FFFFFF"/>
        </w:rPr>
      </w:pPr>
      <w:r>
        <w:rPr>
          <w:rFonts w:ascii="宋体" w:hAnsi="宋体" w:cs="宋体" w:hint="eastAsia"/>
          <w:color w:val="333333"/>
          <w:spacing w:val="15"/>
          <w:kern w:val="0"/>
          <w:sz w:val="22"/>
          <w:szCs w:val="22"/>
          <w:shd w:val="clear" w:color="auto" w:fill="FFFFFF"/>
        </w:rPr>
        <w:t>（</w:t>
      </w:r>
      <w:r>
        <w:rPr>
          <w:rFonts w:ascii="宋体" w:hAnsi="宋体" w:cs="宋体" w:hint="eastAsia"/>
          <w:color w:val="333333"/>
          <w:spacing w:val="15"/>
          <w:kern w:val="0"/>
          <w:sz w:val="22"/>
          <w:szCs w:val="22"/>
          <w:shd w:val="clear" w:color="auto" w:fill="FFFFFF"/>
        </w:rPr>
        <w:t>3</w:t>
      </w:r>
      <w:r>
        <w:rPr>
          <w:rFonts w:ascii="宋体" w:hAnsi="宋体" w:cs="宋体" w:hint="eastAsia"/>
          <w:color w:val="333333"/>
          <w:spacing w:val="15"/>
          <w:kern w:val="0"/>
          <w:sz w:val="22"/>
          <w:szCs w:val="22"/>
          <w:shd w:val="clear" w:color="auto" w:fill="FFFFFF"/>
        </w:rPr>
        <w:t>）在抗击新冠肺炎疫情斗争中，涌现了一批又一批的“最美逆行者”，他们的“美”体现在哪些方面？（</w:t>
      </w:r>
      <w:r>
        <w:rPr>
          <w:rFonts w:ascii="宋体" w:hAnsi="宋体" w:cs="宋体" w:hint="eastAsia"/>
          <w:color w:val="333333"/>
          <w:spacing w:val="15"/>
          <w:kern w:val="0"/>
          <w:sz w:val="22"/>
          <w:szCs w:val="22"/>
          <w:shd w:val="clear" w:color="auto" w:fill="FFFFFF"/>
        </w:rPr>
        <w:t>10</w:t>
      </w:r>
      <w:r>
        <w:rPr>
          <w:rFonts w:ascii="宋体" w:hAnsi="宋体" w:cs="宋体" w:hint="eastAsia"/>
          <w:color w:val="333333"/>
          <w:spacing w:val="15"/>
          <w:kern w:val="0"/>
          <w:sz w:val="22"/>
          <w:szCs w:val="22"/>
          <w:shd w:val="clear" w:color="auto" w:fill="FFFFFF"/>
        </w:rPr>
        <w:t>分）</w:t>
      </w:r>
    </w:p>
    <w:p w:rsidR="00901892">
      <w:pPr>
        <w:jc w:val="left"/>
        <w:rPr>
          <w:rFonts w:ascii="Times New Roman" w:hAnsi="Times New Roman"/>
          <w:bCs/>
          <w:kern w:val="0"/>
          <w:sz w:val="22"/>
          <w:szCs w:val="22"/>
          <w:shd w:val="clear" w:color="auto" w:fill="FFFFFF"/>
        </w:rPr>
      </w:pPr>
    </w:p>
    <w:p w:rsidR="00901892">
      <w:pPr>
        <w:jc w:val="center"/>
        <w:rPr>
          <w:b/>
          <w:bCs/>
          <w:sz w:val="32"/>
          <w:szCs w:val="40"/>
        </w:rPr>
      </w:pPr>
    </w:p>
    <w:p w:rsidR="00901892">
      <w:pPr>
        <w:jc w:val="center"/>
        <w:rPr>
          <w:b/>
          <w:bCs/>
          <w:sz w:val="32"/>
          <w:szCs w:val="40"/>
        </w:rPr>
      </w:pPr>
    </w:p>
    <w:p w:rsidR="00901892">
      <w:pPr>
        <w:jc w:val="center"/>
        <w:rPr>
          <w:b/>
          <w:bCs/>
          <w:sz w:val="28"/>
          <w:szCs w:val="36"/>
        </w:rPr>
      </w:pPr>
      <w:r>
        <w:rPr>
          <w:rFonts w:hint="eastAsia"/>
          <w:b/>
          <w:bCs/>
          <w:sz w:val="28"/>
          <w:szCs w:val="36"/>
        </w:rPr>
        <w:t>参考答案</w:t>
      </w:r>
    </w:p>
    <w:p w:rsidR="00901892">
      <w:pPr>
        <w:jc w:val="left"/>
        <w:rPr>
          <w:b/>
          <w:bCs/>
          <w:sz w:val="28"/>
          <w:szCs w:val="36"/>
        </w:rPr>
      </w:pPr>
      <w:r>
        <w:rPr>
          <w:rFonts w:hint="eastAsia"/>
          <w:b/>
          <w:bCs/>
          <w:sz w:val="28"/>
          <w:szCs w:val="36"/>
        </w:rPr>
        <w:t>一、选择题</w:t>
      </w:r>
    </w:p>
    <w:p w:rsidR="00901892">
      <w:pPr>
        <w:pStyle w:val="BodyText"/>
        <w:rPr>
          <w:sz w:val="32"/>
          <w:szCs w:val="32"/>
        </w:rPr>
      </w:pPr>
      <w:r>
        <w:rPr>
          <w:rFonts w:hint="eastAsia"/>
          <w:sz w:val="32"/>
          <w:szCs w:val="32"/>
        </w:rPr>
        <w:t>1-5</w:t>
      </w:r>
      <w:r>
        <w:rPr>
          <w:rFonts w:hint="eastAsia"/>
          <w:sz w:val="32"/>
          <w:szCs w:val="32"/>
        </w:rPr>
        <w:t>：</w:t>
      </w:r>
      <w:r>
        <w:rPr>
          <w:rFonts w:hint="eastAsia"/>
          <w:sz w:val="32"/>
          <w:szCs w:val="32"/>
        </w:rPr>
        <w:t>ADCCA   6-10:BAADA  11-16:BBBAAC</w:t>
      </w:r>
    </w:p>
    <w:p w:rsidR="00901892">
      <w:pPr>
        <w:jc w:val="left"/>
        <w:rPr>
          <w:b/>
          <w:bCs/>
          <w:sz w:val="28"/>
          <w:szCs w:val="36"/>
        </w:rPr>
      </w:pPr>
      <w:r>
        <w:rPr>
          <w:rFonts w:hint="eastAsia"/>
          <w:b/>
          <w:bCs/>
          <w:sz w:val="28"/>
          <w:szCs w:val="36"/>
        </w:rPr>
        <w:t>二、非选择题</w:t>
      </w:r>
    </w:p>
    <w:p w:rsidR="00901892">
      <w:pPr>
        <w:jc w:val="left"/>
        <w:rPr>
          <w:rFonts w:ascii="宋体" w:eastAsia="宋体" w:hAnsi="宋体" w:cs="宋体"/>
          <w:kern w:val="0"/>
          <w:szCs w:val="21"/>
          <w:lang w:bidi="ar"/>
        </w:rPr>
      </w:pPr>
      <w:r>
        <w:rPr>
          <w:rFonts w:ascii="Times New Roman" w:eastAsia="黑体" w:hAnsi="Times New Roman" w:cs="Times New Roman" w:hint="eastAsia"/>
          <w:bCs/>
          <w:color w:val="000000"/>
          <w:szCs w:val="21"/>
        </w:rPr>
        <w:t>17.</w:t>
      </w:r>
      <w:r>
        <w:rPr>
          <w:rFonts w:ascii="宋体" w:eastAsia="宋体" w:hAnsi="宋体" w:cs="宋体" w:hint="eastAsia"/>
          <w:kern w:val="0"/>
          <w:szCs w:val="21"/>
          <w:lang w:bidi="ar"/>
        </w:rPr>
        <w:t>①转变发展方式，坚持绿色发展，走生产发展、生活富裕、生态良好的文明发展道路。②走绿色发展道路</w:t>
      </w:r>
      <w:r>
        <w:rPr>
          <w:rFonts w:ascii="宋体" w:eastAsia="宋体" w:hAnsi="宋体" w:cs="宋体" w:hint="eastAsia"/>
          <w:kern w:val="0"/>
          <w:szCs w:val="21"/>
          <w:lang w:bidi="ar"/>
        </w:rPr>
        <w:t>,</w:t>
      </w:r>
      <w:r>
        <w:rPr>
          <w:rFonts w:ascii="宋体" w:eastAsia="宋体" w:hAnsi="宋体" w:cs="宋体" w:hint="eastAsia"/>
          <w:kern w:val="0"/>
          <w:szCs w:val="21"/>
          <w:lang w:bidi="ar"/>
        </w:rPr>
        <w:t>坚持绿色富国</w:t>
      </w:r>
      <w:r>
        <w:rPr>
          <w:rFonts w:ascii="宋体" w:eastAsia="宋体" w:hAnsi="宋体" w:cs="宋体" w:hint="eastAsia"/>
          <w:kern w:val="0"/>
          <w:szCs w:val="21"/>
          <w:lang w:bidi="ar"/>
        </w:rPr>
        <w:t>,</w:t>
      </w:r>
      <w:r>
        <w:rPr>
          <w:rFonts w:ascii="宋体" w:eastAsia="宋体" w:hAnsi="宋体" w:cs="宋体" w:hint="eastAsia"/>
          <w:kern w:val="0"/>
          <w:szCs w:val="21"/>
          <w:lang w:bidi="ar"/>
        </w:rPr>
        <w:t>让人民群众切实感受到经济发展带来的环境效益。坚持绿色惠民</w:t>
      </w:r>
      <w:r>
        <w:rPr>
          <w:rFonts w:ascii="宋体" w:eastAsia="宋体" w:hAnsi="宋体" w:cs="宋体" w:hint="eastAsia"/>
          <w:kern w:val="0"/>
          <w:szCs w:val="21"/>
          <w:lang w:bidi="ar"/>
        </w:rPr>
        <w:t>,</w:t>
      </w:r>
      <w:r>
        <w:rPr>
          <w:rFonts w:ascii="宋体" w:eastAsia="宋体" w:hAnsi="宋体" w:cs="宋体" w:hint="eastAsia"/>
          <w:kern w:val="0"/>
          <w:szCs w:val="21"/>
          <w:lang w:bidi="ar"/>
        </w:rPr>
        <w:t>将良好生态环境作为最普惠的民生福祉</w:t>
      </w:r>
      <w:r>
        <w:rPr>
          <w:rFonts w:ascii="宋体" w:eastAsia="宋体" w:hAnsi="宋体" w:cs="宋体" w:hint="eastAsia"/>
          <w:kern w:val="0"/>
          <w:szCs w:val="21"/>
          <w:lang w:bidi="ar"/>
        </w:rPr>
        <w:t>,</w:t>
      </w:r>
      <w:r>
        <w:rPr>
          <w:rFonts w:ascii="宋体" w:eastAsia="宋体" w:hAnsi="宋体" w:cs="宋体" w:hint="eastAsia"/>
          <w:kern w:val="0"/>
          <w:szCs w:val="21"/>
          <w:lang w:bidi="ar"/>
        </w:rPr>
        <w:t>激发人民群众的绿色创造热情</w:t>
      </w:r>
      <w:r>
        <w:rPr>
          <w:rFonts w:ascii="宋体" w:eastAsia="宋体" w:hAnsi="宋体" w:cs="宋体" w:hint="eastAsia"/>
          <w:kern w:val="0"/>
          <w:szCs w:val="21"/>
          <w:lang w:bidi="ar"/>
        </w:rPr>
        <w:t>,</w:t>
      </w:r>
      <w:r>
        <w:rPr>
          <w:rFonts w:ascii="宋体" w:eastAsia="宋体" w:hAnsi="宋体" w:cs="宋体" w:hint="eastAsia"/>
          <w:kern w:val="0"/>
          <w:szCs w:val="21"/>
          <w:lang w:bidi="ar"/>
        </w:rPr>
        <w:t>实现绿色富国之梦。③走绿色、循环、低碳发展之路，要坚持节约优先、保护优先、自然恢复的方针，大力倡导节能、环保、低碳、文明的绿色生产生活方式。</w:t>
      </w:r>
    </w:p>
    <w:p w:rsidR="00901892">
      <w:pPr>
        <w:jc w:val="left"/>
        <w:rPr>
          <w:rFonts w:ascii="宋体" w:eastAsia="宋体" w:hAnsi="宋体" w:cs="宋体"/>
          <w:kern w:val="0"/>
          <w:szCs w:val="21"/>
          <w:lang w:bidi="ar"/>
        </w:rPr>
      </w:pPr>
      <w:r>
        <w:rPr>
          <w:rFonts w:ascii="宋体" w:eastAsia="宋体" w:hAnsi="宋体" w:cs="宋体" w:hint="eastAsia"/>
          <w:kern w:val="0"/>
          <w:szCs w:val="21"/>
          <w:lang w:bidi="ar"/>
        </w:rPr>
        <w:t>④建设生态文明，必须严守资源消耗上限、环境质量底线、生态保护红线。</w:t>
      </w:r>
    </w:p>
    <w:p w:rsidR="00901892">
      <w:pPr>
        <w:jc w:val="left"/>
        <w:rPr>
          <w:rFonts w:ascii="宋体" w:eastAsia="宋体" w:hAnsi="宋体" w:cs="宋体"/>
          <w:kern w:val="0"/>
          <w:szCs w:val="21"/>
          <w:lang w:bidi="ar"/>
        </w:rPr>
      </w:pPr>
      <w:r>
        <w:rPr>
          <w:rFonts w:ascii="宋体" w:eastAsia="宋体" w:hAnsi="宋体" w:cs="宋体" w:hint="eastAsia"/>
          <w:kern w:val="0"/>
          <w:szCs w:val="21"/>
          <w:lang w:bidi="ar"/>
        </w:rPr>
        <w:t>⑤坚持科教兴国、人才强国、创新驱动发展战略，促进人与自然和谐共生。</w:t>
      </w:r>
    </w:p>
    <w:p w:rsidR="00901892">
      <w:pPr>
        <w:jc w:val="left"/>
        <w:rPr>
          <w:rFonts w:ascii="宋体" w:eastAsia="宋体" w:hAnsi="宋体" w:cs="宋体"/>
          <w:kern w:val="0"/>
          <w:szCs w:val="21"/>
          <w:lang w:bidi="ar"/>
        </w:rPr>
      </w:pPr>
      <w:r>
        <w:rPr>
          <w:rFonts w:ascii="宋体" w:eastAsia="宋体" w:hAnsi="宋体" w:cs="宋体" w:hint="eastAsia"/>
          <w:kern w:val="0"/>
          <w:szCs w:val="21"/>
          <w:lang w:bidi="ar"/>
        </w:rPr>
        <w:t>⑥要坚持节约资源和保护环境的基本国策；</w:t>
      </w:r>
    </w:p>
    <w:p w:rsidR="00901892">
      <w:pPr>
        <w:jc w:val="left"/>
        <w:rPr>
          <w:rFonts w:ascii="宋体" w:eastAsia="宋体" w:hAnsi="宋体" w:cs="宋体"/>
          <w:kern w:val="0"/>
          <w:szCs w:val="21"/>
          <w:lang w:bidi="ar"/>
        </w:rPr>
      </w:pPr>
      <w:r>
        <w:rPr>
          <w:rFonts w:ascii="宋体" w:eastAsia="宋体" w:hAnsi="宋体" w:cs="宋体" w:hint="eastAsia"/>
          <w:kern w:val="0"/>
          <w:szCs w:val="21"/>
          <w:lang w:bidi="ar"/>
        </w:rPr>
        <w:t>⑦坚持创新、协调、绿色、开放、共享的发展理念，实现中华民族的永续发展。</w:t>
      </w:r>
    </w:p>
    <w:p w:rsidR="00901892">
      <w:pPr>
        <w:jc w:val="left"/>
        <w:rPr>
          <w:rFonts w:ascii="宋体" w:eastAsia="宋体" w:hAnsi="宋体" w:cs="宋体"/>
          <w:kern w:val="0"/>
          <w:szCs w:val="21"/>
          <w:lang w:bidi="ar"/>
        </w:rPr>
      </w:pPr>
      <w:r>
        <w:rPr>
          <w:rFonts w:ascii="宋体" w:eastAsia="宋体" w:hAnsi="宋体" w:cs="宋体" w:hint="eastAsia"/>
          <w:kern w:val="0"/>
          <w:szCs w:val="21"/>
          <w:lang w:bidi="ar"/>
        </w:rPr>
        <w:t>⑧走绿色发展道路，建设资源节约型、环境友好型社会，实现经济繁荣、生态良好、人民幸福。</w:t>
      </w:r>
    </w:p>
    <w:p w:rsidR="00901892">
      <w:pPr>
        <w:jc w:val="left"/>
        <w:rPr>
          <w:rFonts w:ascii="宋体" w:eastAsia="宋体" w:hAnsi="宋体" w:cs="宋体"/>
          <w:kern w:val="0"/>
          <w:szCs w:val="21"/>
          <w:lang w:bidi="ar"/>
        </w:rPr>
      </w:pPr>
      <w:r>
        <w:rPr>
          <w:rFonts w:ascii="宋体" w:eastAsia="宋体" w:hAnsi="宋体" w:cs="宋体" w:hint="eastAsia"/>
          <w:kern w:val="0"/>
          <w:szCs w:val="21"/>
          <w:lang w:bidi="ar"/>
        </w:rPr>
        <w:t>⑨要以资源环境承载能力为基础，以自然规律为准则，以可持续发展、人与自然和谐共生为目标。</w:t>
      </w:r>
    </w:p>
    <w:p w:rsidR="00901892">
      <w:pPr>
        <w:jc w:val="left"/>
        <w:rPr>
          <w:rFonts w:ascii="宋体" w:eastAsia="宋体" w:hAnsi="宋体" w:cs="宋体"/>
          <w:kern w:val="0"/>
          <w:szCs w:val="21"/>
          <w:lang w:bidi="ar"/>
        </w:rPr>
      </w:pPr>
      <w:r>
        <w:rPr>
          <w:rFonts w:ascii="宋体" w:eastAsia="宋体" w:hAnsi="宋体" w:cs="宋体" w:hint="eastAsia"/>
          <w:kern w:val="0"/>
          <w:szCs w:val="21"/>
          <w:lang w:bidi="ar"/>
        </w:rPr>
        <w:t>⑩坚持走绿色发展道路，要处理好经济发展与生态环境保护之间的关系。</w:t>
      </w:r>
    </w:p>
    <w:p w:rsidR="00901892">
      <w:pPr>
        <w:jc w:val="left"/>
        <w:rPr>
          <w:rFonts w:ascii="宋体" w:eastAsia="宋体" w:hAnsi="宋体" w:cs="宋体"/>
          <w:b/>
          <w:bCs/>
          <w:kern w:val="0"/>
          <w:szCs w:val="21"/>
          <w:lang w:bidi="ar"/>
        </w:rPr>
      </w:pPr>
      <w:r>
        <w:rPr>
          <w:rFonts w:ascii="宋体" w:eastAsia="宋体" w:hAnsi="宋体" w:cs="宋体" w:hint="eastAsia"/>
          <w:kern w:val="0"/>
          <w:szCs w:val="21"/>
          <w:lang w:bidi="ar"/>
        </w:rPr>
        <w:t>⑪只有实行严格的制度、严密的法治，才能为生态文明建设提供可靠保障。</w:t>
      </w:r>
      <w:r>
        <w:rPr>
          <w:rFonts w:ascii="宋体" w:eastAsia="宋体" w:hAnsi="宋体" w:cs="宋体" w:hint="eastAsia"/>
          <w:b/>
          <w:bCs/>
          <w:kern w:val="0"/>
          <w:szCs w:val="21"/>
          <w:lang w:bidi="ar"/>
        </w:rPr>
        <w:t>（每点</w:t>
      </w:r>
      <w:r>
        <w:rPr>
          <w:rFonts w:ascii="宋体" w:eastAsia="宋体" w:hAnsi="宋体" w:cs="宋体" w:hint="eastAsia"/>
          <w:b/>
          <w:bCs/>
          <w:kern w:val="0"/>
          <w:szCs w:val="21"/>
          <w:lang w:bidi="ar"/>
        </w:rPr>
        <w:t>2</w:t>
      </w:r>
      <w:r>
        <w:rPr>
          <w:rFonts w:ascii="宋体" w:eastAsia="宋体" w:hAnsi="宋体" w:cs="宋体" w:hint="eastAsia"/>
          <w:b/>
          <w:bCs/>
          <w:kern w:val="0"/>
          <w:szCs w:val="21"/>
          <w:lang w:bidi="ar"/>
        </w:rPr>
        <w:t>分，任意</w:t>
      </w:r>
      <w:r>
        <w:rPr>
          <w:rFonts w:ascii="宋体" w:eastAsia="宋体" w:hAnsi="宋体" w:cs="宋体" w:hint="eastAsia"/>
          <w:b/>
          <w:bCs/>
          <w:kern w:val="0"/>
          <w:szCs w:val="21"/>
          <w:lang w:bidi="ar"/>
        </w:rPr>
        <w:t>6</w:t>
      </w:r>
      <w:r>
        <w:rPr>
          <w:rFonts w:ascii="宋体" w:eastAsia="宋体" w:hAnsi="宋体" w:cs="宋体" w:hint="eastAsia"/>
          <w:b/>
          <w:bCs/>
          <w:kern w:val="0"/>
          <w:szCs w:val="21"/>
          <w:lang w:bidi="ar"/>
        </w:rPr>
        <w:t>点满分。）</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18.</w:t>
      </w:r>
      <w:r>
        <w:rPr>
          <w:rFonts w:asciiTheme="majorEastAsia" w:eastAsiaTheme="majorEastAsia" w:hAnsiTheme="majorEastAsia" w:cstheme="majorEastAsia" w:hint="eastAsia"/>
          <w:szCs w:val="21"/>
        </w:rPr>
        <w:t>答：（</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）他的观点是错误的；</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原因：</w:t>
      </w:r>
      <w:r>
        <w:rPr>
          <w:rFonts w:asciiTheme="majorEastAsia" w:eastAsiaTheme="majorEastAsia" w:hAnsiTheme="majorEastAsia" w:cstheme="majorEastAsia" w:hint="eastAsia"/>
          <w:szCs w:val="21"/>
        </w:rPr>
        <w:t>他没有认</w:t>
      </w:r>
      <w:r>
        <w:rPr>
          <w:rFonts w:asciiTheme="majorEastAsia" w:eastAsiaTheme="majorEastAsia" w:hAnsiTheme="majorEastAsia" w:cstheme="majorEastAsia" w:hint="eastAsia"/>
          <w:szCs w:val="21"/>
        </w:rPr>
        <w:t>识到全面依法治国的总目标是建设中国特色社会主义法治体系，建设社会主义法治国家，立法只是依法治国的前提，但还不能说明实现了全面依法治国。</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3</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做法：</w:t>
      </w:r>
      <w:r>
        <w:rPr>
          <w:rFonts w:asciiTheme="majorEastAsia" w:eastAsiaTheme="majorEastAsia" w:hAnsiTheme="majorEastAsia" w:cstheme="majorEastAsia" w:hint="eastAsia"/>
          <w:szCs w:val="21"/>
        </w:rPr>
        <w:t>①全面依法治国必须坚持厉行法治，推进科学立法、严格执法、公正司法、全民守法；</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4</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②依法治国首先要做到依宪治国；</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③努力使每一项立法都得到人民群众的普遍拥护，使每一部法律法规都得到严格执行，使每一个司法案件都体现公平正义；</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④加强法治宣传，弘扬法治精神，共同营造良好的法治文化环境，在全社会鲜明的树立起“守法光荣，违法可耻”的法治文化导向；</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⑤坚定不移走中国特色社会主义法治道路，必须坚持党的领导、人民当家作主、依法治国有机统一。</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⑥法律和道德共同发挥作用，法治和德治相得益彰。</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⑦国家机关及其工作人员：政府机关及其工作人员要带头尊法学法守法用法，运用法治思维和方式改革；</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1</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个人：①现代社会的公民</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要增强尊法学法守法用法意识</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弘扬法治精神</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强化规则意识，树立正确的权利义务观念。②积极宣传法律知识，弘扬法治精神；③养成依法办事的观念和习惯，同违反法律和破坏社会主义法制的行为作斗争；④使每一位公民都成为法治的忠实崇尚者、自</w:t>
      </w:r>
      <w:r>
        <w:rPr>
          <w:rFonts w:asciiTheme="majorEastAsia" w:eastAsiaTheme="majorEastAsia" w:hAnsiTheme="majorEastAsia" w:cstheme="majorEastAsia" w:hint="eastAsia"/>
          <w:szCs w:val="21"/>
        </w:rPr>
        <w:t>觉遵守者和坚定捍卫者。</w:t>
      </w:r>
      <w:r>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2</w:t>
      </w:r>
      <w:r>
        <w:rPr>
          <w:rFonts w:asciiTheme="majorEastAsia" w:eastAsiaTheme="majorEastAsia" w:hAnsiTheme="majorEastAsia" w:cstheme="majorEastAsia" w:hint="eastAsia"/>
          <w:szCs w:val="21"/>
        </w:rPr>
        <w:t>分</w:t>
      </w:r>
      <w:r>
        <w:rPr>
          <w:rFonts w:asciiTheme="majorEastAsia" w:eastAsiaTheme="majorEastAsia" w:hAnsiTheme="majorEastAsia" w:cstheme="majorEastAsia" w:hint="eastAsia"/>
          <w:szCs w:val="21"/>
        </w:rPr>
        <w:t>）</w:t>
      </w:r>
    </w:p>
    <w:p w:rsidR="00901892">
      <w:pPr>
        <w:pStyle w:val="NormalWeb"/>
        <w:widowControl/>
        <w:spacing w:beforeAutospacing="0" w:afterAutospacing="0" w:line="240" w:lineRule="atLeast"/>
        <w:rPr>
          <w:rFonts w:ascii="宋体" w:eastAsia="宋体" w:hAnsi="宋体" w:cs="宋体"/>
        </w:rPr>
      </w:pPr>
    </w:p>
    <w:p w:rsidR="00901892">
      <w:pPr>
        <w:pStyle w:val="BodyText"/>
        <w:jc w:val="left"/>
        <w:rPr>
          <w:rFonts w:ascii="Times New Roman" w:eastAsia="黑体" w:hAnsi="Times New Roman" w:cs="Times New Roman"/>
          <w:bCs/>
          <w:color w:val="000000"/>
        </w:rPr>
      </w:pPr>
    </w:p>
    <w:p w:rsidR="00901892">
      <w:pPr>
        <w:pStyle w:val="TOC5"/>
        <w:ind w:left="0" w:leftChars="0"/>
        <w:rPr>
          <w:rFonts w:asciiTheme="minorEastAsia" w:hAnsiTheme="minorEastAsia" w:cstheme="minorEastAsia"/>
        </w:rPr>
      </w:pPr>
      <w:r>
        <w:rPr>
          <w:rFonts w:hint="eastAsia"/>
        </w:rPr>
        <w:t>19.</w:t>
      </w:r>
      <w:r>
        <w:rPr>
          <w:rFonts w:hint="eastAsia"/>
        </w:rPr>
        <w:t>（</w:t>
      </w:r>
      <w:r>
        <w:rPr>
          <w:rFonts w:hint="eastAsia"/>
        </w:rPr>
        <w:t>1</w:t>
      </w:r>
      <w:r>
        <w:rPr>
          <w:rFonts w:hint="eastAsia"/>
        </w:rPr>
        <w:t>）</w:t>
      </w:r>
      <w:r>
        <w:rPr>
          <w:rFonts w:asciiTheme="minorEastAsia" w:hAnsiTheme="minorEastAsia" w:cstheme="minorEastAsia" w:hint="eastAsia"/>
        </w:rPr>
        <w:t>到建党一百年时，全面建成小康社会；建国一百年时，全面建成社会主义现代化强国。（</w:t>
      </w:r>
      <w:r>
        <w:rPr>
          <w:rFonts w:asciiTheme="minorEastAsia" w:hAnsiTheme="minorEastAsia" w:cstheme="minorEastAsia" w:hint="eastAsia"/>
        </w:rPr>
        <w:t>4</w:t>
      </w:r>
      <w:r>
        <w:rPr>
          <w:rFonts w:asciiTheme="minorEastAsia" w:hAnsiTheme="minorEastAsia" w:cstheme="minorEastAsia" w:hint="eastAsia"/>
        </w:rPr>
        <w:t>分）</w:t>
      </w:r>
    </w:p>
    <w:p w:rsidR="00901892">
      <w:pPr>
        <w:pStyle w:val="BodyText"/>
        <w:rPr>
          <w:rFonts w:asciiTheme="minorEastAsia" w:hAnsiTheme="minorEastAsia" w:cstheme="minorEastAsia"/>
        </w:rPr>
      </w:pPr>
      <w:r>
        <w:rPr>
          <w:rFonts w:hint="eastAsia"/>
        </w:rPr>
        <w:t>（</w:t>
      </w:r>
      <w:r>
        <w:rPr>
          <w:rFonts w:hint="eastAsia"/>
        </w:rPr>
        <w:t>2</w:t>
      </w:r>
      <w:r>
        <w:rPr>
          <w:rFonts w:hint="eastAsia"/>
        </w:rPr>
        <w:t>）</w:t>
      </w:r>
      <w:r>
        <w:rPr>
          <w:rFonts w:asciiTheme="minorEastAsia" w:hAnsiTheme="minorEastAsia" w:cstheme="minorEastAsia" w:hint="eastAsia"/>
        </w:rPr>
        <w:t>①中国共产党是中国特色社会主义事业领导核心，代表最广大人民群众的根本利益；</w:t>
      </w:r>
    </w:p>
    <w:p w:rsidR="00901892">
      <w:pPr>
        <w:pStyle w:val="BodyText"/>
        <w:rPr>
          <w:rFonts w:asciiTheme="minorEastAsia" w:hAnsiTheme="minorEastAsia" w:cstheme="minorEastAsia"/>
        </w:rPr>
      </w:pPr>
      <w:r>
        <w:rPr>
          <w:rFonts w:asciiTheme="minorEastAsia" w:hAnsiTheme="minorEastAsia" w:cstheme="minorEastAsia" w:hint="eastAsia"/>
        </w:rPr>
        <w:t>②是基于我国社会主义初级阶段基本国情决定的，是解决当前我国社会主要矛盾必然要求；</w:t>
      </w:r>
    </w:p>
    <w:p w:rsidR="00901892">
      <w:pPr>
        <w:pStyle w:val="BodyText"/>
        <w:rPr>
          <w:rFonts w:asciiTheme="minorEastAsia" w:hAnsiTheme="minorEastAsia" w:cstheme="minorEastAsia"/>
        </w:rPr>
      </w:pPr>
      <w:r>
        <w:rPr>
          <w:rFonts w:asciiTheme="minorEastAsia" w:hAnsiTheme="minorEastAsia" w:cstheme="minorEastAsia" w:hint="eastAsia"/>
        </w:rPr>
        <w:t>③是全面建成小康社会，迈向社会主义现代化强国的需要；</w:t>
      </w:r>
    </w:p>
    <w:p w:rsidR="00901892">
      <w:pPr>
        <w:pStyle w:val="BodyText"/>
        <w:rPr>
          <w:rFonts w:asciiTheme="minorEastAsia" w:hAnsiTheme="minorEastAsia" w:cstheme="minorEastAsia"/>
        </w:rPr>
      </w:pPr>
      <w:r>
        <w:rPr>
          <w:rFonts w:asciiTheme="minorEastAsia" w:hAnsiTheme="minorEastAsia" w:cstheme="minorEastAsia" w:hint="eastAsia"/>
        </w:rPr>
        <w:t>④对弘扬中华优秀传统文化，实现中华民族伟大复兴有着重要的意义。</w:t>
      </w:r>
    </w:p>
    <w:p w:rsidR="00901892">
      <w:pPr>
        <w:pStyle w:val="TOC5"/>
        <w:ind w:left="0" w:leftChars="0"/>
        <w:rPr>
          <w:rFonts w:asciiTheme="minorEastAsia" w:hAnsiTheme="minorEastAsia" w:cstheme="minorEastAsia"/>
          <w:kern w:val="0"/>
          <w:szCs w:val="21"/>
        </w:rPr>
      </w:pPr>
      <w:r>
        <w:rPr>
          <w:rFonts w:asciiTheme="minorEastAsia" w:hAnsiTheme="minorEastAsia" w:cstheme="minorEastAsia" w:hint="eastAsia"/>
          <w:kern w:val="0"/>
          <w:szCs w:val="21"/>
        </w:rPr>
        <w:t>⑤是解决我国城乡发展不平衡不充分的迫切要求</w:t>
      </w:r>
      <w:r>
        <w:rPr>
          <w:rFonts w:asciiTheme="minorEastAsia" w:hAnsiTheme="minorEastAsia" w:cstheme="minorEastAsia" w:hint="eastAsia"/>
          <w:kern w:val="0"/>
          <w:szCs w:val="21"/>
        </w:rPr>
        <w:t>；</w:t>
      </w:r>
    </w:p>
    <w:p w:rsidR="00901892">
      <w:pPr>
        <w:pStyle w:val="TOC5"/>
        <w:ind w:left="0" w:leftChars="0"/>
        <w:rPr>
          <w:rFonts w:asciiTheme="minorEastAsia" w:hAnsiTheme="minorEastAsia" w:cstheme="minorEastAsia"/>
          <w:kern w:val="0"/>
          <w:szCs w:val="21"/>
        </w:rPr>
      </w:pPr>
      <w:r>
        <w:rPr>
          <w:rFonts w:asciiTheme="minorEastAsia" w:hAnsiTheme="minorEastAsia" w:cstheme="minorEastAsia" w:hint="eastAsia"/>
          <w:kern w:val="0"/>
          <w:szCs w:val="21"/>
        </w:rPr>
        <w:t>⑥</w:t>
      </w:r>
      <w:r>
        <w:rPr>
          <w:rFonts w:asciiTheme="minorEastAsia" w:hAnsiTheme="minorEastAsia" w:cstheme="minorEastAsia" w:hint="eastAsia"/>
          <w:kern w:val="0"/>
          <w:szCs w:val="21"/>
        </w:rPr>
        <w:t>有利于实现农业现代化，增加农民收入，提高农民的生活水平</w:t>
      </w:r>
      <w:r>
        <w:rPr>
          <w:rFonts w:asciiTheme="minorEastAsia" w:hAnsiTheme="minorEastAsia" w:cstheme="minorEastAsia" w:hint="eastAsia"/>
          <w:kern w:val="0"/>
          <w:szCs w:val="21"/>
        </w:rPr>
        <w:t>；</w:t>
      </w:r>
    </w:p>
    <w:p w:rsidR="00901892">
      <w:pPr>
        <w:rPr>
          <w:rFonts w:asciiTheme="minorEastAsia" w:hAnsiTheme="minorEastAsia" w:cstheme="minorEastAsia"/>
          <w:kern w:val="0"/>
          <w:szCs w:val="21"/>
        </w:rPr>
      </w:pPr>
      <w:r>
        <w:rPr>
          <w:rFonts w:asciiTheme="minorEastAsia" w:hAnsiTheme="minorEastAsia" w:cstheme="minorEastAsia" w:hint="eastAsia"/>
          <w:kern w:val="0"/>
          <w:szCs w:val="21"/>
        </w:rPr>
        <w:t>⑦</w:t>
      </w:r>
      <w:r>
        <w:rPr>
          <w:rFonts w:asciiTheme="minorEastAsia" w:hAnsiTheme="minorEastAsia" w:cstheme="minorEastAsia" w:hint="eastAsia"/>
          <w:kern w:val="0"/>
          <w:szCs w:val="21"/>
        </w:rPr>
        <w:t>推动城乡一体化、建设富裕文明美丽乡村</w:t>
      </w:r>
      <w:r>
        <w:rPr>
          <w:rFonts w:asciiTheme="minorEastAsia" w:hAnsiTheme="minorEastAsia" w:cstheme="minorEastAsia" w:hint="eastAsia"/>
          <w:kern w:val="0"/>
          <w:szCs w:val="21"/>
        </w:rPr>
        <w:t>。</w:t>
      </w:r>
    </w:p>
    <w:p w:rsidR="00901892">
      <w:pPr>
        <w:pStyle w:val="BodyText"/>
        <w:rPr>
          <w:rFonts w:asciiTheme="minorEastAsia" w:hAnsiTheme="minorEastAsia" w:cstheme="minorEastAsia"/>
          <w:kern w:val="0"/>
        </w:rPr>
      </w:pPr>
      <w:r>
        <w:rPr>
          <w:rFonts w:asciiTheme="minorEastAsia" w:hAnsiTheme="minorEastAsia" w:cstheme="minorEastAsia" w:hint="eastAsia"/>
          <w:kern w:val="0"/>
        </w:rPr>
        <w:t>⑧党和政府坚持以人民为中心的发展思想；</w:t>
      </w:r>
    </w:p>
    <w:p w:rsidR="00901892">
      <w:pPr>
        <w:pStyle w:val="TOC5"/>
        <w:ind w:left="0" w:leftChars="0"/>
      </w:pPr>
      <w:r>
        <w:rPr>
          <w:rFonts w:asciiTheme="minorEastAsia" w:hAnsiTheme="minorEastAsia" w:cstheme="minorEastAsia" w:hint="eastAsia"/>
          <w:kern w:val="0"/>
          <w:szCs w:val="21"/>
        </w:rPr>
        <w:t>⑨满足人民日益增长的美好生活需要是党的奋斗目标。</w:t>
      </w:r>
      <w:r>
        <w:rPr>
          <w:rFonts w:asciiTheme="minorEastAsia" w:hAnsiTheme="minorEastAsia" w:cstheme="minorEastAsia" w:hint="eastAsia"/>
          <w:b/>
          <w:bCs/>
          <w:kern w:val="0"/>
          <w:szCs w:val="21"/>
        </w:rPr>
        <w:t>（任意</w:t>
      </w:r>
      <w:r>
        <w:rPr>
          <w:rFonts w:asciiTheme="minorEastAsia" w:hAnsiTheme="minorEastAsia" w:cstheme="minorEastAsia" w:hint="eastAsia"/>
          <w:b/>
          <w:bCs/>
          <w:kern w:val="0"/>
          <w:szCs w:val="21"/>
        </w:rPr>
        <w:t>6</w:t>
      </w:r>
      <w:r>
        <w:rPr>
          <w:rFonts w:asciiTheme="minorEastAsia" w:hAnsiTheme="minorEastAsia" w:cstheme="minorEastAsia" w:hint="eastAsia"/>
          <w:b/>
          <w:bCs/>
          <w:kern w:val="0"/>
          <w:szCs w:val="21"/>
        </w:rPr>
        <w:t>点得</w:t>
      </w:r>
      <w:r>
        <w:rPr>
          <w:rFonts w:asciiTheme="minorEastAsia" w:hAnsiTheme="minorEastAsia" w:cstheme="minorEastAsia" w:hint="eastAsia"/>
          <w:b/>
          <w:bCs/>
          <w:kern w:val="0"/>
          <w:szCs w:val="21"/>
        </w:rPr>
        <w:t>12</w:t>
      </w:r>
      <w:r>
        <w:rPr>
          <w:rFonts w:asciiTheme="minorEastAsia" w:hAnsiTheme="minorEastAsia" w:cstheme="minorEastAsia" w:hint="eastAsia"/>
          <w:b/>
          <w:bCs/>
          <w:kern w:val="0"/>
          <w:szCs w:val="21"/>
        </w:rPr>
        <w:t>分）</w:t>
      </w:r>
    </w:p>
    <w:p w:rsidR="00901892">
      <w:pPr>
        <w:pStyle w:val="BodyText"/>
        <w:numPr>
          <w:ilvl w:val="0"/>
          <w:numId w:val="5"/>
        </w:numPr>
        <w:rPr>
          <w:rFonts w:asciiTheme="majorEastAsia" w:eastAsiaTheme="majorEastAsia" w:hAnsiTheme="majorEastAsia" w:cstheme="majorEastAsia"/>
        </w:rPr>
      </w:pPr>
      <w:r>
        <w:rPr>
          <w:rFonts w:asciiTheme="majorEastAsia" w:eastAsiaTheme="majorEastAsia" w:hAnsiTheme="majorEastAsia" w:cstheme="majorEastAsia" w:hint="eastAsia"/>
        </w:rPr>
        <w:t>①他们珍视生命，对生命有一种敬畏的情怀，生命价值高于一切。</w:t>
      </w:r>
    </w:p>
    <w:p w:rsidR="00901892">
      <w:pPr>
        <w:pStyle w:val="BodyText"/>
        <w:rPr>
          <w:rFonts w:asciiTheme="majorEastAsia" w:eastAsiaTheme="majorEastAsia" w:hAnsiTheme="majorEastAsia" w:cstheme="majorEastAsia"/>
        </w:rPr>
      </w:pPr>
      <w:r>
        <w:rPr>
          <w:rFonts w:asciiTheme="majorEastAsia" w:eastAsiaTheme="majorEastAsia" w:hAnsiTheme="majorEastAsia" w:cstheme="majorEastAsia" w:hint="eastAsia"/>
        </w:rPr>
        <w:t>②他们无私奉献，勇担责任，敢于担当，服务和奉献社会，热爱劳动、爱岗敬业。</w:t>
      </w:r>
    </w:p>
    <w:p w:rsidR="00901892">
      <w:pPr>
        <w:pStyle w:val="BodyText"/>
        <w:rPr>
          <w:rFonts w:asciiTheme="majorEastAsia" w:eastAsiaTheme="majorEastAsia" w:hAnsiTheme="majorEastAsia" w:cstheme="majorEastAsia"/>
        </w:rPr>
      </w:pPr>
      <w:r>
        <w:rPr>
          <w:rFonts w:asciiTheme="majorEastAsia" w:eastAsiaTheme="majorEastAsia" w:hAnsiTheme="majorEastAsia" w:cstheme="majorEastAsia" w:hint="eastAsia"/>
        </w:rPr>
        <w:t>③他们关爱他人，以礼待人，在他人需要帮助的时候给与支持；</w:t>
      </w:r>
    </w:p>
    <w:p w:rsidR="00901892">
      <w:pPr>
        <w:pStyle w:val="BodyText"/>
        <w:rPr>
          <w:rFonts w:asciiTheme="majorEastAsia" w:eastAsiaTheme="majorEastAsia" w:hAnsiTheme="majorEastAsia" w:cstheme="majorEastAsia"/>
        </w:rPr>
      </w:pPr>
      <w:r>
        <w:rPr>
          <w:rFonts w:asciiTheme="majorEastAsia" w:eastAsiaTheme="majorEastAsia" w:hAnsiTheme="majorEastAsia" w:cstheme="majorEastAsia" w:hint="eastAsia"/>
        </w:rPr>
        <w:t>④他们身上体现了助人为乐是中华民族的传统美德，践行了社会主义核心价值观；</w:t>
      </w:r>
    </w:p>
    <w:p w:rsidR="00901892">
      <w:pPr>
        <w:pStyle w:val="BodyText"/>
        <w:rPr>
          <w:rFonts w:asciiTheme="majorEastAsia" w:eastAsiaTheme="majorEastAsia" w:hAnsiTheme="majorEastAsia" w:cstheme="majorEastAsia"/>
        </w:rPr>
      </w:pPr>
      <w:r>
        <w:rPr>
          <w:rFonts w:asciiTheme="majorEastAsia" w:eastAsiaTheme="majorEastAsia" w:hAnsiTheme="majorEastAsia" w:cstheme="majorEastAsia" w:hint="eastAsia"/>
        </w:rPr>
        <w:t>⑤他们弘扬了以爱国主义为核心的团结统</w:t>
      </w:r>
      <w:r>
        <w:rPr>
          <w:rFonts w:asciiTheme="majorEastAsia" w:eastAsiaTheme="majorEastAsia" w:hAnsiTheme="majorEastAsia" w:cstheme="majorEastAsia" w:hint="eastAsia"/>
        </w:rPr>
        <w:t>一的民族精神，是维系我国各民族人民团结奋斗的精神纽带。</w:t>
      </w:r>
    </w:p>
    <w:p w:rsidR="00901892">
      <w:pPr>
        <w:pStyle w:val="BodyText"/>
        <w:rPr>
          <w:rFonts w:asciiTheme="majorEastAsia" w:eastAsiaTheme="majorEastAsia" w:hAnsiTheme="majorEastAsia" w:cstheme="majorEastAsia"/>
        </w:rPr>
      </w:pPr>
      <w:r>
        <w:rPr>
          <w:rFonts w:asciiTheme="majorEastAsia" w:eastAsiaTheme="majorEastAsia" w:hAnsiTheme="majorEastAsia" w:cstheme="majorEastAsia" w:hint="eastAsia"/>
        </w:rPr>
        <w:t>⑥他们身上还体现了要实现中国梦必须凝聚中国力量，中国力量就是全国各族人民大团结的力量。</w:t>
      </w:r>
    </w:p>
    <w:p w:rsidR="00901892">
      <w:pPr>
        <w:pStyle w:val="BodyText"/>
        <w:rPr>
          <w:b/>
          <w:bCs/>
        </w:rPr>
      </w:pPr>
      <w:r>
        <w:rPr>
          <w:rFonts w:asciiTheme="majorEastAsia" w:eastAsiaTheme="majorEastAsia" w:hAnsiTheme="majorEastAsia" w:cstheme="majorEastAsia" w:hint="eastAsia"/>
        </w:rPr>
        <w:t>⑦我们每个人都应该有责任感，面对责任不言代价与回报。</w:t>
      </w:r>
      <w:r>
        <w:rPr>
          <w:rFonts w:asciiTheme="majorEastAsia" w:eastAsiaTheme="majorEastAsia" w:hAnsiTheme="majorEastAsia" w:cstheme="majorEastAsia" w:hint="eastAsia"/>
          <w:b/>
          <w:bCs/>
        </w:rPr>
        <w:t>（任意</w:t>
      </w:r>
      <w:r>
        <w:rPr>
          <w:rFonts w:asciiTheme="majorEastAsia" w:eastAsiaTheme="majorEastAsia" w:hAnsiTheme="majorEastAsia" w:cstheme="majorEastAsia" w:hint="eastAsia"/>
          <w:b/>
          <w:bCs/>
        </w:rPr>
        <w:t>5</w:t>
      </w:r>
      <w:r>
        <w:rPr>
          <w:rFonts w:asciiTheme="majorEastAsia" w:eastAsiaTheme="majorEastAsia" w:hAnsiTheme="majorEastAsia" w:cstheme="majorEastAsia" w:hint="eastAsia"/>
          <w:b/>
          <w:bCs/>
        </w:rPr>
        <w:t>点</w:t>
      </w:r>
      <w:r>
        <w:rPr>
          <w:rFonts w:asciiTheme="majorEastAsia" w:eastAsiaTheme="majorEastAsia" w:hAnsiTheme="majorEastAsia" w:cstheme="majorEastAsia" w:hint="eastAsia"/>
          <w:b/>
          <w:bCs/>
        </w:rPr>
        <w:t>10</w:t>
      </w:r>
      <w:r>
        <w:rPr>
          <w:rFonts w:asciiTheme="majorEastAsia" w:eastAsiaTheme="majorEastAsia" w:hAnsiTheme="majorEastAsia" w:cstheme="majorEastAsia" w:hint="eastAsia"/>
          <w:b/>
          <w:bCs/>
        </w:rPr>
        <w:t>分）</w:t>
      </w:r>
    </w:p>
    <w:p w:rsidR="00901892"/>
    <w:sectPr>
      <w:headerReference w:type="default" r:id="rId10"/>
      <w:footerReference w:type="default" r:id="rId11"/>
      <w:headerReference w:type="first" r:id="rId12"/>
      <w:pgSz w:w="11906" w:h="16838"/>
      <w:pgMar w:top="1440" w:right="1800" w:bottom="1440" w:left="1800" w:header="851" w:footer="992"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新宋体">
    <w:panose1 w:val="02010609030101010101"/>
    <w:charset w:val="86"/>
    <w:family w:val="modern"/>
    <w:pitch w:val="fixed"/>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方正书宋简体">
    <w:altName w:val="宋体"/>
    <w:charset w:val="86"/>
    <w:family w:val="script"/>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1892">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01892">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60288" filled="f" stroked="f" strokeweight="0.5pt">
              <v:textbox style="mso-fit-shape-to-text:t" inset="0,0,0,0">
                <w:txbxContent>
                  <w:p w:rsidR="00901892">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- 1 -</w:t>
                    </w:r>
                    <w:r>
                      <w:rPr>
                        <w:rFonts w:hint="eastAsia"/>
                      </w:rP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18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17500" cy="2413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530026"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83AD24F"/>
    <w:multiLevelType w:val="singleLevel"/>
    <w:tmpl w:val="883AD24F"/>
    <w:lvl w:ilvl="0">
      <w:start w:val="1"/>
      <w:numFmt w:val="upperLetter"/>
      <w:suff w:val="space"/>
      <w:lvlText w:val="%1."/>
      <w:lvlJc w:val="left"/>
    </w:lvl>
  </w:abstractNum>
  <w:abstractNum w:abstractNumId="1">
    <w:nsid w:val="8C730DE5"/>
    <w:multiLevelType w:val="singleLevel"/>
    <w:tmpl w:val="8C730DE5"/>
    <w:lvl w:ilvl="0">
      <w:start w:val="1"/>
      <w:numFmt w:val="upperLetter"/>
      <w:suff w:val="space"/>
      <w:lvlText w:val="%1."/>
      <w:lvlJc w:val="left"/>
    </w:lvl>
  </w:abstractNum>
  <w:abstractNum w:abstractNumId="2">
    <w:nsid w:val="9C95F728"/>
    <w:multiLevelType w:val="singleLevel"/>
    <w:tmpl w:val="9C95F728"/>
    <w:lvl w:ilvl="0">
      <w:start w:val="3"/>
      <w:numFmt w:val="decimal"/>
      <w:suff w:val="nothing"/>
      <w:lvlText w:val="（%1）"/>
      <w:lvlJc w:val="left"/>
    </w:lvl>
  </w:abstractNum>
  <w:abstractNum w:abstractNumId="3">
    <w:nsid w:val="FAD36DF8"/>
    <w:multiLevelType w:val="singleLevel"/>
    <w:tmpl w:val="FAD36DF8"/>
    <w:lvl w:ilvl="0">
      <w:start w:val="1"/>
      <w:numFmt w:val="decimal"/>
      <w:suff w:val="nothing"/>
      <w:lvlText w:val="（%1）"/>
      <w:lvlJc w:val="left"/>
    </w:lvl>
  </w:abstractNum>
  <w:abstractNum w:abstractNumId="4">
    <w:nsid w:val="1D012368"/>
    <w:multiLevelType w:val="singleLevel"/>
    <w:tmpl w:val="1D012368"/>
    <w:lvl w:ilvl="0">
      <w:start w:val="19"/>
      <w:numFmt w:val="decimal"/>
      <w:lvlText w:val="%1."/>
      <w:lvlJc w:val="left"/>
      <w:pPr>
        <w:tabs>
          <w:tab w:val="left" w:pos="312"/>
        </w:tabs>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69544D0"/>
    <w:rsid w:val="005501E0"/>
    <w:rsid w:val="00901892"/>
    <w:rsid w:val="09B329B5"/>
    <w:rsid w:val="469544D0"/>
    <w:rsid w:val="5A3430E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8BB4C0C-BEE1-4D12-B852-3CD42F0F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semiHidden="1" w:uiPriority="39"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TOC5"/>
    <w:uiPriority w:val="1"/>
    <w:qFormat/>
    <w:rPr>
      <w:szCs w:val="21"/>
    </w:rPr>
  </w:style>
  <w:style w:type="paragraph" w:styleId="TOC5">
    <w:name w:val="toc 5"/>
    <w:basedOn w:val="Normal"/>
    <w:next w:val="Normal"/>
    <w:uiPriority w:val="39"/>
    <w:semiHidden/>
    <w:unhideWhenUsed/>
    <w:qFormat/>
    <w:pPr>
      <w:ind w:left="1680" w:leftChars="800"/>
    </w:p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spacing w:beforeAutospacing="1" w:afterAutospacing="1"/>
      <w:jc w:val="left"/>
    </w:pPr>
    <w:rPr>
      <w:rFonts w:cs="Times New Roman"/>
      <w:kern w:val="0"/>
      <w:sz w:val="24"/>
    </w:rPr>
  </w:style>
  <w:style w:type="paragraph" w:customStyle="1" w:styleId="2">
    <w:name w:val="列出段落2"/>
    <w:basedOn w:val="Normal"/>
    <w:qFormat/>
    <w:pPr>
      <w:ind w:firstLine="420" w:firstLineChars="20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header" Target="head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baike.sogou.com/lemma/ShowInnerLink.htm?lemmaId=3129151&amp;ss_c=ssc.citiao.link" TargetMode="External" /><Relationship Id="rId6" Type="http://schemas.openxmlformats.org/officeDocument/2006/relationships/hyperlink" Target="https://baike.sogou.com/lemma/ShowInnerLink.htm?lemmaId=67021838&amp;ss_c=ssc.citiao.link" TargetMode="External" /><Relationship Id="rId7" Type="http://schemas.openxmlformats.org/officeDocument/2006/relationships/hyperlink" Target="https://baike.sogou.com/lemma/ShowInnerLink.htm?lemmaId=50854&amp;ss_c=ssc.citiao.link" TargetMode="External" /><Relationship Id="rId8" Type="http://schemas.openxmlformats.org/officeDocument/2006/relationships/image" Target="media/image1.png" /><Relationship Id="rId9" Type="http://schemas.openxmlformats.org/officeDocument/2006/relationships/image" Target="media/image2.png" /></Relationships>
</file>

<file path=word/_rels/header2.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1182</Words>
  <Characters>6741</Characters>
  <Application>Microsoft Office Word</Application>
  <DocSecurity>0</DocSecurity>
  <Lines>56</Lines>
  <Paragraphs>15</Paragraphs>
  <ScaleCrop>false</ScaleCrop>
  <Company>学科网（北京）股份有限公司</Company>
  <LinksUpToDate>false</LinksUpToDate>
  <CharactersWithSpaces>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唯彩1425206649</dc:creator>
  <cp:lastModifiedBy>学科网(Zxxk.com)</cp:lastModifiedBy>
  <cp:revision>2</cp:revision>
  <dcterms:created xsi:type="dcterms:W3CDTF">2021-06-09T07:30:00Z</dcterms:created>
  <dcterms:modified xsi:type="dcterms:W3CDTF">2021-06-09T07:30:00Z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