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12268200</wp:posOffset>
            </wp:positionV>
            <wp:extent cx="431800" cy="4572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</w:rPr>
        <w:t>2020-2021学年第二学期阶段性教学水平调研（卷）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七年级语文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（说明：本试卷闭卷笔答，全卷共12页，满分120分，考试时间为150分钟）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4"/>
        <w:gridCol w:w="1994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题号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一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二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三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得分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>
      <w:pPr>
        <w:spacing w:line="288" w:lineRule="auto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一、读·书（12分）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1.以下书法作品是一首古诗，其中包含了两个成语，请选择其中一个，用楷体将其正确、规范、美观地书写在田字格中。（2分）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drawing>
          <wp:inline distT="0" distB="0" distL="0" distR="0">
            <wp:extent cx="2780665" cy="139954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0952" cy="1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723390" cy="4851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3810" cy="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2.填写古诗的上下句，或根据意思填写诗句。（10分）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（1）念天地之悠悠，_</w:t>
      </w:r>
      <w:r>
        <w:rPr>
          <w:rFonts w:ascii="Times New Roman" w:hAnsi="Times New Roman"/>
        </w:rPr>
        <w:t>___________________</w:t>
      </w:r>
      <w:r>
        <w:rPr>
          <w:rFonts w:hint="eastAsia" w:ascii="Times New Roman" w:hAnsi="Times New Roman"/>
        </w:rPr>
        <w:t xml:space="preserve">！ </w:t>
      </w:r>
      <w:r>
        <w:rPr>
          <w:rFonts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>（陈子昂《登幽州台歌》）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（2）_</w:t>
      </w:r>
      <w:r>
        <w:rPr>
          <w:rFonts w:ascii="Times New Roman" w:hAnsi="Times New Roman"/>
        </w:rPr>
        <w:t>___________________</w:t>
      </w:r>
      <w:r>
        <w:rPr>
          <w:rFonts w:hint="eastAsia" w:ascii="Times New Roman" w:hAnsi="Times New Roman"/>
        </w:rPr>
        <w:t xml:space="preserve">，自缘身在最高层。 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（王安石《登飞来峰》）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（3）山重水复疑无路，_</w:t>
      </w:r>
      <w:r>
        <w:rPr>
          <w:rFonts w:ascii="Times New Roman" w:hAnsi="Times New Roman"/>
        </w:rPr>
        <w:t>___________________</w:t>
      </w:r>
      <w:r>
        <w:rPr>
          <w:rFonts w:hint="eastAsia" w:ascii="Times New Roman" w:hAnsi="Times New Roman"/>
        </w:rPr>
        <w:t xml:space="preserve">。 </w:t>
      </w: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</w:rPr>
        <w:t>（陆游《游山西村》）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（4）_</w:t>
      </w:r>
      <w:r>
        <w:rPr>
          <w:rFonts w:ascii="Times New Roman" w:hAnsi="Times New Roman"/>
        </w:rPr>
        <w:t>___________________</w:t>
      </w:r>
      <w:r>
        <w:rPr>
          <w:rFonts w:hint="eastAsia" w:ascii="Times New Roman" w:hAnsi="Times New Roman"/>
        </w:rPr>
        <w:t xml:space="preserve">，草色入帘青。 </w:t>
      </w:r>
      <w:r>
        <w:rPr>
          <w:rFonts w:ascii="Times New Roman" w:hAnsi="Times New Roman"/>
        </w:rPr>
        <w:t xml:space="preserve">         </w:t>
      </w:r>
      <w:r>
        <w:rPr>
          <w:rFonts w:hint="eastAsia" w:ascii="Times New Roman" w:hAnsi="Times New Roman"/>
        </w:rPr>
        <w:t>（刘禹锡《陋室铭》）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（5）假如生活欺骗了你，不要悲伤，不要心急，_</w:t>
      </w:r>
      <w:r>
        <w:rPr>
          <w:rFonts w:ascii="Times New Roman" w:hAnsi="Times New Roman"/>
        </w:rPr>
        <w:t>___________________</w:t>
      </w:r>
      <w:r>
        <w:rPr>
          <w:rFonts w:hint="eastAsia" w:ascii="Times New Roman" w:hAnsi="Times New Roman"/>
        </w:rPr>
        <w:t>：相信吧，_</w:t>
      </w:r>
      <w:r>
        <w:rPr>
          <w:rFonts w:ascii="Times New Roman" w:hAnsi="Times New Roman"/>
        </w:rPr>
        <w:t>___________________</w:t>
      </w:r>
      <w:r>
        <w:rPr>
          <w:rFonts w:hint="eastAsia" w:ascii="Times New Roman" w:hAnsi="Times New Roman"/>
        </w:rPr>
        <w:t>。（普希金《假如生活欺骗了你》）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（6）暑假，学校布置了两个语文作业，一是游一处名山，二是访一位名人。小宇去泰山旅游，登山途中，他被泰山的高大秀美所折服，不禁吟诵出了杜甫的诗句：_</w:t>
      </w:r>
      <w:r>
        <w:rPr>
          <w:rFonts w:ascii="Times New Roman" w:hAnsi="Times New Roman"/>
        </w:rPr>
        <w:t>__________________</w:t>
      </w:r>
      <w:r>
        <w:rPr>
          <w:rFonts w:hint="eastAsia" w:ascii="Times New Roman" w:hAnsi="Times New Roman"/>
        </w:rPr>
        <w:t>，_</w:t>
      </w:r>
      <w:r>
        <w:rPr>
          <w:rFonts w:ascii="Times New Roman" w:hAnsi="Times New Roman"/>
        </w:rPr>
        <w:t>___________________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他访问了一位当地已经退休却一直心系教育的名校长，被他的精神所感染，不禁想到了龚自珍的两句诗：_</w:t>
      </w:r>
      <w:r>
        <w:rPr>
          <w:rFonts w:ascii="Times New Roman" w:hAnsi="Times New Roman"/>
        </w:rPr>
        <w:t>__________________</w:t>
      </w:r>
      <w:r>
        <w:rPr>
          <w:rFonts w:hint="eastAsia" w:ascii="Times New Roman" w:hAnsi="Times New Roman"/>
        </w:rPr>
        <w:t>，_</w:t>
      </w:r>
      <w:r>
        <w:rPr>
          <w:rFonts w:ascii="Times New Roman" w:hAnsi="Times New Roman"/>
        </w:rPr>
        <w:t>___________________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二、读·思（40分）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七年级（1）班举行“孝亲敬老”主题活动，请完成下面任务。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月月想写一篇“孝亲”的征文，她想引用名言，请从以下四则中帮她选出合适的两则（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）（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惟孝顺父母，可以解忧。——孟子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母爱是一种巨大的火焰。——罗曼·罗兰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C.我很幸运有爱我的母亲。——贝多芬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D大尊尊亲，其次弗辱，其下能养。——《礼记》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班主任计划邀请学校政教主任做有关“中国孝文化”主题的报告，时间为5月8日下午3：00，地点为学校礼堂。请你代表班委会拟写一则通知。（5分）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玲玲在网上找到一幅丰子恺的漫画，她想把它作为宣传海报的插图，请给它拟一个标题，字数不超过5个字，并说明拟题的理由。（5分）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3152140" cy="20472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52381" cy="2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5960745" cy="1213485"/>
            <wp:effectExtent l="0" t="0" r="1905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rcRect b="58492"/>
                    <a:stretch>
                      <a:fillRect/>
                    </a:stretch>
                  </pic:blipFill>
                  <pic:spPr>
                    <a:xfrm>
                      <a:off x="0" y="0"/>
                      <a:ext cx="5961905" cy="12136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阅读下面选文，完成6-7题。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有一个最简单的美容之法，那就是读书！读书的时候，人是专注的，因为你在聆听一些高贵的灵魂自言自语，不由自主地谦逊和聚精会神；即使是读闲书，看到妙处，也会忍不住拍案叫绝……长久的读书可以使人养成恭敬的习惯，在生活中也会沿袭洗耳恭听的优雅姿态，这是让人神采倍添的好方式。读书使人变得美好，只要你持之以恒，优美就会飘然而至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6.下列对语段内容的分析不正确的一项是（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A.“自言自语”和“聚精会神”短语结构一致。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B.“美容之法”“飘然而至”“长久地读书”“变得美好”都是偏正短语。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C.文中加点的“的”和“地”都属于结构助词。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读书可以让人姿态优雅，神采倍添，更可以让人精神得到滋养，所以读书是一场心灵的美容。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语段中有一句话说“读书使人变得美好”，请你结合自己读某一本书的经历对这句话加以阐释，字数80字左右。（6分）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5980430" cy="1229995"/>
            <wp:effectExtent l="0" t="0" r="127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rcRect b="70631"/>
                    <a:stretch>
                      <a:fillRect/>
                    </a:stretch>
                  </pic:blipFill>
                  <pic:spPr>
                    <a:xfrm>
                      <a:off x="0" y="0"/>
                      <a:ext cx="5980952" cy="123070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（三）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阅读以下两篇文言文，完成8</w:t>
      </w:r>
      <w:r>
        <w:rPr>
          <w:rFonts w:ascii="Times New Roman" w:hAnsi="Times New Roman"/>
        </w:rPr>
        <w:t>-</w:t>
      </w:r>
      <w:r>
        <w:rPr>
          <w:rFonts w:hint="eastAsia" w:ascii="Times New Roman" w:hAnsi="Times New Roman"/>
        </w:rPr>
        <w:t>11题。</w:t>
      </w:r>
    </w:p>
    <w:p>
      <w:pPr>
        <w:spacing w:line="288" w:lineRule="auto"/>
        <w:jc w:val="center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爱莲说</w:t>
      </w:r>
    </w:p>
    <w:p>
      <w:pPr>
        <w:spacing w:line="288" w:lineRule="auto"/>
        <w:jc w:val="center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周敦颐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水陆草木之花，可爱者甚蕃。晋陶渊明独爱菊。自李唐来，世人甚爱壮丹。予独爱莲之出淤泥而不染，濯清涟而不妖，中通外直，不蔓不枝，香远益清，亭亭净植，可远观而不可亵玩焉。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予谓菊，花之隐逸者也；牡丹，花之富贵者也；莲，花之君子者也。噫！菊之爱，陶后鲜有闻。莲之爱，同予者何人？牡丹之爱，宜乎众矣！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为下列加点字注音。（2分）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  <w:em w:val="dot"/>
        </w:rPr>
        <w:t>淤</w:t>
      </w:r>
      <w:r>
        <w:rPr>
          <w:rFonts w:hint="eastAsia" w:ascii="Times New Roman" w:hAnsi="Times New Roman"/>
        </w:rPr>
        <w:t xml:space="preserve">泥（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）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  <w:em w:val="dot"/>
        </w:rPr>
        <w:t>濯</w:t>
      </w:r>
      <w:r>
        <w:rPr>
          <w:rFonts w:hint="eastAsia" w:ascii="Times New Roman" w:hAnsi="Times New Roman"/>
        </w:rPr>
        <w:t xml:space="preserve">清涟（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9.文章中有一对反义词，还有一对同义词，找出来并加以解释。（3分）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    ____________________    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10.用现代汉语翻译下面句子。（4分）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（1）香远益清，亭亭净植，可远观而不可亵玩焉。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（2）予谓菊，花之隐逸者也。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11.《爱莲说》一文的体裁是_</w:t>
      </w:r>
      <w:r>
        <w:rPr>
          <w:rFonts w:ascii="Times New Roman" w:hAnsi="Times New Roman"/>
        </w:rPr>
        <w:t>_________</w:t>
      </w:r>
      <w:r>
        <w:rPr>
          <w:rFonts w:hint="eastAsia" w:ascii="Times New Roman" w:hAnsi="Times New Roman"/>
        </w:rPr>
        <w:t>，文章借_</w:t>
      </w:r>
      <w:r>
        <w:rPr>
          <w:rFonts w:ascii="Times New Roman" w:hAnsi="Times New Roman"/>
        </w:rPr>
        <w:t>_________</w:t>
      </w:r>
      <w:r>
        <w:rPr>
          <w:rFonts w:hint="eastAsia" w:ascii="Times New Roman" w:hAnsi="Times New Roman"/>
        </w:rPr>
        <w:t>的形象来赞颂君子_</w:t>
      </w:r>
      <w:r>
        <w:rPr>
          <w:rFonts w:ascii="Times New Roman" w:hAnsi="Times New Roman"/>
        </w:rPr>
        <w:t>_________</w:t>
      </w:r>
      <w:r>
        <w:rPr>
          <w:rFonts w:hint="eastAsia" w:ascii="Times New Roman" w:hAnsi="Times New Roman"/>
        </w:rPr>
        <w:t>、_</w:t>
      </w:r>
      <w:r>
        <w:rPr>
          <w:rFonts w:ascii="Times New Roman" w:hAnsi="Times New Roman"/>
        </w:rPr>
        <w:t>_________</w:t>
      </w:r>
      <w:r>
        <w:rPr>
          <w:rFonts w:hint="eastAsia" w:ascii="Times New Roman" w:hAnsi="Times New Roman"/>
        </w:rPr>
        <w:t>的品质。作者写世人爱牡丹、陶渊明爱菊是对“予独爱莲”的_</w:t>
      </w:r>
      <w:r>
        <w:rPr>
          <w:rFonts w:ascii="Times New Roman" w:hAnsi="Times New Roman"/>
        </w:rPr>
        <w:t>_________</w:t>
      </w:r>
      <w:r>
        <w:rPr>
          <w:rFonts w:hint="eastAsia" w:ascii="Times New Roman" w:hAnsi="Times New Roman"/>
        </w:rPr>
        <w:t>。（5分）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阅读下面课外文言，完成1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-13题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竹似贤，何哉？竹本</w:t>
      </w:r>
      <w:r>
        <w:rPr>
          <w:rFonts w:hint="eastAsia" w:ascii="楷体" w:hAnsi="楷体" w:eastAsia="楷体"/>
          <w:vertAlign w:val="superscript"/>
        </w:rPr>
        <w:t>①</w:t>
      </w:r>
      <w:r>
        <w:rPr>
          <w:rFonts w:hint="eastAsia" w:ascii="楷体" w:hAnsi="楷体" w:eastAsia="楷体"/>
        </w:rPr>
        <w:t>固，固以树德，君子见其本，则思善建不拔</w:t>
      </w:r>
      <w:r>
        <w:rPr>
          <w:rFonts w:hint="eastAsia" w:ascii="楷体" w:hAnsi="楷体" w:eastAsia="楷体"/>
          <w:vertAlign w:val="superscript"/>
        </w:rPr>
        <w:t>②</w:t>
      </w:r>
      <w:r>
        <w:rPr>
          <w:rFonts w:hint="eastAsia" w:ascii="楷体" w:hAnsi="楷体" w:eastAsia="楷体"/>
        </w:rPr>
        <w:t>者；竹性直，直以立身，君子见其性，则思中立不倚</w:t>
      </w:r>
      <w:r>
        <w:rPr>
          <w:rFonts w:hint="eastAsia" w:ascii="楷体" w:hAnsi="楷体" w:eastAsia="楷体"/>
          <w:vertAlign w:val="superscript"/>
        </w:rPr>
        <w:t>③</w:t>
      </w:r>
      <w:r>
        <w:rPr>
          <w:rFonts w:hint="eastAsia" w:ascii="楷体" w:hAnsi="楷体" w:eastAsia="楷体"/>
        </w:rPr>
        <w:t>者；竹心空，空似体道</w:t>
      </w:r>
      <w:r>
        <w:rPr>
          <w:rFonts w:hint="eastAsia" w:ascii="楷体" w:hAnsi="楷体" w:eastAsia="楷体"/>
          <w:vertAlign w:val="superscript"/>
        </w:rPr>
        <w:t>④</w:t>
      </w:r>
      <w:r>
        <w:rPr>
          <w:rFonts w:hint="eastAsia" w:ascii="楷体" w:hAnsi="楷体" w:eastAsia="楷体"/>
        </w:rPr>
        <w:t>，君子见其心，则思应用虚受</w:t>
      </w:r>
      <w:r>
        <w:rPr>
          <w:rFonts w:hint="eastAsia" w:ascii="楷体" w:hAnsi="楷体" w:eastAsia="楷体"/>
          <w:vertAlign w:val="superscript"/>
        </w:rPr>
        <w:t>⑤</w:t>
      </w:r>
      <w:r>
        <w:rPr>
          <w:rFonts w:hint="eastAsia" w:ascii="楷体" w:hAnsi="楷体" w:eastAsia="楷体"/>
        </w:rPr>
        <w:t>者；</w:t>
      </w:r>
      <w:r>
        <w:rPr>
          <w:rFonts w:hint="eastAsia" w:ascii="楷体" w:hAnsi="楷体" w:eastAsia="楷体"/>
          <w:u w:val="single"/>
        </w:rPr>
        <w:t>竹节贞，贞以立成，君子见其节，则思砥砺</w:t>
      </w:r>
      <w:r>
        <w:rPr>
          <w:rFonts w:hint="eastAsia" w:ascii="楷体" w:hAnsi="楷体" w:eastAsia="楷体"/>
          <w:u w:val="single"/>
          <w:vertAlign w:val="superscript"/>
        </w:rPr>
        <w:t>⑥</w:t>
      </w:r>
      <w:r>
        <w:rPr>
          <w:rFonts w:hint="eastAsia" w:ascii="楷体" w:hAnsi="楷体" w:eastAsia="楷体"/>
          <w:u w:val="single"/>
        </w:rPr>
        <w:t>名行</w:t>
      </w:r>
      <w:r>
        <w:rPr>
          <w:rFonts w:hint="eastAsia" w:ascii="楷体" w:hAnsi="楷体" w:eastAsia="楷体"/>
          <w:u w:val="single"/>
          <w:vertAlign w:val="superscript"/>
        </w:rPr>
        <w:t>⑦</w:t>
      </w:r>
      <w:r>
        <w:rPr>
          <w:rFonts w:hint="eastAsia" w:ascii="楷体" w:hAnsi="楷体" w:eastAsia="楷体"/>
          <w:u w:val="single"/>
        </w:rPr>
        <w:t>，夷险一致者。</w:t>
      </w:r>
      <w:r>
        <w:rPr>
          <w:rFonts w:hint="eastAsia" w:ascii="楷体" w:hAnsi="楷体" w:eastAsia="楷体"/>
        </w:rPr>
        <w:t>夫如是，故君子人多树</w:t>
      </w:r>
      <w:r>
        <w:rPr>
          <w:rFonts w:hint="eastAsia" w:ascii="楷体" w:hAnsi="楷体" w:eastAsia="楷体"/>
          <w:vertAlign w:val="superscript"/>
        </w:rPr>
        <w:t>⑧</w:t>
      </w:r>
      <w:r>
        <w:rPr>
          <w:rFonts w:hint="eastAsia" w:ascii="楷体" w:hAnsi="楷体" w:eastAsia="楷体"/>
        </w:rPr>
        <w:t>之，为庭实</w:t>
      </w:r>
      <w:r>
        <w:rPr>
          <w:rFonts w:hint="eastAsia" w:ascii="楷体" w:hAnsi="楷体" w:eastAsia="楷体"/>
          <w:vertAlign w:val="superscript"/>
        </w:rPr>
        <w:t>⑨</w:t>
      </w:r>
      <w:r>
        <w:rPr>
          <w:rFonts w:hint="eastAsia" w:ascii="楷体" w:hAnsi="楷体" w:eastAsia="楷体"/>
        </w:rPr>
        <w:t>焉。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（白居易《养竹记》节选）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注释】①本：根。②善建不拔：培植好坚定不移的品格。③中立不倚：正直无私，不趋炎附势。④体道：体悟仁德。⑤虚受：虛心接受一切有用的东西。⑥砥砺：磨炼。⑦名行：名节操行。⑧树：栽植。⑨庭实：原指将贡品或礼物陈列于庭，让人观赏。这里是指将竹子种植在庭院中，随时观赏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古文中，有很多词语的含义是一直延用至今的，文中画线句让你想到了现代常用的什么成语，写出一个。（2分）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13.文章从竹之“本固”：“_</w:t>
      </w:r>
      <w:r>
        <w:rPr>
          <w:rFonts w:ascii="Times New Roman" w:hAnsi="Times New Roman"/>
        </w:rPr>
        <w:t>_________</w:t>
      </w:r>
      <w:r>
        <w:rPr>
          <w:rFonts w:hint="eastAsia" w:ascii="Times New Roman" w:hAnsi="Times New Roman"/>
        </w:rPr>
        <w:t>”“心空”“_</w:t>
      </w:r>
      <w:r>
        <w:rPr>
          <w:rFonts w:ascii="Times New Roman" w:hAnsi="Times New Roman"/>
        </w:rPr>
        <w:t>_________</w:t>
      </w:r>
      <w:r>
        <w:rPr>
          <w:rFonts w:hint="eastAsia" w:ascii="Times New Roman" w:hAnsi="Times New Roman"/>
        </w:rPr>
        <w:t>”四个方面启发君子“思”，气势磅礴；使用_</w:t>
      </w:r>
      <w:r>
        <w:rPr>
          <w:rFonts w:ascii="Times New Roman" w:hAnsi="Times New Roman"/>
        </w:rPr>
        <w:t>_________</w:t>
      </w:r>
      <w:r>
        <w:rPr>
          <w:rFonts w:hint="eastAsia" w:ascii="Times New Roman" w:hAnsi="Times New Roman"/>
        </w:rPr>
        <w:t>的写作手法，以竹的特征象征君子的品质，物我交融。（3分）</w:t>
      </w:r>
    </w:p>
    <w:p>
      <w:pPr>
        <w:spacing w:line="288" w:lineRule="auto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三、读写（6</w:t>
      </w:r>
      <w:r>
        <w:rPr>
          <w:rFonts w:ascii="Times New Roman" w:hAnsi="Times New Roman"/>
          <w:b/>
          <w:bCs/>
        </w:rPr>
        <w:t>8</w:t>
      </w:r>
      <w:r>
        <w:rPr>
          <w:rFonts w:hint="eastAsia" w:ascii="Times New Roman" w:hAnsi="Times New Roman"/>
          <w:b/>
          <w:bCs/>
        </w:rPr>
        <w:t>分）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阅读下面文章，完成14题。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一生一事一叶茶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沈小玲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徐月琴看邵彩玲烫杯，倒水，泡茶，温水渗入茶叶的每一个细胞中，叶子又恢复了在茶树上刚冒出来的模样。徐月琴端起茶杯，深深吸了一口气，轻轻抿了一口茶。瞬间，清香和甘甜都入口了。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这茶，是邵彩玲刚刚炒出来的。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邵彩玲是土生土长的龙坞茶镇里桐坞村人，共产党员，今年61岁。龙坞茶镇是西湖龙井茶最大的产区，有</w:t>
      </w: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万担茶乡</w:t>
      </w:r>
      <w:r>
        <w:rPr>
          <w:rFonts w:ascii="楷体" w:hAnsi="楷体" w:eastAsia="楷体"/>
        </w:rPr>
        <w:t>”</w:t>
      </w:r>
      <w:r>
        <w:rPr>
          <w:rFonts w:ascii="Times New Roman" w:hAnsi="Times New Roman" w:eastAsia="楷体"/>
        </w:rPr>
        <w:t>之美名。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30年前，邵彩玲从青岛卖茶回来，发了高烧。病好后，走路却不方便了。她没有办法再去采茶和卖茶。于是，就学炒茶。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邵彩玲永远记得最初炒茶时，右手烫出了27个水泡。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那真是泡裹泡啊。</w:t>
      </w:r>
      <w:r>
        <w:rPr>
          <w:rFonts w:ascii="楷体" w:hAnsi="楷体" w:eastAsia="楷体"/>
        </w:rPr>
        <w:t>”</w:t>
      </w:r>
      <w:r>
        <w:rPr>
          <w:rFonts w:ascii="Times New Roman" w:hAnsi="Times New Roman" w:eastAsia="楷体"/>
        </w:rPr>
        <w:t>她伸出右手，左右翻转了一下，好像还可以看到27个水泡的印记似的，随即爽朗地笑了。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炒了一年又一年，积累了许多经验，她边干边摸索边比较，最后还学会看茶了。只要看一眼茶，她就可以大致判断出炒茶人的火工怎么样，知道炒茶时哪个环节出了问题。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抖、带、挤、甩、挺、拓、扣、抓、压、磨</w:t>
      </w:r>
      <w:r>
        <w:rPr>
          <w:rFonts w:ascii="楷体" w:hAnsi="楷体" w:eastAsia="楷体"/>
        </w:rPr>
        <w:t>”</w:t>
      </w:r>
      <w:r>
        <w:rPr>
          <w:rFonts w:ascii="Times New Roman" w:hAnsi="Times New Roman" w:eastAsia="楷体"/>
        </w:rPr>
        <w:t>，西湖龙井茶的十大技艺在邵彩玲的手掌心运转自如，她成了西湖龙井茶高级炒茶技师、杭州市能工巧匠。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炒茶时，尽量不要说话，说话和不说话，炒出来的茶是不同的。</w:t>
      </w:r>
      <w:r>
        <w:rPr>
          <w:rFonts w:ascii="楷体" w:hAnsi="楷体" w:eastAsia="楷体"/>
        </w:rPr>
        <w:t>”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如果你今天心情不好，炒出来的茶口感就不会好。</w:t>
      </w:r>
      <w:r>
        <w:rPr>
          <w:rFonts w:ascii="楷体" w:hAnsi="楷体" w:eastAsia="楷体"/>
        </w:rPr>
        <w:t>”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这些都是她的炒茶心得。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当她的炒茶技艺名声在外后，许多年轻人不远千里从绍兴、丽水、温州，甚至是云南、贵州等地慕名而来，她一概不收学费，免费传授国家非物质文化遗产西湖龙井茶的炒茶技艺，已经带出了好些弟子。常有人问邵彩玲：现在，你女儿长大了，你的炒茶技艺后继有人了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每每听到如此发问，邵彩玲会笑着说：</w:t>
      </w: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手艺不一定只传给自己人，还得传给那些真正需要的人，也要传给那些真心学习的人。</w:t>
      </w:r>
      <w:r>
        <w:rPr>
          <w:rFonts w:ascii="楷体" w:hAnsi="楷体" w:eastAsia="楷体"/>
        </w:rPr>
        <w:t>”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对于妈妈把炒茶技艺传给谁，邵彩玲的女儿一点都不计较。她也跟妈妈学炒茶，还经常把自己炒的茶和妈妈炒的茶混着摆放，让客人挑选品尝。当客人喝完茶，说</w:t>
      </w: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不错，有邵老师的水平</w:t>
      </w:r>
      <w:r>
        <w:rPr>
          <w:rFonts w:ascii="楷体" w:hAnsi="楷体" w:eastAsia="楷体"/>
        </w:rPr>
        <w:t>”</w:t>
      </w:r>
      <w:r>
        <w:rPr>
          <w:rFonts w:ascii="Times New Roman" w:hAnsi="Times New Roman" w:eastAsia="楷体"/>
        </w:rPr>
        <w:t>时，她就开心得像小孩子一样，连声说：</w:t>
      </w: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还没到火候，还没到火候呢。</w:t>
      </w:r>
      <w:r>
        <w:rPr>
          <w:rFonts w:ascii="楷体" w:hAnsi="楷体" w:eastAsia="楷体"/>
        </w:rPr>
        <w:t>”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2005年，响应国家</w:t>
      </w: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农业开发，荒山变茶园</w:t>
      </w:r>
      <w:r>
        <w:rPr>
          <w:rFonts w:ascii="楷体" w:hAnsi="楷体" w:eastAsia="楷体"/>
        </w:rPr>
        <w:t>”</w:t>
      </w:r>
      <w:r>
        <w:rPr>
          <w:rFonts w:ascii="Times New Roman" w:hAnsi="Times New Roman" w:eastAsia="楷体"/>
        </w:rPr>
        <w:t>的号召，邵彩玲和丈夫商兴农在龙坞镇的长埭村拓荒，开辟茶园，种植茶树。夫妻俩承包了100亩荒山。整整五年，他们吃住全在山上。理灌木、斩荆棘、拔杂草、清乱石、修梯田、筑水沟，在一垄垄标准的茶田上扦插茶苗，深耕，肥田，改良土壤等等，茶园开垦的工作一项不落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邵彩玲夫妇每天像蜜蜂采蜜一样在茶园里忙碌着，看着茶园一天天绿意盎然，他们像是吃了蜂蜜一样，有说不完的甜蜜和喜悦。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常年体力透支，邵彩玲病倒了，在开辟茶园后第六年，她被查出得了全球仅百例的罕见癌症。但哪怕是在病中，邵彩玲依然舍不得离开茶叶，时常要把心爱的茶叶摸一摸，看一看，才觉得心安。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茶叶是有灵性的。</w:t>
      </w:r>
      <w:r>
        <w:rPr>
          <w:rFonts w:ascii="楷体" w:hAnsi="楷体" w:eastAsia="楷体"/>
        </w:rPr>
        <w:t>”</w:t>
      </w:r>
      <w:r>
        <w:rPr>
          <w:rFonts w:ascii="Times New Roman" w:hAnsi="Times New Roman" w:eastAsia="楷体"/>
        </w:rPr>
        <w:t>邵彩玲深信，她能战胜病魔就是源于骨子里头对茶的痴迷、对茶与生俱来的热爱。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病愈后的邵彩玲对茶园做了新的十年愿景。她说：</w:t>
      </w: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做茶，不是把赚钱作为奋斗目标，而是因为我对茶有一种真实的感情、一种回馈的愿望、一种美好的向往。</w:t>
      </w:r>
      <w:r>
        <w:rPr>
          <w:rFonts w:ascii="楷体" w:hAnsi="楷体" w:eastAsia="楷体"/>
        </w:rPr>
        <w:t>”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徐月琴端起邵彩玲给她泡的第三杯茶，茶水清澈，幽香徐徐。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徐月琴也是龙坞人，祖辈也种茶，她是西湖第一实验学校的语文老师。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30年来，徐老师教过我们茶农的多少小伢儿啊？</w:t>
      </w:r>
      <w:r>
        <w:rPr>
          <w:rFonts w:ascii="楷体" w:hAnsi="楷体" w:eastAsia="楷体"/>
        </w:rPr>
        <w:t>”</w:t>
      </w:r>
      <w:r>
        <w:rPr>
          <w:rFonts w:ascii="Times New Roman" w:hAnsi="Times New Roman" w:eastAsia="楷体"/>
        </w:rPr>
        <w:t>邵彩玲问。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这个，徐老师一愣，可记不清了。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但茶农家的孩子都记得徐老师。徐老师带他们去探究西湖龙井茶的起源，给他们讲茶叶制作的匠心。</w:t>
      </w: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做人像茶有九德</w:t>
      </w:r>
      <w:r>
        <w:rPr>
          <w:rFonts w:ascii="楷体" w:hAnsi="楷体" w:eastAsia="楷体"/>
        </w:rPr>
        <w:t>”</w:t>
      </w:r>
      <w:r>
        <w:rPr>
          <w:rFonts w:ascii="Times New Roman" w:hAnsi="Times New Roman" w:eastAsia="楷体"/>
        </w:rPr>
        <w:t>，就是徐老师告诉他们的，这是世代茶农的精神传承。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徐月琴和邵彩玲，用不同的方式，让茶文化的种子在这片土地上静静孕育、萌芽、长大，持续散发出特有的清香。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14.阅读《一生一事一叶茶》，完成下面任务。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（1）这篇文章讲的是一位茶农一生事茶的故事，但开头却从喝茶说起，这是什么样的记叙顺序？这样安排有什么作用？（3分）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（2）文中画线句“‘那真是泡裹泡啊。’她伸出右手，左右翻转了一下，好像还可以看到27个水泡的印记似的，随即爽朗地笑了。”采用了什么描写方法？表现了人物什么样的精神品质？（4分）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（3）这篇文章旨在突出人物对中国“茶文化”的热爱以及对其传承所作出的无私贡献，请结合文章具体情节分析作者是如何表现这一主题的。字数不少于100字。（12分）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5998845" cy="1350010"/>
            <wp:effectExtent l="0" t="0" r="1905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rcRect b="39142"/>
                    <a:stretch>
                      <a:fillRect/>
                    </a:stretch>
                  </pic:blipFill>
                  <pic:spPr>
                    <a:xfrm>
                      <a:off x="0" y="0"/>
                      <a:ext cx="6000000" cy="135045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88" w:lineRule="auto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阅读下面材料，完成第15题。</w:t>
      </w:r>
    </w:p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我不是“凉山科比”，我是“曲比尔里”</w:t>
      </w:r>
    </w:p>
    <w:p>
      <w:pPr>
        <w:spacing w:line="288" w:lineRule="auto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【人物时事速递】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23岁的四川美姑县基伟村小伙曲比尔里，从小喜欢篮球，将自己在村里打篮球的视频上传到短视频平台后，被网友称为</w:t>
      </w: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凉山科比</w:t>
      </w:r>
      <w:r>
        <w:rPr>
          <w:rFonts w:ascii="楷体" w:hAnsi="楷体" w:eastAsia="楷体"/>
        </w:rPr>
        <w:t>”“</w:t>
      </w:r>
      <w:r>
        <w:rPr>
          <w:rFonts w:ascii="Times New Roman" w:hAnsi="Times New Roman" w:eastAsia="楷体"/>
        </w:rPr>
        <w:t>凉山篮球哥</w:t>
      </w:r>
      <w:r>
        <w:rPr>
          <w:rFonts w:ascii="楷体" w:hAnsi="楷体" w:eastAsia="楷体"/>
        </w:rPr>
        <w:t>”</w:t>
      </w:r>
      <w:r>
        <w:rPr>
          <w:rFonts w:ascii="Times New Roman" w:hAnsi="Times New Roman" w:eastAsia="楷体"/>
        </w:rPr>
        <w:t>。热爱篮球的曲比尔里，还点燃了大山深处彝族孩子的篮球梦。他成立了基伟村篮球队，跟着他学打球的孩子已经有10多个。基伟村这里自然条件恶劣，曾是深度贫困村，过去许多人住在木板房、茅草房、石板房中，人畜混居并不少见，在寂静的小村里，会打篮球的人没有几个。如今，曲比尔里一家告别土坯房，搬进了亲家，院子里，安上了木质篮球架，他的篮球梦，仍在继续。他经常说：</w:t>
      </w: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我爱篮球，我更爱生活！我不是凉山科比，我是曲比尔里！</w:t>
      </w:r>
    </w:p>
    <w:p>
      <w:pPr>
        <w:spacing w:line="288" w:lineRule="auto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【人物素描】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哪怕不吃饭，也要打篮球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运球之后，双膝弯曲，起跳，头顶的篮球在空中划出一首孤线，旋转着飞向篮筐，空心命中。这样的画面，在曲比尔里的短视频APP帐号上有很多，观看量最高的有几十万。视频下方的评论里，有不少网友为曲比尔里一气呵成的投篮动作点赞。之后，他上传的视频越来越多，不少网友都说他投篮动作很像科比，而且他的后脑勺长得像，</w:t>
      </w: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凉山科比</w:t>
      </w:r>
      <w:r>
        <w:rPr>
          <w:rFonts w:ascii="楷体" w:hAnsi="楷体" w:eastAsia="楷体"/>
        </w:rPr>
        <w:t>”</w:t>
      </w:r>
      <w:r>
        <w:rPr>
          <w:rFonts w:ascii="Times New Roman" w:hAnsi="Times New Roman" w:eastAsia="楷体"/>
        </w:rPr>
        <w:t>的称号，由此而来。曲比尔里说，他是从小学开始，就喜欢上了篮球，没有人教，就跟着电视自学，自己练习，虽然显得稚嫩，但是球技在不断提升。</w:t>
      </w:r>
      <w:r>
        <w:rPr>
          <w:rFonts w:ascii="楷体" w:hAnsi="楷体" w:eastAsia="楷体"/>
        </w:rPr>
        <w:t>“</w:t>
      </w:r>
      <w:r>
        <w:rPr>
          <w:rFonts w:ascii="Times New Roman" w:hAnsi="Times New Roman" w:eastAsia="楷体"/>
        </w:rPr>
        <w:t>哪怕不吃饭，也要打篮球。</w:t>
      </w:r>
      <w:r>
        <w:rPr>
          <w:rFonts w:ascii="楷体" w:hAnsi="楷体" w:eastAsia="楷体"/>
        </w:rPr>
        <w:t>”</w:t>
      </w:r>
    </w:p>
    <w:p>
      <w:pPr>
        <w:spacing w:line="288" w:lineRule="auto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【人物微评】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15.阅读以上材料，完成下列任务。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（1）网友为什么称曲比尔里为“凉山科比”？他又为什么说“我不是凉山科比，我是曲比尔里”？（4分）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（2）以上材料有人物故事，但缺少对人物精神的评论，试以“热爱”为话题，为其补写一段微评论，字数不少于100字。（10分）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5951855" cy="1256030"/>
            <wp:effectExtent l="0" t="0" r="0" b="127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rcRect b="68888"/>
                    <a:stretch>
                      <a:fillRect/>
                    </a:stretch>
                  </pic:blipFill>
                  <pic:spPr>
                    <a:xfrm>
                      <a:off x="0" y="0"/>
                      <a:ext cx="5952381" cy="125634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.每个人的生命中都有“重要的人”。他（她）可能是我们的父母长辈，或者是兄弟姐妹，也可能是我们的老师、朋友，抑或萍水相逢的路人……他（她）们在具体某件事中的言行，闪耀着思想的光芒，影响我们的一生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请以“教我_</w:t>
      </w:r>
      <w:r>
        <w:rPr>
          <w:rFonts w:ascii="Times New Roman" w:hAnsi="Times New Roman"/>
        </w:rPr>
        <w:t>_________</w:t>
      </w:r>
      <w:r>
        <w:rPr>
          <w:rFonts w:hint="eastAsia" w:ascii="Times New Roman" w:hAnsi="Times New Roman"/>
        </w:rPr>
        <w:t>的人”为题，写一篇不少于600字的文章。（35分，含书写分5分）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写作提示：①把题目补充完整。②选择自己亲身经历的材料来写，运用记叙与抒情的表达方式，写出真情实感。③内容具体，中心明确。④避开真实的人名、地名、校名；⑤书写工整，卷面整洁。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5960745" cy="1281430"/>
            <wp:effectExtent l="0" t="0" r="190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rcRect b="75072"/>
                    <a:stretch>
                      <a:fillRect/>
                    </a:stretch>
                  </pic:blipFill>
                  <pic:spPr>
                    <a:xfrm>
                      <a:off x="0" y="0"/>
                      <a:ext cx="5961905" cy="1282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  <w:bookmarkStart w:id="0" w:name="_GoBack"/>
      <w:bookmarkEnd w:id="0"/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2020-2021学年第二学期阶段性教学水平调研（卷）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七年级语文参考答案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1.竹径通幽（曲径通幽）或万籁俱寂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2.独怆然而悌下；不畏浮云遮望眼；柳暗花明又一村；苔痕上阶绿；忧郁的日子里须要镇静快乐的日子将会来临；造化钟神秀，阴阳割昏晓；落红不是无情物，化作春泥更护花。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3.A和D【解析】B和C两项表达的是母爱，用在这里不合适。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.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通知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全体同学：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5月8日下午3：00，我们班将邀请学校政教主任做“中国孝文化”的专题报告，地点在学校大礼堂，望同学们准时到会聆听。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hint="eastAsia" w:ascii="Times New Roman" w:hAnsi="Times New Roman"/>
        </w:rPr>
        <w:t>七年级（1）班班委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hint="eastAsia" w:ascii="Times New Roman" w:hAnsi="Times New Roman"/>
        </w:rPr>
        <w:t>***年**月**日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（通知格式正确2分，内容全面具体3分，共5分）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5.示例：略。要求：标题符合画面主题及字数要求2分，理由正确充分，表述条理3分，共5分。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6.B【解析】“变得美好”不是偏正短语，是补充短语。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7.示例：读书使人变得美好。读《钢铁是怎样炼成的》时，我感受到了保尔对理想的执着追求以及乐观的生活态度，他使我在生活中也能勇于克服困难，坚定不移朝着自己的目标努力向上，使我变得越来越优秀。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写出自己所读书的内容或人物精神2分，表现读书使我变得美好的主题2分，语言通顺流畅1分。共5分。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8.yū  zhuó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9.蕃：多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众：多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鲜：少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10.（1）香气远播更显得清幽，笔直洁净地立在那里，可以远远的观赏但不能接近玩弄。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（2）我认为，菊花是花中的隐士。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11.说；莲；不图名利，洁身自好；衬托。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12.砥砺前行 或 化险为夷。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13.性直，节贞，托物言志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14.（1）倒叙的顺序，这样安排设置了悬念，能够吸引读者，增强文章的生动性。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答出倒叙1分，答出“设置悬念”“吸引读者”的作用2分，共3分。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（2）运用语言和动作描写，体现出邵彩玲炒茶时所经历的痛苦和磨难以及她坚韧顽强的性格。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每种描写方法1分，共2分，答出人物炒茶的痛苦1分，答出坚韧顽强的精神1分，共4分。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示例：这篇文章旨在表现邵彩玲对中国“茶文化”的热爱以及对其传承所作出的无私贡献。她热爱茶，因身体原因不能采茶卖茶就学习炒茶，手上烫出多个水泡都不言放弃；她响应国家号召开茶园，种茶树，整整5年吃住在山上，辛勤耕耘。她为传承茶文化无私贡献，免费把手艺传给真正需要且认真学习的人，她对茶倾注了厚重的感情，做茶是她对家乡和祖国的回馈，是她的美好向往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能结合文章具体内容写出人物的经历及精神6分，条理清晰8分，语言表达自然通畅9-10分。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.（1）他投篮动作很像科比，而且他的后脑勺长得像，“凉山科比”的称号，由此而来。他认为自己球技还有待提高，他热爱篮球，更热爱生活，他更愿意做他自己，所以他说“我不是凉山科比，我是曲比尔里”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示例：没有人教，没有良好的训练场地，凉山青年曲比尔里通过自己的努力与练习提升自己的球技，甚至练出酷似科比的投篮姿势，受到大家的喜欢，这就是热爱的力量。许多时候，热爱拥有改变命运的力量，曲比尔里就是通过热爱与坚持改变自己命运的典范范例。另一方面，我们脱贫攻坚事业的决定性胜利，众多深度贫困地区实现脱贫、基础设施得以完善，为曲比尔里们提供了展示和坚持梦想的机会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【评分标准】围绕“热爱”分析曲比尔里的精神6分，条理清楚2分，语言简洁明快2分。共10分。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【评分标准】把题目补充完整，正确审题，主题明确，表达基本清晰21分以上，选材有特点，28以上，表达或其他方面有特色32以上。</w:t>
      </w: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11" name="图片 100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1" name="图片 1000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22A3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3306F"/>
    <w:rsid w:val="003625C4"/>
    <w:rsid w:val="00396F78"/>
    <w:rsid w:val="003B1712"/>
    <w:rsid w:val="003C4A95"/>
    <w:rsid w:val="003D0C09"/>
    <w:rsid w:val="003E70B2"/>
    <w:rsid w:val="004062F6"/>
    <w:rsid w:val="00430A44"/>
    <w:rsid w:val="00435F83"/>
    <w:rsid w:val="004449CA"/>
    <w:rsid w:val="00444A46"/>
    <w:rsid w:val="0046214C"/>
    <w:rsid w:val="00466087"/>
    <w:rsid w:val="0049183B"/>
    <w:rsid w:val="004B44B5"/>
    <w:rsid w:val="004D44FD"/>
    <w:rsid w:val="0059145F"/>
    <w:rsid w:val="00596076"/>
    <w:rsid w:val="005B39DB"/>
    <w:rsid w:val="005C2124"/>
    <w:rsid w:val="005F1362"/>
    <w:rsid w:val="005F4F79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33B9C"/>
    <w:rsid w:val="00740A09"/>
    <w:rsid w:val="00762E26"/>
    <w:rsid w:val="007C1321"/>
    <w:rsid w:val="008028B5"/>
    <w:rsid w:val="00832EC9"/>
    <w:rsid w:val="00841225"/>
    <w:rsid w:val="008634CD"/>
    <w:rsid w:val="008731FA"/>
    <w:rsid w:val="00880A38"/>
    <w:rsid w:val="00893DD6"/>
    <w:rsid w:val="008D2E94"/>
    <w:rsid w:val="008F6633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73A6E"/>
    <w:rsid w:val="00AA7875"/>
    <w:rsid w:val="00AB3EE3"/>
    <w:rsid w:val="00AD4827"/>
    <w:rsid w:val="00AD6B6A"/>
    <w:rsid w:val="00AE460F"/>
    <w:rsid w:val="00B73811"/>
    <w:rsid w:val="00B80D67"/>
    <w:rsid w:val="00B8100F"/>
    <w:rsid w:val="00B96924"/>
    <w:rsid w:val="00BB50C6"/>
    <w:rsid w:val="00BB5B64"/>
    <w:rsid w:val="00C02815"/>
    <w:rsid w:val="00C321EB"/>
    <w:rsid w:val="00C642ED"/>
    <w:rsid w:val="00CA4A07"/>
    <w:rsid w:val="00CD145A"/>
    <w:rsid w:val="00D51257"/>
    <w:rsid w:val="00D634C2"/>
    <w:rsid w:val="00D756B6"/>
    <w:rsid w:val="00D77F6E"/>
    <w:rsid w:val="00DA0796"/>
    <w:rsid w:val="00DA5448"/>
    <w:rsid w:val="00DB6888"/>
    <w:rsid w:val="00DC061C"/>
    <w:rsid w:val="00DD6EC8"/>
    <w:rsid w:val="00DF071B"/>
    <w:rsid w:val="00E22C2C"/>
    <w:rsid w:val="00E32D22"/>
    <w:rsid w:val="00E63075"/>
    <w:rsid w:val="00E679A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82F77"/>
    <w:rsid w:val="00FA0944"/>
    <w:rsid w:val="00FA6947"/>
    <w:rsid w:val="00FB34D2"/>
    <w:rsid w:val="00FB4B17"/>
    <w:rsid w:val="00FC5860"/>
    <w:rsid w:val="00FD377B"/>
    <w:rsid w:val="00FD579E"/>
    <w:rsid w:val="00FF2D79"/>
    <w:rsid w:val="00FF517A"/>
    <w:rsid w:val="38274566"/>
    <w:rsid w:val="672B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A1F5D3-1456-4746-AF2A-336CC4DEE8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1159</Words>
  <Characters>6611</Characters>
  <Lines>55</Lines>
  <Paragraphs>15</Paragraphs>
  <TotalTime>120</TotalTime>
  <ScaleCrop>false</ScaleCrop>
  <LinksUpToDate>false</LinksUpToDate>
  <CharactersWithSpaces>7755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2021-06-26T11:21:00Z</dcterms:created>
  <dc:creator>琦</dc:creator>
  <cp:lastModifiedBy>Administrator</cp:lastModifiedBy>
  <dcterms:modified xsi:type="dcterms:W3CDTF">2021-07-18T07:50:36Z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