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苏教版三年级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下学期</w:t>
      </w:r>
      <w:r>
        <w:rPr>
          <w:rStyle w:val="4"/>
          <w:rFonts w:ascii="宋体" w:hAnsi="宋体" w:eastAsia="宋体" w:cs="宋体"/>
          <w:sz w:val="24"/>
          <w:szCs w:val="24"/>
        </w:rPr>
        <w:t>数学第二单元测试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324350" cy="6477000"/>
            <wp:effectExtent l="0" t="0" r="3810" b="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381500" cy="7134225"/>
            <wp:effectExtent l="0" t="0" r="7620" b="1333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713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371975" cy="2600325"/>
            <wp:effectExtent l="0" t="0" r="1905" b="571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260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2F775F"/>
    <w:rsid w:val="772F7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2021-07-19T15:27:00Z</dcterms:created>
  <dc:creator>勇往直前</dc:creator>
  <cp:lastModifiedBy>勇往直前</cp:lastModifiedBy>
  <dcterms:modified xsi:type="dcterms:W3CDTF">2021-07-19T15:27:26Z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121630408F564910891CB856AC395A00</vt:lpwstr>
  </property>
</Properties>
</file>