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jc w:val="center"/>
        <w:textAlignment w:val="auto"/>
        <w:rPr>
          <w:rFonts w:ascii="宋体" w:eastAsia="宋体" w:hAnsi="宋体" w:cs="宋体" w:hint="eastAsia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8pt;margin-top:985pt;margin-left:99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eastAsia="宋体" w:hAnsi="宋体" w:cs="宋体" w:hint="eastAsia"/>
          <w:b/>
          <w:bCs/>
          <w:sz w:val="28"/>
          <w:szCs w:val="28"/>
        </w:rPr>
        <w:t>七年级第二学期期末教学质量检测试题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leftChars="0" w:firstLineChars="0"/>
        <w:jc w:val="center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语文答案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1.不畏浮云遮望眼。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2.一览众山小。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3.落红不是无情物，化作春泥更</w:t>
      </w:r>
      <w:r>
        <w:rPr>
          <w:rFonts w:ascii="宋体" w:hAnsi="宋体" w:cs="宋体" w:hint="eastAsia"/>
          <w:b/>
          <w:bCs/>
          <w:sz w:val="21"/>
          <w:szCs w:val="21"/>
          <w:lang w:eastAsia="zh-CN"/>
        </w:rPr>
        <w:t>护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花。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4.南阳诸葛庐，西蜀子云亭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5. （1）①zuì   ②姿    (2) C.    (3)排比。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6.(1)清  雅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(2)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有始有终精益求精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淡泊明志宁静致远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天行健君子以自强不息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得天下英才而教育之一乐也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(3)示例：同学，你好。网络信息时代，汉字书写仍然很重要。</w:t>
      </w:r>
      <w:r>
        <w:rPr>
          <w:rFonts w:ascii="宋体" w:eastAsia="宋体" w:hAnsi="宋体" w:cs="宋体" w:hint="eastAsia"/>
          <w:b/>
          <w:bCs/>
          <w:sz w:val="21"/>
          <w:szCs w:val="21"/>
          <w:shd w:val="clear" w:color="auto" w:fill="FFFFFF"/>
        </w:rPr>
        <w:t>汉字是中华民族的文化宝藏和精神财富，承载着中华民族悠久而灿烂的文明，写好中国字是每一个中国人所应具备的基本素养之一，书写汉字还可以增进人们对中华文化的了解，增强人们对祖国的热爱。所以，无论到了什么时候都要写好汉字。（意思对即可）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7.爱莲说   周敦颐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8.①生藤蔓       ②亲近赏玩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③高兴，愉悦     ④美妙到了极点（或：奇妙到了极点；奇妙极了等）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pacing w:val="34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9. </w:t>
      </w:r>
      <w:r>
        <w:rPr>
          <w:rFonts w:ascii="宋体" w:eastAsia="宋体" w:hAnsi="宋体" w:cs="宋体" w:hint="eastAsia"/>
          <w:b/>
          <w:bCs/>
          <w:spacing w:val="34"/>
          <w:sz w:val="21"/>
          <w:szCs w:val="21"/>
        </w:rPr>
        <w:t>少时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/</w:t>
      </w:r>
      <w:r>
        <w:rPr>
          <w:rFonts w:ascii="宋体" w:eastAsia="宋体" w:hAnsi="宋体" w:cs="宋体" w:hint="eastAsia"/>
          <w:b/>
          <w:bCs/>
          <w:spacing w:val="34"/>
          <w:sz w:val="21"/>
          <w:szCs w:val="21"/>
        </w:rPr>
        <w:t>雨过天晴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/</w:t>
      </w:r>
      <w:r>
        <w:rPr>
          <w:rFonts w:ascii="宋体" w:eastAsia="宋体" w:hAnsi="宋体" w:cs="宋体" w:hint="eastAsia"/>
          <w:b/>
          <w:bCs/>
          <w:spacing w:val="34"/>
          <w:sz w:val="21"/>
          <w:szCs w:val="21"/>
        </w:rPr>
        <w:t>波澜不惊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10.①对于莲的爱好，像我一样的还有谁呢？（或：像我一样爱莲的，还有谁呢？）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②一天，（我）和几位好友一起，在湖边的亭子中观赏荷花。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11.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从生长环境、体态香气、清高风度三个方面写莲花的美好品质。表明自己不慕名利、洁身自好的生活态度。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12.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(1)雨中：荷花尽作飘摇之态         雨后：鲜妍明媚，袅娜多姿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(2)示例一：我赞同称莲为“花之君子”。因为莲具有“出淤泥而不染”的特点，这与君子不同流合污、不随俗浮沉的品质是相通的。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示例二：我赞同称莲为“花之君子”。因为莲具有“中通外直，不蔓不枝”的特点，这与君子特立独行，正直不苟，豁达大度的品质是相通的。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.用第二人称表达，有利于直接抒发强烈深沉的感情，显得亲切自然，用“您”较之于“你”又能表达对母亲的尊重。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①小时候的英语启蒙，让“我”具有超越时代的视野；②对我求学读书的执着和鼓励，让“我”获得系统的现代教育，获得搏击风浪的胆识；③摇篮前讲尼采，教育“我”有昂扬的生命力、意志力，有坚定的信心。(每点1分，意对即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.(1) 杂交水稻的种子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(2)小时候母亲对“我”(作者)的启蒙和教育。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.①母亲去世21年，作者对母亲充满思念之情。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②母亲对作者的影响、支持与帮助，让作者对母亲充满感激、敬重之情。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③因为工作繁忙，不能在母亲身边多陪她，特别是在母亲去世时不在身边，作者充满愧疚(后悔)之情。 (写出两点即可，每点答出感情1分，简析1分）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学生们卖力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地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献计献策；</w:t>
      </w: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 xml:space="preserve">“我”带领学生们放学后踏雪访梅。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18.示例：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运用了比喻的修辞手法，将学生们比作一朵朵美丽的腊梅花，生动形象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地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 xml:space="preserve">写出了学生们如同腊梅花一般美丽可爱，表达了“我”对学生们的喜爱之情。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  <w:lang w:val="en-US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19.围绕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‘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芬芳的腊梅花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’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是贯穿全文的线索；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‘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芬芳的腊梅花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’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象征着学生们美丽的心灵；制造悬念，激发读者的阅读兴趣；揭示文章主旨，体现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我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>与孩子们温暖的师生情；关联主要情节，体现主要内容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”等回答即可。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20.（1）①祥子在自己的车被抢后顺手牵走了三匹骆驼，并换了几十块钱。回到城里，病倒的祥子在梦话或胡话中泄漏了这个秘密，因此人们叫他“骆驼祥子 ”。（意对即可）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②体面的、要强的、好梦想的、健壮的、高大的、有追求的祥子变成了堕落的、自私的、不幸的、个人主义的末路鬼。（意对即可）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 (2)“人类进步的实在是太慢了。</w:t>
      </w:r>
      <w:r>
        <w:rPr>
          <w:rFonts w:ascii="宋体" w:hAnsi="宋体" w:cs="宋体" w:hint="default"/>
          <w:b/>
          <w:bCs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21.（1）示例：天下兴亡，匹夫有责。(为中华之崛起而读书。僵卧孤村不自哀，尚思为国戍轮台。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商女不知亡国恨，隔江犹唱后庭花。)  (与爱国有关的名言或诗句皆可)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（2）示例①“我把祖国唱”的歌唱比赛         示例②“我把祖国颂”的朗诵比赛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br/>
      </w:r>
      <w:r>
        <w:rPr>
          <w:rFonts w:ascii="宋体" w:eastAsia="宋体" w:hAnsi="宋体" w:cs="宋体" w:hint="eastAsia"/>
          <w:b/>
          <w:bCs/>
          <w:sz w:val="21"/>
          <w:szCs w:val="21"/>
        </w:rPr>
        <w:t>（3）示例：</w:t>
      </w:r>
      <w:r>
        <w:rPr>
          <w:rFonts w:ascii="宋体" w:eastAsia="宋体" w:hAnsi="宋体" w:cs="宋体" w:hint="eastAsia"/>
          <w:b/>
          <w:bCs/>
          <w:sz w:val="21"/>
          <w:szCs w:val="21"/>
          <w:shd w:val="clear" w:color="auto" w:fill="FFFFFF"/>
        </w:rPr>
        <w:t>经历一百载苦难，不动不摇；奋斗一百载风雨，依旧辉煌；承载一百载精神，立足全球。七一建党节，党的一百诞辰，愿党永远辉煌，祝祖国国富民强。（意对即可）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eastAsia="宋体" w:hAnsi="宋体" w:cs="宋体" w:hint="eastAsia"/>
          <w:b/>
          <w:bCs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shd w:val="clear" w:color="auto" w:fill="FFFFFF"/>
        </w:rPr>
        <w:t>22.作文略。</w:t>
      </w:r>
    </w:p>
    <w:sectPr>
      <w:headerReference w:type="first" r:id="rId6"/>
      <w:pgSz w:w="11906" w:h="16838"/>
      <w:pgMar w:top="607" w:right="720" w:bottom="607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7C6"/>
    <w:rsid w:val="00032218"/>
    <w:rsid w:val="00052900"/>
    <w:rsid w:val="0005512F"/>
    <w:rsid w:val="000610B5"/>
    <w:rsid w:val="0006437A"/>
    <w:rsid w:val="00127949"/>
    <w:rsid w:val="00135B5E"/>
    <w:rsid w:val="0026767A"/>
    <w:rsid w:val="002B54D1"/>
    <w:rsid w:val="002F1B5B"/>
    <w:rsid w:val="002F1D32"/>
    <w:rsid w:val="003077C6"/>
    <w:rsid w:val="003D2F63"/>
    <w:rsid w:val="004269C9"/>
    <w:rsid w:val="00431298"/>
    <w:rsid w:val="0047020C"/>
    <w:rsid w:val="004A2358"/>
    <w:rsid w:val="005D35E4"/>
    <w:rsid w:val="006170E6"/>
    <w:rsid w:val="00626EB4"/>
    <w:rsid w:val="00666296"/>
    <w:rsid w:val="0070237F"/>
    <w:rsid w:val="0071718E"/>
    <w:rsid w:val="0073124A"/>
    <w:rsid w:val="007C0793"/>
    <w:rsid w:val="007C4703"/>
    <w:rsid w:val="00810EFF"/>
    <w:rsid w:val="00846F69"/>
    <w:rsid w:val="00871532"/>
    <w:rsid w:val="008F32DA"/>
    <w:rsid w:val="00A20816"/>
    <w:rsid w:val="00A449EC"/>
    <w:rsid w:val="00A7253A"/>
    <w:rsid w:val="00A91734"/>
    <w:rsid w:val="00AF6E2B"/>
    <w:rsid w:val="00B13B7C"/>
    <w:rsid w:val="00BF59DF"/>
    <w:rsid w:val="00C11F51"/>
    <w:rsid w:val="00CF33DE"/>
    <w:rsid w:val="00D11D69"/>
    <w:rsid w:val="00D52B21"/>
    <w:rsid w:val="00D725F6"/>
    <w:rsid w:val="00E16949"/>
    <w:rsid w:val="00E9678D"/>
    <w:rsid w:val="00EB27DD"/>
    <w:rsid w:val="00ED017D"/>
    <w:rsid w:val="00EF3F28"/>
    <w:rsid w:val="00F11E5B"/>
    <w:rsid w:val="00FC7DBA"/>
    <w:rsid w:val="04476431"/>
    <w:rsid w:val="10FD7F91"/>
    <w:rsid w:val="1CED5385"/>
    <w:rsid w:val="25CB612E"/>
    <w:rsid w:val="2B1236A5"/>
    <w:rsid w:val="2F2A39D4"/>
    <w:rsid w:val="31767499"/>
    <w:rsid w:val="333B32BA"/>
    <w:rsid w:val="37DA0A02"/>
    <w:rsid w:val="43E65F8D"/>
    <w:rsid w:val="44F401C3"/>
    <w:rsid w:val="458E0E7A"/>
    <w:rsid w:val="49756D84"/>
    <w:rsid w:val="52001138"/>
    <w:rsid w:val="53813130"/>
    <w:rsid w:val="53E44E32"/>
    <w:rsid w:val="54D24974"/>
    <w:rsid w:val="5C6452D8"/>
    <w:rsid w:val="5C912382"/>
    <w:rsid w:val="6C891FB5"/>
    <w:rsid w:val="6CF93BFA"/>
    <w:rsid w:val="70126908"/>
    <w:rsid w:val="776C101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nhideWhenUsed="0" w:qFormat="1"/>
    <w:lsdException w:name="Body Text" w:semiHidden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locked="1" w:semiHidden="0" w:uiPriority="0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99"/>
    <w:semiHidden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link w:val="BodyTextChar"/>
    <w:uiPriority w:val="99"/>
    <w:qFormat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lock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230</Words>
  <Characters>1311</Characters>
  <Application>Microsoft Office Word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xb21cn</dc:creator>
  <cp:lastModifiedBy>大安市语委办</cp:lastModifiedBy>
  <cp:revision>9</cp:revision>
  <dcterms:created xsi:type="dcterms:W3CDTF">2021-06-16T06:22:00Z</dcterms:created>
  <dcterms:modified xsi:type="dcterms:W3CDTF">2021-06-21T01:39:10Z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