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10782300</wp:posOffset>
            </wp:positionH>
            <wp:positionV relativeFrom="topMargin">
              <wp:posOffset>12192000</wp:posOffset>
            </wp:positionV>
            <wp:extent cx="304800" cy="457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148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sz w:val="32"/>
          <w:szCs w:val="32"/>
        </w:rPr>
        <w:t>2</w:t>
      </w:r>
      <w:r>
        <w:rPr>
          <w:rFonts w:ascii="黑体" w:eastAsia="黑体" w:hAnsi="黑体" w:cs="黑体"/>
          <w:sz w:val="32"/>
          <w:szCs w:val="32"/>
        </w:rPr>
        <w:t>020-2021</w:t>
      </w:r>
      <w:r>
        <w:rPr>
          <w:rFonts w:ascii="黑体" w:eastAsia="黑体" w:hAnsi="黑体" w:cs="黑体" w:hint="eastAsia"/>
          <w:sz w:val="32"/>
          <w:szCs w:val="32"/>
        </w:rPr>
        <w:t>学年七年级片区三月月考</w:t>
      </w:r>
    </w:p>
    <w:p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语文试卷</w:t>
      </w:r>
    </w:p>
    <w:p>
      <w:pPr>
        <w:jc w:val="center"/>
        <w:rPr>
          <w:rFonts w:ascii="宋体" w:eastAsia="宋体" w:hAnsi="宋体" w:cs="宋体"/>
          <w:b/>
          <w:bCs/>
          <w:szCs w:val="21"/>
        </w:rPr>
      </w:pPr>
      <w:r>
        <w:rPr>
          <w:rFonts w:ascii="宋体" w:eastAsia="宋体" w:hAnsi="宋体" w:cs="宋体" w:hint="eastAsia"/>
          <w:b/>
          <w:bCs/>
          <w:szCs w:val="21"/>
        </w:rPr>
        <w:t>第</w:t>
      </w:r>
      <w:r>
        <w:rPr>
          <w:rFonts w:ascii="宋体" w:eastAsia="宋体" w:hAnsi="宋体" w:cs="宋体" w:hint="eastAsia"/>
          <w:b/>
          <w:bCs/>
          <w:szCs w:val="21"/>
        </w:rPr>
        <w:fldChar w:fldCharType="begin"/>
      </w:r>
      <w:r>
        <w:rPr>
          <w:rFonts w:ascii="宋体" w:eastAsia="宋体" w:hAnsi="宋体" w:cs="宋体" w:hint="eastAsia"/>
          <w:b/>
          <w:bCs/>
          <w:szCs w:val="21"/>
        </w:rPr>
        <w:instrText xml:space="preserve"> = 1 \* ROMAN \* MERGEFORMAT </w:instrText>
      </w:r>
      <w:r>
        <w:rPr>
          <w:rFonts w:ascii="宋体" w:eastAsia="宋体" w:hAnsi="宋体" w:cs="宋体" w:hint="eastAsia"/>
          <w:b/>
          <w:bCs/>
          <w:szCs w:val="21"/>
        </w:rPr>
        <w:fldChar w:fldCharType="separate"/>
      </w:r>
      <w:r>
        <w:rPr>
          <w:b/>
          <w:bCs/>
          <w:szCs w:val="21"/>
        </w:rPr>
        <w:t>I</w:t>
      </w:r>
      <w:r>
        <w:rPr>
          <w:rFonts w:ascii="宋体" w:eastAsia="宋体" w:hAnsi="宋体" w:cs="宋体" w:hint="eastAsia"/>
          <w:b/>
          <w:bCs/>
          <w:szCs w:val="21"/>
        </w:rPr>
        <w:fldChar w:fldCharType="end"/>
      </w:r>
      <w:r>
        <w:rPr>
          <w:rFonts w:ascii="宋体" w:eastAsia="宋体" w:hAnsi="宋体" w:cs="宋体" w:hint="eastAsia"/>
          <w:b/>
          <w:bCs/>
          <w:szCs w:val="21"/>
        </w:rPr>
        <w:t>卷（选择题 共30分）</w:t>
      </w:r>
    </w:p>
    <w:p>
      <w:pPr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一、（共9分，每小题3分）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1.依次填入下面括号中的词语，</w:t>
      </w:r>
      <w:r>
        <w:rPr>
          <w:rFonts w:ascii="宋体" w:hAnsi="宋体" w:hint="eastAsia"/>
          <w:bCs/>
          <w:szCs w:val="21"/>
          <w:em w:val="dot"/>
        </w:rPr>
        <w:t>恰当</w:t>
      </w:r>
      <w:r>
        <w:rPr>
          <w:rFonts w:ascii="宋体" w:hAnsi="宋体" w:hint="eastAsia"/>
          <w:bCs/>
          <w:szCs w:val="21"/>
        </w:rPr>
        <w:t>的一项是（  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时间好像一把尺子，它能丈量奋斗者前进的路程；时间犹如一架天平，它能</w:t>
      </w:r>
      <w:r>
        <w:rPr>
          <w:rFonts w:ascii="宋体" w:hAnsi="宋体" w:hint="eastAsia"/>
          <w:bCs/>
          <w:szCs w:val="21"/>
          <w:u w:val="single"/>
        </w:rPr>
        <w:t xml:space="preserve">    </w:t>
      </w:r>
      <w:r>
        <w:rPr>
          <w:rFonts w:ascii="宋体" w:hAnsi="宋体" w:hint="eastAsia"/>
          <w:bCs/>
          <w:szCs w:val="21"/>
        </w:rPr>
        <w:t>奋斗者成果的重量；时间就像一条皮鞭，它能</w:t>
      </w:r>
      <w:r>
        <w:rPr>
          <w:rFonts w:ascii="宋体" w:hAnsi="宋体" w:hint="eastAsia"/>
          <w:bCs/>
          <w:szCs w:val="21"/>
          <w:u w:val="single"/>
        </w:rPr>
        <w:t xml:space="preserve">    </w:t>
      </w:r>
      <w:r>
        <w:rPr>
          <w:rFonts w:ascii="宋体" w:hAnsi="宋体" w:hint="eastAsia"/>
          <w:bCs/>
          <w:szCs w:val="21"/>
        </w:rPr>
        <w:t>我们追赶人生的目标；时间如同一面战鼓，它能</w:t>
      </w:r>
      <w:r>
        <w:rPr>
          <w:rFonts w:ascii="宋体" w:hAnsi="宋体" w:hint="eastAsia"/>
          <w:bCs/>
          <w:szCs w:val="21"/>
          <w:u w:val="single"/>
        </w:rPr>
        <w:t xml:space="preserve">    </w:t>
      </w:r>
      <w:r>
        <w:rPr>
          <w:rFonts w:ascii="宋体" w:hAnsi="宋体" w:hint="eastAsia"/>
          <w:bCs/>
          <w:szCs w:val="21"/>
        </w:rPr>
        <w:t>我们加快前进的步伐。</w:t>
      </w:r>
    </w:p>
    <w:p>
      <w:pPr>
        <w:numPr>
          <w:ilvl w:val="0"/>
          <w:numId w:val="1"/>
        </w:num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称量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鞭策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激励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</w:p>
    <w:p>
      <w:pPr>
        <w:numPr>
          <w:ilvl w:val="0"/>
          <w:numId w:val="1"/>
        </w:num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称量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鞭挞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鼓励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</w:p>
    <w:p>
      <w:pPr>
        <w:numPr>
          <w:ilvl w:val="0"/>
          <w:numId w:val="1"/>
        </w:num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测量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鞭挞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鼓励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</w:p>
    <w:p>
      <w:pPr>
        <w:numPr>
          <w:ilvl w:val="0"/>
          <w:numId w:val="1"/>
        </w:num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测量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 xml:space="preserve">    鞭策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激励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ab/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2.下面各项中，</w:t>
      </w:r>
      <w:r>
        <w:rPr>
          <w:rFonts w:ascii="宋体" w:hAnsi="宋体" w:hint="eastAsia"/>
          <w:bCs/>
          <w:szCs w:val="21"/>
          <w:em w:val="dot"/>
        </w:rPr>
        <w:t>有语病</w:t>
      </w:r>
      <w:r>
        <w:rPr>
          <w:rFonts w:ascii="宋体" w:hAnsi="宋体" w:hint="eastAsia"/>
          <w:bCs/>
          <w:szCs w:val="21"/>
        </w:rPr>
        <w:t>的一项是（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）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A.随着新媒体发展和信息化提速，人们的阅读方式发生了翻天覆地的变化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B.产品质量过不过关，售后服务有没有保障，才是决定用户下一次会不会购买的关键。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C.司法大数据显示，近年来，近一成交通事故案件发生的原因为开车看手机所造成的。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D.精准扶贫不但要给予物质和经济上的帮助，而且要给予理念和技能上的指导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3.下列句子中标点使用</w:t>
      </w:r>
      <w:r>
        <w:rPr>
          <w:rFonts w:ascii="宋体" w:hAnsi="宋体" w:hint="eastAsia"/>
          <w:bCs/>
          <w:szCs w:val="21"/>
          <w:em w:val="dot"/>
        </w:rPr>
        <w:t>错误</w:t>
      </w:r>
      <w:r>
        <w:rPr>
          <w:rFonts w:ascii="宋体" w:hAnsi="宋体" w:hint="eastAsia"/>
          <w:bCs/>
          <w:szCs w:val="21"/>
        </w:rPr>
        <w:t>的一项是(</w:t>
      </w:r>
      <w:r>
        <w:rPr>
          <w:rFonts w:ascii="宋体" w:hAnsi="宋体" w:hint="eastAsia"/>
          <w:bCs/>
          <w:szCs w:val="21"/>
        </w:rPr>
        <w:tab/>
      </w:r>
      <w:r>
        <w:rPr>
          <w:rFonts w:ascii="宋体" w:hAnsi="宋体" w:hint="eastAsia"/>
          <w:bCs/>
          <w:szCs w:val="21"/>
        </w:rPr>
        <w:t>)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A.材料是文章的血肉，结构是文章的骨骼。骨骼完整匀称，人才能身姿挺拔；结构井然有序，文章才能清晰明了。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B.大学毕业生就业出现一种奇怪的现象：一方面很多学生毕业后找不到工作，另一方面很多企业招不到员工，出现这种现象的原因之一是大学毕业生没有树立正确的择业观。</w:t>
      </w:r>
    </w:p>
    <w:p>
      <w:pPr>
        <w:jc w:val="left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C.本报近日推出《大城盛事》特刊，以4个版面的规模，为您打探这五大工程的出行、购物、美食、美景等服务全攻略。</w:t>
      </w:r>
    </w:p>
    <w:p>
      <w:pPr>
        <w:jc w:val="left"/>
        <w:rPr>
          <w:rFonts w:ascii="黑体" w:eastAsia="黑体" w:hAnsi="黑体" w:cs="黑体"/>
          <w:szCs w:val="21"/>
          <w:shd w:val="clear" w:color="auto" w:fill="FFFFFF"/>
        </w:rPr>
      </w:pPr>
      <w:r>
        <w:rPr>
          <w:rFonts w:ascii="宋体" w:hAnsi="宋体" w:hint="eastAsia"/>
          <w:bCs/>
          <w:szCs w:val="21"/>
        </w:rPr>
        <w:t>D.巴黎圣母院的大火让全世界心痛，不仅因为作家雨果笔下敲钟人的故事将成绝响，更因为大火毁掉的是“一曲用石头谱写的波澜壮阔的交响乐”。</w:t>
      </w:r>
    </w:p>
    <w:p>
      <w:pPr>
        <w:rPr>
          <w:rFonts w:ascii="黑体" w:eastAsia="黑体" w:hAnsi="黑体" w:cs="黑体"/>
          <w:szCs w:val="21"/>
          <w:shd w:val="clear" w:color="auto" w:fill="FFFFFF"/>
        </w:rPr>
      </w:pPr>
      <w:r>
        <w:rPr>
          <w:rFonts w:ascii="黑体" w:eastAsia="黑体" w:hAnsi="黑体" w:cs="黑体" w:hint="eastAsia"/>
          <w:szCs w:val="21"/>
          <w:shd w:val="clear" w:color="auto" w:fill="FFFFFF"/>
        </w:rPr>
        <w:t>二、（共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9</w:t>
      </w:r>
      <w:r>
        <w:rPr>
          <w:rFonts w:ascii="黑体" w:eastAsia="黑体" w:hAnsi="黑体" w:cs="黑体" w:hint="eastAsia"/>
          <w:szCs w:val="21"/>
          <w:shd w:val="clear" w:color="auto" w:fill="FFFFFF"/>
        </w:rPr>
        <w:t>分，每小题</w:t>
      </w:r>
      <w:r>
        <w:rPr>
          <w:rFonts w:ascii="宋体" w:eastAsia="宋体" w:hAnsi="宋体" w:cs="宋体" w:hint="eastAsia"/>
          <w:szCs w:val="21"/>
          <w:shd w:val="clear" w:color="auto" w:fill="FFFFFF"/>
        </w:rPr>
        <w:t>3</w:t>
      </w:r>
      <w:r>
        <w:rPr>
          <w:rFonts w:ascii="黑体" w:eastAsia="黑体" w:hAnsi="黑体" w:cs="黑体" w:hint="eastAsia"/>
          <w:szCs w:val="21"/>
          <w:shd w:val="clear" w:color="auto" w:fill="FFFFFF"/>
        </w:rPr>
        <w:t>分）</w:t>
      </w:r>
    </w:p>
    <w:p>
      <w:pPr>
        <w:rPr>
          <w:rFonts w:ascii="宋体" w:hAnsi="宋体" w:cs="宋体"/>
          <w:szCs w:val="21"/>
          <w:shd w:val="clear" w:color="auto" w:fill="FFFFFF"/>
        </w:rPr>
      </w:pPr>
      <w:r>
        <w:rPr>
          <w:rFonts w:ascii="宋体" w:hAnsi="宋体" w:cs="宋体" w:hint="eastAsia"/>
          <w:szCs w:val="21"/>
          <w:shd w:val="clear" w:color="auto" w:fill="FFFFFF"/>
        </w:rPr>
        <w:t>阅读下面的文章，完成4～6题</w:t>
      </w:r>
    </w:p>
    <w:p>
      <w:pPr>
        <w:ind w:firstLine="2730" w:firstLineChars="13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保护好野生动物，必须持续加力</w:t>
      </w:r>
    </w:p>
    <w:p>
      <w:pPr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 xml:space="preserve">   ①我国是世界上野生动物种类最丰富国家之一，有7300余种脊椎动物。其中，大熊猫、金丝猴等470多种陆栖脊椎动物是仅分布于中国的特有物种。近年来，通过栖息地保护、拯救繁育等措施，我国野生动物保护工作卓有成效，越来越多的珍贵、濒危野生动物在神州大地自由生长。</w:t>
      </w:r>
    </w:p>
    <w:p>
      <w:pPr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 xml:space="preserve">  ②人类的生存和发展，离不开健康生态系统。在生态系统中，每个物种依靠食物、竞争与捕猎等关系形成的食物链条，彼此交织在一起，构成复杂的网络。网里的物种越多，网就越稳定坚固。一个物种一旦消失，就不会再生，还会通过链条引起连锁反应，威胁整个生态系统。野生动物是生态系统的重要组成部分，可以说，保护野生动物，就是保护人类自己。</w:t>
      </w:r>
    </w:p>
    <w:p>
      <w:pPr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 xml:space="preserve">   ③除了在生态系统中扮演重要角色，野生动物本身还有弥足珍贵的文化价值、社会价值。十二生肖、国宝大熊猫等，从古至今，很多动物被赋予独特的文化内涵和象征意义，是源远流长的中华文化中不可或缺的要素。野生动物蕴藏着无价的宝藏，在医学、自然科学、仿生学等领域中，都有着其他物种不可替代的作用，比如工程师借鉴动物卵壳，设计出大跨度薄壳屋顶，蝙蝠的声呐系统启迪人类发明雷达系统。随着科技的进步，野生动物的潜在价值将更加凸显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④保护野生动物，我国一直走在世界前列。一方面，保护和扩大野生动物栖息地，目前已建立各级各类自然保护地1.18万处，占国土陆域面积的18%，85%以上的国家重点保护野生动物种群得到有效保护；另一方面，实施野生动物拯救繁育工程，不少濒危物种由此获得新生机。大家熟知的野生大熊猫种群数量从上世纪80年代的1114只升至1864只；藏羚保护等级已从“濒危”降为“近危”，种群数量由不足7.5万头增至30万头以上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⑤不过，我国野生动物保护工作还需要补短板。和世界许多地方一样，过度利用、生境丧失与退化，环境污染以及气候变化、法律意识淡薄、滥捕滥猎等因素，威胁着我国野生动物的生存。比如勺嘴鹬，由于栖息地破坏、盗猎等原因，种群数量锐减，濒临灭绝。曾经数量众多的麻雀，也因为数量锐减而被列为保护动物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⑥同在蓝天下，共享大自然。保护好野生动物，必须持续加力。建立以国家公园为主体的自然保护地体系，保护它们的生存环境、迁徙通道等；不断强化濒危野生动物保护，实施拯救工程，为濒危野生动物扩大种群创造条件。要不断完善相关法律法规，严格监管，严厉打击滥捕滥猎违法犯罪行为，斩断非法利益链；通过“爱鸟周”“动物日”等多种多样的形式，加强宣传引导，提高公众保护野生动物的意识，自觉抵制相关违法行为，从源头控制不合理消费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⑦生物多样性保护是生态文明建设的重要内容，关系人类福祉和未来。新修订的《国家重点保护野生动物名录》即将公布，让我们以此为契机，把保护野生动物的理念内化于心、外化于行，共同促进人与自然和谐共生，让地球永远充满生机与活力，让人类能够永远生生不息。</w:t>
      </w:r>
    </w:p>
    <w:p>
      <w:pPr>
        <w:numPr>
          <w:ilvl w:val="0"/>
          <w:numId w:val="2"/>
        </w:num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阅读①到③段，下列对保护野生动物的原因理解</w:t>
      </w:r>
      <w:r>
        <w:rPr>
          <w:rFonts w:ascii="宋体" w:eastAsia="宋体" w:hAnsi="宋体" w:cs="宋体" w:hint="eastAsia"/>
          <w:szCs w:val="21"/>
          <w:em w:val="dot"/>
        </w:rPr>
        <w:t>不正确</w:t>
      </w:r>
      <w:r>
        <w:rPr>
          <w:rFonts w:ascii="宋体" w:eastAsia="宋体" w:hAnsi="宋体" w:cs="宋体" w:hint="eastAsia"/>
          <w:szCs w:val="21"/>
        </w:rPr>
        <w:t>的一项是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A．人类的生存和发展，离不开健康的生态系统。各物种彼此交织，构成了坚固的生物网。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B．大熊猫、金丝猴等470多种陆栖脊椎动物是目前仅分布于我国的特有物种。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C．野生动物被赋予了特殊的文化内涵和象征意义，是我们民族文化中的不可或缺的要素。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D．野生动物在很多领域都发挥着其他物种不可替代的作用。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5下列保护野生动物的做法，</w:t>
      </w:r>
      <w:r>
        <w:rPr>
          <w:rFonts w:ascii="宋体" w:eastAsia="宋体" w:hAnsi="宋体" w:cs="宋体" w:hint="eastAsia"/>
          <w:szCs w:val="21"/>
          <w:em w:val="dot"/>
        </w:rPr>
        <w:t>不符合</w:t>
      </w:r>
      <w:r>
        <w:rPr>
          <w:rFonts w:ascii="宋体" w:eastAsia="宋体" w:hAnsi="宋体" w:cs="宋体" w:hint="eastAsia"/>
          <w:szCs w:val="21"/>
        </w:rPr>
        <w:t>原文的一项是</w:t>
      </w:r>
    </w:p>
    <w:p>
      <w:pPr>
        <w:numPr>
          <w:ilvl w:val="0"/>
          <w:numId w:val="3"/>
        </w:num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保护和扩大野生动物栖息地。</w:t>
      </w:r>
    </w:p>
    <w:p>
      <w:pPr>
        <w:numPr>
          <w:ilvl w:val="0"/>
          <w:numId w:val="3"/>
        </w:num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将数量减少的野生动物都列入保护动物，禁止捕杀。</w:t>
      </w:r>
    </w:p>
    <w:p>
      <w:pPr>
        <w:numPr>
          <w:ilvl w:val="0"/>
          <w:numId w:val="3"/>
        </w:num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实施野生动物拯救繁育工程，是的濒危物种获得新生机</w:t>
      </w:r>
    </w:p>
    <w:p>
      <w:pPr>
        <w:numPr>
          <w:ilvl w:val="0"/>
          <w:numId w:val="3"/>
        </w:num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建立以国家公园为主体的自然保护地体系，保护野生动物的生存环境、迁徙通道等。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6.下列与文章内容</w:t>
      </w:r>
      <w:r>
        <w:rPr>
          <w:rFonts w:ascii="宋体" w:eastAsia="宋体" w:hAnsi="宋体" w:cs="宋体" w:hint="eastAsia"/>
          <w:szCs w:val="21"/>
          <w:em w:val="dot"/>
        </w:rPr>
        <w:t>不符</w:t>
      </w:r>
      <w:r>
        <w:rPr>
          <w:rFonts w:ascii="宋体" w:eastAsia="宋体" w:hAnsi="宋体" w:cs="宋体" w:hint="eastAsia"/>
          <w:szCs w:val="21"/>
        </w:rPr>
        <w:t>的一项是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A．随着《国家重点保护野生动物名录》公布，我们已经将保护野生动物的理念内化于心，外化于行。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B．我们必须关注生物多样性保护，因为它关系到人类的福祉和未来。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C．不断完善相关法律法规，严格监管、严厉打击滥捕滥猎违法犯罪行为，斩断非法利益链，是保护野生动物的必要手段。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D．保护野生动物并非一朝一夕能够成功，是一件需要我们持续努力的事情。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三、（共12分，每小题3分）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阅读下列古诗，完成第7题。</w:t>
      </w:r>
    </w:p>
    <w:p>
      <w:pPr>
        <w:pStyle w:val="PlainText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                        送柴侍御 </w:t>
      </w:r>
    </w:p>
    <w:p>
      <w:pPr>
        <w:pStyle w:val="PlainText"/>
        <w:ind w:firstLine="420" w:firstLineChars="2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                        王昌龄</w:t>
      </w:r>
    </w:p>
    <w:p>
      <w:pPr>
        <w:pStyle w:val="PlainText"/>
        <w:ind w:firstLine="1260" w:firstLineChars="6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 xml:space="preserve">沅水通波接武冈，送君不觉有离伤。 </w:t>
      </w:r>
    </w:p>
    <w:p>
      <w:pPr>
        <w:pStyle w:val="PlainText"/>
        <w:ind w:firstLine="1260" w:firstLineChars="600"/>
        <w:rPr>
          <w:rFonts w:ascii="楷体" w:eastAsia="楷体" w:hAnsi="楷体" w:cs="楷体"/>
        </w:rPr>
      </w:pPr>
      <w:r>
        <w:rPr>
          <w:rFonts w:ascii="楷体" w:eastAsia="楷体" w:hAnsi="楷体" w:cs="楷体" w:hint="eastAsia"/>
        </w:rPr>
        <w:t>青山一道同云雨，明月何曾是两乡。</w:t>
      </w:r>
    </w:p>
    <w:p>
      <w:pPr>
        <w:pStyle w:val="PlainText"/>
        <w:rPr>
          <w:rFonts w:eastAsia="宋体" w:hAnsi="宋体" w:cs="宋体"/>
        </w:rPr>
      </w:pPr>
      <w:r>
        <w:rPr>
          <w:rFonts w:eastAsia="宋体" w:hAnsi="宋体" w:cs="宋体" w:hint="eastAsia"/>
        </w:rPr>
        <w:t>7下面对本诗内容情感的理解</w:t>
      </w:r>
      <w:r>
        <w:rPr>
          <w:rFonts w:eastAsia="宋体" w:hAnsi="宋体" w:cs="宋体" w:hint="eastAsia"/>
          <w:em w:val="dot"/>
        </w:rPr>
        <w:t>不正确</w:t>
      </w:r>
      <w:r>
        <w:rPr>
          <w:rFonts w:eastAsia="宋体" w:hAnsi="宋体" w:cs="宋体" w:hint="eastAsia"/>
        </w:rPr>
        <w:t>的一项是(    )</w:t>
      </w:r>
    </w:p>
    <w:p>
      <w:pPr>
        <w:pStyle w:val="PlainText"/>
        <w:rPr>
          <w:rFonts w:eastAsia="宋体" w:hAnsi="宋体" w:cs="宋体"/>
        </w:rPr>
      </w:pPr>
      <w:r>
        <w:rPr>
          <w:rFonts w:eastAsia="宋体" w:hAnsi="宋体" w:cs="宋体" w:hint="eastAsia"/>
        </w:rPr>
        <w:t>A.第一句直接点明了送别之地和友人要去的地方，“通波”和“接”可见路途通畅。</w:t>
      </w:r>
    </w:p>
    <w:p>
      <w:pPr>
        <w:pStyle w:val="PlainText"/>
        <w:rPr>
          <w:rFonts w:eastAsia="宋体" w:hAnsi="宋体" w:cs="宋体"/>
        </w:rPr>
      </w:pPr>
      <w:r>
        <w:rPr>
          <w:rFonts w:eastAsia="宋体" w:hAnsi="宋体" w:cs="宋体" w:hint="eastAsia"/>
        </w:rPr>
        <w:t>B.第二句“不觉有离伤”，诗人这样说既是宽慰友人，也是鼓舞自己。</w:t>
      </w:r>
    </w:p>
    <w:p>
      <w:pPr>
        <w:pStyle w:val="PlainText"/>
        <w:rPr>
          <w:rFonts w:eastAsia="宋体" w:hAnsi="宋体" w:cs="宋体"/>
        </w:rPr>
      </w:pPr>
      <w:r>
        <w:rPr>
          <w:rFonts w:eastAsia="宋体" w:hAnsi="宋体" w:cs="宋体" w:hint="eastAsia"/>
        </w:rPr>
        <w:t>C.第三句“青山一道同云雨”。表明作者与友人相距并不远，可以随时来往，风雨同舟。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D.第四句采用反问句式，劝慰友人，表现出离别之际乐观开朗的情怀。</w:t>
      </w:r>
    </w:p>
    <w:p>
      <w:pPr>
        <w:rPr>
          <w:rFonts w:ascii="Time New Romans" w:eastAsia="宋体" w:hAnsi="Time New Romans" w:cs="宋体" w:hint="eastAsia"/>
          <w:szCs w:val="21"/>
        </w:rPr>
      </w:pPr>
      <w:r>
        <w:rPr>
          <w:rFonts w:ascii="Time New Romans" w:eastAsia="宋体" w:hAnsi="Time New Romans" w:cs="宋体" w:hint="eastAsia"/>
          <w:szCs w:val="21"/>
        </w:rPr>
        <w:t>阅读下面的文言文语段，完成</w:t>
      </w:r>
      <w:r>
        <w:rPr>
          <w:rFonts w:ascii="Time New Romans" w:eastAsia="宋体" w:hAnsi="Time New Romans" w:cs="宋体"/>
          <w:szCs w:val="21"/>
        </w:rPr>
        <w:t xml:space="preserve"> 8-10 题。（9 分）</w:t>
      </w:r>
    </w:p>
    <w:p>
      <w:pPr>
        <w:ind w:firstLine="2940" w:firstLineChars="1400"/>
        <w:rPr>
          <w:rFonts w:ascii="Time New Romans" w:eastAsia="楷体" w:hAnsi="Time New Romans" w:cs="宋体" w:hint="eastAsia"/>
          <w:szCs w:val="21"/>
        </w:rPr>
      </w:pPr>
      <w:r>
        <w:rPr>
          <w:rFonts w:ascii="Time New Romans" w:eastAsia="楷体" w:hAnsi="Time New Romans" w:cs="宋体" w:hint="eastAsia"/>
          <w:szCs w:val="21"/>
        </w:rPr>
        <w:t>梅尧臣传（节选）</w:t>
      </w:r>
    </w:p>
    <w:p>
      <w:pPr>
        <w:ind w:firstLine="420"/>
        <w:rPr>
          <w:rFonts w:ascii="Time New Romans" w:eastAsia="楷体" w:hAnsi="Time New Romans" w:cs="宋体" w:hint="eastAsia"/>
          <w:szCs w:val="21"/>
        </w:rPr>
      </w:pPr>
      <w:r>
        <w:rPr>
          <w:rFonts w:ascii="Time New Romans" w:eastAsia="楷体" w:hAnsi="Time New Romans" w:cs="宋体" w:hint="eastAsia"/>
          <w:szCs w:val="21"/>
        </w:rPr>
        <w:t>梅尧臣字圣俞，宣州宣城人，侍读学士询</w:t>
      </w:r>
      <w:r>
        <w:rPr>
          <w:rFonts w:ascii="Time New Romans" w:eastAsia="楷体" w:hAnsi="Time New Romans" w:cs="宋体" w:hint="eastAsia"/>
          <w:szCs w:val="21"/>
          <w:em w:val="dot"/>
        </w:rPr>
        <w:t>从子</w:t>
      </w:r>
      <w:r>
        <w:rPr>
          <w:rFonts w:ascii="Time New Romans" w:eastAsia="楷体" w:hAnsi="Time New Romans" w:cs="宋体" w:hint="eastAsia"/>
          <w:szCs w:val="21"/>
        </w:rPr>
        <w:t>也。工为诗，以深远古淡为意，间出精巧，初未为人所知。钱惟演留守西京，特</w:t>
      </w:r>
      <w:r>
        <w:rPr>
          <w:rFonts w:ascii="Time New Romans" w:eastAsia="楷体" w:hAnsi="Time New Romans" w:cs="宋体" w:hint="eastAsia"/>
          <w:szCs w:val="21"/>
          <w:em w:val="dot"/>
        </w:rPr>
        <w:t>嗟</w:t>
      </w:r>
      <w:r>
        <w:rPr>
          <w:rFonts w:ascii="Time New Romans" w:eastAsia="楷体" w:hAnsi="Time New Romans" w:cs="宋体" w:hint="eastAsia"/>
          <w:szCs w:val="21"/>
        </w:rPr>
        <w:t>赏之，为忘年交，引为酬唱，一府尽倾。欧阳修与为诗友，自以为不及。尧臣益刻厉，精思苦学，由是知名于时。宋兴，以诗名为世所传如尧臣者，盖少也。</w:t>
      </w:r>
      <w:r>
        <w:rPr>
          <w:rFonts w:ascii="Time New Romans" w:eastAsia="楷体" w:hAnsi="Time New Romans" w:cs="宋体" w:hint="eastAsia"/>
          <w:szCs w:val="21"/>
          <w:u w:val="single"/>
        </w:rPr>
        <w:t>尝语人曰凡诗意新语工得前人所未到者斯为善矣。</w:t>
      </w:r>
      <w:r>
        <w:rPr>
          <w:rFonts w:ascii="Time New Romans" w:eastAsia="楷体" w:hAnsi="Time New Romans" w:cs="宋体" w:hint="eastAsia"/>
          <w:szCs w:val="21"/>
        </w:rPr>
        <w:t>必能状难写之景如在目前，含不尽之意见于言外，然后为至也。世以为</w:t>
      </w:r>
      <w:r>
        <w:rPr>
          <w:rFonts w:ascii="Time New Romans" w:eastAsia="楷体" w:hAnsi="Time New Romans" w:cs="宋体" w:hint="eastAsia"/>
          <w:szCs w:val="21"/>
          <w:em w:val="dot"/>
        </w:rPr>
        <w:t>知</w:t>
      </w:r>
      <w:r>
        <w:rPr>
          <w:rFonts w:ascii="Time New Romans" w:eastAsia="楷体" w:hAnsi="Time New Romans" w:cs="宋体" w:hint="eastAsia"/>
          <w:szCs w:val="21"/>
        </w:rPr>
        <w:t>言。大臣屡荐宜在馆阁，遂受召，赐进士出身。</w:t>
      </w:r>
    </w:p>
    <w:p>
      <w:pPr>
        <w:ind w:firstLine="420"/>
        <w:rPr>
          <w:rFonts w:ascii="Time New Romans" w:eastAsia="楷体" w:hAnsi="Time New Romans" w:cs="宋体" w:hint="eastAsia"/>
          <w:szCs w:val="21"/>
        </w:rPr>
      </w:pPr>
      <w:r>
        <w:rPr>
          <w:rFonts w:ascii="Time New Romans" w:eastAsia="楷体" w:hAnsi="Time New Romans" w:cs="宋体" w:hint="eastAsia"/>
          <w:szCs w:val="21"/>
        </w:rPr>
        <w:t>尧臣家贫，喜饮酒，贤士大夫多从之游，时载酒过门。善谈笑，晚</w:t>
      </w:r>
      <w:r>
        <w:rPr>
          <w:rFonts w:ascii="Time New Romans" w:eastAsia="楷体" w:hAnsi="Time New Romans" w:cs="宋体" w:hint="eastAsia"/>
          <w:szCs w:val="21"/>
          <w:em w:val="dot"/>
        </w:rPr>
        <w:t>益</w:t>
      </w:r>
      <w:r>
        <w:rPr>
          <w:rFonts w:ascii="Time New Romans" w:eastAsia="楷体" w:hAnsi="Time New Romans" w:cs="宋体" w:hint="eastAsia"/>
          <w:szCs w:val="21"/>
        </w:rPr>
        <w:t>工。有人得西南夷布弓衣，其织文乃尧臣诗也。名重于世如此。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8．下列对句中加点词的理解，</w:t>
      </w:r>
      <w:r>
        <w:rPr>
          <w:rFonts w:ascii="宋体" w:eastAsia="宋体" w:hAnsi="宋体" w:cs="宋体" w:hint="eastAsia"/>
          <w:szCs w:val="21"/>
          <w:em w:val="dot"/>
        </w:rPr>
        <w:t>不正确</w:t>
      </w:r>
      <w:r>
        <w:rPr>
          <w:rFonts w:ascii="宋体" w:eastAsia="宋体" w:hAnsi="宋体" w:cs="宋体" w:hint="eastAsia"/>
          <w:szCs w:val="21"/>
        </w:rPr>
        <w:t>的一项是（    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A．侍读学士询从子也           从子：侄子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B．特嗟赏之                   嗟：赞叹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C. 世以为知言                 知：知晓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D．晚益工                     益：更加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9．为文中画线的语句断句，</w:t>
      </w:r>
      <w:r>
        <w:rPr>
          <w:rFonts w:ascii="宋体" w:eastAsia="宋体" w:hAnsi="宋体" w:cs="宋体" w:hint="eastAsia"/>
          <w:szCs w:val="21"/>
          <w:em w:val="dot"/>
        </w:rPr>
        <w:t>正确</w:t>
      </w:r>
      <w:r>
        <w:rPr>
          <w:rFonts w:ascii="宋体" w:eastAsia="宋体" w:hAnsi="宋体" w:cs="宋体" w:hint="eastAsia"/>
          <w:szCs w:val="21"/>
        </w:rPr>
        <w:t>的一项是（     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A．尝语/人曰/凡诗意新语/工得前人所未到者/斯为善矣。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B．尝语人曰/凡诗意/新语工得/前人所未到者/斯为善矣。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C. 尝语/人曰/凡诗意/新语工得前人/所未到者斯为善矣。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D．尝语人曰/凡诗/意新语工/得前人所未到者/斯为善矣。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10．下列对文本的理解，</w:t>
      </w:r>
      <w:r>
        <w:rPr>
          <w:rFonts w:ascii="宋体" w:eastAsia="宋体" w:hAnsi="宋体" w:cs="宋体" w:hint="eastAsia"/>
          <w:szCs w:val="21"/>
          <w:em w:val="dot"/>
        </w:rPr>
        <w:t>不正确</w:t>
      </w:r>
      <w:r>
        <w:rPr>
          <w:rFonts w:ascii="宋体" w:eastAsia="宋体" w:hAnsi="宋体" w:cs="宋体" w:hint="eastAsia"/>
          <w:szCs w:val="21"/>
        </w:rPr>
        <w:t>的一项是（     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A．梅尧臣追求一种深远古朴淡泊得意境，并时时在平淡中显出精巧的构思，可惜起初不为人赏识。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B．梅尧臣与钱惟演成为忘年之交。在名人前辈的支持下他在当时一下子出了名。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C．大臣们屡次举荐梅尧臣担任馆阁之职，他因此受到皇帝召见，得到了进士出身的待遇。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D．梅尧臣喜欢喝酒，贤士大夫们与之多有交往，还常常带酒到他家共享。</w:t>
      </w:r>
    </w:p>
    <w:p>
      <w:pPr>
        <w:jc w:val="center"/>
        <w:rPr>
          <w:rFonts w:ascii="Time New Romans" w:eastAsia="宋体" w:hAnsi="Time New Romans" w:cs="宋体" w:hint="eastAsia"/>
          <w:b/>
          <w:bCs/>
          <w:szCs w:val="21"/>
        </w:rPr>
      </w:pPr>
      <w:r>
        <w:rPr>
          <w:rFonts w:ascii="Time New Romans" w:eastAsia="宋体" w:hAnsi="Time New Romans" w:cs="宋体" w:hint="eastAsia"/>
          <w:b/>
          <w:bCs/>
          <w:szCs w:val="21"/>
        </w:rPr>
        <w:t>第</w:t>
      </w:r>
      <w:r>
        <w:rPr>
          <w:rFonts w:ascii="Time New Romans" w:eastAsia="宋体" w:hAnsi="Time New Romans" w:cs="宋体"/>
          <w:b/>
          <w:bCs/>
          <w:szCs w:val="21"/>
        </w:rPr>
        <w:t>II 卷（非选择题</w:t>
      </w:r>
      <w:r>
        <w:rPr>
          <w:rFonts w:ascii="Time New Romans" w:eastAsia="宋体" w:hAnsi="Time New Romans" w:cs="宋体" w:hint="eastAsia"/>
          <w:b/>
          <w:bCs/>
          <w:szCs w:val="21"/>
        </w:rPr>
        <w:t xml:space="preserve"> </w:t>
      </w:r>
      <w:r>
        <w:rPr>
          <w:rFonts w:ascii="Time New Romans" w:eastAsia="宋体" w:hAnsi="Time New Romans" w:cs="宋体"/>
          <w:b/>
          <w:bCs/>
          <w:szCs w:val="21"/>
        </w:rPr>
        <w:t>共 90 分）</w:t>
      </w:r>
    </w:p>
    <w:p>
      <w:pPr>
        <w:rPr>
          <w:rFonts w:ascii="Time New Romans" w:eastAsia="宋体" w:hAnsi="Time New Romans" w:cs="宋体" w:hint="eastAsia"/>
          <w:szCs w:val="21"/>
        </w:rPr>
      </w:pPr>
      <w:r>
        <w:rPr>
          <w:rFonts w:ascii="Time New Romans" w:eastAsia="宋体" w:hAnsi="Time New Romans" w:cs="宋体" w:hint="eastAsia"/>
          <w:szCs w:val="21"/>
        </w:rPr>
        <w:t>四、（6</w:t>
      </w:r>
      <w:r>
        <w:rPr>
          <w:rFonts w:ascii="Time New Romans" w:eastAsia="宋体" w:hAnsi="Time New Romans" w:cs="宋体"/>
          <w:szCs w:val="21"/>
        </w:rPr>
        <w:t>分）</w:t>
      </w:r>
    </w:p>
    <w:p>
      <w:pPr>
        <w:rPr>
          <w:rFonts w:ascii="Time New Romans" w:eastAsia="宋体" w:hAnsi="Time New Romans" w:cs="宋体" w:hint="eastAsia"/>
          <w:szCs w:val="21"/>
        </w:rPr>
      </w:pPr>
      <w:r>
        <w:rPr>
          <w:rFonts w:ascii="Time New Romans" w:eastAsia="宋体" w:hAnsi="Time New Romans" w:cs="宋体"/>
          <w:szCs w:val="21"/>
        </w:rPr>
        <w:t>11.</w:t>
      </w:r>
      <w:r>
        <w:rPr>
          <w:rFonts w:ascii="Time New Romans" w:eastAsia="宋体" w:hAnsi="Time New Romans" w:cs="宋体"/>
          <w:szCs w:val="21"/>
        </w:rPr>
        <w:tab/>
      </w:r>
      <w:r>
        <w:rPr>
          <w:rFonts w:ascii="Time New Romans" w:eastAsia="宋体" w:hAnsi="Time New Romans" w:cs="宋体"/>
          <w:szCs w:val="21"/>
        </w:rPr>
        <w:t>将第三大题文言文语段中</w:t>
      </w:r>
      <w:r>
        <w:rPr>
          <w:rFonts w:ascii="Time New Romans" w:eastAsia="宋体" w:hAnsi="Time New Romans" w:cs="宋体" w:hint="eastAsia"/>
          <w:szCs w:val="21"/>
        </w:rPr>
        <w:t>下列</w:t>
      </w:r>
      <w:r>
        <w:rPr>
          <w:rFonts w:ascii="Time New Romans" w:eastAsia="宋体" w:hAnsi="Time New Romans" w:cs="宋体"/>
          <w:szCs w:val="21"/>
        </w:rPr>
        <w:t>句子翻译成现代汉语。（</w:t>
      </w:r>
      <w:r>
        <w:rPr>
          <w:rFonts w:ascii="Time New Romans" w:eastAsia="宋体" w:hAnsi="Time New Romans" w:cs="宋体" w:hint="eastAsia"/>
          <w:szCs w:val="21"/>
        </w:rPr>
        <w:t>6</w:t>
      </w:r>
      <w:r>
        <w:rPr>
          <w:rFonts w:ascii="Time New Romans" w:eastAsia="宋体" w:hAnsi="Time New Romans" w:cs="宋体"/>
          <w:szCs w:val="21"/>
        </w:rPr>
        <w:t xml:space="preserve"> 分）</w:t>
      </w:r>
    </w:p>
    <w:p>
      <w:pPr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宋兴，以诗名为世所传如尧臣者，盖少也。</w:t>
      </w:r>
    </w:p>
    <w:p>
      <w:pPr>
        <w:numPr>
          <w:ilvl w:val="0"/>
          <w:numId w:val="4"/>
        </w:num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（26分）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/>
          <w:szCs w:val="21"/>
        </w:rPr>
        <w:t>阅读下面文字，回答下列各题。</w:t>
      </w:r>
    </w:p>
    <w:p>
      <w:pPr>
        <w:numPr>
          <w:ilvl w:val="0"/>
          <w:numId w:val="5"/>
        </w:num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祥子在门口蹲了半天，等着他们。假若他们之中有再敢说闲话的，揍！自己什么都没了，给它个不论秧子吧！</w:t>
      </w:r>
    </w:p>
    <w:p>
      <w:pPr>
        <w:numPr>
          <w:ilvl w:val="0"/>
          <w:numId w:val="5"/>
        </w:num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可是大家三五成群地出来，并没再找寻他，虽然没打成，他好歹出了点气。继而一想，今天这一举，可是得罪了许多人。平时自己就没有知己的朋友，所以才有苦无处去诉，怎能再得罪人呢？他有点后悔。刚吃下去的那点东西在胃里横着。他立起来，管他呢,人家三天两头打架闹饥荒的不也活得怪有趣吗？老实规矩就一定有好处吗？这么一想，他心里给自己另画出一条路来，在这条路上的祥子，与以前他所希望的完全不同了。这是个见人就交朋友，而处处占便宜，喝别人的茶，吸别人的烟，借了钱不还，见汽车不躲，是个地方就撒尿，成天和巡警耍滑头，拉到区里去住两三天不算什么。是的，这样的车夫也活着，也快乐，至少是比祥子快乐。好吧，老实、规矩、要强既然都没用，变成这样的无赖也不错。不单是不错，祥子想，而且是有些英雄好汉的气概，天不怕地不怕，绝不低着头吃哑巴亏。对了！应当这么办！坏嘎嘎是好人削成的。</w:t>
      </w:r>
    </w:p>
    <w:p>
      <w:pPr>
        <w:numPr>
          <w:ilvl w:val="0"/>
          <w:numId w:val="5"/>
        </w:num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反倒有些后悔，这一架没能打成。好在不忙，从今以后对谁也不再低头。</w:t>
      </w:r>
    </w:p>
    <w:p>
      <w:pPr>
        <w:numPr>
          <w:ilvl w:val="0"/>
          <w:numId w:val="5"/>
        </w:num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刘四爷的眼里不揉沙子，把前前后后的见闻都搁在一处，心中已明白了八九成。这几天了，姑娘特别地听话，哼，因为祥子回来了！看她的眼，老跟着他。老头子把这点事存在心里，就更觉得凄凉难过。想想着吧，本来就没有儿子，不能火火炽炽凑起个家庭来；姑娘再跟人一走，自己这一辈子算是白费了心机！祥子的确不错，但是提到儿婿两当，还差得多呢。一个臭拉车的！自己奔波了一辈子，打过群架，跪过铁索，临完教个乡下脑袋连女儿带产业全搬了走？没那个便宜事！就是有，也甭想从刘四这里得到！刘四自幼便是放屁崩坑儿的人！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12.细读本文中祥子的心理活动，说说，他逐渐变成了一个什么样的人？（3分）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                                                     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13这个节选片段展现出刘四爷是个什么样的人？(3分）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                                                      </w:t>
      </w:r>
    </w:p>
    <w:p>
      <w:pPr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 xml:space="preserve">                                                            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阅读下面文章，完成14-17题。</w:t>
      </w:r>
    </w:p>
    <w:p>
      <w:pPr>
        <w:ind w:firstLine="2940" w:firstLineChars="1400"/>
        <w:rPr>
          <w:szCs w:val="21"/>
        </w:rPr>
      </w:pPr>
      <w:r>
        <w:rPr>
          <w:rFonts w:hint="eastAsia"/>
          <w:szCs w:val="21"/>
        </w:rPr>
        <w:t>发芽的心情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                                    林清玄    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有一年，我在武陵农场打工，为果农收获水蜜桃与水梨。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我最喜欢清晨曦光初见的时刻。那时，一天的劳动刚要开始，心里感觉到要开始劳动的喜悦，昨天采摘时还青涩的果子，经过夜的洗礼，竟已成熟了，可以深切地感觉到生命的跃动，知道每一株果树全都有着使果子成长的力量。我小心将水蜜桃采下，放在已铺满软纸的箩筐里，手里能感觉到水蜜桃的重量，以及那充满甜水的内部质地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才一个月的时间，我们差不多把果园中的果实完全采尽了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采摘过的果园并不因此就放了假，果园主人还是每天到园子里去，做一些整理剪枝除草的工作，尤其是剪枝，需要长期的经验与技术，听说光是剪枝一项，就会影响明年的收成。我的四处游历告一段落，有一天到园子去帮忙整理，眼见一个月前曾结满累累果实的园子，这时全像枯萎了一般，不但没有了果实，连过去挂在枝干尾端的叶子也都凋落净尽，只有一两株果树上，还留着一片焦黄的、在风中抖颤着随时要落在地上的黄叶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我静静地立在园中，环目四顾，看那些我曾为它们的生命、为它们的果实而感动过的果树，如今充满了肃杀之气，我不禁在心中叹息伤感起来。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果园主人走过来对我说：“今年不落尽叶子，明年就长不出新叶，没有新叶，果子不知道要长在哪里呢！”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/>
          <w:szCs w:val="21"/>
        </w:rPr>
        <w:t>然后他带领我在园中穿梭，手里拿着一把利剪，告诉我如何剪除那些已经没有生长力的树枝。他说那是一种割舍，因为长得太密的枝桠，明年固然能结出许多果子，但一棵果树的力量是有限的，太多的树枝可能结出太多的果，却会使所有的果都长得不好，经过剪除，就能大致把握明年的果实。我虽然感觉到那对一棵树的完整有伤害，但作为一棵果树，不就是为了结果吗？为了结出更好的果，母株总要有所牺牲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我们在果园里忙碌地剪枝除草，全是为了明年的春天做准备。果然，我们等到了春天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其实说是春天还嫌早，因为气温仍然冰冷一如前日。我去园子的时候，发现果树像约定好的一样，几乎都抽出绒毛一样的绿芽，那些绒绒的绿昨夜刚从母亲的枝干挣脱出来，初面人世，每一片都绿得像透明的绿水晶，抖颤地睁开了眼睛。我尤其看到初剪枝的地方，芽抽得特别早，也特别鲜明。</w:t>
      </w:r>
      <w:r>
        <w:rPr>
          <w:rFonts w:ascii="华文楷体" w:eastAsia="华文楷体" w:hAnsi="华文楷体" w:cs="华文楷体" w:hint="eastAsia"/>
          <w:szCs w:val="21"/>
          <w:u w:val="single"/>
        </w:rPr>
        <w:t>我在果树前深深地受到了感动</w:t>
      </w:r>
      <w:r>
        <w:rPr>
          <w:rFonts w:ascii="华文楷体" w:eastAsia="华文楷体" w:hAnsi="华文楷体" w:cs="华文楷体" w:hint="eastAsia"/>
          <w:szCs w:val="21"/>
        </w:rPr>
        <w:t>，好像我也感觉了那抽芽的心情。那是一种春天的心情，只有在最深的土地中才能探知。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那些天，我每天第一件事就是跑去园子，看那些喧哗的芽一片片长成绿色的叶子，并且有的还长出嫩绿的枝桠，逐渐在野风中转成褐色。春天原来是无形的，可是借着树上的叶、草上的花，我们竟能真切地触摸到春天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 xml:space="preserve">我离开农场的时候，春阳和煦，园子里的果树也差不多长出一整树的叶子，但是有两株果树却没有发出新芽，枝桠枯干，一碰就断落，它们已经在冬天里枯死了果园的主人告诉我，每一年，过了冬季，总有一些果树就那样死去了，有时连当年结过好果实的树也不例外。他也想不出什么原因。      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是啊。我对此满心困惑：这些果树是同时播种，长在同一片土地上，受到相同的照顾，品种也都一样，为什么有的冬天以后就活不过来呢？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夜里，我为这个问题而想得失眠了。是不是有的果树不是不能复活，而是不肯活下去呢？或者说，在春天里发芽也要心情，那些强悍的树被剪枝，就用发芽来补偿，而比较柔弱的树被剪枝，则伤心地失去了对春天的期待与心情。树，其实也是有心情的。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 xml:space="preserve">我心中释然了。人世间的波折，不也和果树一样吗？     </w:t>
      </w:r>
    </w:p>
    <w:p>
      <w:pPr>
        <w:ind w:firstLine="420" w:firstLineChars="200"/>
        <w:rPr>
          <w:rFonts w:ascii="华文楷体" w:eastAsia="华文楷体" w:hAnsi="华文楷体" w:cs="华文楷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>多年以来，我心中时常浮现出那两株枯死的水蜜桃树，尤其是受到无情的波折与打击时，那两株原本无关紧要的树，它们的枯枝就像两座生铁的雕塑，从我的心中撑举出来，而我果然就不会被冬寒与剪枝击败，虽然有时静夜想想，也会黯然流下泪来，</w:t>
      </w:r>
      <w:r>
        <w:rPr>
          <w:rFonts w:ascii="华文楷体" w:eastAsia="华文楷体" w:hAnsi="华文楷体" w:cs="华文楷体" w:hint="eastAsia"/>
          <w:szCs w:val="21"/>
          <w:u w:val="single"/>
        </w:rPr>
        <w:t>但那些泪，在一个新的春天来临时，往往成为最好的肥料。</w:t>
      </w:r>
      <w:r>
        <w:rPr>
          <w:rFonts w:ascii="华文楷体" w:eastAsia="华文楷体" w:hAnsi="华文楷体" w:cs="华文楷体" w:hint="eastAsia"/>
          <w:szCs w:val="21"/>
        </w:rPr>
        <w:t xml:space="preserve">                    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华文楷体" w:eastAsia="华文楷体" w:hAnsi="华文楷体" w:cs="华文楷体" w:hint="eastAsia"/>
          <w:szCs w:val="21"/>
        </w:rPr>
        <w:t xml:space="preserve"> </w:t>
      </w:r>
      <w:r>
        <w:rPr>
          <w:rFonts w:ascii="宋体" w:eastAsia="宋体" w:hAnsi="宋体" w:cs="宋体" w:hint="eastAsia"/>
          <w:szCs w:val="21"/>
        </w:rPr>
        <w:t xml:space="preserve"> 14 阅读全文，抓住关键词，根据示例，概括作者心情的变化过程（6分）</w:t>
      </w:r>
    </w:p>
    <w:p>
      <w:pPr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示例：①看见成熟待摘得水蜜桃，我感到要开始劳动的喜悦。</w:t>
      </w:r>
    </w:p>
    <w:p>
      <w:pPr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②</w:t>
      </w:r>
    </w:p>
    <w:p>
      <w:pPr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③</w:t>
      </w:r>
    </w:p>
    <w:p>
      <w:pPr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④</w:t>
      </w:r>
    </w:p>
    <w:p>
      <w:pPr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  ⑤ 想到树也要有期待和心情才能在春天发芽，我有所领悟，心中释然。</w:t>
      </w:r>
    </w:p>
    <w:p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15  第九段说“我在果树前受到了深深的感动”，联系上下文解释我收到感动的原因 （4分）</w:t>
      </w:r>
    </w:p>
    <w:p>
      <w:pPr>
        <w:ind w:firstLine="210" w:firstLineChars="100"/>
        <w:rPr>
          <w:rFonts w:ascii="宋体" w:eastAsia="宋体" w:hAnsi="宋体" w:cs="宋体"/>
          <w:szCs w:val="21"/>
        </w:rPr>
      </w:pPr>
    </w:p>
    <w:p>
      <w:pPr>
        <w:ind w:firstLine="210" w:firstLineChars="100"/>
        <w:rPr>
          <w:rFonts w:ascii="华文楷体" w:eastAsia="华文楷体" w:hAnsi="华文楷体" w:cs="华文楷体"/>
          <w:szCs w:val="21"/>
        </w:rPr>
      </w:pPr>
      <w:r>
        <w:rPr>
          <w:rFonts w:ascii="宋体" w:eastAsia="宋体" w:hAnsi="宋体" w:cs="宋体" w:hint="eastAsia"/>
          <w:szCs w:val="21"/>
        </w:rPr>
        <w:t>16 作者为什么说“人间的波折，不也和果树一样吗”？（6分）</w:t>
      </w:r>
    </w:p>
    <w:p>
      <w:pPr>
        <w:ind w:firstLine="210" w:firstLineChars="100"/>
        <w:rPr>
          <w:rFonts w:ascii="华文楷体" w:eastAsia="华文楷体" w:hAnsi="华文楷体" w:cs="华文楷体"/>
          <w:szCs w:val="21"/>
        </w:rPr>
      </w:pPr>
    </w:p>
    <w:p>
      <w:pPr>
        <w:ind w:firstLine="210" w:firstLineChars="1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17 如何理解“那些泪在一个新的春天来临的时候，往往成为最好的肥料”？（4分）</w:t>
      </w:r>
    </w:p>
    <w:p>
      <w:pPr>
        <w:jc w:val="left"/>
        <w:rPr>
          <w:rFonts w:ascii="宋体" w:eastAsia="宋体" w:hAnsi="宋体" w:cs="宋体"/>
          <w:szCs w:val="21"/>
        </w:rPr>
      </w:pPr>
    </w:p>
    <w:p>
      <w:pPr>
        <w:numPr>
          <w:ilvl w:val="0"/>
          <w:numId w:val="6"/>
        </w:num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根据要求完成18-19题。（8分）</w:t>
      </w:r>
    </w:p>
    <w:p>
      <w:pPr>
        <w:ind w:firstLine="42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    现代娱乐行业的发展和媒体的发达，造就了层出不穷的体育、文艺、影视明星网红们。他们凭借着光芒万丈的形象，炙手可热的声势，无可避免地闯入了青少年的视野，并赢得了大量拥趸。我们该如何看待并面对发生在身边的粉丝追星现象？为此，我校展开了名为“阳光成长，健康追星”的主题教育活动</w:t>
      </w:r>
    </w:p>
    <w:p>
      <w:pPr>
        <w:ind w:firstLine="210" w:firstLineChars="1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18 针对“中学生该如何理智健康地追星”这个问题，请你从不同角度、不同方面写出三条具体可行的建议。（3分）</w:t>
      </w:r>
    </w:p>
    <w:p>
      <w:pPr>
        <w:ind w:firstLine="420"/>
        <w:rPr>
          <w:rFonts w:ascii="宋体" w:eastAsia="宋体" w:hAnsi="宋体" w:cs="宋体"/>
          <w:szCs w:val="21"/>
        </w:rPr>
      </w:pPr>
    </w:p>
    <w:p>
      <w:pPr>
        <w:ind w:firstLine="210" w:firstLineChars="10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19 在本次活动的主题教育班会上，在讨论中，同学们为一个问题展开了激烈的争论：当一个明星的过激粉丝们做出错误行为时，明星是否应该承担相应责任？对这个问题，你有什么看法？写出你的观点和理由（不少于120字）（5分）</w:t>
      </w:r>
    </w:p>
    <w:p>
      <w:pPr>
        <w:jc w:val="left"/>
        <w:rPr>
          <w:rFonts w:ascii="宋体" w:eastAsia="宋体" w:hAnsi="宋体" w:cs="宋体"/>
          <w:szCs w:val="21"/>
        </w:rPr>
      </w:pPr>
    </w:p>
    <w:p>
      <w:pPr>
        <w:jc w:val="left"/>
        <w:rPr>
          <w:rFonts w:ascii="宋体" w:eastAsia="宋体" w:hAnsi="宋体" w:cs="宋体"/>
          <w:szCs w:val="21"/>
        </w:rPr>
      </w:pPr>
    </w:p>
    <w:p>
      <w:pPr>
        <w:numPr>
          <w:ilvl w:val="0"/>
          <w:numId w:val="7"/>
        </w:num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作文（50分）</w:t>
      </w:r>
    </w:p>
    <w:p>
      <w:pPr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20.阅读下列材料，按要求作文。（50分）</w:t>
      </w:r>
    </w:p>
    <w:p>
      <w:pPr>
        <w:ind w:firstLine="420" w:firstLineChars="20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成长，意味着承担与付出。当我们能够以自己的力量，为尊长、为亲人、为朋友，乃至为自己而付出实际行动的时候，我们才真正地走出同年。请结合自己的生活经历经历，以“我为......做了一件事”为题，写一篇作文。</w:t>
      </w:r>
    </w:p>
    <w:p>
      <w:pPr>
        <w:ind w:firstLine="420" w:firstLineChars="20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要求：①先补完标题再作文。</w:t>
      </w:r>
    </w:p>
    <w:p>
      <w:pPr>
        <w:ind w:firstLine="1050" w:firstLineChars="500"/>
        <w:jc w:val="left"/>
        <w:rPr>
          <w:rFonts w:ascii="楷体" w:eastAsia="楷体" w:hAnsi="楷体" w:cs="楷体"/>
          <w:szCs w:val="21"/>
        </w:rPr>
      </w:pPr>
      <w:r>
        <w:rPr>
          <w:rFonts w:ascii="楷体" w:eastAsia="楷体" w:hAnsi="楷体" w:cs="楷体" w:hint="eastAsia"/>
          <w:szCs w:val="21"/>
        </w:rPr>
        <w:t>②突出中心，讲真话，说真情。</w:t>
      </w:r>
    </w:p>
    <w:p>
      <w:pPr>
        <w:ind w:firstLine="1050" w:firstLineChars="500"/>
        <w:jc w:val="left"/>
        <w:rPr>
          <w:rFonts w:ascii="楷体" w:eastAsia="楷体" w:hAnsi="楷体" w:cs="楷体" w:hint="eastAsia"/>
          <w:szCs w:val="21"/>
        </w:rPr>
      </w:pPr>
      <w:r>
        <w:rPr>
          <w:rFonts w:ascii="楷体" w:eastAsia="楷体" w:hAnsi="楷体" w:cs="楷体" w:hint="eastAsia"/>
          <w:szCs w:val="21"/>
        </w:rPr>
        <w:t>③不少于600字；文中不能出现真实的姓名或校名。书写美观，卷面整洁。</w:t>
      </w:r>
    </w:p>
    <w:p>
      <w:pPr>
        <w:ind w:firstLine="1050" w:firstLineChars="500"/>
        <w:jc w:val="left"/>
        <w:rPr>
          <w:rFonts w:ascii="楷体" w:eastAsia="楷体" w:hAnsi="楷体" w:cs="楷体" w:hint="eastAsia"/>
          <w:szCs w:val="21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ACBBB  ACCDB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 宋朝兴盛以来，像梅尧臣这样，凭借诗名被世间流传的人，大概是很少的。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（以：凭借；为...所：表被动；传：流传，传颂；盖：表估计，大概。4个字各1分。语序1分，整体语意1分）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12 放纵 无赖 贪小便宜 自甘堕落（ 答出3点，意近即可）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13 势利凉薄，精于算计，唯利是图（意近即可）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14 ②看到果树叶子凋落，我心中伤感起来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③看到果树绽出新芽，我受到深深的感动。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④看到有的果树在冬天里枯死，我为此感到困惑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（意思接近即可酌情给分，如意思对但形式与示例相差过大，扣1分）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 我从初剪枝的抽芽上感到了春天的生机与活力。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（意近即可酌情给分）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 ①就像果树被剪枝一样，人也会遇到挫折与磨难（3分）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②坚强的人面对磨难仍然充满希望，最终战胜困难；脆弱的人面对磨难失去信心，最终一蹶不振。（3分）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（意近即可酌情给分）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17 人面对挫折与打击时会从痛苦中获得力量，成为度过磨难后未来人生的财富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（意近即可酌情给分）</w:t>
      </w:r>
    </w:p>
    <w:p>
      <w:pPr>
        <w:rPr>
          <w:rFonts w:hint="default"/>
          <w:lang w:val="en-US" w:eastAsia="zh-CN"/>
        </w:rPr>
      </w:pPr>
    </w:p>
    <w:p>
      <w:pPr>
        <w:ind w:firstLine="1050" w:firstLineChars="500"/>
        <w:jc w:val="left"/>
        <w:rPr>
          <w:rFonts w:ascii="楷体" w:eastAsia="楷体" w:hAnsi="楷体" w:cs="楷体" w:hint="eastAsia"/>
          <w:szCs w:val="21"/>
        </w:rPr>
      </w:pPr>
      <w:bookmarkStart w:id="0" w:name="_GoBack"/>
      <w:bookmarkEnd w:id="0"/>
    </w:p>
    <w:sectPr>
      <w:headerReference w:type="first" r:id="rId6"/>
      <w:pgSz w:w="11906" w:h="16838"/>
      <w:pgMar w:top="1417" w:right="1417" w:bottom="1417" w:left="1417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956309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B0EC295"/>
    <w:multiLevelType w:val="singleLevel"/>
    <w:tmpl w:val="8B0EC295"/>
    <w:lvl w:ilvl="0">
      <w:start w:val="1"/>
      <w:numFmt w:val="decimal"/>
      <w:suff w:val="nothing"/>
      <w:lvlText w:val="（%1）"/>
      <w:lvlJc w:val="left"/>
    </w:lvl>
  </w:abstractNum>
  <w:abstractNum w:abstractNumId="1">
    <w:nsid w:val="B0607C35"/>
    <w:multiLevelType w:val="singleLevel"/>
    <w:tmpl w:val="B0607C35"/>
    <w:lvl w:ilvl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F0F275D"/>
    <w:multiLevelType w:val="singleLevel"/>
    <w:tmpl w:val="BF0F275D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7DEE52F"/>
    <w:multiLevelType w:val="singleLevel"/>
    <w:tmpl w:val="E7DEE52F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4">
    <w:nsid w:val="13B15B26"/>
    <w:multiLevelType w:val="singleLevel"/>
    <w:tmpl w:val="13B15B26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553D3D94"/>
    <w:multiLevelType w:val="singleLevel"/>
    <w:tmpl w:val="553D3D9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7BCC5191"/>
    <w:multiLevelType w:val="singleLevel"/>
    <w:tmpl w:val="7BCC5191"/>
    <w:lvl w:ilvl="0">
      <w:start w:val="1"/>
      <w:numFmt w:val="upperLetter"/>
      <w:suff w:val="nothing"/>
      <w:lvlText w:val="%1．"/>
      <w:lvlJc w:val="left"/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4B2"/>
    <w:rsid w:val="0017215C"/>
    <w:rsid w:val="004D0C48"/>
    <w:rsid w:val="00B114B2"/>
    <w:rsid w:val="123C247C"/>
    <w:rsid w:val="19924A12"/>
    <w:rsid w:val="2B752EA7"/>
    <w:rsid w:val="40517FDD"/>
    <w:rsid w:val="56B9616B"/>
    <w:rsid w:val="5DB62417"/>
    <w:rsid w:val="5EB16278"/>
    <w:rsid w:val="646F6D6E"/>
    <w:rsid w:val="6AEB7689"/>
    <w:rsid w:val="761861A8"/>
    <w:rsid w:val="7670273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5827</Characters>
  <Application>Microsoft Office Word</Application>
  <DocSecurity>0</DocSecurity>
  <Lines>48</Lines>
  <Paragraphs>13</Paragraphs>
  <ScaleCrop>false</ScaleCrop>
  <Company/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魏文杰</dc:creator>
  <cp:lastModifiedBy>dell</cp:lastModifiedBy>
  <cp:revision>2</cp:revision>
  <dcterms:created xsi:type="dcterms:W3CDTF">2020-10-09T07:15:00Z</dcterms:created>
  <dcterms:modified xsi:type="dcterms:W3CDTF">2021-05-21T10:06:21Z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