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lang w:val="en-US" w:eastAsia="zh-CN"/>
        </w:rPr>
      </w:pPr>
      <w:r>
        <w:rPr>
          <w:lang w:val="en-US"/>
        </w:rPr>
        <w:t>2020-2021</w:t>
      </w:r>
      <w:r>
        <w:rPr>
          <w:rFonts w:hint="eastAsia"/>
          <w:lang w:val="en-US" w:eastAsia="zh-CN"/>
        </w:rPr>
        <w:t>下第二次七校联考语文参考答案</w:t>
      </w:r>
    </w:p>
    <w:p>
      <w:pPr>
        <w:rPr>
          <w:lang w:val="en-US"/>
        </w:rPr>
      </w:pPr>
      <w:r>
        <w:rPr>
          <w:lang w:val="en-US"/>
        </w:rPr>
        <w:t>1.C    2.B   3.C   4.D    5.A   12.C   22.B</w:t>
      </w:r>
    </w:p>
    <w:p>
      <w:pPr>
        <w:rPr>
          <w:lang w:val="en-US"/>
        </w:rPr>
      </w:pPr>
      <w:r>
        <w:rPr>
          <w:lang w:val="en-US"/>
        </w:rPr>
        <w:t>6.一滴水可以悄无声息地在阳光下挥发，也可以默默滴穿顽石。一片花瓣可以孤独寂寞地在风雨里飘零，也可以化作护花春泥</w:t>
      </w:r>
    </w:p>
    <w:p>
      <w:pPr>
        <w:rPr>
          <w:lang w:val="en-US"/>
        </w:rPr>
      </w:pPr>
      <w:r>
        <w:rPr>
          <w:lang w:val="en-US"/>
        </w:rPr>
        <w:t>7.知孝道谁言寸草心，报得三春晖。</w:t>
      </w:r>
    </w:p>
    <w:p>
      <w:pPr>
        <w:rPr>
          <w:lang w:val="en-US"/>
        </w:rPr>
      </w:pPr>
      <w:r>
        <w:rPr>
          <w:lang w:val="en-US"/>
        </w:rPr>
        <w:t>明孝义 养老爱老，亲情所系，释放父母尽心竭力</w:t>
      </w:r>
    </w:p>
    <w:p>
      <w:pPr>
        <w:rPr>
          <w:lang w:val="en-US"/>
        </w:rPr>
      </w:pPr>
      <w:r>
        <w:rPr>
          <w:lang w:val="en-US"/>
        </w:rPr>
        <w:t xml:space="preserve">感孝心 </w:t>
      </w:r>
    </w:p>
    <w:p>
      <w:pPr>
        <w:rPr>
          <w:lang w:val="en-US"/>
        </w:rPr>
      </w:pPr>
      <w:r>
        <w:rPr>
          <w:lang w:val="en-US"/>
        </w:rPr>
        <w:t>与父母平等相处。善于与父母交流。愿意直接表达对父母的爱。听父母的话，但也有自己的观点。（答到任意两点，意合则可）</w:t>
      </w:r>
    </w:p>
    <w:p>
      <w:pPr>
        <w:rPr>
          <w:lang w:val="en-US"/>
        </w:rPr>
      </w:pPr>
      <w:r>
        <w:rPr>
          <w:lang w:val="en-US"/>
        </w:rPr>
        <w:t>8.（1）床是大叶海藻做的，衣服是贝类</w:t>
      </w:r>
      <w:r>
        <w:rPr>
          <w:rFonts w:hint="eastAsia"/>
          <w:lang w:val="en-US" w:eastAsia="zh-CN"/>
        </w:rPr>
        <w:t>足</w:t>
      </w:r>
      <w:r>
        <w:rPr>
          <w:lang w:val="en-US"/>
        </w:rPr>
        <w:t>丝做的。笔是鲸鱼触须做成的，墨水是墨鱼或乌贼分泌的汁做的</w:t>
      </w:r>
    </w:p>
    <w:p>
      <w:pPr>
        <w:rPr>
          <w:lang w:val="en-US"/>
        </w:rPr>
      </w:pPr>
      <w:r>
        <w:rPr>
          <w:lang w:val="en-US"/>
        </w:rPr>
        <w:t>（2）海底潜艇。太空飞行，人类登月等。答到两点则可得分，一点一分。</w:t>
      </w:r>
    </w:p>
    <w:p>
      <w:pPr>
        <w:rPr>
          <w:lang w:val="en-US"/>
        </w:rPr>
      </w:pPr>
      <w:r>
        <w:rPr>
          <w:lang w:val="en-US"/>
        </w:rPr>
        <w:t>9. 青草池塘处处蛙。</w:t>
      </w:r>
    </w:p>
    <w:p>
      <w:pPr>
        <w:rPr>
          <w:lang w:val="en-US"/>
        </w:rPr>
      </w:pPr>
      <w:r>
        <w:rPr>
          <w:lang w:val="en-US"/>
        </w:rPr>
        <w:t>夜泊秦淮近酒家。</w:t>
      </w:r>
    </w:p>
    <w:p>
      <w:pPr>
        <w:rPr>
          <w:lang w:val="en-US"/>
        </w:rPr>
      </w:pPr>
      <w:r>
        <w:rPr>
          <w:lang w:val="en-US"/>
        </w:rPr>
        <w:t>独怆然而涕下。</w:t>
      </w:r>
    </w:p>
    <w:p>
      <w:pPr>
        <w:rPr>
          <w:lang w:val="en-US"/>
        </w:rPr>
      </w:pPr>
      <w:r>
        <w:rPr>
          <w:lang w:val="en-US"/>
        </w:rPr>
        <w:t>落红不是无情物。</w:t>
      </w:r>
    </w:p>
    <w:p>
      <w:pPr>
        <w:rPr>
          <w:lang w:val="en-US"/>
        </w:rPr>
      </w:pPr>
      <w:r>
        <w:rPr>
          <w:lang w:val="en-US"/>
        </w:rPr>
        <w:t>朔气传金柝。</w:t>
      </w:r>
    </w:p>
    <w:p>
      <w:pPr>
        <w:rPr>
          <w:lang w:val="en-US"/>
        </w:rPr>
      </w:pPr>
      <w:r>
        <w:rPr>
          <w:lang w:val="en-US"/>
        </w:rPr>
        <w:t>惟解漫天作雪飞。</w:t>
      </w:r>
    </w:p>
    <w:p>
      <w:pPr>
        <w:rPr>
          <w:lang w:val="en-US"/>
        </w:rPr>
      </w:pPr>
      <w:r>
        <w:rPr>
          <w:lang w:val="en-US"/>
        </w:rPr>
        <w:t>不畏浮云遮望眼，自缘身在最高层。</w:t>
      </w:r>
    </w:p>
    <w:p>
      <w:pPr>
        <w:rPr>
          <w:rFonts w:hint="eastAsia"/>
          <w:lang w:val="en-US" w:eastAsia="zh-CN"/>
        </w:rPr>
      </w:pPr>
      <w:r>
        <w:rPr>
          <w:lang w:val="en-US"/>
        </w:rPr>
        <w:t>山重水复疑无路，柳暗花明又一村</w:t>
      </w:r>
      <w:r>
        <w:rPr>
          <w:rFonts w:hint="eastAsia"/>
          <w:lang w:val="en-US" w:eastAsia="zh-CN"/>
        </w:rPr>
        <w:t>。</w:t>
      </w:r>
    </w:p>
    <w:p>
      <w:pPr>
        <w:rPr>
          <w:lang w:val="en-US"/>
        </w:rPr>
      </w:pPr>
      <w:r>
        <w:rPr>
          <w:lang w:val="en-US"/>
        </w:rPr>
        <w:t>10.（1）这（2）使……扰乱（3）多（4）更加</w:t>
      </w:r>
    </w:p>
    <w:p>
      <w:pPr>
        <w:rPr>
          <w:lang w:val="en-US"/>
        </w:rPr>
      </w:pPr>
      <w:r>
        <w:rPr>
          <w:lang w:val="en-US"/>
        </w:rPr>
        <w:t>11.（1）苔痕蔓延到石阶上，使石阶都绿了，草色印入帘中，使室内染上青色。</w:t>
      </w:r>
    </w:p>
    <w:p>
      <w:pPr>
        <w:rPr>
          <w:lang w:val="en-US"/>
        </w:rPr>
      </w:pPr>
      <w:r>
        <w:rPr>
          <w:lang w:val="en-US"/>
        </w:rPr>
        <w:t>（2）可以远远观赏，却不可靠近玩弄。</w:t>
      </w:r>
    </w:p>
    <w:p>
      <w:pPr>
        <w:rPr>
          <w:lang w:val="en-US"/>
        </w:rPr>
      </w:pPr>
      <w:r>
        <w:rPr>
          <w:lang w:val="en-US"/>
        </w:rPr>
        <w:t>13.例一：环境对人有很大影响。就像链接材料中，孟母为了能让孩子有个良好的成长环境，三次搬家，就是为了让孟子能受到好的环境的熏陶。</w:t>
      </w:r>
    </w:p>
    <w:p>
      <w:pPr>
        <w:rPr>
          <w:lang w:val="en-US"/>
        </w:rPr>
      </w:pPr>
      <w:r>
        <w:rPr>
          <w:lang w:val="en-US"/>
        </w:rPr>
        <w:t>例二：人可以不受环境的影响。莲花从污秽的淤泥中生长出来，但依然保持高洁，人也如此，可以保持自己的本心，不与世俗同流合污。</w:t>
      </w:r>
    </w:p>
    <w:p>
      <w:pPr>
        <w:rPr>
          <w:lang w:val="en-US"/>
        </w:rPr>
      </w:pPr>
      <w:r>
        <w:rPr>
          <w:lang w:val="en-US"/>
        </w:rPr>
        <w:t>（意合则可，观点两分，联系材料两分）</w:t>
      </w:r>
    </w:p>
    <w:p>
      <w:pPr>
        <w:rPr>
          <w:lang w:val="en-US"/>
        </w:rPr>
      </w:pPr>
      <w:r>
        <w:rPr>
          <w:lang w:val="en-US"/>
        </w:rPr>
        <w:t>14 .物质上帮助读不起书的我入学。热心关照我。精神上平等对待我。用行动引领我向善（任意答到以上三点则可，一点一分）</w:t>
      </w:r>
    </w:p>
    <w:p>
      <w:pPr>
        <w:rPr>
          <w:lang w:val="en-US"/>
        </w:rPr>
      </w:pPr>
      <w:r>
        <w:rPr>
          <w:lang w:val="en-US"/>
        </w:rPr>
        <w:t>15.（1）不体面指不光彩，不好看，文中指我的贫穷，难看，表达了我这个苦孩子内心的敏感自卑</w:t>
      </w:r>
    </w:p>
    <w:p>
      <w:pPr>
        <w:rPr>
          <w:lang w:val="en-US"/>
        </w:rPr>
      </w:pPr>
      <w:r>
        <w:rPr>
          <w:lang w:val="en-US"/>
        </w:rPr>
        <w:t>（2）照旧的意思是依旧，仍旧，文中指宗月大师的财产被骗之后，心态和原来一样，没有改变，表现了他，无论贫富，依旧乐观的心态。</w:t>
      </w:r>
    </w:p>
    <w:p>
      <w:pPr>
        <w:rPr>
          <w:lang w:val="en-US"/>
        </w:rPr>
      </w:pPr>
      <w:r>
        <w:rPr>
          <w:lang w:val="en-US"/>
        </w:rPr>
        <w:t>16.</w:t>
      </w:r>
      <w:r>
        <w:rPr>
          <w:rFonts w:hint="eastAsia"/>
          <w:lang w:val="en-US" w:eastAsia="zh-CN"/>
        </w:rPr>
        <w:t>他完全不把个人得失、贫富放在心里，他的心里装的没有自己，只有别人，只有大善大爱</w:t>
      </w:r>
      <w:r>
        <w:rPr>
          <w:lang w:val="en-US"/>
        </w:rPr>
        <w:t>。</w:t>
      </w:r>
    </w:p>
    <w:p>
      <w:pPr>
        <w:rPr>
          <w:lang w:val="en-US"/>
        </w:rPr>
      </w:pPr>
      <w:r>
        <w:rPr>
          <w:lang w:val="en-US"/>
        </w:rPr>
        <w:t>17.性格豪爽，豁达开朗，只懂花钱，而不知计算。人们吃他，甘心让他们吃，人们骗他，付之一笑。</w:t>
      </w:r>
    </w:p>
    <w:p>
      <w:pPr>
        <w:rPr>
          <w:lang w:val="en-US"/>
        </w:rPr>
      </w:pPr>
      <w:r>
        <w:rPr>
          <w:lang w:val="en-US"/>
        </w:rPr>
        <w:t>乐善好施舍己为人。自己受尽折磨，还要去办贫儿学校。</w:t>
      </w:r>
    </w:p>
    <w:p>
      <w:pPr>
        <w:rPr>
          <w:lang w:val="en-US"/>
        </w:rPr>
      </w:pPr>
      <w:r>
        <w:rPr>
          <w:lang w:val="en-US"/>
        </w:rPr>
        <w:t>不以富傲人。他平等的对待穷人</w:t>
      </w:r>
    </w:p>
    <w:p>
      <w:pPr>
        <w:rPr>
          <w:lang w:val="en-US"/>
        </w:rPr>
      </w:pPr>
      <w:r>
        <w:rPr>
          <w:lang w:val="en-US"/>
        </w:rPr>
        <w:t>（意合则可，以上任意两点，且必须结合文章内容。）</w:t>
      </w:r>
    </w:p>
    <w:p>
      <w:pPr>
        <w:rPr>
          <w:lang w:val="en-US"/>
        </w:rPr>
      </w:pPr>
      <w:r>
        <w:rPr>
          <w:lang w:val="en-US"/>
        </w:rPr>
        <w:t>18.刘大叔是作者对宗月大师的一贯称呼，幼年时就开始</w:t>
      </w:r>
      <w:bookmarkStart w:id="0" w:name="_GoBack"/>
      <w:bookmarkEnd w:id="0"/>
      <w:r>
        <w:rPr>
          <w:lang w:val="en-US"/>
        </w:rPr>
        <w:t>了这样称呼，自然亲切（1分）。宗月大师这个称呼表达着作者对他诚挚的感激与敬仰之情，是画龙点睛之笔（1分）。从刘大叔道到宗月大师称呼的变化，意味着作者对宗月大师善行的由衷地理解和认同（2分）</w:t>
      </w:r>
    </w:p>
    <w:p>
      <w:pPr>
        <w:rPr>
          <w:lang w:val="en-US"/>
        </w:rPr>
      </w:pPr>
      <w:r>
        <w:rPr>
          <w:lang w:val="en-US"/>
        </w:rPr>
        <w:t>19.因为两棵树都有着顽强的生命力，精神相似；作者对两棵树都怀有敬佩之情</w:t>
      </w:r>
    </w:p>
    <w:p>
      <w:pPr>
        <w:rPr>
          <w:lang w:val="en-US"/>
        </w:rPr>
      </w:pPr>
      <w:r>
        <w:rPr>
          <w:lang w:val="en-US"/>
        </w:rPr>
        <w:t>20. 运用比喻、拟人、排比，的修辞手法（写出两种则可）的修辞手法。（2分）将秃树比作图腾、支柱、伴侣。生动形象地写出了秃树一直在我心中（1分）表达了我对秃树的热爱和无比的留恋之情（1分）</w:t>
      </w:r>
    </w:p>
    <w:p>
      <w:r>
        <w:rPr>
          <w:lang w:val="en-US"/>
        </w:rPr>
        <w:t>21. 结构：总结全文深化主旨（2分）内容：表现了冬天里的秃树依然屹立，以顽强不屈的姿态展示了生命的别样美，震撼了人们（2分）</w:t>
      </w:r>
    </w:p>
    <w:sectPr>
      <w:headerReference w:type="first" r:id="rId5"/>
      <w:pgSz w:w="11906" w:h="16838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136300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99D4FB6"/>
    <w:rsid w:val="4A491E0F"/>
    <w:rsid w:val="6F6E32FA"/>
  </w:rsids>
  <m:mathPr>
    <m:mathFont m:val="Cambria Math"/>
    <m:smallFrac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Arial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qFormat/>
  </w:style>
  <w:style w:type="table" w:default="1" w:styleId="TableNormal">
    <w:name w:val="Normal Table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0</Pages>
  <Words>1187</Words>
  <Characters>1237</Characters>
  <Application>Microsoft Office Word</Application>
  <DocSecurity>0</DocSecurity>
  <Lines>0</Lines>
  <Paragraphs>35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JEF-AN20</dc:creator>
  <cp:lastModifiedBy>Administrator</cp:lastModifiedBy>
  <cp:revision>0</cp:revision>
  <dcterms:created xsi:type="dcterms:W3CDTF">2021-05-27T12:48:00Z</dcterms:created>
  <dcterms:modified xsi:type="dcterms:W3CDTF">2021-06-10T00:54:31Z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