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10604500</wp:posOffset>
            </wp:positionH>
            <wp:positionV relativeFrom="topMargin">
              <wp:posOffset>11671300</wp:posOffset>
            </wp:positionV>
            <wp:extent cx="292100" cy="393700"/>
            <wp:effectExtent l="0" t="0" r="12700" b="6350"/>
            <wp:wrapNone/>
            <wp:docPr id="100168" name="图片 100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8" name="图片 10016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鞍山市2020</w:t>
      </w:r>
      <w:r>
        <w:rPr>
          <w:rFonts w:hint="eastAsia" w:ascii="Times New Roman" w:hAnsi="Times New Roman"/>
          <w:b/>
          <w:sz w:val="32"/>
          <w:szCs w:val="32"/>
        </w:rPr>
        <w:t>—</w:t>
      </w:r>
      <w:r>
        <w:rPr>
          <w:rFonts w:ascii="Times New Roman" w:hAnsi="Times New Roman"/>
          <w:b/>
          <w:sz w:val="32"/>
          <w:szCs w:val="32"/>
        </w:rPr>
        <w:t>202</w:t>
      </w:r>
      <w:r>
        <w:rPr>
          <w:rFonts w:hint="eastAsia"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>学年度第二学期期末质量检测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七年级数学试卷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（</w:t>
      </w:r>
      <w:r>
        <w:rPr>
          <w:rFonts w:hint="eastAsia" w:ascii="Times New Roman" w:hAnsi="Times New Roman"/>
          <w:b/>
          <w:sz w:val="24"/>
        </w:rPr>
        <w:t>温馨</w:t>
      </w:r>
      <w:r>
        <w:rPr>
          <w:rFonts w:ascii="Times New Roman" w:hAnsi="Times New Roman"/>
          <w:b/>
          <w:sz w:val="24"/>
        </w:rPr>
        <w:t>提示：本试卷满分为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00分，考试时间90分钟）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、选择题：（每题2分，共20分）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下面各数比</w:t>
      </w:r>
      <w:r>
        <w:rPr>
          <w:rFonts w:ascii="Times New Roman" w:hAnsi="Times New Roman"/>
          <w:position w:val="-6"/>
          <w:szCs w:val="21"/>
        </w:rPr>
        <w:object>
          <v:shape id="_x0000_i1025" o:spt="75" type="#_x0000_t75" style="height:17.25pt;width:26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szCs w:val="21"/>
        </w:rPr>
        <w:t>大的数是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26" o:spt="75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8"/>
          <w:szCs w:val="21"/>
        </w:rPr>
        <w:object>
          <v:shape id="_x0000_i1027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24"/>
          <w:szCs w:val="21"/>
        </w:rPr>
        <w:object>
          <v:shape id="_x0000_i1028" o:spt="75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bookmarkStart w:id="0" w:name="_GoBack"/>
      <w:bookmarkEnd w:id="0"/>
      <w:r>
        <w:rPr>
          <w:rFonts w:hint="eastAsia" w:ascii="Times New Roman" w:hAnsi="Times New Roman"/>
          <w:szCs w:val="21"/>
        </w:rPr>
        <w:t>D. -1.5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下面各组</w:t>
      </w:r>
      <w:r>
        <w:rPr>
          <w:rFonts w:ascii="Times New Roman" w:hAnsi="Times New Roman"/>
          <w:position w:val="-6"/>
          <w:szCs w:val="21"/>
        </w:rPr>
        <w:object>
          <v:shape id="_x0000_i102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10"/>
          <w:szCs w:val="21"/>
        </w:rPr>
        <w:object>
          <v:shape id="_x0000_i1030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/>
          <w:szCs w:val="21"/>
        </w:rPr>
        <w:t>的值满足二元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次方程</w:t>
      </w:r>
      <w:r>
        <w:rPr>
          <w:rFonts w:ascii="Times New Roman" w:hAnsi="Times New Roman"/>
          <w:position w:val="-10"/>
          <w:szCs w:val="21"/>
        </w:rPr>
        <w:object>
          <v:shape id="_x0000_i1031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/>
          <w:szCs w:val="21"/>
        </w:rPr>
        <w:t>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32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033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3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035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6"/>
          <w:szCs w:val="21"/>
        </w:rPr>
        <w:object>
          <v:shape id="_x0000_i103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037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38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039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position w:val="-6"/>
          <w:szCs w:val="21"/>
        </w:rPr>
        <w:object>
          <v:shape id="_x0000_i1040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/>
          <w:szCs w:val="21"/>
        </w:rPr>
        <w:t>，则下列不等式成立的是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41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42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24"/>
          <w:szCs w:val="21"/>
        </w:rPr>
        <w:object>
          <v:shape id="_x0000_i1043" o:spt="75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44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经调查，某班学生上学所用的交通工具中公交车占</w:t>
      </w:r>
      <w:r>
        <w:rPr>
          <w:rFonts w:ascii="Times New Roman" w:hAnsi="Times New Roman"/>
          <w:position w:val="-6"/>
          <w:szCs w:val="21"/>
        </w:rPr>
        <w:object>
          <v:shape id="_x0000_i1045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ascii="Times New Roman" w:hAnsi="Times New Roman"/>
          <w:szCs w:val="21"/>
        </w:rPr>
        <w:t>，校车占</w:t>
      </w:r>
      <w:r>
        <w:rPr>
          <w:rFonts w:ascii="Times New Roman" w:hAnsi="Times New Roman"/>
          <w:position w:val="-6"/>
          <w:szCs w:val="21"/>
        </w:rPr>
        <w:object>
          <v:shape id="_x0000_i1046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ascii="Times New Roman" w:hAnsi="Times New Roman"/>
          <w:szCs w:val="21"/>
        </w:rPr>
        <w:t>，私家车占</w:t>
      </w:r>
      <w:r>
        <w:rPr>
          <w:rFonts w:ascii="Times New Roman" w:hAnsi="Times New Roman"/>
          <w:position w:val="-6"/>
          <w:szCs w:val="21"/>
        </w:rPr>
        <w:object>
          <v:shape id="_x0000_i1047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ascii="Times New Roman" w:hAnsi="Times New Roman"/>
          <w:szCs w:val="21"/>
        </w:rPr>
        <w:t>，其它占</w:t>
      </w:r>
      <w:r>
        <w:rPr>
          <w:rFonts w:ascii="Times New Roman" w:hAnsi="Times New Roman"/>
          <w:position w:val="-6"/>
          <w:szCs w:val="21"/>
        </w:rPr>
        <w:object>
          <v:shape id="_x0000_i1048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ascii="Times New Roman" w:hAnsi="Times New Roman"/>
          <w:szCs w:val="21"/>
        </w:rPr>
        <w:t>，为了描述这些数据最好采用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扇形图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条形图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折线图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直方图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如图，平行线</w:t>
      </w:r>
      <w:r>
        <w:rPr>
          <w:rFonts w:ascii="Times New Roman" w:hAnsi="Times New Roman"/>
          <w:position w:val="-4"/>
          <w:szCs w:val="21"/>
        </w:rPr>
        <w:object>
          <v:shape id="_x0000_i104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ascii="Times New Roman" w:hAnsi="Times New Roman"/>
          <w:szCs w:val="21"/>
        </w:rPr>
        <w:t>被直线</w:t>
      </w:r>
      <w:r>
        <w:rPr>
          <w:rFonts w:ascii="Times New Roman" w:hAnsi="Times New Roman"/>
          <w:position w:val="-4"/>
          <w:szCs w:val="21"/>
        </w:rPr>
        <w:object>
          <v:shape id="_x0000_i105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ascii="Times New Roman" w:hAnsi="Times New Roman"/>
          <w:szCs w:val="21"/>
        </w:rPr>
        <w:t>所截，</w:t>
      </w:r>
      <w:r>
        <w:rPr>
          <w:rFonts w:ascii="Times New Roman" w:hAnsi="Times New Roman"/>
          <w:position w:val="-6"/>
          <w:szCs w:val="21"/>
        </w:rPr>
        <w:object>
          <v:shape id="_x0000_i1052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ascii="Times New Roman" w:hAnsi="Times New Roman"/>
          <w:szCs w:val="21"/>
        </w:rPr>
        <w:t>，则下列结论正确的是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990090" cy="13709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990476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53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54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6"/>
          <w:szCs w:val="21"/>
        </w:rPr>
        <w:object>
          <v:shape id="_x0000_i1055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56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6. 下列计算正确的是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57" o:spt="75" type="#_x0000_t75" style="height:17.25pt;width:42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8"/>
          <w:szCs w:val="21"/>
        </w:rPr>
        <w:object>
          <v:shape id="_x0000_i1058" o:spt="75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8"/>
          <w:szCs w:val="21"/>
        </w:rPr>
        <w:object>
          <v:shape id="_x0000_i1059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8"/>
          <w:szCs w:val="21"/>
        </w:rPr>
        <w:object>
          <v:shape id="_x0000_i1060" o:spt="75" type="#_x0000_t75" style="height:18pt;width:65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不等式组</w:t>
      </w:r>
      <w:r>
        <w:rPr>
          <w:rFonts w:ascii="Times New Roman" w:hAnsi="Times New Roman"/>
          <w:position w:val="-30"/>
          <w:szCs w:val="21"/>
        </w:rPr>
        <w:object>
          <v:shape id="_x0000_i1061" o:spt="75" type="#_x0000_t75" style="height:36pt;width:56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ascii="Times New Roman" w:hAnsi="Times New Roman"/>
          <w:szCs w:val="21"/>
        </w:rPr>
        <w:t>的解集在数轴上表示正确的是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</w:t>
      </w:r>
      <w:r>
        <w:t xml:space="preserve"> </w:t>
      </w:r>
      <w:r>
        <w:drawing>
          <wp:inline distT="0" distB="0" distL="0" distR="0">
            <wp:extent cx="1247775" cy="447675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247908" cy="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B.</w:t>
      </w:r>
      <w:r>
        <w:t xml:space="preserve"> </w:t>
      </w:r>
      <w:r>
        <w:drawing>
          <wp:inline distT="0" distB="0" distL="0" distR="0">
            <wp:extent cx="1257300" cy="4413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257144" cy="441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C.</w:t>
      </w:r>
      <w:r>
        <w:t xml:space="preserve"> </w:t>
      </w:r>
      <w:r>
        <w:drawing>
          <wp:inline distT="0" distB="0" distL="0" distR="0">
            <wp:extent cx="1257300" cy="46418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257143" cy="464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D.</w:t>
      </w:r>
      <w:r>
        <w:t xml:space="preserve"> </w:t>
      </w:r>
      <w:r>
        <w:drawing>
          <wp:inline distT="0" distB="0" distL="0" distR="0">
            <wp:extent cx="1247775" cy="40894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247619" cy="40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下列各命题中，是真命题的是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同位角相等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内错角相等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邻补角相等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对顶角相等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《孙子算经》中有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道题，原文是：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今有木，不知长短。引绳度之，余绳四尺五寸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>屈绳量之，不足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尺，木长几何</w:t>
      </w:r>
      <w:r>
        <w:rPr>
          <w:rFonts w:hint="eastAsia" w:ascii="Times New Roman" w:hAnsi="Times New Roman"/>
          <w:szCs w:val="21"/>
        </w:rPr>
        <w:t>？”</w:t>
      </w:r>
      <w:r>
        <w:rPr>
          <w:rFonts w:ascii="Times New Roman" w:hAnsi="Times New Roman"/>
          <w:szCs w:val="21"/>
        </w:rPr>
        <w:t>意思是：用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根绳子去量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根长木，绳子还剩余4.5尺，将绳子对折再量长木，长木还剩余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尺，问木长多少尺</w:t>
      </w:r>
      <w:r>
        <w:rPr>
          <w:rFonts w:hint="eastAsia" w:ascii="Times New Roman" w:hAnsi="Times New Roman"/>
          <w:szCs w:val="21"/>
        </w:rPr>
        <w:t>？</w:t>
      </w:r>
      <w:r>
        <w:rPr>
          <w:rFonts w:ascii="Times New Roman" w:hAnsi="Times New Roman"/>
          <w:szCs w:val="21"/>
        </w:rPr>
        <w:t>如果设木长</w:t>
      </w:r>
      <w:r>
        <w:rPr>
          <w:rFonts w:ascii="Times New Roman" w:hAnsi="Times New Roman"/>
          <w:position w:val="-6"/>
          <w:szCs w:val="21"/>
        </w:rPr>
        <w:object>
          <v:shape id="_x0000_i106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ascii="Times New Roman" w:hAnsi="Times New Roman"/>
          <w:szCs w:val="21"/>
        </w:rPr>
        <w:t>尺，绳子长</w:t>
      </w:r>
      <w:r>
        <w:rPr>
          <w:rFonts w:ascii="Times New Roman" w:hAnsi="Times New Roman"/>
          <w:position w:val="-10"/>
          <w:szCs w:val="21"/>
        </w:rPr>
        <w:object>
          <v:shape id="_x0000_i1063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ascii="Times New Roman" w:hAnsi="Times New Roman"/>
          <w:szCs w:val="21"/>
        </w:rPr>
        <w:t>尺，则下列方程组正确的是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44"/>
          <w:szCs w:val="21"/>
        </w:rPr>
        <w:object>
          <v:shape id="_x0000_i1064" o:spt="75" type="#_x0000_t75" style="height:50.25pt;width:60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44"/>
          <w:szCs w:val="21"/>
        </w:rPr>
        <w:object>
          <v:shape id="_x0000_i1065" o:spt="75" type="#_x0000_t75" style="height:50.25pt;width:60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44"/>
          <w:szCs w:val="21"/>
        </w:rPr>
        <w:object>
          <v:shape id="_x0000_i1066" o:spt="75" type="#_x0000_t75" style="height:50.25pt;width:60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44"/>
          <w:szCs w:val="21"/>
        </w:rPr>
        <w:object>
          <v:shape id="_x0000_i1067" o:spt="75" type="#_x0000_t75" style="height:50.25pt;width:60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在平面直角坐标系中，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个智能机器人接到如下指令：从原点</w:t>
      </w:r>
      <w:r>
        <w:rPr>
          <w:rFonts w:ascii="Times New Roman" w:hAnsi="Times New Roman"/>
          <w:position w:val="-6"/>
          <w:szCs w:val="21"/>
        </w:rPr>
        <w:object>
          <v:shape id="_x0000_i106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ascii="Times New Roman" w:hAnsi="Times New Roman"/>
          <w:szCs w:val="21"/>
        </w:rPr>
        <w:t>出发，按向右，向上，向右，向下的方向依次不断移动，每次移动</w:t>
      </w:r>
      <w:r>
        <w:rPr>
          <w:rFonts w:ascii="Times New Roman" w:hAnsi="Times New Roman"/>
          <w:position w:val="-4"/>
          <w:szCs w:val="21"/>
        </w:rPr>
        <w:object>
          <v:shape id="_x0000_i1069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rFonts w:ascii="Times New Roman" w:hAnsi="Times New Roman"/>
          <w:szCs w:val="21"/>
        </w:rPr>
        <w:t>.其行走路线如图所示，第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次移动到</w:t>
      </w:r>
      <w:r>
        <w:rPr>
          <w:rFonts w:ascii="Times New Roman" w:hAnsi="Times New Roman"/>
          <w:position w:val="-12"/>
          <w:szCs w:val="21"/>
        </w:rPr>
        <w:object>
          <v:shape id="_x0000_i1070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ascii="Times New Roman" w:hAnsi="Times New Roman"/>
          <w:szCs w:val="21"/>
        </w:rPr>
        <w:t>，第2次移动到</w:t>
      </w:r>
      <w:r>
        <w:rPr>
          <w:rFonts w:ascii="Times New Roman" w:hAnsi="Times New Roman"/>
          <w:position w:val="-12"/>
          <w:szCs w:val="21"/>
        </w:rPr>
        <w:object>
          <v:shape id="_x0000_i1071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</w:rPr>
        <w:t>…，</w:t>
      </w:r>
      <w:r>
        <w:rPr>
          <w:rFonts w:ascii="Times New Roman" w:hAnsi="Times New Roman"/>
          <w:szCs w:val="21"/>
        </w:rPr>
        <w:t>第</w:t>
      </w:r>
      <w:r>
        <w:rPr>
          <w:rFonts w:ascii="Times New Roman" w:hAnsi="Times New Roman"/>
          <w:position w:val="-6"/>
          <w:szCs w:val="21"/>
        </w:rPr>
        <w:object>
          <v:shape id="_x0000_i107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rPr>
          <w:rFonts w:ascii="Times New Roman" w:hAnsi="Times New Roman"/>
          <w:szCs w:val="21"/>
        </w:rPr>
        <w:t>次移动到</w:t>
      </w:r>
      <w:r>
        <w:rPr>
          <w:rFonts w:ascii="Times New Roman" w:hAnsi="Times New Roman"/>
          <w:position w:val="-12"/>
          <w:szCs w:val="21"/>
        </w:rPr>
        <w:object>
          <v:shape id="_x0000_i1073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  <w:r>
        <w:rPr>
          <w:rFonts w:ascii="Times New Roman" w:hAnsi="Times New Roman"/>
          <w:szCs w:val="21"/>
        </w:rPr>
        <w:t>.则</w:t>
      </w:r>
      <w:r>
        <w:rPr>
          <w:rFonts w:ascii="Times New Roman" w:hAnsi="Times New Roman"/>
          <w:position w:val="-12"/>
          <w:szCs w:val="21"/>
        </w:rPr>
        <w:object>
          <v:shape id="_x0000_i1074" o:spt="75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4276090" cy="125666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4276191" cy="1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75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76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24"/>
          <w:szCs w:val="21"/>
        </w:rPr>
        <w:object>
          <v:shape id="_x0000_i1077" o:spt="75" type="#_x0000_t75" style="height:30.75pt;width:42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78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二、填空题：（每题2分，共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9的平方根是__________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如图，把小河里的水引到田地</w:t>
      </w:r>
      <w:r>
        <w:rPr>
          <w:rFonts w:ascii="Times New Roman" w:hAnsi="Times New Roman"/>
          <w:position w:val="-4"/>
          <w:szCs w:val="21"/>
        </w:rPr>
        <w:object>
          <v:shape id="_x0000_i107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ascii="Times New Roman" w:hAnsi="Times New Roman"/>
          <w:szCs w:val="21"/>
        </w:rPr>
        <w:t>处就作</w:t>
      </w:r>
      <w:r>
        <w:rPr>
          <w:rFonts w:ascii="Times New Roman" w:hAnsi="Times New Roman"/>
          <w:position w:val="-6"/>
          <w:szCs w:val="21"/>
        </w:rPr>
        <w:object>
          <v:shape id="_x0000_i1080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ascii="Times New Roman" w:hAnsi="Times New Roman"/>
          <w:szCs w:val="21"/>
        </w:rPr>
        <w:t>，垂足为</w:t>
      </w:r>
      <w:r>
        <w:rPr>
          <w:rFonts w:ascii="Times New Roman" w:hAnsi="Times New Roman"/>
          <w:position w:val="-4"/>
          <w:szCs w:val="21"/>
        </w:rPr>
        <w:object>
          <v:shape id="_x0000_i108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ascii="Times New Roman" w:hAnsi="Times New Roman"/>
          <w:szCs w:val="21"/>
        </w:rPr>
        <w:t>，沿</w:t>
      </w:r>
      <w:r>
        <w:rPr>
          <w:rFonts w:ascii="Times New Roman" w:hAnsi="Times New Roman"/>
          <w:position w:val="-4"/>
          <w:szCs w:val="21"/>
        </w:rPr>
        <w:object>
          <v:shape id="_x0000_i108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ascii="Times New Roman" w:hAnsi="Times New Roman"/>
          <w:szCs w:val="21"/>
        </w:rPr>
        <w:t>挖水沟，水沟最短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理由是___________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742440" cy="97091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742857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已知</w:t>
      </w:r>
      <w:r>
        <w:rPr>
          <w:rFonts w:ascii="Times New Roman" w:hAnsi="Times New Roman"/>
          <w:position w:val="-6"/>
          <w:szCs w:val="21"/>
        </w:rPr>
        <w:object>
          <v:shape id="_x0000_i108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0">
            <o:LockedField>false</o:LockedField>
          </o:OLEObject>
        </w:object>
      </w:r>
      <w:r>
        <w:rPr>
          <w:rFonts w:ascii="Times New Roman" w:hAnsi="Times New Roman"/>
          <w:szCs w:val="21"/>
        </w:rPr>
        <w:t>的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半与5的差小于3，用不等式表示为___________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已知</w:t>
      </w:r>
      <w:r>
        <w:rPr>
          <w:rFonts w:ascii="Times New Roman" w:hAnsi="Times New Roman"/>
          <w:position w:val="-16"/>
          <w:szCs w:val="21"/>
        </w:rPr>
        <w:object>
          <v:shape id="_x0000_i1084" o:spt="75" type="#_x0000_t75" style="height:26.25pt;width:66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2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08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  <w:r>
        <w:rPr>
          <w:rFonts w:ascii="Times New Roman" w:hAnsi="Times New Roman"/>
          <w:szCs w:val="21"/>
        </w:rPr>
        <w:t>的值是___________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5.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如图，将三角板与直尺贴在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起，使三角板的直角顶点</w:t>
      </w:r>
      <w:r>
        <w:rPr>
          <w:rFonts w:ascii="Times New Roman" w:hAnsi="Times New Roman"/>
          <w:position w:val="-6"/>
          <w:szCs w:val="21"/>
        </w:rPr>
        <w:object>
          <v:shape id="_x0000_i108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6">
            <o:LockedField>false</o:LockedField>
          </o:OLEObject>
        </w:object>
      </w:r>
      <w:r>
        <w:rPr>
          <w:rFonts w:ascii="Times New Roman" w:hAnsi="Times New Roman"/>
          <w:szCs w:val="21"/>
        </w:rPr>
        <w:t>在直尺的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边上，若</w:t>
      </w:r>
      <w:r>
        <w:rPr>
          <w:rFonts w:ascii="Times New Roman" w:hAnsi="Times New Roman"/>
          <w:position w:val="-6"/>
          <w:szCs w:val="21"/>
        </w:rPr>
        <w:object>
          <v:shape id="_x0000_i1087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8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4"/>
          <w:szCs w:val="21"/>
        </w:rPr>
        <w:object>
          <v:shape id="_x0000_i1088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0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的度数等于__________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847215" cy="13709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847619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进行数据的收集调查，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般可分为以下6个步骤，但它们的顺序弄乱了，正确的顺序是__________（用字母按顺序填写）.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明确调查问题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记录结果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得出结论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确定调查对象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E.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展开调查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F.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选择调查方法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在平面直角坐标系中，已知点</w:t>
      </w:r>
      <w:r>
        <w:rPr>
          <w:rFonts w:ascii="Times New Roman" w:hAnsi="Times New Roman"/>
          <w:position w:val="-4"/>
          <w:szCs w:val="21"/>
        </w:rPr>
        <w:object>
          <v:shape id="_x0000_i108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的坐标为</w:t>
      </w:r>
      <w:r>
        <w:rPr>
          <w:rFonts w:ascii="Times New Roman" w:hAnsi="Times New Roman"/>
          <w:position w:val="-14"/>
          <w:szCs w:val="21"/>
        </w:rPr>
        <w:object>
          <v:shape id="_x0000_i1090" o:spt="75" type="#_x0000_t75" style="height:20.25pt;width:78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ascii="Times New Roman" w:hAnsi="Times New Roman"/>
          <w:szCs w:val="21"/>
        </w:rPr>
        <w:t>，若点</w:t>
      </w:r>
      <w:r>
        <w:rPr>
          <w:rFonts w:ascii="Times New Roman" w:hAnsi="Times New Roman"/>
          <w:position w:val="-4"/>
          <w:szCs w:val="21"/>
        </w:rPr>
        <w:object>
          <v:shape id="_x0000_i109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ascii="Times New Roman" w:hAnsi="Times New Roman"/>
          <w:szCs w:val="21"/>
        </w:rPr>
        <w:t>在第四象限，那么</w:t>
      </w:r>
      <w:r>
        <w:rPr>
          <w:rFonts w:ascii="Times New Roman" w:hAnsi="Times New Roman"/>
          <w:position w:val="-6"/>
          <w:szCs w:val="21"/>
        </w:rPr>
        <w:object>
          <v:shape id="_x0000_i1092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ascii="Times New Roman" w:hAnsi="Times New Roman"/>
          <w:szCs w:val="21"/>
        </w:rPr>
        <w:t>的取值范围是__________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小丽想用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块面积为</w:t>
      </w:r>
      <w:r>
        <w:rPr>
          <w:rFonts w:ascii="Times New Roman" w:hAnsi="Times New Roman"/>
          <w:position w:val="-6"/>
          <w:szCs w:val="21"/>
        </w:rPr>
        <w:object>
          <v:shape id="_x0000_i1093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ascii="Times New Roman" w:hAnsi="Times New Roman"/>
          <w:szCs w:val="21"/>
        </w:rPr>
        <w:t>的正方形纸片，沿着边的方向裁处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块面积为</w:t>
      </w:r>
      <w:r>
        <w:rPr>
          <w:rFonts w:ascii="Times New Roman" w:hAnsi="Times New Roman"/>
          <w:position w:val="-6"/>
          <w:szCs w:val="21"/>
        </w:rPr>
        <w:object>
          <v:shape id="_x0000_i1094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ascii="Times New Roman" w:hAnsi="Times New Roman"/>
          <w:szCs w:val="21"/>
        </w:rPr>
        <w:t>的长方形纸片，使它的长宽之比为</w:t>
      </w:r>
      <w:r>
        <w:rPr>
          <w:rFonts w:ascii="Times New Roman" w:hAnsi="Times New Roman"/>
          <w:position w:val="-6"/>
          <w:szCs w:val="21"/>
        </w:rPr>
        <w:object>
          <v:shape id="_x0000_i1095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则这个长方形的边长分别是___________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三、解答题：（本题共44分）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解下列方程组：（每题6分，共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60"/>
          <w:szCs w:val="21"/>
        </w:rPr>
        <w:object>
          <v:shape id="_x0000_i1096" o:spt="75" type="#_x0000_t75" style="height:66pt;width:66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50"/>
          <w:szCs w:val="21"/>
        </w:rPr>
        <w:object>
          <v:shape id="_x0000_i1097" o:spt="75" type="#_x0000_t75" style="height:56.25pt;width:86.2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9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20.（本题7分）解不等式</w:t>
      </w:r>
      <w:r>
        <w:rPr>
          <w:rFonts w:ascii="Times New Roman" w:hAnsi="Times New Roman"/>
          <w:position w:val="-24"/>
          <w:szCs w:val="21"/>
        </w:rPr>
        <w:object>
          <v:shape id="_x0000_i1098" o:spt="75" type="#_x0000_t75" style="height:30.75pt;width:101.2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>并写出它所有的非负整数解.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.（本题7分）已知，在四边形</w:t>
      </w:r>
      <w:r>
        <w:rPr>
          <w:rFonts w:ascii="Times New Roman" w:hAnsi="Times New Roman"/>
          <w:position w:val="-6"/>
          <w:szCs w:val="21"/>
        </w:rPr>
        <w:object>
          <v:shape id="_x0000_i109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10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01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02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ascii="Times New Roman" w:hAnsi="Times New Roman"/>
          <w:szCs w:val="21"/>
        </w:rPr>
        <w:t>，若</w:t>
      </w:r>
      <w:r>
        <w:rPr>
          <w:rFonts w:ascii="Times New Roman" w:hAnsi="Times New Roman"/>
          <w:position w:val="-6"/>
          <w:szCs w:val="21"/>
        </w:rPr>
        <w:object>
          <v:shape id="_x0000_i1103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04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ascii="Times New Roman" w:hAnsi="Times New Roman"/>
          <w:szCs w:val="21"/>
        </w:rPr>
        <w:t>，试求出</w:t>
      </w:r>
      <w:r>
        <w:rPr>
          <w:rFonts w:ascii="Times New Roman" w:hAnsi="Times New Roman"/>
          <w:position w:val="-6"/>
          <w:szCs w:val="21"/>
        </w:rPr>
        <w:object>
          <v:shape id="_x0000_i1105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419350" cy="120078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2419048" cy="1201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22.（本题9分）如图，在平面直角坐标系中，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305050" cy="1847215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2304762" cy="1847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）写出点</w:t>
      </w:r>
      <w:r>
        <w:rPr>
          <w:rFonts w:ascii="Times New Roman" w:hAnsi="Times New Roman"/>
          <w:position w:val="-4"/>
          <w:szCs w:val="21"/>
        </w:rPr>
        <w:object>
          <v:shape id="_x0000_i110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0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0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3">
            <o:LockedField>false</o:LockedField>
          </o:OLEObject>
        </w:object>
      </w:r>
      <w:r>
        <w:rPr>
          <w:rFonts w:ascii="Times New Roman" w:hAnsi="Times New Roman"/>
          <w:szCs w:val="21"/>
        </w:rPr>
        <w:t>三个点的坐标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（2）画出三角形</w:t>
      </w:r>
      <w:r>
        <w:rPr>
          <w:rFonts w:ascii="Times New Roman" w:hAnsi="Times New Roman"/>
          <w:position w:val="-6"/>
          <w:szCs w:val="21"/>
        </w:rPr>
        <w:object>
          <v:shape id="_x0000_i110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5">
            <o:LockedField>false</o:LockedField>
          </o:OLEObject>
        </w:object>
      </w:r>
      <w:r>
        <w:rPr>
          <w:rFonts w:ascii="Times New Roman" w:hAnsi="Times New Roman"/>
          <w:szCs w:val="21"/>
        </w:rPr>
        <w:t>向右平移6个单位后的图形三角形</w:t>
      </w:r>
      <w:r>
        <w:rPr>
          <w:rFonts w:ascii="Times New Roman" w:hAnsi="Times New Roman"/>
          <w:position w:val="-12"/>
          <w:szCs w:val="21"/>
        </w:rPr>
        <w:object>
          <v:shape id="_x0000_i1110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（3）将线段</w:t>
      </w:r>
      <w:r>
        <w:rPr>
          <w:rFonts w:ascii="Times New Roman" w:hAnsi="Times New Roman"/>
          <w:position w:val="-6"/>
          <w:szCs w:val="21"/>
        </w:rPr>
        <w:object>
          <v:shape id="_x0000_i111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ascii="Times New Roman" w:hAnsi="Times New Roman"/>
          <w:szCs w:val="21"/>
        </w:rPr>
        <w:t>分别向下平移2个单位得到</w:t>
      </w:r>
      <w:r>
        <w:rPr>
          <w:rFonts w:ascii="Times New Roman" w:hAnsi="Times New Roman"/>
          <w:position w:val="-12"/>
          <w:szCs w:val="21"/>
        </w:rPr>
        <w:object>
          <v:shape id="_x0000_i1112" o:spt="75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rPr>
          <w:rFonts w:ascii="Times New Roman" w:hAnsi="Times New Roman"/>
          <w:szCs w:val="21"/>
        </w:rPr>
        <w:t>，求四边形</w:t>
      </w:r>
      <w:r>
        <w:rPr>
          <w:rFonts w:ascii="Times New Roman" w:hAnsi="Times New Roman"/>
          <w:position w:val="-12"/>
          <w:szCs w:val="21"/>
        </w:rPr>
        <w:object>
          <v:shape id="_x0000_i1113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23.（本题9分）每年4月23日为世界读书日，学校计划购进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批科普读物，想了解本校九年级学生对哪门课程感兴趣，随机抽取了部分九年级学生进行调查（每名学生只能选择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门课程）.将获得的数据整理绘制成如图两幅不完整的统计图.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5486400" cy="206565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6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根据统计图提供的信息，解答下列问题：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6"/>
          <w:szCs w:val="21"/>
        </w:rPr>
        <w:object>
          <v:shape id="_x0000_i1114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6">
            <o:LockedField>false</o:LockedField>
          </o:OLEObject>
        </w:object>
      </w:r>
      <w:r>
        <w:rPr>
          <w:rFonts w:ascii="Times New Roman" w:hAnsi="Times New Roman"/>
          <w:szCs w:val="21"/>
        </w:rPr>
        <w:t>的值是__________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（2）请补全条形统计图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（3）若该校九年级共有</w:t>
      </w: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00名学生，请你估计该校九年级学生中大约有多少名学生对数学感兴趣</w:t>
      </w:r>
      <w:r>
        <w:rPr>
          <w:rFonts w:hint="eastAsia" w:ascii="Times New Roman" w:hAnsi="Times New Roman"/>
          <w:szCs w:val="21"/>
        </w:rPr>
        <w:t>？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四、综合题：（本题共20分）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24.（本题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0分）为了加强对校内外安全监控，创建平安校园，某学校计划增加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5台监控摄像设备，现有甲、乙两种型号的设备.经调查，购买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台甲型设备比购买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台乙型设备多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50元，购买2台甲型设备比购买3台乙型设备少400元.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）求甲乙两种型号监控设备每台的价格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（2）若购买该批设备的资金不超过</w:t>
      </w:r>
      <w:r>
        <w:rPr>
          <w:rFonts w:hint="eastAsia" w:ascii="Times New Roman" w:hAnsi="Times New Roman"/>
          <w:szCs w:val="21"/>
        </w:rPr>
        <w:t>11</w:t>
      </w:r>
      <w:r>
        <w:rPr>
          <w:rFonts w:ascii="Times New Roman" w:hAnsi="Times New Roman"/>
          <w:szCs w:val="21"/>
        </w:rPr>
        <w:t>000元，且两种型号的设备均要至少买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台，学校有哪几种购买方案</w:t>
      </w:r>
      <w:r>
        <w:rPr>
          <w:rFonts w:hint="eastAsia" w:ascii="Times New Roman" w:hAnsi="Times New Roman"/>
          <w:szCs w:val="21"/>
        </w:rPr>
        <w:t>？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25.（本题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0分）在平面直角坐标系中，</w:t>
      </w:r>
      <w:r>
        <w:rPr>
          <w:rFonts w:ascii="Times New Roman" w:hAnsi="Times New Roman"/>
          <w:position w:val="-6"/>
          <w:szCs w:val="21"/>
        </w:rPr>
        <w:object>
          <v:shape id="_x0000_i111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8">
            <o:LockedField>false</o:LockedField>
          </o:OLEObject>
        </w:object>
      </w:r>
      <w:r>
        <w:rPr>
          <w:rFonts w:ascii="Times New Roman" w:hAnsi="Times New Roman"/>
          <w:szCs w:val="21"/>
        </w:rPr>
        <w:t>为坐标原点，点</w:t>
      </w:r>
      <w:r>
        <w:rPr>
          <w:rFonts w:ascii="Times New Roman" w:hAnsi="Times New Roman"/>
          <w:position w:val="-4"/>
          <w:szCs w:val="21"/>
        </w:rPr>
        <w:object>
          <v:shape id="_x0000_i111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0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的坐标为</w:t>
      </w:r>
      <w:r>
        <w:rPr>
          <w:rFonts w:ascii="Times New Roman" w:hAnsi="Times New Roman"/>
          <w:position w:val="-14"/>
          <w:szCs w:val="21"/>
        </w:rPr>
        <w:object>
          <v:shape id="_x0000_i1117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2">
            <o:LockedField>false</o:LockedField>
          </o:OLEObject>
        </w:objec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position w:val="-4"/>
          <w:szCs w:val="21"/>
        </w:rPr>
        <w:object>
          <v:shape id="_x0000_i111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4">
            <o:LockedField>false</o:LockedField>
          </o:OLEObject>
        </w:object>
      </w:r>
      <w:r>
        <w:rPr>
          <w:rFonts w:ascii="Times New Roman" w:hAnsi="Times New Roman"/>
          <w:szCs w:val="21"/>
        </w:rPr>
        <w:t>坐标为</w:t>
      </w:r>
      <w:r>
        <w:rPr>
          <w:rFonts w:ascii="Times New Roman" w:hAnsi="Times New Roman"/>
          <w:position w:val="-14"/>
          <w:szCs w:val="21"/>
        </w:rPr>
        <w:object>
          <v:shape id="_x0000_i1119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6">
            <o:LockedField>false</o:LockedField>
          </o:OLEObject>
        </w:objec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position w:val="-6"/>
          <w:szCs w:val="21"/>
        </w:rPr>
        <w:object>
          <v:shape id="_x0000_i112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21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0">
            <o:LockedField>false</o:LockedField>
          </o:OLEObject>
        </w:object>
      </w:r>
      <w:r>
        <w:rPr>
          <w:rFonts w:ascii="Times New Roman" w:hAnsi="Times New Roman"/>
          <w:szCs w:val="21"/>
        </w:rPr>
        <w:t>满足</w:t>
      </w:r>
      <w:r>
        <w:rPr>
          <w:rFonts w:ascii="Times New Roman" w:hAnsi="Times New Roman"/>
          <w:position w:val="-30"/>
          <w:szCs w:val="21"/>
        </w:rPr>
        <w:object>
          <v:shape id="_x0000_i1122" o:spt="75" type="#_x0000_t75" style="height:36pt;width:62.2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）求</w:t>
      </w:r>
      <w:r>
        <w:rPr>
          <w:rFonts w:ascii="Times New Roman" w:hAnsi="Times New Roman"/>
          <w:position w:val="-4"/>
          <w:szCs w:val="21"/>
        </w:rPr>
        <w:object>
          <v:shape id="_x0000_i112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2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6">
            <o:LockedField>false</o:LockedField>
          </o:OLEObject>
        </w:object>
      </w:r>
      <w:r>
        <w:rPr>
          <w:rFonts w:ascii="Times New Roman" w:hAnsi="Times New Roman"/>
          <w:szCs w:val="21"/>
        </w:rPr>
        <w:t>两点的坐标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（2）若点</w:t>
      </w:r>
      <w:r>
        <w:rPr>
          <w:rFonts w:ascii="Times New Roman" w:hAnsi="Times New Roman"/>
          <w:position w:val="-6"/>
          <w:szCs w:val="21"/>
        </w:rPr>
        <w:object>
          <v:shape id="_x0000_i112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8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的坐标为</w:t>
      </w:r>
      <w:r>
        <w:rPr>
          <w:rFonts w:ascii="Times New Roman" w:hAnsi="Times New Roman"/>
          <w:position w:val="-14"/>
          <w:szCs w:val="21"/>
        </w:rPr>
        <w:object>
          <v:shape id="_x0000_i1126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0">
            <o:LockedField>false</o:LockedField>
          </o:OLEObject>
        </w:object>
      </w:r>
      <w:r>
        <w:rPr>
          <w:rFonts w:ascii="Times New Roman" w:hAnsi="Times New Roman"/>
          <w:szCs w:val="21"/>
        </w:rPr>
        <w:t>，且满足</w:t>
      </w:r>
      <w:r>
        <w:rPr>
          <w:rFonts w:ascii="Times New Roman" w:hAnsi="Times New Roman"/>
          <w:position w:val="-6"/>
          <w:szCs w:val="21"/>
        </w:rPr>
        <w:object>
          <v:shape id="_x0000_i1127" o:spt="75" type="#_x0000_t75" style="height:14.25pt;width:113.2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2">
            <o:LockedField>false</o:LockedField>
          </o:OLEObject>
        </w:object>
      </w:r>
      <w:r>
        <w:rPr>
          <w:rFonts w:ascii="Times New Roman" w:hAnsi="Times New Roman"/>
          <w:szCs w:val="21"/>
        </w:rPr>
        <w:t>，求出</w:t>
      </w:r>
      <w:r>
        <w:rPr>
          <w:rFonts w:ascii="Times New Roman" w:hAnsi="Times New Roman"/>
          <w:position w:val="-6"/>
          <w:szCs w:val="21"/>
        </w:rPr>
        <w:object>
          <v:shape id="_x0000_i112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4">
            <o:LockedField>false</o:LockedField>
          </o:OLEObject>
        </w:object>
      </w:r>
      <w:r>
        <w:rPr>
          <w:rFonts w:ascii="Times New Roman" w:hAnsi="Times New Roman"/>
          <w:szCs w:val="21"/>
        </w:rPr>
        <w:t>点坐标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（3）在</w:t>
      </w:r>
      <w:r>
        <w:rPr>
          <w:rFonts w:ascii="Times New Roman" w:hAnsi="Times New Roman"/>
          <w:position w:val="-6"/>
          <w:szCs w:val="21"/>
        </w:rPr>
        <w:object>
          <v:shape id="_x0000_i112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6">
            <o:LockedField>false</o:LockedField>
          </o:OLEObject>
        </w:object>
      </w:r>
      <w:r>
        <w:rPr>
          <w:rFonts w:ascii="Times New Roman" w:hAnsi="Times New Roman"/>
          <w:szCs w:val="21"/>
        </w:rPr>
        <w:t>轴上找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4"/>
          <w:szCs w:val="21"/>
        </w:rPr>
        <w:object>
          <v:shape id="_x0000_i113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8">
            <o:LockedField>false</o:LockedField>
          </o:OLEObject>
        </w:object>
      </w:r>
      <w:r>
        <w:rPr>
          <w:rFonts w:ascii="Times New Roman" w:hAnsi="Times New Roman"/>
          <w:szCs w:val="21"/>
        </w:rPr>
        <w:t>，使三角形</w:t>
      </w:r>
      <w:r>
        <w:rPr>
          <w:rFonts w:ascii="Times New Roman" w:hAnsi="Times New Roman"/>
          <w:position w:val="-6"/>
          <w:szCs w:val="21"/>
        </w:rPr>
        <w:object>
          <v:shape id="_x0000_i1131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0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的面积是三角形</w:t>
      </w:r>
      <w:r>
        <w:rPr>
          <w:rFonts w:ascii="Times New Roman" w:hAnsi="Times New Roman"/>
          <w:position w:val="-6"/>
          <w:szCs w:val="21"/>
        </w:rPr>
        <w:object>
          <v:shape id="_x0000_i113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2">
            <o:LockedField>false</o:LockedField>
          </o:OLEObject>
        </w:object>
      </w:r>
      <w:r>
        <w:rPr>
          <w:rFonts w:ascii="Times New Roman" w:hAnsi="Times New Roman"/>
          <w:szCs w:val="21"/>
        </w:rPr>
        <w:t>面积的2倍，请直接写出点</w:t>
      </w:r>
      <w:r>
        <w:rPr>
          <w:rFonts w:ascii="Times New Roman" w:hAnsi="Times New Roman"/>
          <w:position w:val="-4"/>
          <w:szCs w:val="21"/>
        </w:rPr>
        <w:object>
          <v:shape id="_x0000_i113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4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widowControl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2020</w:t>
      </w:r>
      <w:r>
        <w:rPr>
          <w:rFonts w:hint="eastAsia" w:ascii="Times New Roman" w:hAnsi="Times New Roman"/>
          <w:b/>
          <w:sz w:val="32"/>
          <w:szCs w:val="32"/>
        </w:rPr>
        <w:t>—</w:t>
      </w:r>
      <w:r>
        <w:rPr>
          <w:rFonts w:ascii="Times New Roman" w:hAnsi="Times New Roman"/>
          <w:b/>
          <w:sz w:val="32"/>
          <w:szCs w:val="32"/>
        </w:rPr>
        <w:t>202</w:t>
      </w:r>
      <w:r>
        <w:rPr>
          <w:rFonts w:hint="eastAsia"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>学年度第二学期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七年数学参考答案及评分标准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一、选择题：（每题2分，共20分）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1、C  2、B   3、D   4、A   5、C    6、B   7、C    8、D</w:t>
      </w:r>
      <w:r>
        <w:rPr>
          <w:rFonts w:ascii="Times New Roman" w:hAnsi="Times New Roman"/>
          <w:position w:val="-10"/>
          <w:szCs w:val="21"/>
        </w:rPr>
        <w:object>
          <v:shape id="_x0000_i1134" o:spt="75" alt=" " type="#_x0000_t75" style="height:17.25pt;width:9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3" ShapeID="_x0000_i1134" DrawAspect="Content" ObjectID="_1468075834" r:id="rId23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9、A   10、C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二、填空题：（每题2分，共16分）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11、</w:t>
      </w:r>
      <w:r>
        <w:rPr>
          <w:rFonts w:ascii="Times New Roman" w:hAnsi="Times New Roman"/>
          <w:position w:val="-6"/>
          <w:szCs w:val="21"/>
        </w:rPr>
        <w:object>
          <v:shape id="_x0000_i1135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12、垂线段最短     13、</w:t>
      </w:r>
      <w:r>
        <w:rPr>
          <w:rFonts w:ascii="Times New Roman" w:hAnsi="Times New Roman"/>
          <w:position w:val="-24"/>
          <w:szCs w:val="21"/>
        </w:rPr>
        <w:object>
          <v:shape id="_x0000_i1136" o:spt="75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14、</w:t>
      </w:r>
      <w:r>
        <w:rPr>
          <w:rFonts w:hint="eastAsia" w:ascii="Times New Roman" w:hAnsi="Times New Roman"/>
          <w:szCs w:val="21"/>
        </w:rPr>
        <w:t>3或1</w:t>
      </w:r>
      <w:r>
        <w:rPr>
          <w:rFonts w:ascii="Times New Roman" w:hAnsi="Times New Roman"/>
          <w:szCs w:val="21"/>
        </w:rPr>
        <w:t xml:space="preserve">     15、</w:t>
      </w:r>
      <w:r>
        <w:rPr>
          <w:rFonts w:ascii="Times New Roman" w:hAnsi="Times New Roman"/>
          <w:position w:val="-6"/>
          <w:szCs w:val="21"/>
        </w:rPr>
        <w:object>
          <v:shape id="_x0000_i113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2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16、AFDEBC    17、</w:t>
      </w:r>
      <w:r>
        <w:rPr>
          <w:rFonts w:ascii="Times New Roman" w:hAnsi="Times New Roman"/>
          <w:position w:val="-24"/>
          <w:szCs w:val="21"/>
        </w:rPr>
        <w:object>
          <v:shape id="_x0000_i1138" o:spt="75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18、</w:t>
      </w:r>
      <w:r>
        <w:rPr>
          <w:rFonts w:ascii="Times New Roman" w:hAnsi="Times New Roman"/>
          <w:position w:val="-8"/>
          <w:szCs w:val="21"/>
        </w:rPr>
        <w:object>
          <v:shape id="_x0000_i1139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object>
          <v:shape id="_x0000_i1140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8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三、解答题：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19、解：（1）</w:t>
      </w:r>
      <w:r>
        <w:rPr>
          <w:rFonts w:ascii="Times New Roman" w:hAnsi="Times New Roman"/>
          <w:position w:val="-46"/>
          <w:szCs w:val="21"/>
        </w:rPr>
        <w:object>
          <v:shape id="_x0000_i1141" o:spt="75" type="#_x0000_t75" style="height:51.75pt;width:36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0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76"/>
          <w:szCs w:val="21"/>
        </w:rPr>
        <w:object>
          <v:shape id="_x0000_i1142" o:spt="75" type="#_x0000_t75" style="height:81.75pt;width:41.2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2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20、解：</w:t>
      </w:r>
      <w:r>
        <w:rPr>
          <w:rFonts w:ascii="Times New Roman" w:hAnsi="Times New Roman"/>
          <w:position w:val="-24"/>
          <w:szCs w:val="21"/>
        </w:rPr>
        <w:object>
          <v:shape id="_x0000_i1143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4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非负整数的解是0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ascii="Times New Roman" w:hAnsi="Times New Roman"/>
          <w:szCs w:val="21"/>
        </w:rPr>
        <w:t>21、证明：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44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position w:val="-6"/>
          <w:szCs w:val="21"/>
        </w:rPr>
        <w:object>
          <v:shape id="_x0000_i1145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46" o:spt="75" type="#_x0000_t75" style="height:14.25pt;width:110.2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4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4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49" o:spt="75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5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position w:val="-6"/>
          <w:szCs w:val="21"/>
        </w:rPr>
        <w:object>
          <v:shape id="_x0000_i1151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52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53" o:spt="75" type="#_x0000_t75" style="height:14.25pt;width:125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22、解：（1）</w:t>
      </w:r>
      <w:r>
        <w:rPr>
          <w:rFonts w:ascii="Times New Roman" w:hAnsi="Times New Roman"/>
          <w:position w:val="-14"/>
          <w:szCs w:val="21"/>
        </w:rPr>
        <w:object>
          <v:shape id="_x0000_i1154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</w:t>
      </w:r>
      <w:r>
        <w:rPr>
          <w:rFonts w:ascii="Times New Roman" w:hAnsi="Times New Roman"/>
          <w:position w:val="-14"/>
          <w:szCs w:val="21"/>
        </w:rPr>
        <w:object>
          <v:shape id="_x0000_i1155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</w:t>
      </w:r>
      <w:r>
        <w:rPr>
          <w:rFonts w:ascii="Times New Roman" w:hAnsi="Times New Roman"/>
          <w:position w:val="-14"/>
          <w:szCs w:val="21"/>
        </w:rPr>
        <w:object>
          <v:shape id="_x0000_i1156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0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（2）画图正确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（3）面积是：</w:t>
      </w:r>
      <w:r>
        <w:rPr>
          <w:rFonts w:ascii="Times New Roman" w:hAnsi="Times New Roman"/>
          <w:position w:val="-6"/>
          <w:szCs w:val="21"/>
        </w:rPr>
        <w:object>
          <v:shape id="_x0000_i1157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2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23、解：（1）18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（2）15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ascii="Times New Roman" w:hAnsi="Times New Roman"/>
          <w:position w:val="-24"/>
          <w:szCs w:val="21"/>
        </w:rPr>
        <w:object>
          <v:shape id="_x0000_i1158" o:spt="75" type="#_x0000_t75" style="height:30.75pt;width:72.7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（人）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四、解答题：（本题20分）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24、解：（1）设甲每台</w:t>
      </w:r>
      <w:r>
        <w:rPr>
          <w:rFonts w:ascii="Times New Roman" w:hAnsi="Times New Roman"/>
          <w:position w:val="-6"/>
          <w:szCs w:val="21"/>
        </w:rPr>
        <w:object>
          <v:shape id="_x0000_i115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6">
            <o:LockedField>false</o:LockedField>
          </o:OLEObject>
        </w:object>
      </w:r>
      <w:r>
        <w:rPr>
          <w:rFonts w:ascii="Times New Roman" w:hAnsi="Times New Roman"/>
          <w:szCs w:val="21"/>
        </w:rPr>
        <w:t>元，乙每台</w:t>
      </w:r>
      <w:r>
        <w:rPr>
          <w:rFonts w:ascii="Times New Roman" w:hAnsi="Times New Roman"/>
          <w:position w:val="-10"/>
          <w:szCs w:val="21"/>
        </w:rPr>
        <w:object>
          <v:shape id="_x0000_i1160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元  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30"/>
          <w:szCs w:val="21"/>
        </w:rPr>
        <w:object>
          <v:shape id="_x0000_i1161" o:spt="75" type="#_x0000_t75" style="height:36pt;width:7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，解得</w:t>
      </w:r>
      <w:r>
        <w:rPr>
          <w:rFonts w:ascii="Times New Roman" w:hAnsi="Times New Roman"/>
          <w:position w:val="-30"/>
          <w:szCs w:val="21"/>
        </w:rPr>
        <w:object>
          <v:shape id="_x0000_i1162" o:spt="75" type="#_x0000_t75" style="height:36pt;width:47.2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14"/>
          <w:szCs w:val="21"/>
        </w:rPr>
        <w:object>
          <v:shape id="_x0000_i1163" o:spt="75" type="#_x0000_t75" style="height:20.25pt;width:13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4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164" o:spt="75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6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24"/>
          <w:szCs w:val="21"/>
        </w:rPr>
        <w:object>
          <v:shape id="_x0000_i1165" o:spt="75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8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0"/>
          <w:szCs w:val="21"/>
        </w:rPr>
        <w:object>
          <v:shape id="_x0000_i1166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0">
            <o:LockedField>false</o:LockedField>
          </o:OLEObject>
        </w:object>
      </w:r>
      <w:r>
        <w:rPr>
          <w:rFonts w:ascii="Times New Roman" w:hAnsi="Times New Roman"/>
          <w:szCs w:val="21"/>
        </w:rPr>
        <w:t>三种方案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25、解：（1）解方程组得</w:t>
      </w:r>
      <w:r>
        <w:rPr>
          <w:rFonts w:ascii="Times New Roman" w:hAnsi="Times New Roman"/>
          <w:position w:val="-30"/>
          <w:szCs w:val="21"/>
        </w:rPr>
        <w:object>
          <v:shape id="_x0000_i1167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14"/>
          <w:szCs w:val="21"/>
        </w:rPr>
        <w:object>
          <v:shape id="_x0000_i1168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position w:val="-14"/>
          <w:szCs w:val="21"/>
        </w:rPr>
        <w:object>
          <v:shape id="_x0000_i1169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6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ascii="Times New Roman" w:hAnsi="Times New Roman"/>
          <w:szCs w:val="21"/>
        </w:rPr>
        <w:t>（2）如图：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70" o:spt="75" type="#_x0000_t75" style="height:14.25pt;width:113.2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7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72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6"/>
          <w:szCs w:val="21"/>
        </w:rPr>
        <w:object>
          <v:shape id="_x0000_i1173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4">
            <o:LockedField>false</o:LockedField>
          </o:OLEObject>
        </w:object>
      </w:r>
      <w:r>
        <w:rPr>
          <w:rFonts w:ascii="Times New Roman" w:hAnsi="Times New Roman"/>
          <w:szCs w:val="21"/>
        </w:rPr>
        <w:t>坐标</w:t>
      </w:r>
      <w:r>
        <w:rPr>
          <w:rFonts w:ascii="Times New Roman" w:hAnsi="Times New Roman"/>
          <w:position w:val="-14"/>
          <w:szCs w:val="21"/>
        </w:rPr>
        <w:object>
          <v:shape id="_x0000_i1174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</w:pPr>
      <w:r>
        <w:rPr>
          <w:rFonts w:ascii="Times New Roman" w:hAnsi="Times New Roman"/>
          <w:szCs w:val="21"/>
        </w:rPr>
        <w:t>（3）</w:t>
      </w:r>
      <w:r>
        <w:rPr>
          <w:rFonts w:ascii="Times New Roman" w:hAnsi="Times New Roman"/>
          <w:position w:val="-14"/>
          <w:szCs w:val="21"/>
        </w:rPr>
        <w:object>
          <v:shape id="_x0000_i1175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position w:val="-14"/>
          <w:szCs w:val="21"/>
        </w:rPr>
        <w:object>
          <v:shape id="_x0000_i1176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0">
            <o:LockedField>false</o:LockedField>
          </o:OLEObject>
        </w:objec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167" name="图片 1001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167" name="图片 10016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229C3"/>
    <w:rsid w:val="00043F17"/>
    <w:rsid w:val="000460FF"/>
    <w:rsid w:val="00054E7B"/>
    <w:rsid w:val="000568BB"/>
    <w:rsid w:val="0007405C"/>
    <w:rsid w:val="00080DAF"/>
    <w:rsid w:val="000E4D02"/>
    <w:rsid w:val="001020A5"/>
    <w:rsid w:val="00104858"/>
    <w:rsid w:val="001177F3"/>
    <w:rsid w:val="00127D32"/>
    <w:rsid w:val="00171458"/>
    <w:rsid w:val="00173C1D"/>
    <w:rsid w:val="001764C3"/>
    <w:rsid w:val="0018010E"/>
    <w:rsid w:val="00191C29"/>
    <w:rsid w:val="001A7E91"/>
    <w:rsid w:val="001B0503"/>
    <w:rsid w:val="001C63DA"/>
    <w:rsid w:val="001C6AA4"/>
    <w:rsid w:val="001D6A53"/>
    <w:rsid w:val="00201A7E"/>
    <w:rsid w:val="00204526"/>
    <w:rsid w:val="002062D4"/>
    <w:rsid w:val="00221FC9"/>
    <w:rsid w:val="00225DC6"/>
    <w:rsid w:val="00230A94"/>
    <w:rsid w:val="00230F21"/>
    <w:rsid w:val="00244CEF"/>
    <w:rsid w:val="002457C2"/>
    <w:rsid w:val="00261868"/>
    <w:rsid w:val="002908F0"/>
    <w:rsid w:val="002A0E5D"/>
    <w:rsid w:val="002A1A21"/>
    <w:rsid w:val="002B09AB"/>
    <w:rsid w:val="002C6749"/>
    <w:rsid w:val="002C7157"/>
    <w:rsid w:val="002F06B2"/>
    <w:rsid w:val="003102DB"/>
    <w:rsid w:val="00316CDA"/>
    <w:rsid w:val="00353B93"/>
    <w:rsid w:val="00363038"/>
    <w:rsid w:val="00363AC2"/>
    <w:rsid w:val="00387186"/>
    <w:rsid w:val="003B1712"/>
    <w:rsid w:val="003B42B2"/>
    <w:rsid w:val="003C4A95"/>
    <w:rsid w:val="003C528A"/>
    <w:rsid w:val="003D0C09"/>
    <w:rsid w:val="003F489A"/>
    <w:rsid w:val="003F6A99"/>
    <w:rsid w:val="004062F6"/>
    <w:rsid w:val="00416502"/>
    <w:rsid w:val="00426DE0"/>
    <w:rsid w:val="00433688"/>
    <w:rsid w:val="00435F83"/>
    <w:rsid w:val="00444A46"/>
    <w:rsid w:val="0046214C"/>
    <w:rsid w:val="00464BA2"/>
    <w:rsid w:val="00474D79"/>
    <w:rsid w:val="0049183B"/>
    <w:rsid w:val="004B44B5"/>
    <w:rsid w:val="004D44FD"/>
    <w:rsid w:val="004D592E"/>
    <w:rsid w:val="00564F98"/>
    <w:rsid w:val="00566866"/>
    <w:rsid w:val="00574F1E"/>
    <w:rsid w:val="0059145F"/>
    <w:rsid w:val="00596076"/>
    <w:rsid w:val="005A7C20"/>
    <w:rsid w:val="005B39DB"/>
    <w:rsid w:val="005C2124"/>
    <w:rsid w:val="005F1362"/>
    <w:rsid w:val="005F5C48"/>
    <w:rsid w:val="00605626"/>
    <w:rsid w:val="006071D5"/>
    <w:rsid w:val="00607655"/>
    <w:rsid w:val="0062039B"/>
    <w:rsid w:val="00623498"/>
    <w:rsid w:val="00623C16"/>
    <w:rsid w:val="00624D4E"/>
    <w:rsid w:val="0063104F"/>
    <w:rsid w:val="00637D3A"/>
    <w:rsid w:val="00640BF5"/>
    <w:rsid w:val="006551B2"/>
    <w:rsid w:val="006716F6"/>
    <w:rsid w:val="006A3EB4"/>
    <w:rsid w:val="006A6A69"/>
    <w:rsid w:val="006A7EEC"/>
    <w:rsid w:val="006C4575"/>
    <w:rsid w:val="006D5DE9"/>
    <w:rsid w:val="006E2CCE"/>
    <w:rsid w:val="006F45E0"/>
    <w:rsid w:val="00701D6B"/>
    <w:rsid w:val="007061B2"/>
    <w:rsid w:val="00712FC9"/>
    <w:rsid w:val="00740A09"/>
    <w:rsid w:val="00762E26"/>
    <w:rsid w:val="00774CF2"/>
    <w:rsid w:val="00780CE7"/>
    <w:rsid w:val="0078466F"/>
    <w:rsid w:val="007A51CA"/>
    <w:rsid w:val="00812D86"/>
    <w:rsid w:val="00832EC9"/>
    <w:rsid w:val="00833709"/>
    <w:rsid w:val="008634CD"/>
    <w:rsid w:val="008731FA"/>
    <w:rsid w:val="00880A38"/>
    <w:rsid w:val="00887079"/>
    <w:rsid w:val="00893DD6"/>
    <w:rsid w:val="008959C8"/>
    <w:rsid w:val="008D0E25"/>
    <w:rsid w:val="008D2E94"/>
    <w:rsid w:val="008E2070"/>
    <w:rsid w:val="008E6341"/>
    <w:rsid w:val="008F65B9"/>
    <w:rsid w:val="009112D0"/>
    <w:rsid w:val="00912CC8"/>
    <w:rsid w:val="00974E0F"/>
    <w:rsid w:val="00982128"/>
    <w:rsid w:val="00995529"/>
    <w:rsid w:val="009A27BF"/>
    <w:rsid w:val="009B4317"/>
    <w:rsid w:val="009B4847"/>
    <w:rsid w:val="009B5666"/>
    <w:rsid w:val="009C4252"/>
    <w:rsid w:val="009F6A46"/>
    <w:rsid w:val="00A07DF2"/>
    <w:rsid w:val="00A405DB"/>
    <w:rsid w:val="00A4294D"/>
    <w:rsid w:val="00A46D54"/>
    <w:rsid w:val="00A536B0"/>
    <w:rsid w:val="00A72D37"/>
    <w:rsid w:val="00A807D4"/>
    <w:rsid w:val="00AB3EE3"/>
    <w:rsid w:val="00AC14D1"/>
    <w:rsid w:val="00AD4827"/>
    <w:rsid w:val="00AD6B6A"/>
    <w:rsid w:val="00AF447E"/>
    <w:rsid w:val="00B114EA"/>
    <w:rsid w:val="00B1152E"/>
    <w:rsid w:val="00B204B0"/>
    <w:rsid w:val="00B44151"/>
    <w:rsid w:val="00B46C26"/>
    <w:rsid w:val="00B80D67"/>
    <w:rsid w:val="00B8100F"/>
    <w:rsid w:val="00B96924"/>
    <w:rsid w:val="00BB0A86"/>
    <w:rsid w:val="00BB0DFA"/>
    <w:rsid w:val="00BB50C6"/>
    <w:rsid w:val="00BC683C"/>
    <w:rsid w:val="00BF61E6"/>
    <w:rsid w:val="00C02815"/>
    <w:rsid w:val="00C13EB7"/>
    <w:rsid w:val="00C15543"/>
    <w:rsid w:val="00C301B8"/>
    <w:rsid w:val="00C321EB"/>
    <w:rsid w:val="00C57259"/>
    <w:rsid w:val="00C57991"/>
    <w:rsid w:val="00C7676B"/>
    <w:rsid w:val="00C77B0C"/>
    <w:rsid w:val="00C910A8"/>
    <w:rsid w:val="00C962AC"/>
    <w:rsid w:val="00CA2524"/>
    <w:rsid w:val="00CA4A07"/>
    <w:rsid w:val="00CA7EF2"/>
    <w:rsid w:val="00CB704A"/>
    <w:rsid w:val="00CC2858"/>
    <w:rsid w:val="00CF2029"/>
    <w:rsid w:val="00D225B2"/>
    <w:rsid w:val="00D22BD7"/>
    <w:rsid w:val="00D24206"/>
    <w:rsid w:val="00D32820"/>
    <w:rsid w:val="00D51257"/>
    <w:rsid w:val="00D634C2"/>
    <w:rsid w:val="00D74733"/>
    <w:rsid w:val="00D75473"/>
    <w:rsid w:val="00D756B6"/>
    <w:rsid w:val="00D77F6E"/>
    <w:rsid w:val="00DA0796"/>
    <w:rsid w:val="00DA4F89"/>
    <w:rsid w:val="00DA5448"/>
    <w:rsid w:val="00DB3971"/>
    <w:rsid w:val="00DB6888"/>
    <w:rsid w:val="00DD5344"/>
    <w:rsid w:val="00DF071B"/>
    <w:rsid w:val="00E22C2C"/>
    <w:rsid w:val="00E22D6C"/>
    <w:rsid w:val="00E319CD"/>
    <w:rsid w:val="00E541B4"/>
    <w:rsid w:val="00E63075"/>
    <w:rsid w:val="00E66FA3"/>
    <w:rsid w:val="00E765EA"/>
    <w:rsid w:val="00E83635"/>
    <w:rsid w:val="00E97096"/>
    <w:rsid w:val="00EA0188"/>
    <w:rsid w:val="00EB17B4"/>
    <w:rsid w:val="00ED1550"/>
    <w:rsid w:val="00ED4F9A"/>
    <w:rsid w:val="00EE1A37"/>
    <w:rsid w:val="00EF4DB2"/>
    <w:rsid w:val="00F05B98"/>
    <w:rsid w:val="00F21C80"/>
    <w:rsid w:val="00F608C2"/>
    <w:rsid w:val="00F676FD"/>
    <w:rsid w:val="00F70244"/>
    <w:rsid w:val="00F72514"/>
    <w:rsid w:val="00F90960"/>
    <w:rsid w:val="00FA0944"/>
    <w:rsid w:val="00FB34D2"/>
    <w:rsid w:val="00FB4250"/>
    <w:rsid w:val="00FB4B17"/>
    <w:rsid w:val="00FC5860"/>
    <w:rsid w:val="00FD132A"/>
    <w:rsid w:val="00FD377B"/>
    <w:rsid w:val="00FF2D79"/>
    <w:rsid w:val="00FF517A"/>
    <w:rsid w:val="21E62D55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9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2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5"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uiPriority w:val="0"/>
  </w:style>
  <w:style w:type="character" w:styleId="8">
    <w:name w:val="Hyperlink"/>
    <w:basedOn w:val="6"/>
    <w:unhideWhenUsed/>
    <w:uiPriority w:val="99"/>
    <w:rPr>
      <w:color w:val="0000FF"/>
      <w:u w:val="single"/>
    </w:rPr>
  </w:style>
  <w:style w:type="table" w:styleId="10">
    <w:name w:val="Table Grid"/>
    <w:basedOn w:val="9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Char"/>
    <w:basedOn w:val="6"/>
    <w:link w:val="5"/>
    <w:uiPriority w:val="99"/>
    <w:rPr>
      <w:kern w:val="2"/>
      <w:sz w:val="18"/>
      <w:szCs w:val="24"/>
    </w:rPr>
  </w:style>
  <w:style w:type="character" w:customStyle="1" w:styleId="12">
    <w:name w:val="页脚 Char"/>
    <w:basedOn w:val="6"/>
    <w:link w:val="4"/>
    <w:uiPriority w:val="0"/>
    <w:rPr>
      <w:kern w:val="2"/>
      <w:sz w:val="18"/>
      <w:szCs w:val="24"/>
    </w:rPr>
  </w:style>
  <w:style w:type="paragraph" w:styleId="13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6"/>
    <w:link w:val="3"/>
    <w:uiPriority w:val="0"/>
    <w:rPr>
      <w:kern w:val="2"/>
      <w:sz w:val="18"/>
      <w:szCs w:val="18"/>
    </w:rPr>
  </w:style>
  <w:style w:type="paragraph" w:customStyle="1" w:styleId="16">
    <w:name w:val="MsoPlainText"/>
    <w:basedOn w:val="1"/>
    <w:uiPriority w:val="99"/>
    <w:pPr>
      <w:widowControl/>
      <w:jc w:val="left"/>
    </w:pPr>
    <w:rPr>
      <w:rFonts w:ascii="Cambria Math" w:hAnsi="宋体" w:cs="Cambria Math"/>
      <w:szCs w:val="21"/>
    </w:rPr>
  </w:style>
  <w:style w:type="character" w:customStyle="1" w:styleId="17">
    <w:name w:val="Char Char2"/>
    <w:link w:val="18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8">
    <w:name w:val="纯文本_0"/>
    <w:basedOn w:val="19"/>
    <w:link w:val="17"/>
    <w:uiPriority w:val="0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customStyle="1" w:styleId="19">
    <w:name w:val="正文_0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alibri" w:hAnsi="Calibri" w:eastAsia="宋体" w:cs="Times New Roman"/>
      <w:sz w:val="21"/>
      <w:lang w:val="en-US" w:eastAsia="zh-CN" w:bidi="ar-SA"/>
    </w:rPr>
  </w:style>
  <w:style w:type="character" w:customStyle="1" w:styleId="20">
    <w:name w:val="标题1 Char"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1">
    <w:name w:val="Char Char3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2">
    <w:name w:val="纯文本 Char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3">
    <w:name w:val="纯文本 Char1"/>
    <w:basedOn w:val="6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4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正文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正文_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正文_4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正文_4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p15"/>
    <w:basedOn w:val="1"/>
    <w:qFormat/>
    <w:uiPriority w:val="0"/>
    <w:pPr>
      <w:tabs>
        <w:tab w:val="left" w:pos="720"/>
      </w:tabs>
      <w:autoSpaceDE w:val="0"/>
      <w:autoSpaceDN w:val="0"/>
      <w:adjustRightInd w:val="0"/>
      <w:spacing w:line="240" w:lineRule="atLeast"/>
      <w:jc w:val="left"/>
    </w:pPr>
    <w:rPr>
      <w:rFonts w:ascii="Times New Roman" w:hAnsi="Times New Roman"/>
      <w:kern w:val="0"/>
      <w:sz w:val="24"/>
      <w:szCs w:val="20"/>
    </w:rPr>
  </w:style>
  <w:style w:type="paragraph" w:customStyle="1" w:styleId="34">
    <w:name w:val="Char3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/>
      <w:szCs w:val="20"/>
    </w:rPr>
  </w:style>
  <w:style w:type="paragraph" w:customStyle="1" w:styleId="35">
    <w:name w:val="列出段落1"/>
    <w:basedOn w:val="1"/>
    <w:qFormat/>
    <w:uiPriority w:val="0"/>
    <w:pPr>
      <w:ind w:firstLine="420" w:firstLineChars="200"/>
    </w:pPr>
    <w:rPr>
      <w:rFonts w:cs="黑体"/>
      <w:szCs w:val="22"/>
    </w:rPr>
  </w:style>
  <w:style w:type="paragraph" w:customStyle="1" w:styleId="36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7">
    <w:name w:val="latex_linear"/>
    <w:basedOn w:val="6"/>
    <w:uiPriority w:val="0"/>
  </w:style>
  <w:style w:type="paragraph" w:customStyle="1" w:styleId="38">
    <w:name w:val="正文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正文_0_2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正文_0_3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2.bin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4.png"/><Relationship Id="rId84" Type="http://schemas.openxmlformats.org/officeDocument/2006/relationships/image" Target="media/image43.png"/><Relationship Id="rId83" Type="http://schemas.openxmlformats.org/officeDocument/2006/relationships/image" Target="media/image42.png"/><Relationship Id="rId82" Type="http://schemas.openxmlformats.org/officeDocument/2006/relationships/image" Target="media/image41.png"/><Relationship Id="rId81" Type="http://schemas.openxmlformats.org/officeDocument/2006/relationships/image" Target="media/image40.wmf"/><Relationship Id="rId80" Type="http://schemas.openxmlformats.org/officeDocument/2006/relationships/oleObject" Target="embeddings/oleObject37.bin"/><Relationship Id="rId8" Type="http://schemas.openxmlformats.org/officeDocument/2006/relationships/image" Target="media/image3.wmf"/><Relationship Id="rId79" Type="http://schemas.openxmlformats.org/officeDocument/2006/relationships/image" Target="media/image39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png"/><Relationship Id="rId62" Type="http://schemas.openxmlformats.org/officeDocument/2006/relationships/image" Target="media/image30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9.wmf"/><Relationship Id="rId6" Type="http://schemas.openxmlformats.org/officeDocument/2006/relationships/image" Target="media/image2.png"/><Relationship Id="rId59" Type="http://schemas.openxmlformats.org/officeDocument/2006/relationships/oleObject" Target="embeddings/oleObject27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4" Type="http://schemas.openxmlformats.org/officeDocument/2006/relationships/fontTable" Target="fontTable.xml"/><Relationship Id="rId323" Type="http://schemas.openxmlformats.org/officeDocument/2006/relationships/customXml" Target="../customXml/item2.xml"/><Relationship Id="rId322" Type="http://schemas.openxmlformats.org/officeDocument/2006/relationships/customXml" Target="../customXml/item1.xml"/><Relationship Id="rId321" Type="http://schemas.openxmlformats.org/officeDocument/2006/relationships/image" Target="media/image165.wmf"/><Relationship Id="rId320" Type="http://schemas.openxmlformats.org/officeDocument/2006/relationships/oleObject" Target="embeddings/oleObject152.bin"/><Relationship Id="rId32" Type="http://schemas.openxmlformats.org/officeDocument/2006/relationships/image" Target="media/image15.wmf"/><Relationship Id="rId319" Type="http://schemas.openxmlformats.org/officeDocument/2006/relationships/image" Target="media/image164.wmf"/><Relationship Id="rId318" Type="http://schemas.openxmlformats.org/officeDocument/2006/relationships/oleObject" Target="embeddings/oleObject151.bin"/><Relationship Id="rId317" Type="http://schemas.openxmlformats.org/officeDocument/2006/relationships/image" Target="media/image163.wmf"/><Relationship Id="rId316" Type="http://schemas.openxmlformats.org/officeDocument/2006/relationships/oleObject" Target="embeddings/oleObject150.bin"/><Relationship Id="rId315" Type="http://schemas.openxmlformats.org/officeDocument/2006/relationships/image" Target="media/image162.wmf"/><Relationship Id="rId314" Type="http://schemas.openxmlformats.org/officeDocument/2006/relationships/oleObject" Target="embeddings/oleObject149.bin"/><Relationship Id="rId313" Type="http://schemas.openxmlformats.org/officeDocument/2006/relationships/image" Target="media/image161.wmf"/><Relationship Id="rId312" Type="http://schemas.openxmlformats.org/officeDocument/2006/relationships/oleObject" Target="embeddings/oleObject148.bin"/><Relationship Id="rId311" Type="http://schemas.openxmlformats.org/officeDocument/2006/relationships/image" Target="media/image160.wmf"/><Relationship Id="rId310" Type="http://schemas.openxmlformats.org/officeDocument/2006/relationships/oleObject" Target="embeddings/oleObject147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59.wmf"/><Relationship Id="rId308" Type="http://schemas.openxmlformats.org/officeDocument/2006/relationships/oleObject" Target="embeddings/oleObject146.bin"/><Relationship Id="rId307" Type="http://schemas.openxmlformats.org/officeDocument/2006/relationships/image" Target="media/image158.wmf"/><Relationship Id="rId306" Type="http://schemas.openxmlformats.org/officeDocument/2006/relationships/oleObject" Target="embeddings/oleObject145.bin"/><Relationship Id="rId305" Type="http://schemas.openxmlformats.org/officeDocument/2006/relationships/image" Target="media/image157.wmf"/><Relationship Id="rId304" Type="http://schemas.openxmlformats.org/officeDocument/2006/relationships/oleObject" Target="embeddings/oleObject144.bin"/><Relationship Id="rId303" Type="http://schemas.openxmlformats.org/officeDocument/2006/relationships/image" Target="media/image156.wmf"/><Relationship Id="rId302" Type="http://schemas.openxmlformats.org/officeDocument/2006/relationships/oleObject" Target="embeddings/oleObject143.bin"/><Relationship Id="rId301" Type="http://schemas.openxmlformats.org/officeDocument/2006/relationships/image" Target="media/image155.wmf"/><Relationship Id="rId300" Type="http://schemas.openxmlformats.org/officeDocument/2006/relationships/oleObject" Target="embeddings/oleObject142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image" Target="media/image154.wmf"/><Relationship Id="rId298" Type="http://schemas.openxmlformats.org/officeDocument/2006/relationships/oleObject" Target="embeddings/oleObject141.bin"/><Relationship Id="rId297" Type="http://schemas.openxmlformats.org/officeDocument/2006/relationships/image" Target="media/image153.wmf"/><Relationship Id="rId296" Type="http://schemas.openxmlformats.org/officeDocument/2006/relationships/oleObject" Target="embeddings/oleObject140.bin"/><Relationship Id="rId295" Type="http://schemas.openxmlformats.org/officeDocument/2006/relationships/image" Target="media/image152.wmf"/><Relationship Id="rId294" Type="http://schemas.openxmlformats.org/officeDocument/2006/relationships/oleObject" Target="embeddings/oleObject139.bin"/><Relationship Id="rId293" Type="http://schemas.openxmlformats.org/officeDocument/2006/relationships/image" Target="media/image151.wmf"/><Relationship Id="rId292" Type="http://schemas.openxmlformats.org/officeDocument/2006/relationships/oleObject" Target="embeddings/oleObject138.bin"/><Relationship Id="rId291" Type="http://schemas.openxmlformats.org/officeDocument/2006/relationships/image" Target="media/image150.wmf"/><Relationship Id="rId290" Type="http://schemas.openxmlformats.org/officeDocument/2006/relationships/oleObject" Target="embeddings/oleObject137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49.wmf"/><Relationship Id="rId288" Type="http://schemas.openxmlformats.org/officeDocument/2006/relationships/oleObject" Target="embeddings/oleObject136.bin"/><Relationship Id="rId287" Type="http://schemas.openxmlformats.org/officeDocument/2006/relationships/image" Target="media/image148.wmf"/><Relationship Id="rId286" Type="http://schemas.openxmlformats.org/officeDocument/2006/relationships/oleObject" Target="embeddings/oleObject135.bin"/><Relationship Id="rId285" Type="http://schemas.openxmlformats.org/officeDocument/2006/relationships/image" Target="media/image147.wmf"/><Relationship Id="rId284" Type="http://schemas.openxmlformats.org/officeDocument/2006/relationships/oleObject" Target="embeddings/oleObject134.bin"/><Relationship Id="rId283" Type="http://schemas.openxmlformats.org/officeDocument/2006/relationships/image" Target="media/image146.wmf"/><Relationship Id="rId282" Type="http://schemas.openxmlformats.org/officeDocument/2006/relationships/oleObject" Target="embeddings/oleObject133.bin"/><Relationship Id="rId281" Type="http://schemas.openxmlformats.org/officeDocument/2006/relationships/image" Target="media/image145.wmf"/><Relationship Id="rId280" Type="http://schemas.openxmlformats.org/officeDocument/2006/relationships/oleObject" Target="embeddings/oleObject132.bin"/><Relationship Id="rId28" Type="http://schemas.openxmlformats.org/officeDocument/2006/relationships/image" Target="media/image13.wmf"/><Relationship Id="rId279" Type="http://schemas.openxmlformats.org/officeDocument/2006/relationships/image" Target="media/image144.wmf"/><Relationship Id="rId278" Type="http://schemas.openxmlformats.org/officeDocument/2006/relationships/oleObject" Target="embeddings/oleObject131.bin"/><Relationship Id="rId277" Type="http://schemas.openxmlformats.org/officeDocument/2006/relationships/image" Target="media/image143.wmf"/><Relationship Id="rId276" Type="http://schemas.openxmlformats.org/officeDocument/2006/relationships/oleObject" Target="embeddings/oleObject130.bin"/><Relationship Id="rId275" Type="http://schemas.openxmlformats.org/officeDocument/2006/relationships/image" Target="media/image142.wmf"/><Relationship Id="rId274" Type="http://schemas.openxmlformats.org/officeDocument/2006/relationships/oleObject" Target="embeddings/oleObject129.bin"/><Relationship Id="rId273" Type="http://schemas.openxmlformats.org/officeDocument/2006/relationships/image" Target="media/image141.wmf"/><Relationship Id="rId272" Type="http://schemas.openxmlformats.org/officeDocument/2006/relationships/oleObject" Target="embeddings/oleObject128.bin"/><Relationship Id="rId271" Type="http://schemas.openxmlformats.org/officeDocument/2006/relationships/image" Target="media/image140.wmf"/><Relationship Id="rId270" Type="http://schemas.openxmlformats.org/officeDocument/2006/relationships/oleObject" Target="embeddings/oleObject127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39.wmf"/><Relationship Id="rId268" Type="http://schemas.openxmlformats.org/officeDocument/2006/relationships/oleObject" Target="embeddings/oleObject126.bin"/><Relationship Id="rId267" Type="http://schemas.openxmlformats.org/officeDocument/2006/relationships/image" Target="media/image138.wmf"/><Relationship Id="rId266" Type="http://schemas.openxmlformats.org/officeDocument/2006/relationships/oleObject" Target="embeddings/oleObject125.bin"/><Relationship Id="rId265" Type="http://schemas.openxmlformats.org/officeDocument/2006/relationships/image" Target="media/image137.wmf"/><Relationship Id="rId264" Type="http://schemas.openxmlformats.org/officeDocument/2006/relationships/oleObject" Target="embeddings/oleObject124.bin"/><Relationship Id="rId263" Type="http://schemas.openxmlformats.org/officeDocument/2006/relationships/image" Target="media/image136.wmf"/><Relationship Id="rId262" Type="http://schemas.openxmlformats.org/officeDocument/2006/relationships/oleObject" Target="embeddings/oleObject123.bin"/><Relationship Id="rId261" Type="http://schemas.openxmlformats.org/officeDocument/2006/relationships/image" Target="media/image135.wmf"/><Relationship Id="rId260" Type="http://schemas.openxmlformats.org/officeDocument/2006/relationships/oleObject" Target="embeddings/oleObject122.bin"/><Relationship Id="rId26" Type="http://schemas.openxmlformats.org/officeDocument/2006/relationships/image" Target="media/image12.wmf"/><Relationship Id="rId259" Type="http://schemas.openxmlformats.org/officeDocument/2006/relationships/image" Target="media/image134.wmf"/><Relationship Id="rId258" Type="http://schemas.openxmlformats.org/officeDocument/2006/relationships/oleObject" Target="embeddings/oleObject121.bin"/><Relationship Id="rId257" Type="http://schemas.openxmlformats.org/officeDocument/2006/relationships/image" Target="media/image133.wmf"/><Relationship Id="rId256" Type="http://schemas.openxmlformats.org/officeDocument/2006/relationships/oleObject" Target="embeddings/oleObject120.bin"/><Relationship Id="rId255" Type="http://schemas.openxmlformats.org/officeDocument/2006/relationships/image" Target="media/image132.wmf"/><Relationship Id="rId254" Type="http://schemas.openxmlformats.org/officeDocument/2006/relationships/oleObject" Target="embeddings/oleObject119.bin"/><Relationship Id="rId253" Type="http://schemas.openxmlformats.org/officeDocument/2006/relationships/image" Target="media/image131.wmf"/><Relationship Id="rId252" Type="http://schemas.openxmlformats.org/officeDocument/2006/relationships/oleObject" Target="embeddings/oleObject118.bin"/><Relationship Id="rId251" Type="http://schemas.openxmlformats.org/officeDocument/2006/relationships/image" Target="media/image130.wmf"/><Relationship Id="rId250" Type="http://schemas.openxmlformats.org/officeDocument/2006/relationships/oleObject" Target="embeddings/oleObject117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29.wmf"/><Relationship Id="rId248" Type="http://schemas.openxmlformats.org/officeDocument/2006/relationships/oleObject" Target="embeddings/oleObject116.bin"/><Relationship Id="rId247" Type="http://schemas.openxmlformats.org/officeDocument/2006/relationships/image" Target="media/image128.wmf"/><Relationship Id="rId246" Type="http://schemas.openxmlformats.org/officeDocument/2006/relationships/oleObject" Target="embeddings/oleObject115.bin"/><Relationship Id="rId245" Type="http://schemas.openxmlformats.org/officeDocument/2006/relationships/image" Target="media/image127.wmf"/><Relationship Id="rId244" Type="http://schemas.openxmlformats.org/officeDocument/2006/relationships/oleObject" Target="embeddings/oleObject114.bin"/><Relationship Id="rId243" Type="http://schemas.openxmlformats.org/officeDocument/2006/relationships/image" Target="media/image126.wmf"/><Relationship Id="rId242" Type="http://schemas.openxmlformats.org/officeDocument/2006/relationships/oleObject" Target="embeddings/oleObject113.bin"/><Relationship Id="rId241" Type="http://schemas.openxmlformats.org/officeDocument/2006/relationships/image" Target="media/image125.wmf"/><Relationship Id="rId240" Type="http://schemas.openxmlformats.org/officeDocument/2006/relationships/oleObject" Target="embeddings/oleObject112.bin"/><Relationship Id="rId24" Type="http://schemas.openxmlformats.org/officeDocument/2006/relationships/image" Target="media/image11.wmf"/><Relationship Id="rId239" Type="http://schemas.openxmlformats.org/officeDocument/2006/relationships/image" Target="media/image124.wmf"/><Relationship Id="rId238" Type="http://schemas.openxmlformats.org/officeDocument/2006/relationships/oleObject" Target="embeddings/oleObject111.bin"/><Relationship Id="rId237" Type="http://schemas.openxmlformats.org/officeDocument/2006/relationships/image" Target="media/image123.wmf"/><Relationship Id="rId236" Type="http://schemas.openxmlformats.org/officeDocument/2006/relationships/oleObject" Target="embeddings/oleObject110.bin"/><Relationship Id="rId235" Type="http://schemas.openxmlformats.org/officeDocument/2006/relationships/image" Target="media/image122.wmf"/><Relationship Id="rId234" Type="http://schemas.openxmlformats.org/officeDocument/2006/relationships/oleObject" Target="embeddings/oleObject109.bin"/><Relationship Id="rId233" Type="http://schemas.openxmlformats.org/officeDocument/2006/relationships/image" Target="media/image121.wmf"/><Relationship Id="rId232" Type="http://schemas.openxmlformats.org/officeDocument/2006/relationships/oleObject" Target="embeddings/oleObject108.bin"/><Relationship Id="rId231" Type="http://schemas.openxmlformats.org/officeDocument/2006/relationships/image" Target="media/image120.wmf"/><Relationship Id="rId230" Type="http://schemas.openxmlformats.org/officeDocument/2006/relationships/oleObject" Target="embeddings/oleObject107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19.wmf"/><Relationship Id="rId228" Type="http://schemas.openxmlformats.org/officeDocument/2006/relationships/oleObject" Target="embeddings/oleObject106.bin"/><Relationship Id="rId227" Type="http://schemas.openxmlformats.org/officeDocument/2006/relationships/image" Target="media/image118.wmf"/><Relationship Id="rId226" Type="http://schemas.openxmlformats.org/officeDocument/2006/relationships/oleObject" Target="embeddings/oleObject105.bin"/><Relationship Id="rId225" Type="http://schemas.openxmlformats.org/officeDocument/2006/relationships/image" Target="media/image117.wmf"/><Relationship Id="rId224" Type="http://schemas.openxmlformats.org/officeDocument/2006/relationships/oleObject" Target="embeddings/oleObject104.bin"/><Relationship Id="rId223" Type="http://schemas.openxmlformats.org/officeDocument/2006/relationships/image" Target="media/image116.wmf"/><Relationship Id="rId222" Type="http://schemas.openxmlformats.org/officeDocument/2006/relationships/oleObject" Target="embeddings/oleObject103.bin"/><Relationship Id="rId221" Type="http://schemas.openxmlformats.org/officeDocument/2006/relationships/image" Target="media/image115.wmf"/><Relationship Id="rId220" Type="http://schemas.openxmlformats.org/officeDocument/2006/relationships/oleObject" Target="embeddings/oleObject102.bin"/><Relationship Id="rId22" Type="http://schemas.openxmlformats.org/officeDocument/2006/relationships/image" Target="media/image10.wmf"/><Relationship Id="rId219" Type="http://schemas.openxmlformats.org/officeDocument/2006/relationships/image" Target="media/image114.wmf"/><Relationship Id="rId218" Type="http://schemas.openxmlformats.org/officeDocument/2006/relationships/oleObject" Target="embeddings/oleObject101.bin"/><Relationship Id="rId217" Type="http://schemas.openxmlformats.org/officeDocument/2006/relationships/image" Target="media/image113.wmf"/><Relationship Id="rId216" Type="http://schemas.openxmlformats.org/officeDocument/2006/relationships/oleObject" Target="embeddings/oleObject100.bin"/><Relationship Id="rId215" Type="http://schemas.openxmlformats.org/officeDocument/2006/relationships/image" Target="media/image112.wmf"/><Relationship Id="rId214" Type="http://schemas.openxmlformats.org/officeDocument/2006/relationships/oleObject" Target="embeddings/oleObject99.bin"/><Relationship Id="rId213" Type="http://schemas.openxmlformats.org/officeDocument/2006/relationships/image" Target="media/image111.wmf"/><Relationship Id="rId212" Type="http://schemas.openxmlformats.org/officeDocument/2006/relationships/oleObject" Target="embeddings/oleObject98.bin"/><Relationship Id="rId211" Type="http://schemas.openxmlformats.org/officeDocument/2006/relationships/image" Target="media/image110.wmf"/><Relationship Id="rId210" Type="http://schemas.openxmlformats.org/officeDocument/2006/relationships/oleObject" Target="embeddings/oleObject97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9.wmf"/><Relationship Id="rId208" Type="http://schemas.openxmlformats.org/officeDocument/2006/relationships/oleObject" Target="embeddings/oleObject96.bin"/><Relationship Id="rId207" Type="http://schemas.openxmlformats.org/officeDocument/2006/relationships/image" Target="media/image108.wmf"/><Relationship Id="rId206" Type="http://schemas.openxmlformats.org/officeDocument/2006/relationships/oleObject" Target="embeddings/oleObject95.bin"/><Relationship Id="rId205" Type="http://schemas.openxmlformats.org/officeDocument/2006/relationships/image" Target="media/image107.wmf"/><Relationship Id="rId204" Type="http://schemas.openxmlformats.org/officeDocument/2006/relationships/oleObject" Target="embeddings/oleObject94.bin"/><Relationship Id="rId203" Type="http://schemas.openxmlformats.org/officeDocument/2006/relationships/image" Target="media/image106.wmf"/><Relationship Id="rId202" Type="http://schemas.openxmlformats.org/officeDocument/2006/relationships/oleObject" Target="embeddings/oleObject93.bin"/><Relationship Id="rId201" Type="http://schemas.openxmlformats.org/officeDocument/2006/relationships/image" Target="media/image105.wmf"/><Relationship Id="rId200" Type="http://schemas.openxmlformats.org/officeDocument/2006/relationships/oleObject" Target="embeddings/oleObject92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104.wmf"/><Relationship Id="rId198" Type="http://schemas.openxmlformats.org/officeDocument/2006/relationships/oleObject" Target="embeddings/oleObject91.bin"/><Relationship Id="rId197" Type="http://schemas.openxmlformats.org/officeDocument/2006/relationships/image" Target="media/image103.wmf"/><Relationship Id="rId196" Type="http://schemas.openxmlformats.org/officeDocument/2006/relationships/oleObject" Target="embeddings/oleObject90.bin"/><Relationship Id="rId195" Type="http://schemas.openxmlformats.org/officeDocument/2006/relationships/image" Target="media/image102.png"/><Relationship Id="rId194" Type="http://schemas.openxmlformats.org/officeDocument/2006/relationships/image" Target="media/image101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100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9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87.bin"/><Relationship Id="rId188" Type="http://schemas.openxmlformats.org/officeDocument/2006/relationships/image" Target="media/image98.wmf"/><Relationship Id="rId187" Type="http://schemas.openxmlformats.org/officeDocument/2006/relationships/oleObject" Target="embeddings/oleObject86.bin"/><Relationship Id="rId186" Type="http://schemas.openxmlformats.org/officeDocument/2006/relationships/image" Target="media/image97.wmf"/><Relationship Id="rId185" Type="http://schemas.openxmlformats.org/officeDocument/2006/relationships/oleObject" Target="embeddings/oleObject85.bin"/><Relationship Id="rId184" Type="http://schemas.openxmlformats.org/officeDocument/2006/relationships/image" Target="media/image96.wmf"/><Relationship Id="rId183" Type="http://schemas.openxmlformats.org/officeDocument/2006/relationships/oleObject" Target="embeddings/oleObject84.bin"/><Relationship Id="rId182" Type="http://schemas.openxmlformats.org/officeDocument/2006/relationships/image" Target="media/image95.wmf"/><Relationship Id="rId181" Type="http://schemas.openxmlformats.org/officeDocument/2006/relationships/oleObject" Target="embeddings/oleObject83.bin"/><Relationship Id="rId180" Type="http://schemas.openxmlformats.org/officeDocument/2006/relationships/image" Target="media/image94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2.bin"/><Relationship Id="rId178" Type="http://schemas.openxmlformats.org/officeDocument/2006/relationships/image" Target="media/image93.png"/><Relationship Id="rId177" Type="http://schemas.openxmlformats.org/officeDocument/2006/relationships/image" Target="media/image92.png"/><Relationship Id="rId176" Type="http://schemas.openxmlformats.org/officeDocument/2006/relationships/image" Target="media/image91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9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8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78.bin"/><Relationship Id="rId168" Type="http://schemas.openxmlformats.org/officeDocument/2006/relationships/image" Target="media/image87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6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5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3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3.bin"/><Relationship Id="rId158" Type="http://schemas.openxmlformats.org/officeDocument/2006/relationships/image" Target="media/image82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80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9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8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8.bin"/><Relationship Id="rId148" Type="http://schemas.openxmlformats.org/officeDocument/2006/relationships/image" Target="media/image77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6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5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4.png"/><Relationship Id="rId141" Type="http://schemas.openxmlformats.org/officeDocument/2006/relationships/image" Target="media/image73.wmf"/><Relationship Id="rId140" Type="http://schemas.openxmlformats.org/officeDocument/2006/relationships/oleObject" Target="embeddings/oleObject64.bin"/><Relationship Id="rId14" Type="http://schemas.openxmlformats.org/officeDocument/2006/relationships/image" Target="media/image6.wmf"/><Relationship Id="rId139" Type="http://schemas.openxmlformats.org/officeDocument/2006/relationships/image" Target="media/image72.wmf"/><Relationship Id="rId138" Type="http://schemas.openxmlformats.org/officeDocument/2006/relationships/oleObject" Target="embeddings/oleObject63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2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8.wmf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7.png"/><Relationship Id="rId128" Type="http://schemas.openxmlformats.org/officeDocument/2006/relationships/image" Target="media/image66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2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4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8.png"/><Relationship Id="rId111" Type="http://schemas.openxmlformats.org/officeDocument/2006/relationships/image" Target="media/image57.wmf"/><Relationship Id="rId110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6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1E9C9B-1E12-44DB-87F7-E980CE0D28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941</Words>
  <Characters>5365</Characters>
  <Lines>44</Lines>
  <Paragraphs>12</Paragraphs>
  <TotalTime>211</TotalTime>
  <ScaleCrop>false</ScaleCrop>
  <LinksUpToDate>false</LinksUpToDate>
  <CharactersWithSpaces>6294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2021-07-24T06:03:04Z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