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309A0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听力</w:t>
      </w:r>
    </w:p>
    <w:p w:rsidR="004358AB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CACBA   BABAC    BCCAC   CBCAB</w:t>
      </w:r>
    </w:p>
    <w:p w:rsidR="000309A0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单选</w:t>
      </w:r>
    </w:p>
    <w:p w:rsidR="000309A0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CAACD    DBBCA     BCDBD</w:t>
      </w:r>
    </w:p>
    <w:p w:rsidR="00095719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完型</w:t>
      </w:r>
    </w:p>
    <w:p w:rsidR="00916028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ACBDB      BADDD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阅读</w:t>
      </w:r>
    </w:p>
    <w:p w:rsidR="008913BE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BBACD     CBBCA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词汇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A :Millions of        palaces    at the foot of       elder      entering famous colleges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Jobs           lucky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B:</w:t>
      </w:r>
      <w:r w:rsidRPr="004F1E6B" w:rsidR="00F71614">
        <w:rPr>
          <w:rFonts w:ascii="Times New Roman" w:hAnsi="Times New Roman" w:cs="Times New Roman"/>
        </w:rPr>
        <w:t xml:space="preserve">  </w:t>
      </w:r>
      <w:r w:rsidRPr="004F1E6B">
        <w:rPr>
          <w:rFonts w:ascii="Times New Roman" w:hAnsi="Times New Roman" w:cs="Times New Roman"/>
        </w:rPr>
        <w:t>skills       helpful        to get         to look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1231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1E6B">
        <w:rPr>
          <w:rFonts w:ascii="Times New Roman" w:hAnsi="Times New Roman" w:cs="Times New Roman"/>
        </w:rPr>
        <w:t xml:space="preserve">   Broken     checking    artist         friendly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完成句子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1.share a bedroom with        elder</w:t>
      </w:r>
    </w:p>
    <w:p w:rsidR="00847911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2.help you (to)  fix/repair               washing machine</w:t>
      </w:r>
    </w:p>
    <w:p w:rsidR="00F71614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3.I’m afraid         welcome visitors</w:t>
      </w:r>
    </w:p>
    <w:p w:rsidR="00F71614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4. to call me back                      important information</w:t>
      </w:r>
    </w:p>
    <w:p w:rsidR="00F71614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5.the capital of                     some day/one day</w:t>
      </w:r>
    </w:p>
    <w:p w:rsidR="00F71614" w:rsidRPr="004F1E6B" w:rsidP="00D31D50">
      <w:pPr>
        <w:spacing w:line="220" w:lineRule="atLeast"/>
        <w:rPr>
          <w:rFonts w:ascii="Times New Roman" w:hAnsi="Times New Roman" w:cs="Times New Roman"/>
        </w:rPr>
      </w:pPr>
      <w:r w:rsidRPr="004F1E6B">
        <w:rPr>
          <w:rFonts w:ascii="Times New Roman" w:cs="Times New Roman"/>
        </w:rPr>
        <w:t>任务型阅读</w:t>
      </w:r>
    </w:p>
    <w:p w:rsidR="00F71614" w:rsidRPr="004F1E6B" w:rsidP="004F0926">
      <w:pPr>
        <w:pStyle w:val="ListParagraph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No</w:t>
      </w:r>
    </w:p>
    <w:p w:rsidR="004F0926" w:rsidRPr="004F1E6B" w:rsidP="004F0926">
      <w:pPr>
        <w:pStyle w:val="ListParagraph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Oxford English Dictionary</w:t>
      </w:r>
    </w:p>
    <w:p w:rsidR="004F0926" w:rsidRPr="004F1E6B" w:rsidP="004F0926">
      <w:pPr>
        <w:pStyle w:val="ListParagraph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In 1879</w:t>
      </w:r>
    </w:p>
    <w:p w:rsidR="004F0926" w:rsidRPr="004F1E6B" w:rsidP="004F0926">
      <w:pPr>
        <w:pStyle w:val="ListParagraph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In a small house</w:t>
      </w:r>
    </w:p>
    <w:p w:rsidR="004F0926" w:rsidRPr="004F1E6B" w:rsidP="004F0926">
      <w:pPr>
        <w:pStyle w:val="ListParagraph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4F1E6B">
        <w:rPr>
          <w:rFonts w:ascii="Times New Roman" w:hAnsi="Times New Roman" w:cs="Times New Roman"/>
        </w:rPr>
        <w:t>Other editors</w:t>
      </w: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2AEA"/>
    <w:multiLevelType w:val="hybridMultilevel"/>
    <w:tmpl w:val="B900B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5845"/>
    <w:rsid w:val="000309A0"/>
    <w:rsid w:val="00095719"/>
    <w:rsid w:val="001A7B85"/>
    <w:rsid w:val="00314F94"/>
    <w:rsid w:val="00323B43"/>
    <w:rsid w:val="003D37D8"/>
    <w:rsid w:val="00426133"/>
    <w:rsid w:val="004358AB"/>
    <w:rsid w:val="004F0926"/>
    <w:rsid w:val="004F1E6B"/>
    <w:rsid w:val="006F1525"/>
    <w:rsid w:val="00847911"/>
    <w:rsid w:val="008913BE"/>
    <w:rsid w:val="008B7726"/>
    <w:rsid w:val="00916028"/>
    <w:rsid w:val="00D31D50"/>
    <w:rsid w:val="00F716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0309A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0309A0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0309A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0309A0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4F0926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张润华</dc:creator>
  <cp:lastModifiedBy>Administrator</cp:lastModifiedBy>
  <cp:revision>7</cp:revision>
  <dcterms:created xsi:type="dcterms:W3CDTF">2008-09-11T17:20:00Z</dcterms:created>
  <dcterms:modified xsi:type="dcterms:W3CDTF">2021-03-17T07:59:00Z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