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10223500</wp:posOffset>
            </wp:positionV>
            <wp:extent cx="393700" cy="254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397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月考答案</w:t>
      </w:r>
    </w:p>
    <w:p>
      <w:pPr>
        <w:numPr>
          <w:ilvl w:val="0"/>
          <w:numId w:val="1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听力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BCABC CAABC CACAA BCACC</w:t>
      </w:r>
    </w:p>
    <w:p>
      <w:pPr>
        <w:numPr>
          <w:ilvl w:val="0"/>
          <w:numId w:val="2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单选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CCADC BBADA CAACD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三.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BCABD ADBDC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四.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BCADC BBCDA BDCBC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五.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CDABF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六．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good friends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twelve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the Tennis Club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basketballs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playing football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七.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careful with; get on well with; ready to; worry about; come true</w:t>
      </w:r>
    </w:p>
    <w:p>
      <w:pPr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八.</w:t>
      </w:r>
      <w:bookmarkStart w:id="0" w:name="_GoBack"/>
      <w:bookmarkEnd w:id="0"/>
    </w:p>
    <w:p>
      <w:pPr>
        <w:numPr>
          <w:numId w:val="0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thousands; lose; leave; found; such; lots; travelling; things; your; Maybe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BF5E666"/>
    <w:multiLevelType w:val="singleLevel"/>
    <w:tmpl w:val="ABF5E666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1">
    <w:nsid w:val="760CCAED"/>
    <w:multiLevelType w:val="singleLevel"/>
    <w:tmpl w:val="760CCAED"/>
    <w:lvl w:ilvl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CF1366"/>
    <w:rsid w:val="41CF13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静海北师大附校</dc:creator>
  <cp:lastModifiedBy>静海北师大附校</cp:lastModifiedBy>
  <cp:revision>1</cp:revision>
  <dcterms:created xsi:type="dcterms:W3CDTF">2021-04-06T12:22:00Z</dcterms:created>
  <dcterms:modified xsi:type="dcterms:W3CDTF">2021-04-06T12:32:27Z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