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ackground w:color="ffffff">
    <v:background id="_x0000_s1025" filled="t"/>
  </w:background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/>
        <w:jc w:val="center"/>
        <w:textAlignment w:val="auto"/>
        <w:rPr>
          <w:rFonts w:ascii="宋体" w:hAnsi="宋体" w:cs="宋体" w:hint="eastAsia"/>
          <w:b/>
          <w:bCs/>
          <w:color w:val="000000"/>
          <w:kern w:val="0"/>
          <w:sz w:val="36"/>
          <w:szCs w:val="36"/>
          <w:lang w:val="en-US" w:eastAsia="zh-CN"/>
        </w:rPr>
      </w:pPr>
      <w:r>
        <w:rPr>
          <w:rFonts w:ascii="宋体" w:hAnsi="宋体" w:cs="宋体" w:hint="eastAsia"/>
          <w:b/>
          <w:bCs/>
          <w:color w:val="000000"/>
          <w:kern w:val="0"/>
          <w:sz w:val="36"/>
          <w:szCs w:val="36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10350500</wp:posOffset>
            </wp:positionH>
            <wp:positionV relativeFrom="topMargin">
              <wp:posOffset>12674600</wp:posOffset>
            </wp:positionV>
            <wp:extent cx="266700" cy="495300"/>
            <wp:wrapNone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270124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b/>
          <w:bCs/>
          <w:color w:val="000000"/>
          <w:kern w:val="0"/>
          <w:sz w:val="36"/>
          <w:szCs w:val="36"/>
          <w:lang w:val="en-US" w:eastAsia="zh-CN"/>
        </w:rPr>
        <w:t>江西省贵溪市实验中学2020年秋八年级第三次月考</w:t>
      </w:r>
    </w:p>
    <w:p>
      <w:p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44"/>
          <w:szCs w:val="52"/>
          <w:lang w:val="en-US" w:eastAsia="zh-CN"/>
        </w:rPr>
        <w:t xml:space="preserve">            </w:t>
      </w:r>
      <w:r>
        <w:rPr>
          <w:rFonts w:hint="eastAsia"/>
          <w:sz w:val="52"/>
          <w:szCs w:val="72"/>
          <w:lang w:val="en-US" w:eastAsia="zh-CN"/>
        </w:rPr>
        <w:t xml:space="preserve"> </w:t>
      </w:r>
      <w:r>
        <w:rPr>
          <w:rFonts w:hint="eastAsia"/>
          <w:b/>
          <w:bCs/>
          <w:sz w:val="52"/>
          <w:szCs w:val="72"/>
          <w:lang w:val="en-US" w:eastAsia="zh-CN"/>
        </w:rPr>
        <w:t>语文试</w:t>
      </w:r>
      <w:bookmarkStart w:id="0" w:name="_GoBack"/>
      <w:bookmarkEnd w:id="0"/>
      <w:r>
        <w:rPr>
          <w:rFonts w:hint="eastAsia"/>
          <w:b/>
          <w:bCs/>
          <w:sz w:val="52"/>
          <w:szCs w:val="72"/>
          <w:lang w:val="en-US" w:eastAsia="zh-CN"/>
        </w:rPr>
        <w:t>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leftChars="0" w:rightChars="0" w:firstLineChars="0"/>
        <w:textAlignment w:val="auto"/>
        <w:outlineLvl w:val="9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  <w:t>一、选择题（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24分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  <w:t>）</w:t>
      </w:r>
    </w:p>
    <w:p>
      <w:pPr>
        <w:spacing w:line="350" w:lineRule="exact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1.下列字形字音都正确的一项是（     ）</w:t>
      </w:r>
    </w:p>
    <w:p>
      <w:pPr>
        <w:spacing w:line="350" w:lineRule="exact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 xml:space="preserve">  A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  <w:t>轩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single"/>
          <w:lang w:eastAsia="zh-CN"/>
        </w:rPr>
        <w:t>邈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(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miǎ0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)     斑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single"/>
        </w:rPr>
        <w:t>斓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(lán)       深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single"/>
        </w:rPr>
        <w:t>湛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(zhàn)      参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single"/>
        </w:rPr>
        <w:t>差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 xml:space="preserve">不齐(chā) </w:t>
      </w:r>
    </w:p>
    <w:p>
      <w:pPr>
        <w:spacing w:line="350" w:lineRule="exact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 xml:space="preserve">  B.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single"/>
        </w:rPr>
        <w:t>恬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雅(tián)     委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single"/>
        </w:rPr>
        <w:t>迤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 xml:space="preserve">（yí）      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single"/>
        </w:rPr>
        <w:t>矜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 xml:space="preserve">持(jìn)       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single"/>
        </w:rPr>
        <w:t>炙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手可热(zhì)</w:t>
      </w:r>
    </w:p>
    <w:p>
      <w:pPr>
        <w:spacing w:line="350" w:lineRule="exact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 xml:space="preserve">  C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single"/>
          <w:lang w:eastAsia="zh-CN"/>
        </w:rPr>
        <w:t>缥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none"/>
          <w:lang w:eastAsia="zh-CN"/>
        </w:rPr>
        <w:t>碧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(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piǎ0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)      热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single"/>
        </w:rPr>
        <w:t>忱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 xml:space="preserve">(chén)      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single"/>
        </w:rPr>
        <w:t>圩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堤(wéi)       以讹传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single"/>
        </w:rPr>
        <w:t>讹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(é)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40" w:right="0" w:leftChars="0" w:rightChars="0"/>
        <w:textAlignment w:val="auto"/>
        <w:outlineLvl w:val="9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D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斟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single"/>
        </w:rPr>
        <w:t>酌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 xml:space="preserve">(zuó)     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亲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single"/>
        </w:rPr>
        <w:t>躬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 xml:space="preserve"> (gōng)     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  <w:t>喧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single"/>
          <w:lang w:eastAsia="zh-CN"/>
        </w:rPr>
        <w:t>嚣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xiào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 xml:space="preserve">     一劳永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single"/>
        </w:rPr>
        <w:t>逸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 xml:space="preserve">(yì) </w:t>
      </w:r>
    </w:p>
    <w:p>
      <w:pPr>
        <w:spacing w:line="350" w:lineRule="exact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2. 选择字形完全正确的一项是（     ）</w:t>
      </w:r>
    </w:p>
    <w:p>
      <w:pPr>
        <w:spacing w:line="350" w:lineRule="exact"/>
        <w:ind w:firstLine="210" w:firstLineChars="100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A.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  <w:t>惨绝人寰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 xml:space="preserve">       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  <w:t>鸢飞戾天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 xml:space="preserve">       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  <w:t>唯妙唯肖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 xml:space="preserve">      古褐苍苍</w:t>
      </w:r>
    </w:p>
    <w:p>
      <w:pPr>
        <w:spacing w:line="350" w:lineRule="exact"/>
        <w:ind w:firstLine="210" w:firstLineChars="100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B.重峦叠嶂       横空出世       分道扬镳      劫后余生</w:t>
      </w:r>
    </w:p>
    <w:p>
      <w:pPr>
        <w:spacing w:line="350" w:lineRule="exact"/>
        <w:ind w:firstLine="210" w:firstLineChars="100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C.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  <w:t>遒劲有力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 xml:space="preserve">       虚无漂缈       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  <w:t>千转不穷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 xml:space="preserve">      大相进庭</w:t>
      </w:r>
    </w:p>
    <w:p>
      <w:pPr>
        <w:spacing w:line="350" w:lineRule="exact"/>
        <w:ind w:firstLine="210" w:firstLineChars="100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D.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  <w:t>恹恹欲睡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 xml:space="preserve">       张灯结采       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  <w:t>坦荡如砥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 xml:space="preserve">      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  <w:t>旁逸斜出</w:t>
      </w:r>
    </w:p>
    <w:p>
      <w:pPr>
        <w:spacing w:line="350" w:lineRule="exact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3.下列句子中加点（划线）词语使用恰当的一项（     ）</w:t>
      </w:r>
    </w:p>
    <w:p>
      <w:pPr>
        <w:spacing w:line="350" w:lineRule="exact"/>
        <w:ind w:firstLine="210" w:firstLineChars="100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A.风光秀丽的喀纳斯，以它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single"/>
          <w:em w:val="dot"/>
        </w:rPr>
        <w:t>得天独厚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的旅游资源，吸引着众多的中外游客观光游览。</w:t>
      </w:r>
    </w:p>
    <w:p>
      <w:pPr>
        <w:spacing w:line="350" w:lineRule="exact"/>
        <w:ind w:firstLine="210" w:firstLineChars="100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B.尽管这次他做错了事，但是他仍然对老师和同学们对他的批评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single"/>
          <w:em w:val="dot"/>
        </w:rPr>
        <w:t>不以为然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。</w:t>
      </w:r>
    </w:p>
    <w:p>
      <w:pPr>
        <w:spacing w:line="350" w:lineRule="exact"/>
        <w:ind w:firstLine="210" w:firstLineChars="100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C.有些优秀的同学在平时生活中对自己要求也非常严格，总是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single"/>
          <w:em w:val="dot"/>
        </w:rPr>
        <w:t>拈轻怕重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。</w:t>
      </w:r>
    </w:p>
    <w:p>
      <w:pPr>
        <w:spacing w:line="350" w:lineRule="exact"/>
        <w:ind w:firstLine="210" w:firstLineChars="100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D.李小明考试时总是非常小心，答题认真，从来就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single"/>
          <w:em w:val="dot"/>
        </w:rPr>
        <w:t>不假思考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，所以他常取得好成绩。</w:t>
      </w:r>
    </w:p>
    <w:p>
      <w:pPr>
        <w:spacing w:line="350" w:lineRule="exact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4. 下列句子没有语病的一项是（     ）</w:t>
      </w:r>
    </w:p>
    <w:p>
      <w:pPr>
        <w:spacing w:line="350" w:lineRule="exact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 xml:space="preserve">   A.微笑是一曲动人的音乐，它让我们的生活充满了温馨。</w:t>
      </w:r>
    </w:p>
    <w:p>
      <w:pPr>
        <w:spacing w:line="350" w:lineRule="exact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 xml:space="preserve">   B.每当站在中国地图前，使我产生无尽的联想。</w:t>
      </w:r>
    </w:p>
    <w:p>
      <w:pPr>
        <w:spacing w:line="350" w:lineRule="exact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 xml:space="preserve">   C.经过精心筛选和广泛征集，北京奥组委最终确定“福娃”为北京奥运会的吉祥物。</w:t>
      </w:r>
    </w:p>
    <w:p>
      <w:pPr>
        <w:spacing w:line="350" w:lineRule="exact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 xml:space="preserve">   D.国家免收义务教育阶段学生的学杂费，这一举措降低了家长的经济负担。</w:t>
      </w:r>
    </w:p>
    <w:p>
      <w:p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5.下列选项中，不属于《格列佛游记》的情节的是（     ）</w:t>
      </w:r>
    </w:p>
    <w:p>
      <w:pPr>
        <w:ind w:firstLine="315" w:firstLineChars="150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A.学过医在船上谋生  B.漂流到孤岛上   C.乘“好望号”远航  D.闯入“大人国”</w:t>
      </w:r>
    </w:p>
    <w:p>
      <w:p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6.下面说话最为得体妥当的是（     ）</w:t>
      </w:r>
    </w:p>
    <w:p>
      <w:pPr>
        <w:ind w:left="525" w:hanging="315" w:leftChars="100" w:hangingChars="150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A．有两位同学自习课上大声地争吵起来，这时，班长说：你们这样大声争吵，难道不感到羞耻吧？</w:t>
      </w:r>
    </w:p>
    <w:p>
      <w:pPr>
        <w:ind w:left="525" w:hanging="315" w:leftChars="100" w:hangingChars="150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B．班长在主持家长会时说：家长同志们，大家好！感谢大家在百忙之中来参加今天的会议。下面，由我们的班主任向大家汇报班级工作，敬请诸位不吝赐教！</w:t>
      </w:r>
    </w:p>
    <w:p>
      <w:pPr>
        <w:ind w:firstLine="210" w:firstLineChars="100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C．不小心伤害了一位朋友，你说：对不起，这次算我错了，好不好？</w:t>
      </w:r>
    </w:p>
    <w:p>
      <w:pPr>
        <w:ind w:left="525" w:hanging="315" w:leftChars="100" w:hangingChars="150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D．一位老人往河里倾倒垃圾，你说：老大爷，现在国家宣传要保护环境，保护水源，您这样做会污染下游的水质，不如我帮您把垃圾倒入垃圾桶吧。</w:t>
      </w:r>
    </w:p>
    <w:p>
      <w:p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7.填入下面括号内的句子，与上下文衔接最恰当的一组是（     ）</w:t>
      </w:r>
    </w:p>
    <w:p>
      <w:pPr>
        <w:ind w:left="105" w:firstLine="420" w:leftChars="50" w:firstLineChars="200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我愿所有的过去和未来的泪珠，（     ） !我愿将满腔的忧愤，（     ） !我愿将凄切的悲歌，（    ）！我愿以绵绵的情丝， (     )！我愿以热烈的一颗赤心，（    ）！我愿我所有的一切，都化归乌有，化归乌有呵！</w:t>
      </w:r>
    </w:p>
    <w:p>
      <w:p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 xml:space="preserve"> </w:t>
      </w:r>
    </w:p>
    <w:p>
      <w:p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①诉之于春风 ②都付之流水 ③浮之于太空 ④挂之于树梢 ⑤给与林间鸣鸟</w:t>
      </w:r>
    </w:p>
    <w:p>
      <w:pPr>
        <w:ind w:firstLine="420" w:firstLineChars="200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 xml:space="preserve">A．①③④⑤②     B．②⑤③①④    </w:t>
      </w:r>
    </w:p>
    <w:p>
      <w:pPr>
        <w:ind w:firstLine="420" w:firstLineChars="200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C．②①⑤④③     D．①②⑤④③</w:t>
      </w:r>
    </w:p>
    <w:p>
      <w:p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8.依次填入下列括号中的短语，搭配最恰当的一项是（      ）</w:t>
      </w:r>
    </w:p>
    <w:p>
      <w:pPr>
        <w:ind w:left="210" w:firstLine="315" w:leftChars="100" w:firstLineChars="150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美是广泛的，(       )，烟雨楼阁可谓之为美；（       ），碧天黄沙可谓之为美；（       ），倾国倾城可谓之为美；（        ），潇洒从容也可谓之为美。但美的答案，远远不止于此。</w:t>
      </w:r>
    </w:p>
    <w:p>
      <w:pPr>
        <w:ind w:firstLine="210" w:firstLineChars="100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A.大漠孤烟    姑苏江南     羽扇纶巾      明眸浩齿</w:t>
      </w:r>
    </w:p>
    <w:p>
      <w:pPr>
        <w:ind w:firstLine="210" w:firstLineChars="100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B.大漠孤烟    姑苏江南     明眸浩齿      羽扇纶巾</w:t>
      </w:r>
    </w:p>
    <w:p>
      <w:pPr>
        <w:ind w:firstLine="210" w:firstLineChars="100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C.姑苏江南    大漠孤烟     羽扇纶巾      明眸浩齿</w:t>
      </w:r>
    </w:p>
    <w:p>
      <w:pPr>
        <w:ind w:firstLine="210" w:firstLineChars="100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D.姑苏江南    大漠孤烟     明眸浩齿      羽扇纶巾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right="0" w:firstLine="0" w:leftChars="0" w:rightChars="0" w:firstLineChars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阅读下面的选文，完成9——15题</w:t>
      </w:r>
    </w:p>
    <w:p>
      <w:pPr>
        <w:keepNext w:val="0"/>
        <w:keepLines w:val="0"/>
        <w:widowControl/>
        <w:suppressLineNumbers w:val="0"/>
        <w:shd w:val="clear" w:color="auto" w:fill="FFFFFF"/>
        <w:spacing w:line="300" w:lineRule="atLeast"/>
        <w:ind w:left="0" w:firstLine="0"/>
        <w:jc w:val="left"/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1E1E1E"/>
          <w:spacing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【甲】鱼，我所欲也；熊掌，亦我所欲也。二者不可得兼，舍鱼而取熊掌者也。生，亦我所欲也；义，亦我所欲也。二者不可得兼，舍生而取义者也。生亦我所欲，所欲有甚于生者，故不为苟得也；死亦我所恶，所恶有甚于死者，故患有所不辟也。如使人之所欲莫甚于生，则凡可以得生者何不用也？使人之所恶莫甚于死者，则凡可以辟患者何不为也？由是则生而有不用也，由是则可以辟患而有不为也。是故所欲有甚于生者，所恶有甚于死者。非独贤者有是心也，人皆有之，贤者能勿丧耳。</w:t>
      </w:r>
    </w:p>
    <w:p>
      <w:pPr>
        <w:keepNext w:val="0"/>
        <w:keepLines w:val="0"/>
        <w:widowControl/>
        <w:suppressLineNumbers w:val="0"/>
        <w:shd w:val="clear" w:color="auto" w:fill="FFFFFF"/>
        <w:spacing w:line="300" w:lineRule="atLeast"/>
        <w:ind w:left="0" w:firstLine="0"/>
        <w:jc w:val="left"/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1E1E1E"/>
          <w:spacing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    一箪食，一豆羹，得之则生，弗得则死。呼尔而与之，行道之人弗受；蹴尔而与之，乞人不屑也。万钟则不辨礼义而受之，万钟于我何加焉！为宫室之美，妻妾之奉，所识穷乏者得我与？乡为身死而不受，今为宫室之美为之；乡为身死而不受，今为妻妾之奉为之；乡为身死而不受，今为所识穷乏者得我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mc:AlternateContent>
          <mc:Choice Requires="wps">
            <w:drawing>
              <wp:inline distT="0" distB="0" distL="114300" distR="114300">
                <wp:extent cx="9525" cy="19050"/>
                <wp:effectExtent l="4445" t="4445" r="5080" b="14605"/>
                <wp:docPr id="1" name="图片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9525" cy="19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图片 1" o:spid="_x0000_i1026" style="width:0.75pt;height:1.5pt" coordsize="21600,21600" filled="f" stroked="t" strokecolor="black">
                <v:stroke joinstyle="miter"/>
                <o:lock v:ext="edit" aspectratio="t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 而为之；是亦不可以已乎？此之谓失其本心。（《鱼我所欲也》）</w:t>
      </w:r>
    </w:p>
    <w:p>
      <w:pPr>
        <w:keepNext w:val="0"/>
        <w:keepLines w:val="0"/>
        <w:widowControl/>
        <w:suppressLineNumbers w:val="0"/>
        <w:shd w:val="clear" w:color="auto" w:fill="FFFFFF"/>
        <w:spacing w:line="300" w:lineRule="atLeast"/>
        <w:ind w:left="0" w:firstLine="0"/>
        <w:jc w:val="left"/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1E1E1E"/>
          <w:spacing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    【乙】故天将降大任于是人也，必先苦其心志，劳其筋骨，饿其体肤，空乏其身，行拂乱其所为，所以动心忍性，曾益其所不能。</w:t>
      </w:r>
    </w:p>
    <w:p>
      <w:pPr>
        <w:keepNext w:val="0"/>
        <w:keepLines w:val="0"/>
        <w:widowControl/>
        <w:suppressLineNumbers w:val="0"/>
        <w:shd w:val="clear" w:color="auto" w:fill="FFFFFF"/>
        <w:spacing w:line="300" w:lineRule="atLeast"/>
        <w:ind w:left="0" w:firstLine="0"/>
        <w:jc w:val="left"/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1E1E1E"/>
          <w:spacing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    人恒过然后能改，困于心衡于虑而后作，征于色发于声而后喻。入则无法家拂士，出则无敌国外患者。国恒亡，然后知生于忧患而死于安乐也。（选自《生于忧患，死于安乐》）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right="0" w:firstLine="0" w:leftChars="0" w:rightChars="0" w:firstLineChars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下列加点字解释有误的一项是（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right="0" w:firstLine="0" w:leftChars="0" w:rightChars="0" w:firstLineChars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 xml:space="preserve">A  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1E1E1E"/>
          <w:spacing w:val="0"/>
          <w:sz w:val="21"/>
          <w:szCs w:val="21"/>
          <w:u w:val="single"/>
          <w:shd w:val="clear" w:color="auto" w:fill="FFFFFF"/>
        </w:rPr>
        <w:t>蹴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尔而与之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 xml:space="preserve"> （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用脚踢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 xml:space="preserve">）                B 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所识穷乏者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1E1E1E"/>
          <w:spacing w:val="0"/>
          <w:sz w:val="21"/>
          <w:szCs w:val="21"/>
          <w:u w:val="single"/>
          <w:shd w:val="clear" w:color="auto" w:fill="FFFFFF"/>
        </w:rPr>
        <w:t>得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我与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（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得”通“德”，感激。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right="0" w:firstLine="0" w:leftChars="0" w:rightChars="0" w:firstLineChars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 xml:space="preserve">C   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而后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1E1E1E"/>
          <w:spacing w:val="0"/>
          <w:sz w:val="21"/>
          <w:szCs w:val="21"/>
          <w:u w:val="single"/>
          <w:shd w:val="clear" w:color="auto" w:fill="FFFFFF"/>
        </w:rPr>
        <w:t>作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（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奋起，指有所作为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 xml:space="preserve">）      D 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1E1E1E"/>
          <w:spacing w:val="0"/>
          <w:sz w:val="21"/>
          <w:szCs w:val="21"/>
          <w:u w:val="single"/>
          <w:shd w:val="clear" w:color="auto" w:fill="FFFFFF"/>
        </w:rPr>
        <w:t>劳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其筋骨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（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劳累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right="0" w:firstLine="0" w:leftChars="0" w:rightChars="0" w:firstLineChars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节奏划分有误的一项是（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right="0" w:firstLine="0" w:leftChars="0" w:rightChars="0" w:firstLineChars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 xml:space="preserve">A 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生亦／我所欲，所欲／有甚于生者。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 xml:space="preserve"> B 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故／天将降大任／于是人也。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right="0" w:firstLine="0" w:leftChars="0" w:rightChars="0" w:firstLineChars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 xml:space="preserve">C  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万钟／则不辩礼义／而受之。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 xml:space="preserve">      D 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征于色／发于声／而后喻。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right="0" w:firstLine="0" w:leftChars="0" w:rightChars="0" w:firstLineChars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下列句中“之”的意义不同的一项是（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right="0" w:firstLine="0" w:leftChars="0" w:rightChars="0" w:firstLineChars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 xml:space="preserve">A 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妻妾之奉，所识穷乏者得我与？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 xml:space="preserve">      B 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万钟则不辨礼义而受之。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right="0" w:firstLine="0" w:leftChars="0" w:rightChars="0" w:firstLineChars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 xml:space="preserve">C 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今为宫室之美为之；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 xml:space="preserve">      D 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人皆有之，贤者能勿丧耳。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right="0" w:firstLine="0" w:leftChars="0" w:rightChars="0" w:firstLineChars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对选文内容理解有误的一项是（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right="0" w:firstLine="0" w:leftChars="0" w:rightChars="0" w:firstLineChars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A 甲文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F0F0F"/>
          <w:spacing w:val="0"/>
          <w:sz w:val="21"/>
          <w:szCs w:val="21"/>
          <w:shd w:val="clear" w:color="auto" w:fill="F0EFE2"/>
        </w:rPr>
        <w:t>选自《孟子·告子上》，论述了孟子的一个重要主张：义重于生，当义和生不能两全时应该舍生取义。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right="0" w:firstLine="0" w:leftChars="0" w:rightChars="0" w:firstLineChars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B甲文中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F0F0F"/>
          <w:spacing w:val="0"/>
          <w:sz w:val="21"/>
          <w:szCs w:val="21"/>
          <w:shd w:val="clear" w:color="auto" w:fill="F0EFE2"/>
        </w:rPr>
        <w:t>孟子把生命比作鱼，把义比作熊掌，认为义比生命更珍贵就像熊掌比鱼更珍贵一样，这样就很自然地引出了“舍生取义”的主张。这个主张是全篇的中心论点。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5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right="0" w:firstLine="0" w:leftChars="0" w:rightChars="0" w:firstLineChars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C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乙文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F0F0F"/>
          <w:spacing w:val="0"/>
          <w:sz w:val="21"/>
          <w:szCs w:val="21"/>
          <w:shd w:val="clear" w:color="auto" w:fill="F0EFE2"/>
        </w:rPr>
        <w:t>围绕客观环境与个人和国家命运的关系，阐述了“生于忧患，死于安乐”的深刻道理。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right="0" w:firstLine="0" w:leftChars="0" w:rightChars="0" w:firstLineChars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D 乙文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F0F0F"/>
          <w:spacing w:val="0"/>
          <w:sz w:val="21"/>
          <w:szCs w:val="21"/>
          <w:shd w:val="clear" w:color="auto" w:fill="F0EFE2"/>
        </w:rPr>
        <w:t>通篇用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F0F0F"/>
          <w:spacing w:val="0"/>
          <w:sz w:val="21"/>
          <w:szCs w:val="21"/>
          <w:shd w:val="clear" w:color="auto" w:fill="F0EFE2"/>
          <w:lang w:eastAsia="zh-CN"/>
        </w:rPr>
        <w:t>对比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F0F0F"/>
          <w:spacing w:val="0"/>
          <w:sz w:val="21"/>
          <w:szCs w:val="21"/>
          <w:shd w:val="clear" w:color="auto" w:fill="F0EFE2"/>
        </w:rPr>
        <w:t>，从语义上说，以简练的语言表达了丰富内容；从语气上说，加强了语言气势和感情色彩；从语形上看，给人以整齐对称的美感。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right="0" w:firstLine="0" w:leftChars="0" w:rightChars="0" w:firstLineChars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非选择题（46分）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leftChars="0" w:rightChars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翻译句子（4分）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非独贤者有是心也，人皆有之，贤者能勿丧耳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5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入则无法家拂士，出则无敌国外患者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leftChars="0" w:rightChars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乙文开头例举了六位人物的事例，他们的共同点是什么？你的感悟是什么？（2分）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br/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15、用原文回答（2分）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乙文中作者认为一个国家走向衰败灭亡的原因是;（                         ）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             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none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甲文中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“此之谓失其本心。”该句中的“此“指什么?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（                           ）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16、默写（8分）     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（1）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single"/>
        </w:rPr>
        <w:t xml:space="preserve">              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，猎马带禽归。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（2）晴川历历汉阳树，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single"/>
        </w:rPr>
        <w:t xml:space="preserve">               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（3）《使至塞上》中被誉为“独绝千古”的句子是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single"/>
        </w:rPr>
        <w:t xml:space="preserve">               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single"/>
        </w:rPr>
        <w:t xml:space="preserve">                 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。</w:t>
      </w:r>
    </w:p>
    <w:p>
      <w:pPr>
        <w:spacing w:line="360" w:lineRule="auto"/>
        <w:ind w:left="225" w:right="384" w:hanging="105" w:leftChars="57" w:hangingChars="50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（4）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single"/>
        </w:rPr>
        <w:t xml:space="preserve">              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，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single"/>
        </w:rPr>
        <w:t xml:space="preserve">              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single"/>
          <w:lang w:eastAsia="zh-CN"/>
        </w:rPr>
        <w:t>。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九万里风鹏正举。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firstLine="210" w:rightChars="0" w:firstLineChars="10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（5）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single"/>
        </w:rPr>
        <w:t xml:space="preserve">              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，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single"/>
        </w:rPr>
        <w:t xml:space="preserve">              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single"/>
          <w:lang w:eastAsia="zh-CN"/>
        </w:rPr>
        <w:t>。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小园香径独徘徊。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17、名著引读（4分）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fldChar w:fldCharType="begin"/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instrText xml:space="preserve"> = 1 \* GB3 \* MERGEFORMAT </w:instrTex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fldChar w:fldCharType="separate"/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①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fldChar w:fldCharType="end"/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散文、诗歌、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u w:val="single"/>
          <w:shd w:val="clear" w:color="auto" w:fill="FFFFFF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u w:val="single"/>
          <w:shd w:val="clear" w:color="auto" w:fill="FFFFFF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u w:val="none"/>
          <w:shd w:val="clear" w:color="auto" w:fill="FFFFFF"/>
          <w:lang w:val="en-US" w:eastAsia="zh-CN"/>
        </w:rPr>
        <w:t xml:space="preserve">    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u w:val="single"/>
          <w:shd w:val="clear" w:color="auto" w:fill="FFFFFF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u w:val="single"/>
          <w:shd w:val="clear" w:color="auto" w:fill="FFFFFF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一起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被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称为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文学的四大样式。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fldChar w:fldCharType="begin"/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instrText xml:space="preserve"> = 2 \* GB3 \* MERGEFORMAT </w:instrTex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fldChar w:fldCharType="separate"/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②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fldChar w:fldCharType="end"/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“巨人三传”是指《贝多芬传》、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single"/>
        </w:rPr>
        <w:t xml:space="preserve">          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  <w:t>、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single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 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每年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single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  <w:t>（公历）为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清明节，汉族和一些少数民族大多是清明去扫墓，另外人们还有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single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  <w:t>等习俗。（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2分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  <w:t>）</w:t>
      </w:r>
    </w:p>
    <w:p>
      <w:pPr>
        <w:spacing w:line="360" w:lineRule="auto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19、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在我们身边，父母均在外打工的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  <w:t>学生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比比皆是，这些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  <w:t>学生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被称为留守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  <w:t>学生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。关注留守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  <w:t>学生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，是构建和谐社会的重要内容。为此，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  <w:t>我校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决定举办以“关注留守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  <w:t>学生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”为主题的活动周，请你参加活动。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4分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  <w:t>）</w:t>
      </w:r>
    </w:p>
    <w:p>
      <w:pPr>
        <w:pBdr>
          <w:bottom w:val="single" w:sz="12" w:space="9" w:color="auto"/>
        </w:pBdr>
        <w:spacing w:line="360" w:lineRule="auto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fldChar w:fldCharType="begin"/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instrText xml:space="preserve"> = 1 \* GB3 \* MERGEFORMAT </w:instrTex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fldChar w:fldCharType="separate"/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①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fldChar w:fldCharType="end"/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、请你为本活动周设计一条富有感染力的宣传标语。（不超过15个字）（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分）</w:t>
      </w:r>
    </w:p>
    <w:p>
      <w:pPr>
        <w:pBdr>
          <w:bottom w:val="single" w:sz="12" w:space="9" w:color="auto"/>
        </w:pBdr>
        <w:spacing w:line="360" w:lineRule="auto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</w:p>
    <w:p>
      <w:pPr>
        <w:pBdr>
          <w:bottom w:val="single" w:sz="12" w:space="0" w:color="auto"/>
        </w:pBdr>
        <w:spacing w:line="360" w:lineRule="auto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fldChar w:fldCharType="begin"/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instrText xml:space="preserve"> = 2 \* GB3 \* MERGEFORMAT </w:instrTex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fldChar w:fldCharType="separate"/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②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fldChar w:fldCharType="end"/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、小明父母在外经商，家长年迈的奶奶无力管教他。他贪玩，经常上网吧，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  <w:t>天天看玄幻小说，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你作为他的同学，想对他说些什么？（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分）</w:t>
      </w:r>
    </w:p>
    <w:p>
      <w:pPr>
        <w:pBdr>
          <w:bottom w:val="single" w:sz="12" w:space="0" w:color="auto"/>
        </w:pBdr>
        <w:spacing w:line="360" w:lineRule="auto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阅读下面两段文字，完成20——28题</w:t>
      </w:r>
    </w:p>
    <w:p>
      <w:pPr>
        <w:widowControl/>
        <w:wordWrap w:val="0"/>
        <w:spacing w:before="100" w:beforeAutospacing="1" w:after="100" w:afterAutospacing="1" w:line="420" w:lineRule="atLeast"/>
        <w:ind w:firstLine="480"/>
        <w:jc w:val="left"/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（一）《把信念的萤火虫带在身上》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40" w:lineRule="exact"/>
        <w:ind w:left="0" w:right="0" w:firstLine="420"/>
        <w:textAlignment w:val="auto"/>
        <w:outlineLvl w:val="9"/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1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父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亲和我讲过他在工厂上班时候的一件事。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40" w:lineRule="exact"/>
        <w:ind w:left="0" w:right="0" w:firstLine="420"/>
        <w:textAlignment w:val="auto"/>
        <w:outlineLvl w:val="9"/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那个时候，还没有公交车，工人们上下班都会骑自行车，也有少数富有一些的，骑摩托。工厂的入口处，有个不算大的坑，门卫老张是个热心肠的人，总是在上下班的时候，守着那个坑，嘴里念念有词：小心点坑啊…..最开始人们还感激他，可是时间久了，大家也都知道了那个坑的所在，他却依然每天都会守在那里，提醒大家。这不免就让大家觉得烦了，不就一个小坑吗？你就别操心了，我们知道绕着走。他却不听劝告，还是日复一日重复那一个动作。人们开始纷纷猜测，老张是不是有点“神经”了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40" w:lineRule="exact"/>
        <w:ind w:left="0" w:right="0" w:firstLine="420"/>
        <w:textAlignment w:val="auto"/>
        <w:outlineLvl w:val="9"/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过了几个月，老张就退休了。有一天，父亲骑车上班，没有老张守着那个小坑，不留神，车轱辘竟然掉进那个小坑里，摔了跟头，门牙都摔掉一颗。这才念起老张的好来。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40" w:lineRule="exact"/>
        <w:ind w:left="0" w:right="0" w:firstLine="420"/>
        <w:textAlignment w:val="auto"/>
        <w:outlineLvl w:val="9"/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4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老张退休了，可是永远没有退休的，是善的信念。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40" w:lineRule="exact"/>
        <w:ind w:left="0" w:right="0" w:firstLine="420"/>
        <w:textAlignment w:val="auto"/>
        <w:outlineLvl w:val="9"/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5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看《阿甘正传》，心生感动，阿甘的一生都很随性，但他一直听从珍妮告诉他的话：跑！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40" w:lineRule="exact"/>
        <w:ind w:left="0" w:right="0" w:firstLine="420"/>
        <w:textAlignment w:val="auto"/>
        <w:outlineLvl w:val="9"/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6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于是，他奔跑，无论碰到什么，他不停的奔跑。当他有一双不健全的腿的时候，他没有想过自己会这么擅长奔跑。他跑到橄榄球场上，他跑到越南战场上，他跑到白宫，他跑到密西西比河，他跑遍全国，最终又跑回了阿拉巴马，他美丽的故乡。也是因为“妈妈说过，要往前走，就得先忘掉过去。我想，这就是跑的用意。”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40" w:lineRule="exact"/>
        <w:ind w:left="0" w:right="0" w:firstLine="420"/>
        <w:textAlignment w:val="auto"/>
        <w:outlineLvl w:val="9"/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7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他本不应该是个生命的强者，他也一直面对爱情的愚弄，但他奔跑着遗忘过去，宽容的放弃仇恨。他只选择爱。阿甘选择为爱而爱，而不管珍妮如何离去和背叛，如何放纵和乖僻。因为他永远记得昏暗车箱中那个灿烂的微笑，冷漠人群中那颗天使般的心灵，日落树枝上那两个相伴的身影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40" w:lineRule="exact"/>
        <w:ind w:left="0" w:right="0" w:firstLine="420"/>
        <w:textAlignment w:val="auto"/>
        <w:outlineLvl w:val="9"/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8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阿甘是带着爱的信念奔跑的人。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40" w:lineRule="exact"/>
        <w:ind w:left="0" w:right="0" w:firstLine="420"/>
        <w:textAlignment w:val="auto"/>
        <w:outlineLvl w:val="9"/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9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儿时走过一段回家的夜路，和父亲一起。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u w:val="single"/>
          <w:shd w:val="clear" w:color="auto" w:fill="FFFFFF"/>
          <w:lang w:eastAsia="zh-CN"/>
        </w:rPr>
        <w:t>盛夏的夜晚又闷又热，星星和月亮也隐起来，风里带着潮气，扑在人身上黏糊糊的。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路太长，我实在走不动了，耍赖坐在路边不走了。父亲鼓励我再咬咬牙坚持一会，让我坚信自己肯定可以走回家。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40" w:lineRule="exact"/>
        <w:ind w:left="0" w:right="0" w:firstLine="420"/>
        <w:textAlignment w:val="auto"/>
        <w:outlineLvl w:val="9"/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10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父亲捉了几只萤火虫给我，对我说，“你看，黑夜也不那么可怕，毕竟还有这么可爱的东西呢！”我欢喜极了，第一次看见这么可爱的东西，像童话一样，充满梦幻的味道。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40" w:lineRule="exact"/>
        <w:ind w:left="0" w:right="0" w:firstLine="420"/>
        <w:textAlignment w:val="auto"/>
        <w:outlineLvl w:val="9"/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11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有它在前面引路，那一夜走得不再那么累了，直到后半夜，顺利走到了家。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40" w:lineRule="exact"/>
        <w:ind w:left="0" w:right="0" w:firstLine="420"/>
        <w:textAlignment w:val="auto"/>
        <w:outlineLvl w:val="9"/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12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有一些路，被慈爱的光照着，那样的路，都是美妙的路。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40" w:lineRule="exact"/>
        <w:ind w:left="0" w:right="0" w:firstLine="420"/>
        <w:textAlignment w:val="auto"/>
        <w:outlineLvl w:val="9"/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13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蔡康永说过：虽然信念有时薄如蝉翼，但只要坚持，它会越来越厚的。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40" w:lineRule="exact"/>
        <w:ind w:left="0" w:right="0" w:firstLine="420"/>
        <w:textAlignment w:val="auto"/>
        <w:outlineLvl w:val="9"/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14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信念就是你的萤火虫。别嫌弃它微弱的光，如果你不断地积攒，那些萤火虫就会成为你的灯笼，只要你坚持，它就是生生不息的。多么穷困都不怕，只要心怀着信念。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40" w:lineRule="exact"/>
        <w:ind w:left="0" w:right="0" w:firstLine="420"/>
        <w:textAlignment w:val="auto"/>
        <w:outlineLvl w:val="9"/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15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从那以后，我知道了怎样才能让自己的路上永远充满光亮，那就是，把信念的萤火虫带在身上！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40" w:lineRule="exact"/>
        <w:ind w:left="0" w:right="0" w:firstLine="420"/>
        <w:textAlignment w:val="auto"/>
        <w:outlineLvl w:val="9"/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16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要知道，你有几克拉的信念，你的心头，就会有几克拉萤光！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right="386" w:rightChars="0"/>
        <w:jc w:val="both"/>
        <w:textAlignment w:val="auto"/>
        <w:outlineLvl w:val="9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lang w:val="en-US" w:eastAsia="zh-CN"/>
        </w:rPr>
        <w:t>20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  <w:t>用简洁的语言概括文中所写的三件事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。（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jc w:val="left"/>
        <w:textAlignment w:val="auto"/>
        <w:outlineLvl w:val="9"/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lang w:val="en-US" w:eastAsia="zh-CN"/>
        </w:rPr>
        <w:t>21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lang w:eastAsia="zh-CN"/>
        </w:rPr>
        <w:t>下面句子中加点词有什么表达效果？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</w:rPr>
        <w:t>（2分）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firstLine="420" w:firstLineChars="200"/>
        <w:jc w:val="left"/>
        <w:textAlignment w:val="auto"/>
        <w:outlineLvl w:val="9"/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u w:val="single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门卫老张是个热心肠的人，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u w:val="single"/>
          <w:shd w:val="clear" w:color="auto" w:fill="FFFFFF"/>
        </w:rPr>
        <w:t>总是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在上下班的时候，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u w:val="single"/>
          <w:shd w:val="clear" w:color="auto" w:fill="FFFFFF"/>
        </w:rPr>
        <w:t>守着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那个坑，嘴里念念有词：小心点坑啊…..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u w:val="single"/>
        </w:rPr>
        <w:t xml:space="preserve">                                                                 </w:t>
      </w:r>
    </w:p>
    <w:p>
      <w:pPr>
        <w:widowControl/>
        <w:wordWrap w:val="0"/>
        <w:spacing w:before="100" w:beforeAutospacing="1" w:after="100" w:afterAutospacing="1" w:line="420" w:lineRule="atLeast"/>
        <w:jc w:val="left"/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u w:val="single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lang w:val="en-US" w:eastAsia="zh-CN"/>
        </w:rPr>
        <w:t>22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lang w:eastAsia="zh-CN"/>
        </w:rPr>
        <w:t>请从描写角度赏析第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lang w:val="en-US" w:eastAsia="zh-CN"/>
        </w:rPr>
        <w:t>9段划线的句子。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</w:rPr>
        <w:t>分）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u w:val="single"/>
        </w:rPr>
        <w:t xml:space="preserve">                  </w:t>
      </w:r>
    </w:p>
    <w:p>
      <w:pPr>
        <w:widowControl/>
        <w:wordWrap w:val="0"/>
        <w:spacing w:before="100" w:beforeAutospacing="1" w:after="100" w:afterAutospacing="1" w:line="420" w:lineRule="atLeast"/>
        <w:jc w:val="left"/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lang w:val="en-US" w:eastAsia="zh-CN"/>
        </w:rPr>
        <w:t>23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lang w:eastAsia="zh-CN"/>
        </w:rPr>
        <w:t>请分析“把信念的萤火虫带在身上”这一标题的妙处是什么？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</w:rPr>
        <w:t>分）</w:t>
      </w:r>
    </w:p>
    <w:p>
      <w:pPr>
        <w:widowControl/>
        <w:wordWrap w:val="0"/>
        <w:spacing w:before="100" w:beforeAutospacing="1" w:after="100" w:afterAutospacing="1" w:line="420" w:lineRule="atLeast"/>
        <w:jc w:val="left"/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lang w:val="en-US" w:eastAsia="zh-CN"/>
        </w:rPr>
        <w:t>24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lang w:eastAsia="zh-CN"/>
        </w:rPr>
        <w:t>读了本文，你对“信念”有了什么认识？请结合实际谈一谈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lang w:val="en-US" w:eastAsia="zh-CN"/>
        </w:rPr>
        <w:t>。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</w:rPr>
        <w:t>《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lang w:eastAsia="zh-CN"/>
        </w:rPr>
        <w:t>一只鸟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</w:rPr>
        <w:t>》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225" w:beforeAutospacing="0" w:after="225" w:afterAutospacing="0" w:line="480" w:lineRule="atLeast"/>
        <w:ind w:left="0" w:right="0" w:firstLine="420"/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（1）每天清晨走进公园时，他总要在那位盲眼老头面前徘徊好久。盲眼老人是遛鸟的，一手拄着拐杖，一手提着只精致的鸟笼，笼里养着一只他叫不上名的鸟儿。鸟儿好漂亮，一身丰泽的羽毛油光水亮；一双乌黑的眼珠，顾盼流兮，滚珠般转动着。特别是鸟的叫声，十分地悦耳。那只鸟有一个令他怦然心动的名字——阿捷。每次，盲眼老人用父亲喊儿子般亲昵的口气“捷儿，捷儿”地叫着那鸟儿，他的心就像发生了强烈的地震一般，非常不安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225" w:beforeAutospacing="0" w:after="225" w:afterAutospacing="0" w:line="480" w:lineRule="atLeast"/>
        <w:ind w:left="0" w:right="0" w:firstLine="420"/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（2）他是个很古板的老头，不会下棋，不会玩牌，对侍弄花儿、草儿，养个什么狗儿、鸟儿的，也几乎没有一点兴趣。但自从见了那个盲眼老头养的叫阿捷的鸟儿之后，他就从心底生出了一种欲望——无论如何也要得到这只鸟儿！ （3）有了这种强烈的占有欲，他就千方百计去接近那个盲眼老头。盲眼老头很友善，他几乎没有费什么力气，就和他成了很要好的朋友。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225" w:beforeAutospacing="0" w:after="225" w:afterAutospacing="0" w:line="480" w:lineRule="atLeast"/>
        <w:ind w:left="0" w:right="0" w:firstLine="420"/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（4）盲眼老头孤苦伶仃一个人。每天早晨他都很准时地赶到公园去陪老头一块儿遛鸟。他把盲眼老头那只鸟看得比什么都贵重。隔个一天两天，他便去买很多鸟食，送到老头家去。他和老头一边聊着天，一边看鸟儿吃着他带来的食物。常常看着看着就走了神。好在盲眼老头看不见这一切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225" w:beforeAutospacing="0" w:after="225" w:afterAutospacing="0" w:line="480" w:lineRule="atLeast"/>
        <w:ind w:left="0" w:right="0" w:firstLine="420"/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（5）有一天，他终于有点按捺不住了。他对盲眼老头说，他想买下那只鸟。他的话说得很诚恳。盲眼老头听了他的话，先是吃了一惊，继而摇了摇头：“这只鸟儿，怎么我也不会卖的！”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225" w:beforeAutospacing="0" w:after="225" w:afterAutospacing="0" w:line="480" w:lineRule="atLeast"/>
        <w:ind w:left="0" w:right="0" w:firstLine="420"/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（6）“我会给你掏大价的，”他有些急了，“万儿八千，你说多少，我掏多少，绝不还价。”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225" w:beforeAutospacing="0" w:after="225" w:afterAutospacing="0" w:line="480" w:lineRule="atLeast"/>
        <w:ind w:left="0" w:right="0" w:firstLine="420"/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（7）“你若真的喜欢这种鸟，我可以托人帮你买一只。”盲眼老头说。盲眼老头的态度也极为诚恳。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225" w:beforeAutospacing="0" w:after="225" w:afterAutospacing="0" w:line="480" w:lineRule="atLeast"/>
        <w:ind w:left="0" w:right="0" w:firstLine="420"/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（8）“我只要你这只！”他口气坚决地说。他好说歹说，盲眼老头还是不卖。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225" w:beforeAutospacing="0" w:after="225" w:afterAutospacing="0" w:line="480" w:lineRule="atLeast"/>
        <w:ind w:left="0" w:right="0" w:firstLine="420"/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（9）他打定不到黄河心不死的主意，又去和老头交谈了几次。一次次失望，他就感觉到自己的心像堵了一块什么东西。他就病了。他心里明白自己是因为什么病的。儿孙们又是要他吃药，又是要他住院。他理也懒得理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225" w:beforeAutospacing="0" w:after="225" w:afterAutospacing="0" w:line="480" w:lineRule="atLeast"/>
        <w:ind w:left="0" w:right="0" w:firstLine="420"/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（10）几天以后，那位盲眼老头才得知他病了。而且知道病因就在自己的这只鸟儿身上。老头虽然不舍得这只鸟儿，还是提了鸟笼拄着拐杖来看他。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225" w:beforeAutospacing="0" w:after="225" w:afterAutospacing="0" w:line="480" w:lineRule="atLeast"/>
        <w:ind w:left="0" w:right="0" w:firstLine="420"/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（11）“老弟，既然你喜欢这只鸟，我就将它送给你吧。”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225" w:beforeAutospacing="0" w:after="225" w:afterAutospacing="0" w:line="480" w:lineRule="atLeast"/>
        <w:ind w:left="0" w:right="0" w:firstLine="420"/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（12）躺在病床上的他，看到手提鸟笼的盲眼老人，听了这话，激动得差点掉下泪来。病当下轻了许多。他一把握住老头拄着拐杖的手，久久地不丢。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225" w:beforeAutospacing="0" w:after="225" w:afterAutospacing="0" w:line="480" w:lineRule="atLeast"/>
        <w:ind w:left="0" w:right="0" w:firstLine="420"/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（13）“老弟，其实这并非是什么名贵的鸟。它不过是一只极普通的鸟。我买回它时，仅花了十多元钱。不过，这多年……”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225" w:beforeAutospacing="0" w:after="225" w:afterAutospacing="0" w:line="480" w:lineRule="atLeast"/>
        <w:ind w:left="0" w:right="0" w:firstLine="420"/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（14）“老兄，你别说了。我想要这只鸟，并没有将它看成是什么名贵的鸟。”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225" w:beforeAutospacing="0" w:after="225" w:afterAutospacing="0" w:line="480" w:lineRule="atLeast"/>
        <w:ind w:left="0" w:right="0" w:firstLine="420"/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（15）几天后，盲眼老头又拄着拐杖去看他，也是去看那只鸟。可是，盲眼老头进屋时，却没有听到鸟的叫声。盲眼老头忍不住了，问：“鸟儿呢？阿捷呢？”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225" w:beforeAutospacing="0" w:after="225" w:afterAutospacing="0" w:line="480" w:lineRule="atLeast"/>
        <w:ind w:left="0" w:right="0" w:firstLine="420"/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（16）他说：“我把鸟放了。”没敢正眼去看盲眼老头。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225" w:beforeAutospacing="0" w:after="225" w:afterAutospacing="0" w:line="480" w:lineRule="atLeast"/>
        <w:ind w:left="0" w:right="0" w:firstLine="420"/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（17）“什么？你把鸟放了？你怎么可以放了阿捷呢？”盲眼老头说话的声音异常激动。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225" w:beforeAutospacing="0" w:after="225" w:afterAutospacing="0" w:line="480" w:lineRule="atLeast"/>
        <w:ind w:left="0" w:right="0" w:firstLine="420"/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（18）“是的，老兄。我把鸟放了。你不知道，我这一生判了几十年的案子。犯法的不论是平民百姓，还是达官显贵，我都觉得自己判得问心无愧。这一生，惟一判错的，只有一个案子。当我发现了事实真相后，未来得及重新改判，那个年青人就病死在牢狱里了。我现在已退下来了。这事也没有任何人知道。可自从见了你提的鸟笼和笼中那只叫阿捷的鸟儿后，我的灵魂就再也不能安宁了。老兄，我错判的那个青年也叫阿捷呀！”他说着潸然泪下。盲眼老头听了这话，那双凹下去的眼睛竟然也流出泪水。但盲眼老头始终没有说一句话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225" w:beforeAutospacing="0" w:after="225" w:afterAutospacing="0" w:line="480" w:lineRule="atLeast"/>
        <w:ind w:left="0" w:right="0" w:firstLine="420"/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（19）几年后，盲眼老头先他而去了。他作为盲眼老头的挚友，拖着年迈的身体亲自为盲眼老头操办后事。办完后事，在为盲眼老头整理遗物时，他从盲眼老头的一个笔记本里发现了一张照片。照片上是一个身强力壮的后生。他看了照片一眼，又看了照片一眼。照片上这个年轻的后生，与他记忆中的那个阿捷竟然那么相像，好像就是同一个人。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u w:val="single"/>
        </w:rPr>
        <w:t xml:space="preserve">              </w:t>
      </w:r>
    </w:p>
    <w:p>
      <w:pPr>
        <w:widowControl/>
        <w:wordWrap w:val="0"/>
        <w:spacing w:before="100" w:beforeAutospacing="1" w:after="100" w:afterAutospacing="1" w:line="420" w:lineRule="atLeast"/>
        <w:jc w:val="left"/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lang w:val="en-US" w:eastAsia="zh-CN"/>
        </w:rPr>
        <w:t>25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</w:rPr>
        <w:t>.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lang w:eastAsia="zh-CN"/>
        </w:rPr>
        <w:t>仿照示例填写情节内容，并据此说明情节的特点及其作用。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</w:rPr>
        <w:t>分）</w:t>
      </w:r>
    </w:p>
    <w:p>
      <w:pPr>
        <w:widowControl/>
        <w:wordWrap w:val="0"/>
        <w:spacing w:before="100" w:beforeAutospacing="1" w:after="100" w:afterAutospacing="1" w:line="420" w:lineRule="atLeast"/>
        <w:jc w:val="left"/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u w:val="single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u w:val="none"/>
          <w:lang w:eastAsia="zh-CN"/>
        </w:rPr>
        <w:t>情节：（示例）不爱养鸟，想得到鸟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u w:val="none"/>
          <w:lang w:val="en-US" w:eastAsia="zh-CN"/>
        </w:rPr>
        <w:t>----（               ）-----（                ）----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u w:val="none"/>
          <w:lang w:eastAsia="zh-CN"/>
        </w:rPr>
        <w:t>操办后事，意外发现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u w:val="none"/>
        </w:rPr>
        <w:t xml:space="preserve"> 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u w:val="none"/>
          <w:lang w:eastAsia="zh-CN"/>
        </w:rPr>
        <w:t>。特点及其作用：（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u w:val="none"/>
          <w:lang w:val="en-US" w:eastAsia="zh-CN"/>
        </w:rPr>
        <w:t xml:space="preserve">                                       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u w:val="none"/>
          <w:lang w:eastAsia="zh-CN"/>
        </w:rPr>
        <w:t>）</w:t>
      </w:r>
    </w:p>
    <w:p>
      <w:pPr>
        <w:widowControl/>
        <w:wordWrap w:val="0"/>
        <w:spacing w:before="100" w:beforeAutospacing="1" w:after="100" w:afterAutospacing="1" w:line="420" w:lineRule="atLeast"/>
        <w:jc w:val="left"/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u w:val="single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lang w:val="en-US" w:eastAsia="zh-CN"/>
        </w:rPr>
        <w:t>26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</w:rPr>
        <w:t>.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lang w:eastAsia="zh-CN"/>
        </w:rPr>
        <w:t>“一只鸟”在文中的作用是什么？请作简要说明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lang w:eastAsia="zh-CN"/>
        </w:rPr>
        <w:t>。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u w:val="single"/>
        </w:rPr>
        <w:t xml:space="preserve">    </w:t>
      </w:r>
    </w:p>
    <w:p>
      <w:pPr>
        <w:widowControl/>
        <w:wordWrap w:val="0"/>
        <w:spacing w:before="100" w:beforeAutospacing="1" w:after="100" w:afterAutospacing="1" w:line="420" w:lineRule="atLeast"/>
        <w:jc w:val="left"/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u w:val="single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lang w:val="en-US" w:eastAsia="zh-CN"/>
        </w:rPr>
        <w:t>27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</w:rPr>
        <w:t>.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lang w:eastAsia="zh-CN"/>
        </w:rPr>
        <w:t>试对小说中的“退休法官”这一人物形象的特征及现实意义谈谈你的看法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</w:rPr>
        <w:t>。（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</w:rPr>
        <w:t>分）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u w:val="single"/>
        </w:rPr>
        <w:t xml:space="preserve"> </w:t>
      </w:r>
    </w:p>
    <w:p>
      <w:pPr>
        <w:widowControl/>
        <w:wordWrap w:val="0"/>
        <w:spacing w:before="100" w:beforeAutospacing="1" w:after="100" w:afterAutospacing="1" w:line="420" w:lineRule="atLeast"/>
        <w:jc w:val="left"/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lang w:val="en-US" w:eastAsia="zh-CN"/>
        </w:rPr>
        <w:t>28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</w:rPr>
        <w:t>.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lang w:eastAsia="zh-CN"/>
        </w:rPr>
        <w:t>小说在情节上多设伏笔和照应，请试举一处并分析作用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</w:rPr>
        <w:t>。（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</w:rPr>
        <w:t>分）</w:t>
      </w:r>
    </w:p>
    <w:p>
      <w:pPr>
        <w:widowControl/>
        <w:wordWrap w:val="0"/>
        <w:spacing w:before="100" w:beforeAutospacing="1" w:after="100" w:afterAutospacing="1" w:line="420" w:lineRule="atLeast"/>
        <w:jc w:val="left"/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lang w:val="en-US" w:eastAsia="zh-CN"/>
        </w:rPr>
        <w:t>29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</w:rPr>
        <w:t>.本文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lang w:eastAsia="zh-CN"/>
        </w:rPr>
        <w:t>多出运用细节描写，任选一处并加以赏析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</w:rPr>
        <w:t>。（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lang w:val="en-US" w:eastAsia="zh-CN"/>
        </w:rPr>
        <w:t>三、作文（50分）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firstLine="403" w:rightChars="0" w:firstLineChars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lang w:val="en-US" w:eastAsia="zh-CN"/>
        </w:rPr>
        <w:t>在每个人的成长过程中，可能都会体会到“成功的喜悦”、“成长的烦恼”、“失败的教训”等，也可能对童年发生的趣事记忆犹新，请以</w:t>
      </w:r>
      <w:r>
        <w:rPr>
          <w:rFonts w:asciiTheme="minorEastAsia" w:eastAsiaTheme="minorEastAsia" w:hAnsiTheme="minorEastAsia" w:cstheme="minorEastAsia" w:hint="eastAsia"/>
          <w:b/>
          <w:bCs/>
          <w:color w:val="000000"/>
          <w:kern w:val="0"/>
          <w:sz w:val="21"/>
          <w:szCs w:val="21"/>
          <w:lang w:val="en-US" w:eastAsia="zh-CN"/>
        </w:rPr>
        <w:t>“成长中的</w:t>
      </w:r>
      <w:r>
        <w:rPr>
          <w:rFonts w:asciiTheme="minorEastAsia" w:eastAsiaTheme="minorEastAsia" w:hAnsiTheme="minorEastAsia" w:cstheme="minorEastAsia" w:hint="eastAsia"/>
          <w:b/>
          <w:bCs/>
          <w:color w:val="000000"/>
          <w:kern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asciiTheme="minorEastAsia" w:eastAsiaTheme="minorEastAsia" w:hAnsiTheme="minorEastAsia" w:cstheme="minorEastAsia" w:hint="eastAsia"/>
          <w:b/>
          <w:bCs/>
          <w:color w:val="000000"/>
          <w:kern w:val="0"/>
          <w:sz w:val="21"/>
          <w:szCs w:val="21"/>
          <w:lang w:val="en-US" w:eastAsia="zh-CN"/>
        </w:rPr>
        <w:t>”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kern w:val="0"/>
          <w:sz w:val="21"/>
          <w:szCs w:val="21"/>
          <w:lang w:val="en-US" w:eastAsia="zh-CN"/>
        </w:rPr>
        <w:t>为题，写一篇作文。要求  600字以上，写成记叙文。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6ED01B7"/>
    <w:multiLevelType w:val="singleLevel"/>
    <w:tmpl w:val="56ED01B7"/>
    <w:lvl w:ilvl="0">
      <w:start w:val="9"/>
      <w:numFmt w:val="decimal"/>
      <w:suff w:val="nothing"/>
      <w:lvlText w:val="%1、"/>
      <w:lvlJc w:val="left"/>
    </w:lvl>
  </w:abstractNum>
  <w:abstractNum w:abstractNumId="1">
    <w:nsid w:val="56ED30C1"/>
    <w:multiLevelType w:val="singleLevel"/>
    <w:tmpl w:val="56ED30C1"/>
    <w:lvl w:ilvl="0">
      <w:start w:val="2"/>
      <w:numFmt w:val="chineseCounting"/>
      <w:suff w:val="nothing"/>
      <w:lvlText w:val="%1、"/>
      <w:lvlJc w:val="left"/>
    </w:lvl>
  </w:abstractNum>
  <w:abstractNum w:abstractNumId="2">
    <w:nsid w:val="56ED31A4"/>
    <w:multiLevelType w:val="singleLevel"/>
    <w:tmpl w:val="56ED31A4"/>
    <w:lvl w:ilvl="0">
      <w:start w:val="13"/>
      <w:numFmt w:val="decimal"/>
      <w:suff w:val="nothing"/>
      <w:lvlText w:val="%1、"/>
      <w:lvlJc w:val="left"/>
    </w:lvl>
  </w:abstractNum>
  <w:abstractNum w:abstractNumId="3">
    <w:nsid w:val="56ED3286"/>
    <w:multiLevelType w:val="singleLevel"/>
    <w:tmpl w:val="56ED3286"/>
    <w:lvl w:ilvl="0">
      <w:start w:val="1"/>
      <w:numFmt w:val="decimal"/>
      <w:suff w:val="nothing"/>
      <w:lvlText w:val="（%1）"/>
      <w:lvlJc w:val="left"/>
    </w:lvl>
  </w:abstractNum>
  <w:abstractNum w:abstractNumId="4">
    <w:nsid w:val="56ED32A5"/>
    <w:multiLevelType w:val="singleLevel"/>
    <w:tmpl w:val="56ED32A5"/>
    <w:lvl w:ilvl="0">
      <w:start w:val="14"/>
      <w:numFmt w:val="decimal"/>
      <w:suff w:val="nothing"/>
      <w:lvlText w:val="%1、"/>
      <w:lvlJc w:val="left"/>
    </w:lvl>
  </w:abstractNum>
  <w:abstractNum w:abstractNumId="5">
    <w:nsid w:val="56ED4662"/>
    <w:multiLevelType w:val="singleLevel"/>
    <w:tmpl w:val="56ED4662"/>
    <w:lvl w:ilvl="0">
      <w:start w:val="2"/>
      <w:numFmt w:val="chineseCounting"/>
      <w:suff w:val="nothing"/>
      <w:lvlText w:val="（%1）"/>
      <w:lvlJc w:val="left"/>
    </w:lvl>
  </w:abstractNum>
  <w:abstractNum w:abstractNumId="6">
    <w:nsid w:val="56EDFF80"/>
    <w:multiLevelType w:val="singleLevel"/>
    <w:tmpl w:val="56EDFF80"/>
    <w:lvl w:ilvl="0">
      <w:start w:val="18"/>
      <w:numFmt w:val="decimal"/>
      <w:suff w:val="nothing"/>
      <w:lvlText w:val="%1、"/>
      <w:lvlJc w:val="left"/>
    </w:lvl>
  </w:abstractNum>
  <w:abstractNum w:abstractNumId="7">
    <w:nsid w:val="56EE082C"/>
    <w:multiLevelType w:val="singleLevel"/>
    <w:tmpl w:val="56EE082C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29F0EB4"/>
    <w:rsid w:val="028058C0"/>
    <w:rsid w:val="038E583A"/>
    <w:rsid w:val="041565E4"/>
    <w:rsid w:val="0422467F"/>
    <w:rsid w:val="05553B5E"/>
    <w:rsid w:val="05CB272E"/>
    <w:rsid w:val="05ED6933"/>
    <w:rsid w:val="05FE1C0D"/>
    <w:rsid w:val="06075733"/>
    <w:rsid w:val="06896E71"/>
    <w:rsid w:val="06A37011"/>
    <w:rsid w:val="06CB4656"/>
    <w:rsid w:val="08990C00"/>
    <w:rsid w:val="08C5351E"/>
    <w:rsid w:val="08CE3849"/>
    <w:rsid w:val="08F436D0"/>
    <w:rsid w:val="0A021409"/>
    <w:rsid w:val="0A653158"/>
    <w:rsid w:val="0B4D7B34"/>
    <w:rsid w:val="0C35072F"/>
    <w:rsid w:val="0D1D40A1"/>
    <w:rsid w:val="0DAA72F8"/>
    <w:rsid w:val="0DAB1FE3"/>
    <w:rsid w:val="0F13520C"/>
    <w:rsid w:val="0F5913A5"/>
    <w:rsid w:val="0FB12458"/>
    <w:rsid w:val="11A23736"/>
    <w:rsid w:val="12B57135"/>
    <w:rsid w:val="13A04890"/>
    <w:rsid w:val="13F40DBD"/>
    <w:rsid w:val="15F4051B"/>
    <w:rsid w:val="1776642B"/>
    <w:rsid w:val="180E2990"/>
    <w:rsid w:val="18AD5D83"/>
    <w:rsid w:val="18F40F56"/>
    <w:rsid w:val="19287BA3"/>
    <w:rsid w:val="19CD3589"/>
    <w:rsid w:val="19F405E0"/>
    <w:rsid w:val="1C08430B"/>
    <w:rsid w:val="1C645E58"/>
    <w:rsid w:val="1DC87F59"/>
    <w:rsid w:val="1E757DCB"/>
    <w:rsid w:val="1F4B2D52"/>
    <w:rsid w:val="1F5607F0"/>
    <w:rsid w:val="1F671E0B"/>
    <w:rsid w:val="20104814"/>
    <w:rsid w:val="21335D76"/>
    <w:rsid w:val="21B14109"/>
    <w:rsid w:val="22246898"/>
    <w:rsid w:val="229F0EB4"/>
    <w:rsid w:val="22C61A69"/>
    <w:rsid w:val="23F05A5A"/>
    <w:rsid w:val="243C5868"/>
    <w:rsid w:val="24D51B72"/>
    <w:rsid w:val="258C49AF"/>
    <w:rsid w:val="25F15287"/>
    <w:rsid w:val="297C6364"/>
    <w:rsid w:val="29CE005F"/>
    <w:rsid w:val="29D06154"/>
    <w:rsid w:val="2AB82CCC"/>
    <w:rsid w:val="2B096B91"/>
    <w:rsid w:val="2B277712"/>
    <w:rsid w:val="2B325EE0"/>
    <w:rsid w:val="2BFE1704"/>
    <w:rsid w:val="2C9D024E"/>
    <w:rsid w:val="2CC22B5B"/>
    <w:rsid w:val="2CE612E0"/>
    <w:rsid w:val="2E6B4C26"/>
    <w:rsid w:val="2EB12FE5"/>
    <w:rsid w:val="2ECE0C34"/>
    <w:rsid w:val="306E5AC5"/>
    <w:rsid w:val="308421E0"/>
    <w:rsid w:val="30BF453F"/>
    <w:rsid w:val="31E863E9"/>
    <w:rsid w:val="3292799C"/>
    <w:rsid w:val="32E926E0"/>
    <w:rsid w:val="332676CF"/>
    <w:rsid w:val="3348367B"/>
    <w:rsid w:val="338C18E9"/>
    <w:rsid w:val="33D14CC4"/>
    <w:rsid w:val="344B1436"/>
    <w:rsid w:val="358C110B"/>
    <w:rsid w:val="36CB26D6"/>
    <w:rsid w:val="370E49C5"/>
    <w:rsid w:val="371C573A"/>
    <w:rsid w:val="386C1C62"/>
    <w:rsid w:val="389251D0"/>
    <w:rsid w:val="38BF1137"/>
    <w:rsid w:val="38D9466C"/>
    <w:rsid w:val="397D5F13"/>
    <w:rsid w:val="3A33199A"/>
    <w:rsid w:val="3A7209FE"/>
    <w:rsid w:val="3B166130"/>
    <w:rsid w:val="3B6E475E"/>
    <w:rsid w:val="3C4B1E48"/>
    <w:rsid w:val="3CFF0273"/>
    <w:rsid w:val="3DBB6B4C"/>
    <w:rsid w:val="3E0A0AE3"/>
    <w:rsid w:val="3E6E2411"/>
    <w:rsid w:val="3EBB411C"/>
    <w:rsid w:val="3F183613"/>
    <w:rsid w:val="3F894E17"/>
    <w:rsid w:val="3FC51C09"/>
    <w:rsid w:val="418F37EE"/>
    <w:rsid w:val="42642A76"/>
    <w:rsid w:val="44772EA1"/>
    <w:rsid w:val="4534716C"/>
    <w:rsid w:val="45AD424D"/>
    <w:rsid w:val="46BA2408"/>
    <w:rsid w:val="46EB529E"/>
    <w:rsid w:val="478527FA"/>
    <w:rsid w:val="48116D68"/>
    <w:rsid w:val="4961391E"/>
    <w:rsid w:val="4B9F0963"/>
    <w:rsid w:val="4BE20E5E"/>
    <w:rsid w:val="4D1963F6"/>
    <w:rsid w:val="4D1C14E7"/>
    <w:rsid w:val="4E2206B1"/>
    <w:rsid w:val="4E407D18"/>
    <w:rsid w:val="4EA47C99"/>
    <w:rsid w:val="4EC30F62"/>
    <w:rsid w:val="4EE65687"/>
    <w:rsid w:val="4EE82CEB"/>
    <w:rsid w:val="4F4B3314"/>
    <w:rsid w:val="4F5B195E"/>
    <w:rsid w:val="4FB03F73"/>
    <w:rsid w:val="505522BC"/>
    <w:rsid w:val="53627F98"/>
    <w:rsid w:val="53CD3501"/>
    <w:rsid w:val="53FC4941"/>
    <w:rsid w:val="54827FAE"/>
    <w:rsid w:val="54F54C30"/>
    <w:rsid w:val="56E02E5C"/>
    <w:rsid w:val="575A4B3B"/>
    <w:rsid w:val="57B21E2C"/>
    <w:rsid w:val="5CA36D96"/>
    <w:rsid w:val="5CFD286B"/>
    <w:rsid w:val="5E5874AB"/>
    <w:rsid w:val="5ED43EA9"/>
    <w:rsid w:val="5F3B718C"/>
    <w:rsid w:val="604C3631"/>
    <w:rsid w:val="61EE271D"/>
    <w:rsid w:val="63841D1F"/>
    <w:rsid w:val="63D022B5"/>
    <w:rsid w:val="6613557F"/>
    <w:rsid w:val="67946E38"/>
    <w:rsid w:val="67FE1C24"/>
    <w:rsid w:val="681A0797"/>
    <w:rsid w:val="68885BB7"/>
    <w:rsid w:val="68A70EA1"/>
    <w:rsid w:val="699245C3"/>
    <w:rsid w:val="6A0F7CF0"/>
    <w:rsid w:val="6AF56720"/>
    <w:rsid w:val="6C7E2275"/>
    <w:rsid w:val="6D162A58"/>
    <w:rsid w:val="6EB51F97"/>
    <w:rsid w:val="6F12741E"/>
    <w:rsid w:val="71B245B4"/>
    <w:rsid w:val="72CB3D39"/>
    <w:rsid w:val="7358231E"/>
    <w:rsid w:val="73F91480"/>
    <w:rsid w:val="74B15520"/>
    <w:rsid w:val="751C1388"/>
    <w:rsid w:val="754D0066"/>
    <w:rsid w:val="75BF70AD"/>
    <w:rsid w:val="76A4618A"/>
    <w:rsid w:val="76BE2776"/>
    <w:rsid w:val="777958F1"/>
    <w:rsid w:val="77F61A33"/>
    <w:rsid w:val="7A0333E4"/>
    <w:rsid w:val="7A603DF7"/>
    <w:rsid w:val="7CFE4B6A"/>
    <w:rsid w:val="7E063242"/>
    <w:rsid w:val="7E9B371A"/>
    <w:rsid w:val="7F94155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 w:qFormat="1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paragraph" w:styleId="BodyText2">
    <w:name w:val="Body Text 2"/>
    <w:basedOn w:val="Normal"/>
    <w:qFormat/>
    <w:rPr>
      <w:rFonts w:ascii="宋体" w:hAnsi="宋体"/>
      <w:kern w:val="0"/>
      <w:sz w:val="24"/>
      <w:szCs w:val="24"/>
    </w:rPr>
  </w:style>
  <w:style w:type="paragraph" w:styleId="NormalWeb">
    <w:name w:val="Normal (Web)"/>
    <w:basedOn w:val="Normal"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0</cp:revision>
  <dcterms:created xsi:type="dcterms:W3CDTF">2016-03-16T11:54:00Z</dcterms:created>
  <dcterms:modified xsi:type="dcterms:W3CDTF">2021-01-06T02:43:04Z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