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7C1B91">
      <w:pPr>
        <w:tabs>
          <w:tab w:val="left" w:pos="4321"/>
        </w:tabs>
        <w:jc w:val="center"/>
        <w:textAlignment w:val="baseline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int="eastAsia"/>
          <w:spacing w:val="4"/>
          <w:sz w:val="44"/>
          <w:szCs w:val="44"/>
        </w:rPr>
        <w:t>七年级语文（上）单元过关检测卷（</w:t>
      </w:r>
      <w:r>
        <w:rPr>
          <w:rFonts w:ascii="黑体" w:eastAsia="黑体" w:hAnsi="黑体" w:hint="eastAsia"/>
          <w:sz w:val="32"/>
          <w:szCs w:val="32"/>
        </w:rPr>
        <w:t>二</w:t>
      </w:r>
      <w:r>
        <w:rPr>
          <w:rFonts w:ascii="方正小标宋简体" w:eastAsia="方正小标宋简体" w:hint="eastAsia"/>
          <w:spacing w:val="4"/>
          <w:sz w:val="44"/>
          <w:szCs w:val="44"/>
        </w:rPr>
        <w:t>）</w:t>
      </w:r>
    </w:p>
    <w:p w:rsidR="007C1B91">
      <w:pPr>
        <w:ind w:firstLine="640" w:firstLineChars="200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第二、三单元</w:t>
      </w:r>
    </w:p>
    <w:p w:rsidR="007C1B91">
      <w:pPr>
        <w:ind w:firstLine="420" w:firstLineChars="200"/>
        <w:jc w:val="center"/>
        <w:rPr>
          <w:szCs w:val="21"/>
        </w:rPr>
      </w:pPr>
      <w:r>
        <w:rPr>
          <w:rFonts w:hint="eastAsia"/>
          <w:szCs w:val="21"/>
        </w:rPr>
        <w:t>时间：</w:t>
      </w:r>
      <w:r>
        <w:rPr>
          <w:rFonts w:hint="eastAsia"/>
          <w:szCs w:val="21"/>
        </w:rPr>
        <w:t>120</w:t>
      </w:r>
      <w:r>
        <w:rPr>
          <w:rFonts w:hint="eastAsia"/>
          <w:szCs w:val="21"/>
        </w:rPr>
        <w:t>分钟</w:t>
      </w:r>
      <w:r>
        <w:rPr>
          <w:rFonts w:hint="eastAsia"/>
          <w:szCs w:val="21"/>
        </w:rPr>
        <w:t xml:space="preserve">          </w:t>
      </w:r>
      <w:r>
        <w:rPr>
          <w:rFonts w:hint="eastAsia"/>
          <w:szCs w:val="21"/>
        </w:rPr>
        <w:t>满分：</w:t>
      </w:r>
      <w:r>
        <w:rPr>
          <w:rFonts w:hint="eastAsia"/>
          <w:szCs w:val="21"/>
        </w:rPr>
        <w:t>120</w:t>
      </w:r>
      <w:r>
        <w:rPr>
          <w:rFonts w:hint="eastAsia"/>
          <w:szCs w:val="21"/>
        </w:rPr>
        <w:t>分</w:t>
      </w:r>
    </w:p>
    <w:tbl>
      <w:tblPr>
        <w:tblW w:w="874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0"/>
        <w:gridCol w:w="1500"/>
        <w:gridCol w:w="1890"/>
        <w:gridCol w:w="1845"/>
        <w:gridCol w:w="1950"/>
      </w:tblGrid>
      <w:tr>
        <w:tblPrEx>
          <w:tblW w:w="8745" w:type="dxa"/>
          <w:tblInd w:w="64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735"/>
        </w:trPr>
        <w:tc>
          <w:tcPr>
            <w:tcW w:w="1560" w:type="dxa"/>
          </w:tcPr>
          <w:p w:rsidR="007C1B91">
            <w:pPr>
              <w:ind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题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号</w:t>
            </w:r>
          </w:p>
        </w:tc>
        <w:tc>
          <w:tcPr>
            <w:tcW w:w="1500" w:type="dxa"/>
          </w:tcPr>
          <w:p w:rsidR="007C1B91"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一</w:t>
            </w:r>
          </w:p>
          <w:p w:rsidR="007C1B9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60</w:t>
            </w:r>
            <w:r>
              <w:rPr>
                <w:rFonts w:hint="eastAsia"/>
                <w:szCs w:val="21"/>
              </w:rPr>
              <w:t>分）</w:t>
            </w:r>
          </w:p>
        </w:tc>
        <w:tc>
          <w:tcPr>
            <w:tcW w:w="1890" w:type="dxa"/>
          </w:tcPr>
          <w:p w:rsidR="007C1B91"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二</w:t>
            </w:r>
          </w:p>
          <w:p w:rsidR="007C1B91">
            <w:pPr>
              <w:ind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分）</w:t>
            </w:r>
          </w:p>
        </w:tc>
        <w:tc>
          <w:tcPr>
            <w:tcW w:w="1845" w:type="dxa"/>
          </w:tcPr>
          <w:p w:rsidR="007C1B91"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三</w:t>
            </w:r>
          </w:p>
          <w:p w:rsidR="007C1B91">
            <w:pPr>
              <w:ind w:firstLine="105" w:firstLineChars="50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>0</w:t>
            </w:r>
            <w:r>
              <w:rPr>
                <w:rFonts w:hint="eastAsia"/>
                <w:szCs w:val="21"/>
              </w:rPr>
              <w:t>分）</w:t>
            </w:r>
          </w:p>
        </w:tc>
        <w:tc>
          <w:tcPr>
            <w:tcW w:w="1950" w:type="dxa"/>
          </w:tcPr>
          <w:p w:rsidR="007C1B91"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总分</w:t>
            </w:r>
          </w:p>
          <w:p w:rsidR="007C1B91">
            <w:pPr>
              <w:ind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120</w:t>
            </w:r>
            <w:r>
              <w:rPr>
                <w:rFonts w:hint="eastAsia"/>
                <w:szCs w:val="21"/>
              </w:rPr>
              <w:t>分）</w:t>
            </w:r>
          </w:p>
        </w:tc>
      </w:tr>
      <w:tr>
        <w:tblPrEx>
          <w:tblW w:w="8745" w:type="dxa"/>
          <w:tblInd w:w="648" w:type="dxa"/>
          <w:tblLook w:val="04A0"/>
        </w:tblPrEx>
        <w:trPr>
          <w:trHeight w:val="645"/>
        </w:trPr>
        <w:tc>
          <w:tcPr>
            <w:tcW w:w="1560" w:type="dxa"/>
          </w:tcPr>
          <w:p w:rsidR="007C1B91">
            <w:pPr>
              <w:ind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得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分</w:t>
            </w:r>
          </w:p>
        </w:tc>
        <w:tc>
          <w:tcPr>
            <w:tcW w:w="1500" w:type="dxa"/>
          </w:tcPr>
          <w:p w:rsidR="007C1B91">
            <w:pPr>
              <w:ind w:firstLine="420" w:firstLineChars="200"/>
              <w:jc w:val="center"/>
              <w:rPr>
                <w:szCs w:val="21"/>
              </w:rPr>
            </w:pPr>
          </w:p>
        </w:tc>
        <w:tc>
          <w:tcPr>
            <w:tcW w:w="1890" w:type="dxa"/>
          </w:tcPr>
          <w:p w:rsidR="007C1B91">
            <w:pPr>
              <w:ind w:firstLine="420" w:firstLineChars="200"/>
              <w:jc w:val="center"/>
              <w:rPr>
                <w:szCs w:val="21"/>
              </w:rPr>
            </w:pPr>
          </w:p>
        </w:tc>
        <w:tc>
          <w:tcPr>
            <w:tcW w:w="1845" w:type="dxa"/>
          </w:tcPr>
          <w:p w:rsidR="007C1B91">
            <w:pPr>
              <w:ind w:firstLine="420" w:firstLineChars="200"/>
              <w:jc w:val="center"/>
              <w:rPr>
                <w:szCs w:val="21"/>
              </w:rPr>
            </w:pPr>
          </w:p>
        </w:tc>
        <w:tc>
          <w:tcPr>
            <w:tcW w:w="1950" w:type="dxa"/>
          </w:tcPr>
          <w:p w:rsidR="007C1B91">
            <w:pPr>
              <w:ind w:firstLine="420" w:firstLineChars="200"/>
              <w:jc w:val="center"/>
              <w:rPr>
                <w:szCs w:val="21"/>
              </w:rPr>
            </w:pPr>
          </w:p>
          <w:p w:rsidR="007C1B91">
            <w:pPr>
              <w:ind w:firstLine="420" w:firstLineChars="200"/>
              <w:jc w:val="center"/>
              <w:rPr>
                <w:szCs w:val="21"/>
              </w:rPr>
            </w:pPr>
          </w:p>
        </w:tc>
      </w:tr>
    </w:tbl>
    <w:p w:rsidR="007C1B91">
      <w:pPr>
        <w:pStyle w:val="ListParagraph"/>
        <w:numPr>
          <w:ilvl w:val="0"/>
          <w:numId w:val="1"/>
        </w:numPr>
        <w:ind w:firstLineChars="0"/>
        <w:rPr>
          <w:b/>
          <w:szCs w:val="21"/>
        </w:rPr>
      </w:pPr>
      <w:r>
        <w:rPr>
          <w:rFonts w:hint="eastAsia"/>
          <w:b/>
          <w:szCs w:val="21"/>
        </w:rPr>
        <w:t>阅读理解（</w:t>
      </w:r>
      <w:r>
        <w:rPr>
          <w:rFonts w:hint="eastAsia"/>
          <w:b/>
          <w:szCs w:val="21"/>
        </w:rPr>
        <w:t>60</w:t>
      </w:r>
      <w:r>
        <w:rPr>
          <w:rFonts w:hint="eastAsia"/>
          <w:b/>
          <w:szCs w:val="21"/>
        </w:rPr>
        <w:t>分）</w:t>
      </w:r>
    </w:p>
    <w:p w:rsidR="007C1B91">
      <w:pPr>
        <w:ind w:firstLine="210" w:firstLineChars="100"/>
        <w:rPr>
          <w:b/>
          <w:szCs w:val="21"/>
        </w:rPr>
      </w:pPr>
      <w:r>
        <w:rPr>
          <w:rFonts w:hint="eastAsia"/>
          <w:b/>
          <w:szCs w:val="21"/>
        </w:rPr>
        <w:t>（一）现代文（</w:t>
      </w:r>
      <w:r>
        <w:rPr>
          <w:rFonts w:hint="eastAsia"/>
          <w:b/>
          <w:szCs w:val="21"/>
        </w:rPr>
        <w:t>28</w:t>
      </w:r>
      <w:r>
        <w:rPr>
          <w:rFonts w:hint="eastAsia"/>
          <w:b/>
          <w:szCs w:val="21"/>
        </w:rPr>
        <w:t>分）</w:t>
      </w:r>
    </w:p>
    <w:p w:rsidR="007C1B91">
      <w:pPr>
        <w:ind w:firstLine="1785" w:firstLineChars="850"/>
        <w:jc w:val="center"/>
        <w:rPr>
          <w:rFonts w:ascii="黑体" w:eastAsia="黑体" w:hAnsi="黑体"/>
          <w:b/>
          <w:szCs w:val="21"/>
        </w:rPr>
      </w:pPr>
      <w:r>
        <w:rPr>
          <w:rFonts w:ascii="黑体" w:eastAsia="黑体" w:hAnsi="黑体" w:hint="eastAsia"/>
          <w:b/>
          <w:szCs w:val="21"/>
        </w:rPr>
        <w:t>两张纸条（</w:t>
      </w:r>
      <w:r>
        <w:rPr>
          <w:rFonts w:ascii="黑体" w:eastAsia="黑体" w:hAnsi="黑体" w:hint="eastAsia"/>
          <w:b/>
          <w:szCs w:val="21"/>
        </w:rPr>
        <w:t>13</w:t>
      </w:r>
      <w:r>
        <w:rPr>
          <w:rFonts w:ascii="黑体" w:eastAsia="黑体" w:hAnsi="黑体" w:hint="eastAsia"/>
          <w:b/>
          <w:szCs w:val="21"/>
        </w:rPr>
        <w:t>分）</w:t>
      </w:r>
    </w:p>
    <w:p w:rsidR="007C1B91">
      <w:pPr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那天，我妈骑三轮从外面回来，一进门就说，她遇着好人了。</w:t>
      </w:r>
    </w:p>
    <w:p w:rsidR="007C1B91">
      <w:pPr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坐在沙发上，还自顾自絮叨起米。</w:t>
      </w:r>
    </w:p>
    <w:p w:rsidR="007C1B91">
      <w:pPr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当我听见那人把我的三轮碰歪了，我这才把头转向母亲，发现她衣服上粘满尘土。我妈却仿佛捡了大便宜似的，仍滔滔不绝。</w:t>
      </w:r>
    </w:p>
    <w:p w:rsidR="007C1B91">
      <w:pPr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马路上一一个人也没有，他却制住车子，跑过来扶我，问我摔坏了没有。我踢蹬踢蹬腿，再甩甩胳膊，说，没事儿。他仍然不走，非让我走几步。确定我真的没事后，又把我搀到车上，说，骑上去试试，看车摔坏了没有。</w:t>
      </w:r>
    </w:p>
    <w:p w:rsidR="007C1B91">
      <w:pPr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你说一个大男人家怎么婆婆妈妈的，于是，我推开他说，快走吧，我也该回家做饭了。我蹬起三轮就走了。哪曾想，他又追了上来，塞给我一张纸条，说是他的手机号．．．．．．</w:t>
      </w:r>
    </w:p>
    <w:p w:rsidR="007C1B91">
      <w:pPr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这时，我忙不迭地问我妈，纸条呢</w:t>
      </w:r>
      <w:r>
        <w:rPr>
          <w:rFonts w:ascii="楷体" w:eastAsia="楷体" w:hAnsi="楷体" w:hint="eastAsia"/>
          <w:szCs w:val="21"/>
        </w:rPr>
        <w:t>?</w:t>
      </w:r>
      <w:r>
        <w:rPr>
          <w:rFonts w:ascii="楷体" w:eastAsia="楷体" w:hAnsi="楷体" w:hint="eastAsia"/>
          <w:szCs w:val="21"/>
        </w:rPr>
        <w:t>我妈说扔了。说完，站起身来就往厨房走。我妈突然哎哟</w:t>
      </w:r>
      <w:r>
        <w:rPr>
          <w:rFonts w:ascii="楷体" w:eastAsia="楷体" w:hAnsi="楷体" w:hint="eastAsia"/>
          <w:szCs w:val="21"/>
        </w:rPr>
        <w:t>-</w:t>
      </w:r>
      <w:r>
        <w:rPr>
          <w:rFonts w:ascii="楷体" w:eastAsia="楷体" w:hAnsi="楷体" w:hint="eastAsia"/>
          <w:szCs w:val="21"/>
        </w:rPr>
        <w:t>声。我问怎么了，她朝我摆摆手说，没事儿。可是，第二天，我妈就起不来床了。</w:t>
      </w:r>
    </w:p>
    <w:p w:rsidR="007C1B91">
      <w:pPr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我把我妈送进医院。当我把做</w:t>
      </w:r>
      <w:r>
        <w:rPr>
          <w:rFonts w:ascii="楷体" w:eastAsia="楷体" w:hAnsi="楷体" w:hint="eastAsia"/>
          <w:szCs w:val="21"/>
        </w:rPr>
        <w:t>B</w:t>
      </w:r>
      <w:r>
        <w:rPr>
          <w:rFonts w:ascii="楷体" w:eastAsia="楷体" w:hAnsi="楷体" w:hint="eastAsia"/>
          <w:szCs w:val="21"/>
        </w:rPr>
        <w:t>超，</w:t>
      </w:r>
      <w:r>
        <w:rPr>
          <w:rFonts w:ascii="楷体" w:eastAsia="楷体" w:hAnsi="楷体" w:hint="eastAsia"/>
          <w:szCs w:val="21"/>
        </w:rPr>
        <w:t>CT</w:t>
      </w:r>
      <w:r>
        <w:rPr>
          <w:rFonts w:ascii="楷体" w:eastAsia="楷体" w:hAnsi="楷体" w:hint="eastAsia"/>
          <w:szCs w:val="21"/>
        </w:rPr>
        <w:t>等检查单拿蛤医生时，医生说得马上做手术。我在办理住院手续时不停地抱怨母亲，狠狠地想，一定把那个好人找出来。面对一</w:t>
      </w:r>
      <w:r>
        <w:rPr>
          <w:rFonts w:ascii="楷体" w:eastAsia="楷体" w:hAnsi="楷体" w:hint="eastAsia"/>
          <w:szCs w:val="21"/>
        </w:rPr>
        <w:t>-</w:t>
      </w:r>
      <w:r>
        <w:rPr>
          <w:rFonts w:ascii="楷体" w:eastAsia="楷体" w:hAnsi="楷体" w:hint="eastAsia"/>
          <w:szCs w:val="21"/>
        </w:rPr>
        <w:t>笔不菲的费用，我用命令的语气对妈说，你再好好想想那条。我妈迟迟疑疑地说，想不起来了，一边不停地在各个衣克里摸来摸去。我妈突然颤抖着声音喊，找着了。真是老天有眼。</w:t>
      </w:r>
    </w:p>
    <w:p w:rsidR="007C1B91">
      <w:pPr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我用发颤的手指按下那个号码。关机。一连几天，</w:t>
      </w:r>
      <w:r>
        <w:rPr>
          <w:rFonts w:ascii="楷体" w:eastAsia="楷体" w:hAnsi="楷体" w:hint="eastAsia"/>
          <w:szCs w:val="21"/>
        </w:rPr>
        <w:t xml:space="preserve"> </w:t>
      </w:r>
      <w:r>
        <w:rPr>
          <w:rFonts w:ascii="楷体" w:eastAsia="楷体" w:hAnsi="楷体" w:hint="eastAsia"/>
          <w:szCs w:val="21"/>
        </w:rPr>
        <w:t>都是这两个字。这就是您老人家遇见的好人</w:t>
      </w:r>
      <w:r>
        <w:rPr>
          <w:rFonts w:ascii="楷体" w:eastAsia="楷体" w:hAnsi="楷体" w:hint="eastAsia"/>
          <w:szCs w:val="21"/>
        </w:rPr>
        <w:t>!</w:t>
      </w:r>
    </w:p>
    <w:p w:rsidR="007C1B91">
      <w:pPr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我妈却仍然辩护说，兴许人家手机没电了呢。但明显没了底气。</w:t>
      </w:r>
    </w:p>
    <w:p w:rsidR="007C1B91">
      <w:pPr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  <w:u w:val="single"/>
        </w:rPr>
        <w:t>那天是个很好的天气。然而，阳光有多明娟，我心里就有多</w:t>
      </w:r>
      <w:r>
        <w:rPr>
          <w:rFonts w:ascii="楷体" w:eastAsia="楷体" w:hAnsi="楷体" w:hint="eastAsia"/>
          <w:szCs w:val="21"/>
          <w:u w:val="single"/>
        </w:rPr>
        <w:t>阴晦。</w:t>
      </w:r>
      <w:r>
        <w:rPr>
          <w:rFonts w:ascii="楷体" w:eastAsia="楷体" w:hAnsi="楷体" w:hint="eastAsia"/>
          <w:szCs w:val="21"/>
        </w:rPr>
        <w:t>但我不敢再埋怨我妈。这件事情以后，她在我面前像个债务人似的，一天到晚大气都不敢喘，让人心疼。</w:t>
      </w:r>
    </w:p>
    <w:p w:rsidR="007C1B91">
      <w:pPr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出院后一天，我家门铃响了，我开门一看，</w:t>
      </w:r>
      <w:r>
        <w:rPr>
          <w:rFonts w:ascii="楷体" w:eastAsia="楷体" w:hAnsi="楷体" w:hint="eastAsia"/>
          <w:szCs w:val="21"/>
          <w:u w:val="single"/>
        </w:rPr>
        <w:t>一位头发花白，脊背略为佝偻的大叔，手里拎着一口袋水果，拘谨地站在我家门前。</w:t>
      </w:r>
      <w:r>
        <w:rPr>
          <w:rFonts w:ascii="楷体" w:eastAsia="楷体" w:hAnsi="楷体" w:hint="eastAsia"/>
          <w:szCs w:val="21"/>
        </w:rPr>
        <w:t>木等我开口，母亲急慌着把他让进屋里。</w:t>
      </w:r>
    </w:p>
    <w:p w:rsidR="007C1B91">
      <w:pPr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他吞吞吐吐地说，家里出了点事，一直脱不开身</w:t>
      </w:r>
    </w:p>
    <w:p w:rsidR="007C1B91">
      <w:pPr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我明白了，打断他说，您啥也别说了，十万元的住院费。</w:t>
      </w:r>
    </w:p>
    <w:p w:rsidR="007C1B91">
      <w:pPr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我妈连忙打圆场</w:t>
      </w:r>
      <w:r>
        <w:rPr>
          <w:rFonts w:ascii="楷体" w:eastAsia="楷体" w:hAnsi="楷体" w:hint="eastAsia"/>
          <w:szCs w:val="21"/>
        </w:rPr>
        <w:t>;</w:t>
      </w:r>
      <w:r>
        <w:rPr>
          <w:rFonts w:ascii="楷体" w:eastAsia="楷体" w:hAnsi="楷体" w:hint="eastAsia"/>
          <w:szCs w:val="21"/>
        </w:rPr>
        <w:t>你是怎么找到这里的</w:t>
      </w:r>
      <w:r>
        <w:rPr>
          <w:rFonts w:ascii="楷体" w:eastAsia="楷体" w:hAnsi="楷体" w:hint="eastAsia"/>
          <w:szCs w:val="21"/>
        </w:rPr>
        <w:t>?</w:t>
      </w:r>
      <w:r>
        <w:rPr>
          <w:rFonts w:ascii="楷体" w:eastAsia="楷体" w:hAnsi="楷体" w:hint="eastAsia"/>
          <w:szCs w:val="21"/>
        </w:rPr>
        <w:t>他说，那天悠走后，我不放心，悄悄跟着，您进了家门才离开。他忽而把头转向我说，您请假照顾大娘，单位要扣钱的吧，一并算到我头上。</w:t>
      </w:r>
    </w:p>
    <w:p w:rsidR="007C1B91">
      <w:pPr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我妈接过去说，这可使不得，要不这样吧，十万，咱们一人摊一半。再说，那天要不是我急着回家做饭，也不会</w:t>
      </w:r>
    </w:p>
    <w:p w:rsidR="007C1B91">
      <w:pPr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他说，这钱怎么能让您拿呢</w:t>
      </w:r>
      <w:r>
        <w:rPr>
          <w:rFonts w:ascii="楷体" w:eastAsia="楷体" w:hAnsi="楷体" w:hint="eastAsia"/>
          <w:szCs w:val="21"/>
        </w:rPr>
        <w:t>?</w:t>
      </w:r>
      <w:r>
        <w:rPr>
          <w:rFonts w:ascii="楷体" w:eastAsia="楷体" w:hAnsi="楷体" w:hint="eastAsia"/>
          <w:szCs w:val="21"/>
        </w:rPr>
        <w:t>稍作犹豫，他不好意思地接着说，我一下拿不出这么多，我先给您打个欠条行不行</w:t>
      </w:r>
      <w:r>
        <w:rPr>
          <w:rFonts w:ascii="楷体" w:eastAsia="楷体" w:hAnsi="楷体" w:hint="eastAsia"/>
          <w:szCs w:val="21"/>
        </w:rPr>
        <w:t>?</w:t>
      </w:r>
      <w:r>
        <w:rPr>
          <w:rFonts w:ascii="楷体" w:eastAsia="楷体" w:hAnsi="楷体" w:hint="eastAsia"/>
          <w:szCs w:val="21"/>
        </w:rPr>
        <w:t>您放心，我一定尽快还清。</w:t>
      </w:r>
    </w:p>
    <w:p w:rsidR="007C1B91">
      <w:pPr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我没好气地说，又来一张没用的纸条</w:t>
      </w:r>
      <w:r>
        <w:rPr>
          <w:rFonts w:ascii="楷体" w:eastAsia="楷体" w:hAnsi="楷体" w:hint="eastAsia"/>
          <w:szCs w:val="21"/>
        </w:rPr>
        <w:t>?</w:t>
      </w:r>
    </w:p>
    <w:p w:rsidR="007C1B91">
      <w:pPr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他的脸腾地红了，说，对不起，那天我手机丢了，换了新号。</w:t>
      </w:r>
    </w:p>
    <w:p w:rsidR="007C1B91">
      <w:pPr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说完，他一癀一拐地走向书来，准备蛤我打欠条。他注意到，我有意无意看着他不太自然的走姿，于是，提起裤脚，坦然地说，两条假腿，车祸中没的，撞他的人跑了。</w:t>
      </w:r>
    </w:p>
    <w:p w:rsidR="007C1B91">
      <w:pPr>
        <w:ind w:firstLine="420" w:firstLineChars="200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 xml:space="preserve">                      </w:t>
      </w:r>
      <w:r>
        <w:rPr>
          <w:rFonts w:ascii="楷体" w:eastAsia="楷体" w:hAnsi="楷体" w:hint="eastAsia"/>
          <w:szCs w:val="21"/>
        </w:rPr>
        <w:t xml:space="preserve">       (</w:t>
      </w:r>
      <w:r>
        <w:rPr>
          <w:rFonts w:ascii="楷体" w:eastAsia="楷体" w:hAnsi="楷体" w:hint="eastAsia"/>
          <w:szCs w:val="21"/>
        </w:rPr>
        <w:t>选自《小小说月刊》，有删节</w:t>
      </w:r>
      <w:r>
        <w:rPr>
          <w:rFonts w:ascii="楷体" w:eastAsia="楷体" w:hAnsi="楷体" w:hint="eastAsia"/>
          <w:szCs w:val="21"/>
        </w:rPr>
        <w:t>)</w:t>
      </w:r>
    </w:p>
    <w:p w:rsidR="007C1B9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1</w:t>
      </w:r>
      <w:r>
        <w:rPr>
          <w:rFonts w:asciiTheme="majorEastAsia" w:eastAsiaTheme="majorEastAsia" w:hAnsiTheme="majorEastAsia" w:hint="eastAsia"/>
          <w:szCs w:val="21"/>
        </w:rPr>
        <w:t>．文章中，随着情节的发展，我的心理发生了五次变化，请根据示例进行概括。（</w:t>
      </w:r>
      <w:r>
        <w:rPr>
          <w:rFonts w:asciiTheme="majorEastAsia" w:eastAsiaTheme="majorEastAsia" w:hAnsiTheme="majorEastAsia" w:hint="eastAsia"/>
          <w:szCs w:val="21"/>
        </w:rPr>
        <w:t>3</w:t>
      </w:r>
      <w:r>
        <w:rPr>
          <w:rFonts w:asciiTheme="majorEastAsia" w:eastAsiaTheme="majorEastAsia" w:hAnsiTheme="majorEastAsia" w:hint="eastAsia"/>
          <w:szCs w:val="21"/>
        </w:rPr>
        <w:t>分）</w:t>
      </w:r>
    </w:p>
    <w:p w:rsidR="007C1B9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冷淡→</w:t>
      </w:r>
      <w:r>
        <w:rPr>
          <w:rFonts w:asciiTheme="majorEastAsia" w:eastAsiaTheme="majorEastAsia" w:hAnsiTheme="majorEastAsia" w:hint="eastAsia"/>
          <w:szCs w:val="21"/>
        </w:rPr>
        <w:t xml:space="preserve"> </w:t>
      </w:r>
      <w:r>
        <w:rPr>
          <w:rFonts w:asciiTheme="majorEastAsia" w:eastAsiaTheme="majorEastAsia" w:hAnsiTheme="majorEastAsia" w:hint="eastAsia"/>
          <w:color w:val="000000"/>
          <w:szCs w:val="21"/>
          <w:u w:val="single"/>
        </w:rPr>
        <w:t xml:space="preserve">               </w:t>
      </w:r>
      <w:r>
        <w:rPr>
          <w:rFonts w:asciiTheme="majorEastAsia" w:eastAsiaTheme="majorEastAsia" w:hAnsiTheme="majorEastAsia" w:hint="eastAsia"/>
          <w:szCs w:val="21"/>
        </w:rPr>
        <w:t>→</w:t>
      </w:r>
      <w:r>
        <w:rPr>
          <w:rFonts w:asciiTheme="majorEastAsia" w:eastAsiaTheme="majorEastAsia" w:hAnsiTheme="majorEastAsia" w:hint="eastAsia"/>
          <w:color w:val="000000"/>
          <w:szCs w:val="21"/>
          <w:u w:val="single"/>
        </w:rPr>
        <w:t xml:space="preserve">              </w:t>
      </w:r>
      <w:r>
        <w:rPr>
          <w:rFonts w:asciiTheme="majorEastAsia" w:eastAsiaTheme="majorEastAsia" w:hAnsiTheme="majorEastAsia" w:hint="eastAsia"/>
          <w:szCs w:val="21"/>
        </w:rPr>
        <w:t>→</w:t>
      </w:r>
      <w:r>
        <w:rPr>
          <w:rFonts w:asciiTheme="majorEastAsia" w:eastAsiaTheme="majorEastAsia" w:hAnsiTheme="majorEastAsia" w:hint="eastAsia"/>
          <w:color w:val="000000"/>
          <w:szCs w:val="21"/>
          <w:u w:val="single"/>
        </w:rPr>
        <w:t xml:space="preserve">           </w:t>
      </w:r>
      <w:r>
        <w:rPr>
          <w:rFonts w:asciiTheme="majorEastAsia" w:eastAsiaTheme="majorEastAsia" w:hAnsiTheme="majorEastAsia" w:hint="eastAsia"/>
          <w:szCs w:val="21"/>
        </w:rPr>
        <w:t>→</w:t>
      </w:r>
      <w:r>
        <w:rPr>
          <w:rFonts w:asciiTheme="majorEastAsia" w:eastAsiaTheme="majorEastAsia" w:hAnsiTheme="majorEastAsia" w:hint="eastAsia"/>
          <w:szCs w:val="21"/>
        </w:rPr>
        <w:t xml:space="preserve"> </w:t>
      </w:r>
      <w:r>
        <w:rPr>
          <w:rFonts w:asciiTheme="majorEastAsia" w:eastAsiaTheme="majorEastAsia" w:hAnsiTheme="majorEastAsia" w:hint="eastAsia"/>
          <w:szCs w:val="21"/>
        </w:rPr>
        <w:t>纠结</w:t>
      </w:r>
    </w:p>
    <w:p w:rsidR="007C1B9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2</w:t>
      </w:r>
      <w:r>
        <w:rPr>
          <w:rFonts w:asciiTheme="majorEastAsia" w:eastAsiaTheme="majorEastAsia" w:hAnsiTheme="majorEastAsia" w:hint="eastAsia"/>
          <w:szCs w:val="21"/>
        </w:rPr>
        <w:t>．结合语境，品味下列语句。（</w:t>
      </w:r>
      <w:r>
        <w:rPr>
          <w:rFonts w:asciiTheme="majorEastAsia" w:eastAsiaTheme="majorEastAsia" w:hAnsiTheme="majorEastAsia" w:hint="eastAsia"/>
          <w:szCs w:val="21"/>
        </w:rPr>
        <w:t>4</w:t>
      </w:r>
      <w:r>
        <w:rPr>
          <w:rFonts w:asciiTheme="majorEastAsia" w:eastAsiaTheme="majorEastAsia" w:hAnsiTheme="majorEastAsia" w:hint="eastAsia"/>
          <w:szCs w:val="21"/>
        </w:rPr>
        <w:t>分）</w:t>
      </w:r>
    </w:p>
    <w:p w:rsidR="007C1B9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（</w:t>
      </w:r>
      <w:r>
        <w:rPr>
          <w:rFonts w:asciiTheme="majorEastAsia" w:eastAsiaTheme="majorEastAsia" w:hAnsiTheme="majorEastAsia" w:hint="eastAsia"/>
          <w:szCs w:val="21"/>
        </w:rPr>
        <w:t>1</w:t>
      </w:r>
      <w:r>
        <w:rPr>
          <w:rFonts w:asciiTheme="majorEastAsia" w:eastAsiaTheme="majorEastAsia" w:hAnsiTheme="majorEastAsia" w:hint="eastAsia"/>
          <w:szCs w:val="21"/>
        </w:rPr>
        <w:t>）那天是个很好的天气。然而，阳光有多明媚，我心里就有多阴晦。</w:t>
      </w:r>
    </w:p>
    <w:p w:rsidR="007C1B9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u w:val="single"/>
        </w:rPr>
        <w:t xml:space="preserve">                                                                                         </w:t>
      </w:r>
      <w:r>
        <w:rPr>
          <w:rFonts w:asciiTheme="majorEastAsia" w:eastAsiaTheme="majorEastAsia" w:hAnsiTheme="majorEastAsia" w:hint="eastAsia"/>
          <w:color w:val="000000"/>
          <w:szCs w:val="21"/>
          <w:u w:val="single"/>
        </w:rPr>
        <w:t xml:space="preserve">          </w:t>
      </w:r>
    </w:p>
    <w:p w:rsidR="007C1B9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u w:val="single"/>
        </w:rPr>
        <w:t xml:space="preserve">                                                                              </w:t>
      </w:r>
    </w:p>
    <w:p w:rsidR="007C1B9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（</w:t>
      </w:r>
      <w:r>
        <w:rPr>
          <w:rFonts w:asciiTheme="majorEastAsia" w:eastAsiaTheme="majorEastAsia" w:hAnsiTheme="majorEastAsia" w:hint="eastAsia"/>
          <w:szCs w:val="21"/>
        </w:rPr>
        <w:t>2</w:t>
      </w:r>
      <w:r>
        <w:rPr>
          <w:rFonts w:asciiTheme="majorEastAsia" w:eastAsiaTheme="majorEastAsia" w:hAnsiTheme="majorEastAsia" w:hint="eastAsia"/>
          <w:szCs w:val="21"/>
        </w:rPr>
        <w:t>）一位头发花白，脊背略为佝偻的大叔，手里拎着一口袋水果，拘谨地站在我家门前。</w:t>
      </w:r>
    </w:p>
    <w:p w:rsidR="007C1B9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u w:val="single"/>
        </w:rPr>
        <w:t xml:space="preserve">                                                                                                   </w:t>
      </w:r>
    </w:p>
    <w:p w:rsidR="007C1B9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u w:val="single"/>
        </w:rPr>
        <w:t xml:space="preserve">                         </w:t>
      </w:r>
      <w:r>
        <w:rPr>
          <w:rFonts w:asciiTheme="majorEastAsia" w:eastAsiaTheme="majorEastAsia" w:hAnsiTheme="majorEastAsia" w:hint="eastAsia"/>
          <w:color w:val="000000"/>
          <w:szCs w:val="21"/>
          <w:u w:val="single"/>
        </w:rPr>
        <w:t xml:space="preserve">                                                     </w:t>
      </w:r>
    </w:p>
    <w:p w:rsidR="007C1B9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3</w:t>
      </w:r>
      <w:r>
        <w:rPr>
          <w:rFonts w:asciiTheme="majorEastAsia" w:eastAsiaTheme="majorEastAsia" w:hAnsiTheme="majorEastAsia" w:hint="eastAsia"/>
          <w:szCs w:val="21"/>
        </w:rPr>
        <w:t>．从全文看，以“两张纸条”为题有什么好处</w:t>
      </w:r>
      <w:r>
        <w:rPr>
          <w:rFonts w:asciiTheme="majorEastAsia" w:eastAsiaTheme="majorEastAsia" w:hAnsiTheme="majorEastAsia" w:hint="eastAsia"/>
          <w:szCs w:val="21"/>
        </w:rPr>
        <w:t>?</w:t>
      </w:r>
      <w:r>
        <w:rPr>
          <w:rFonts w:asciiTheme="majorEastAsia" w:eastAsiaTheme="majorEastAsia" w:hAnsiTheme="majorEastAsia" w:hint="eastAsia"/>
          <w:szCs w:val="21"/>
        </w:rPr>
        <w:t>请简要分析。（</w:t>
      </w:r>
      <w:r>
        <w:rPr>
          <w:rFonts w:asciiTheme="majorEastAsia" w:eastAsiaTheme="majorEastAsia" w:hAnsiTheme="majorEastAsia" w:hint="eastAsia"/>
          <w:szCs w:val="21"/>
        </w:rPr>
        <w:t>3</w:t>
      </w:r>
      <w:r>
        <w:rPr>
          <w:rFonts w:asciiTheme="majorEastAsia" w:eastAsiaTheme="majorEastAsia" w:hAnsiTheme="majorEastAsia" w:hint="eastAsia"/>
          <w:szCs w:val="21"/>
        </w:rPr>
        <w:t>分）</w:t>
      </w:r>
    </w:p>
    <w:p w:rsidR="007C1B9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u w:val="single"/>
        </w:rPr>
        <w:t xml:space="preserve">                                                                                                   </w:t>
      </w:r>
    </w:p>
    <w:p w:rsidR="007C1B9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u w:val="single"/>
        </w:rPr>
        <w:t xml:space="preserve">                                                                     </w:t>
      </w:r>
      <w:r>
        <w:rPr>
          <w:rFonts w:asciiTheme="majorEastAsia" w:eastAsiaTheme="majorEastAsia" w:hAnsiTheme="majorEastAsia" w:hint="eastAsia"/>
          <w:color w:val="000000"/>
          <w:szCs w:val="21"/>
          <w:u w:val="single"/>
        </w:rPr>
        <w:t xml:space="preserve">                                                                                                            </w:t>
      </w:r>
    </w:p>
    <w:p w:rsidR="007C1B9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u w:val="single"/>
        </w:rPr>
        <w:t xml:space="preserve">                                                                              </w:t>
      </w:r>
      <w:r>
        <w:rPr>
          <w:rFonts w:asciiTheme="majorEastAsia" w:eastAsiaTheme="majorEastAsia" w:hAnsiTheme="majorEastAsia" w:hint="eastAsia"/>
          <w:szCs w:val="21"/>
        </w:rPr>
        <w:t>4</w:t>
      </w:r>
      <w:r>
        <w:rPr>
          <w:rFonts w:asciiTheme="majorEastAsia" w:eastAsiaTheme="majorEastAsia" w:hAnsiTheme="majorEastAsia" w:hint="eastAsia"/>
          <w:szCs w:val="21"/>
        </w:rPr>
        <w:t>．小说以省略号结尾，给人以意犹未尽之感。如果将情节补充完整，你认为“我”还会要求大叔还钱吗</w:t>
      </w:r>
      <w:r>
        <w:rPr>
          <w:rFonts w:asciiTheme="majorEastAsia" w:eastAsiaTheme="majorEastAsia" w:hAnsiTheme="majorEastAsia" w:hint="eastAsia"/>
          <w:szCs w:val="21"/>
        </w:rPr>
        <w:t>?</w:t>
      </w:r>
      <w:r>
        <w:rPr>
          <w:rFonts w:asciiTheme="majorEastAsia" w:eastAsiaTheme="majorEastAsia" w:hAnsiTheme="majorEastAsia" w:hint="eastAsia"/>
          <w:szCs w:val="21"/>
        </w:rPr>
        <w:t>请作出选择并简要说明理由。（</w:t>
      </w:r>
      <w:r>
        <w:rPr>
          <w:rFonts w:asciiTheme="majorEastAsia" w:eastAsiaTheme="majorEastAsia" w:hAnsiTheme="majorEastAsia" w:hint="eastAsia"/>
          <w:szCs w:val="21"/>
        </w:rPr>
        <w:t>3</w:t>
      </w:r>
      <w:r>
        <w:rPr>
          <w:rFonts w:asciiTheme="majorEastAsia" w:eastAsiaTheme="majorEastAsia" w:hAnsiTheme="majorEastAsia" w:hint="eastAsia"/>
          <w:szCs w:val="21"/>
        </w:rPr>
        <w:t>分）</w:t>
      </w:r>
    </w:p>
    <w:p w:rsidR="007C1B9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u w:val="single"/>
        </w:rPr>
        <w:t xml:space="preserve">    </w:t>
      </w:r>
      <w:r>
        <w:rPr>
          <w:rFonts w:asciiTheme="majorEastAsia" w:eastAsiaTheme="majorEastAsia" w:hAnsiTheme="majorEastAsia" w:hint="eastAsia"/>
          <w:color w:val="000000"/>
          <w:szCs w:val="21"/>
          <w:u w:val="single"/>
        </w:rPr>
        <w:t xml:space="preserve">                                                                                               </w:t>
      </w:r>
    </w:p>
    <w:p w:rsidR="007C1B9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u w:val="single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asciiTheme="majorEastAsia" w:eastAsiaTheme="majorEastAsia" w:hAnsiTheme="majorEastAsia" w:hint="eastAsia"/>
          <w:color w:val="000000"/>
          <w:szCs w:val="21"/>
          <w:u w:val="single"/>
        </w:rPr>
        <w:t xml:space="preserve">                 </w:t>
      </w:r>
    </w:p>
    <w:p w:rsidR="007C1B9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color w:val="000000"/>
          <w:szCs w:val="21"/>
          <w:u w:val="single"/>
        </w:rPr>
        <w:t xml:space="preserve">                                                                              </w:t>
      </w:r>
    </w:p>
    <w:p w:rsidR="007C1B91">
      <w:pPr>
        <w:ind w:firstLine="420" w:firstLineChars="200"/>
        <w:jc w:val="center"/>
        <w:rPr>
          <w:rFonts w:ascii="黑体" w:eastAsia="黑体" w:hAnsi="黑体"/>
          <w:b/>
          <w:szCs w:val="21"/>
        </w:rPr>
      </w:pPr>
      <w:r>
        <w:rPr>
          <w:rFonts w:ascii="黑体" w:eastAsia="黑体" w:hAnsi="黑体" w:hint="eastAsia"/>
          <w:b/>
          <w:szCs w:val="21"/>
        </w:rPr>
        <w:t>烟火里的疼爱（</w:t>
      </w:r>
      <w:r>
        <w:rPr>
          <w:rFonts w:ascii="黑体" w:eastAsia="黑体" w:hAnsi="黑体" w:hint="eastAsia"/>
          <w:b/>
          <w:szCs w:val="21"/>
        </w:rPr>
        <w:t>15</w:t>
      </w:r>
      <w:r>
        <w:rPr>
          <w:rFonts w:ascii="黑体" w:eastAsia="黑体" w:hAnsi="黑体" w:hint="eastAsia"/>
          <w:b/>
          <w:szCs w:val="21"/>
        </w:rPr>
        <w:t>分）</w:t>
      </w:r>
    </w:p>
    <w:p w:rsidR="007C1B91"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①那日回到家时，天色已晚，舟车劳顿的我很没精神。原想吃点水泡饭就得了，洗洗便睡。</w:t>
      </w:r>
    </w:p>
    <w:p w:rsidR="007C1B91"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②母亲不同意，她说知道我要回来，白天就买好了饺子皮，下午剁肉做馅儿，晚上包好了就可以吃上热乎乎的饺子，空着肚子的人哪能睡一场好觉？于是，她让我歇着，自己开始忙活。</w:t>
      </w:r>
    </w:p>
    <w:p w:rsidR="007C1B91"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③虽然一身倦意，但我看着清瘦的母亲端来菜肉馅儿，拿出圆筛子，放上一碗水，摊开了饺子皮，熟练无声地包着饺子，我不再好阻止。灶台旁放着的花茶，那是我过年时带回家给她泡着喝的，常听她说受凉嗓子疼，想着花茶会润喉滋脾。我过去打开一看，还有很多包，就问：“怎么没泡呢？”</w:t>
      </w:r>
    </w:p>
    <w:p w:rsidR="007C1B91"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④她抬头望了我一眼，继续低头包饺子。“白开水就行了，冲茶多麻烦啊。”“那包饺子不麻烦吗？白开水泡点饭不是更省事吗？”我对她的这种矛盾说法不依不饶。</w:t>
      </w:r>
    </w:p>
    <w:p w:rsidR="007C1B91"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⑤母亲回道：“你回来了做什么都不麻烦，我一个人哪怕是喝茶都觉得费工夫。”我没有答话，实在不知道如何回应</w:t>
      </w:r>
      <w:r>
        <w:rPr>
          <w:rFonts w:hint="eastAsia"/>
          <w:szCs w:val="21"/>
        </w:rPr>
        <w:t>这份她觉得理所当然的疼爱，我既心暖又心疼。</w:t>
      </w:r>
    </w:p>
    <w:p w:rsidR="007C1B91"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⑥平日她一人在家的时候，若不是过节的日子，很少煮肉烧鱼，常常是炒点自家长的蔬菜，烧一个汤便能完成一日三餐。耗费时间精力的，如包饺子、擀面、烙饼之类，她更是不愿意忙的。</w:t>
      </w:r>
    </w:p>
    <w:p w:rsidR="007C1B91"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⑦可我回来了，她必然是要大肆在油烟里做各种吃的，从不怕麻烦。回到家的第二个晚上，她捧出田里留的最老的南瓜，切开，打算烙南瓜饼。她笑意浓浓，拍着南瓜给我看：“南瓜越老越香，特意给你留着，做南瓜饼的手艺可是从你外婆那里学来了。”听她得意的语气，我真觉得她好像一个等着被夸的孩子。然而我知道，做南瓜饼耗时货</w:t>
      </w:r>
      <w:r>
        <w:rPr>
          <w:rFonts w:hint="eastAsia"/>
          <w:szCs w:val="21"/>
        </w:rPr>
        <w:t>力，光站在灶台边一个个煎就需一两个钟头。</w:t>
      </w:r>
    </w:p>
    <w:p w:rsidR="007C1B91"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⑧母亲愿意用整晚的时光去为我做南瓜饼，她说每次吃都会想起外婆，每次微出来都会</w:t>
      </w:r>
      <w:r>
        <w:rPr>
          <w:rFonts w:hint="eastAsia"/>
          <w:szCs w:val="21"/>
        </w:rPr>
        <w:t>想是否和外婆曾经为她做的一样。我知道，她是想我以后吃到南瓜饼也会想到她，吃不到就会深深想念，她想将她做的味道烙进我的生命里，念念不忘。</w:t>
      </w:r>
    </w:p>
    <w:p w:rsidR="007C1B91"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⑨我看着母亲用勺子一点点将南瓜肉刮下来，那逐渐堆砌的南瓜肉儿卷着边，在瓷盆里精致得很，仿佛是艺术品。再将鸡蛋打在南瓜肉里，放上切好的一堆碎葱，然后撒上盐、倒上豆油、添点味精。这时去看瓷盆里的南瓜，大片的黄配上新鲜的绿色，没有被破坏的鸡蛋就像娃娃躺在上面，单单</w:t>
      </w:r>
      <w:r>
        <w:rPr>
          <w:rFonts w:hint="eastAsia"/>
          <w:szCs w:val="21"/>
        </w:rPr>
        <w:t>去看，我就觉得世界的幸福应该都汇聚在那里了。</w:t>
      </w:r>
    </w:p>
    <w:p w:rsidR="007C1B91"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⑩母亲让我起火热锅，她则将面粉散落在南瓜肉里，和配料搅拌在一起。“我们一会儿就可以尝到香喷喷的南瓜饼了，明天中秋节，还可以盛两个放盘子里祭月亮</w:t>
      </w:r>
      <w:r>
        <w:rPr>
          <w:rFonts w:hint="eastAsia"/>
          <w:szCs w:val="21"/>
        </w:rPr>
        <w:t>....</w:t>
      </w:r>
      <w:r>
        <w:rPr>
          <w:rFonts w:hint="eastAsia"/>
          <w:szCs w:val="21"/>
        </w:rPr>
        <w:t>母亲站在灶边等着锅热，往窗外看着那轮已经渐圆的月亮，她应该是挺开心的，这个中秋不再是一个人过了。</w:t>
      </w:r>
    </w:p>
    <w:p w:rsidR="007C1B91">
      <w:pPr>
        <w:ind w:firstLine="420" w:firstLineChars="200"/>
        <w:rPr>
          <w:szCs w:val="21"/>
        </w:rPr>
      </w:pPr>
      <w:r>
        <w:rPr>
          <w:rFonts w:ascii="Cambria Math" w:hAnsi="Cambria Math" w:cs="Cambria Math"/>
          <w:szCs w:val="21"/>
        </w:rPr>
        <w:t>⑪</w:t>
      </w:r>
      <w:r>
        <w:rPr>
          <w:rFonts w:ascii="宋体" w:eastAsia="宋体" w:hAnsi="宋体" w:cs="宋体" w:hint="eastAsia"/>
          <w:szCs w:val="21"/>
        </w:rPr>
        <w:t>我很享受这样的时刻，母亲在锅边用勺子一个个烙着，锅里的南瓜裘着面粉一点点变得金黄，散发出沁人的香，她的脸上有着满足的笑容，说着一些寻常的话。我添着柴火，时不时跑到她身边，眼馋着锅里的南瓜饼，嗅一鼻子的南瓜香，体会着油</w:t>
      </w:r>
      <w:r>
        <w:rPr>
          <w:rFonts w:hint="eastAsia"/>
          <w:szCs w:val="21"/>
        </w:rPr>
        <w:t>烟里的她的快乐。外面的月亮就安静地照着屋内的我们。</w:t>
      </w:r>
    </w:p>
    <w:p w:rsidR="007C1B91">
      <w:pPr>
        <w:ind w:firstLine="420" w:firstLineChars="200"/>
        <w:rPr>
          <w:szCs w:val="21"/>
        </w:rPr>
      </w:pPr>
      <w:r>
        <w:rPr>
          <w:rFonts w:ascii="Cambria Math" w:hAnsi="Cambria Math" w:cs="Cambria Math"/>
          <w:szCs w:val="21"/>
        </w:rPr>
        <w:t>⑫</w:t>
      </w:r>
      <w:r>
        <w:rPr>
          <w:rFonts w:ascii="宋体" w:eastAsia="宋体" w:hAnsi="宋体" w:cs="宋体" w:hint="eastAsia"/>
          <w:szCs w:val="21"/>
        </w:rPr>
        <w:t>待第一锅的饼熟了出锅，母亲就用筷子夹了一块让我张嘴尝。她常说“孩子无论多大，在父母眼里始终是孩子”，所以我就真像一个孩子接受着她的宠溺。母亲做的南瓜饼，有着整个秋天的味道，带着烟火里的深情，无声无息就入了生命里。</w:t>
      </w:r>
    </w:p>
    <w:p w:rsidR="007C1B91">
      <w:pPr>
        <w:ind w:firstLine="420" w:firstLineChars="200"/>
        <w:rPr>
          <w:szCs w:val="21"/>
        </w:rPr>
      </w:pPr>
      <w:r>
        <w:rPr>
          <w:rFonts w:ascii="Cambria Math" w:hAnsi="Cambria Math" w:cs="Cambria Math"/>
          <w:szCs w:val="21"/>
        </w:rPr>
        <w:t>⑬</w:t>
      </w:r>
      <w:r>
        <w:rPr>
          <w:rFonts w:ascii="宋体" w:eastAsia="宋体" w:hAnsi="宋体" w:cs="宋体" w:hint="eastAsia"/>
          <w:szCs w:val="21"/>
        </w:rPr>
        <w:t>月亮已经升至树梢，皎洁圆润，安静地照着屋内的我们，村子里一片宁静和清凉。满满一盆的南瓜饼在屋内散发着清香，我们边烙边吃，早就吃不下了。全部烙好后，母亲收拾碗筷，洗刷锅盆，这才发现刮南瓜肉的时候太过用力，手指都划出了小口子，沾水了会隐隐作疼。我</w:t>
      </w:r>
      <w:r>
        <w:rPr>
          <w:rFonts w:hint="eastAsia"/>
          <w:szCs w:val="21"/>
        </w:rPr>
        <w:t>说：“给你吹吹吧，再贴上创口贴，怎么那么不小心呢？”</w:t>
      </w:r>
    </w:p>
    <w:p w:rsidR="007C1B91">
      <w:pPr>
        <w:ind w:firstLine="420" w:firstLineChars="200"/>
        <w:rPr>
          <w:szCs w:val="21"/>
        </w:rPr>
      </w:pPr>
      <w:r>
        <w:rPr>
          <w:rFonts w:ascii="Cambria Math" w:hAnsi="Cambria Math" w:cs="Cambria Math"/>
          <w:szCs w:val="21"/>
        </w:rPr>
        <w:t>⑭</w:t>
      </w:r>
      <w:r>
        <w:rPr>
          <w:rFonts w:ascii="宋体" w:eastAsia="宋体" w:hAnsi="宋体" w:cs="宋体" w:hint="eastAsia"/>
          <w:szCs w:val="21"/>
        </w:rPr>
        <w:t>母亲憨憨地笑着：“忙着做好吃的，一点儿都没觉得。你回来了我高兴，一点儿都不疼。”她身上满满的南瓜香，还有岁月静好的味道，一并让回家的我感到心安。</w:t>
      </w:r>
    </w:p>
    <w:p w:rsidR="007C1B91">
      <w:pPr>
        <w:ind w:firstLine="420" w:firstLineChars="200"/>
        <w:rPr>
          <w:rFonts w:ascii="宋体" w:eastAsia="宋体" w:hAnsi="宋体" w:cs="宋体"/>
          <w:szCs w:val="21"/>
        </w:rPr>
      </w:pPr>
      <w:r>
        <w:rPr>
          <w:rFonts w:ascii="Cambria Math" w:hAnsi="Cambria Math" w:cs="Cambria Math"/>
          <w:szCs w:val="21"/>
        </w:rPr>
        <w:t>⑮</w:t>
      </w:r>
      <w:r>
        <w:rPr>
          <w:rFonts w:ascii="宋体" w:eastAsia="宋体" w:hAnsi="宋体" w:cs="宋体" w:hint="eastAsia"/>
          <w:szCs w:val="21"/>
        </w:rPr>
        <w:t>母亲在，家才是我日夜思念的地方，她做的所有饭菜，今生难忘。我会永远记得母亲在烟火里给我的疼爱，带着温暖走过日后的岁月。</w:t>
      </w:r>
    </w:p>
    <w:p w:rsidR="007C1B91">
      <w:pPr>
        <w:ind w:firstLine="3675" w:firstLineChars="1750"/>
        <w:rPr>
          <w:szCs w:val="21"/>
        </w:rPr>
      </w:pPr>
      <w:r>
        <w:rPr>
          <w:rFonts w:ascii="宋体" w:eastAsia="宋体" w:hAnsi="宋体" w:cs="宋体" w:hint="eastAsia"/>
          <w:szCs w:val="21"/>
        </w:rPr>
        <w:t>（选自《知识窗》</w:t>
      </w:r>
      <w:r>
        <w:rPr>
          <w:rFonts w:ascii="宋体" w:eastAsia="宋体" w:hAnsi="宋体" w:cs="宋体" w:hint="eastAsia"/>
          <w:szCs w:val="21"/>
        </w:rPr>
        <w:t>2018</w:t>
      </w:r>
      <w:r>
        <w:rPr>
          <w:rFonts w:ascii="宋体" w:eastAsia="宋体" w:hAnsi="宋体" w:cs="宋体" w:hint="eastAsia"/>
          <w:szCs w:val="21"/>
        </w:rPr>
        <w:t>年第</w:t>
      </w:r>
      <w:r>
        <w:rPr>
          <w:rFonts w:ascii="宋体" w:eastAsia="宋体" w:hAnsi="宋体" w:cs="宋体" w:hint="eastAsia"/>
          <w:szCs w:val="21"/>
        </w:rPr>
        <w:t>6</w:t>
      </w:r>
      <w:r>
        <w:rPr>
          <w:rFonts w:ascii="宋体" w:eastAsia="宋体" w:hAnsi="宋体" w:cs="宋体" w:hint="eastAsia"/>
          <w:szCs w:val="21"/>
        </w:rPr>
        <w:t>期，有删改）</w:t>
      </w:r>
    </w:p>
    <w:p w:rsidR="007C1B91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5.</w:t>
      </w:r>
      <w:r>
        <w:rPr>
          <w:rFonts w:asciiTheme="minorEastAsia" w:hAnsiTheme="minorEastAsia" w:hint="eastAsia"/>
          <w:szCs w:val="21"/>
        </w:rPr>
        <w:t>文章围绕“我和母亲”写了三件事，阅读全文，理清文章脉络，在横线上依次填写相关的情节。（</w:t>
      </w:r>
      <w:r>
        <w:rPr>
          <w:rFonts w:asciiTheme="minorEastAsia" w:hAnsiTheme="minorEastAsia" w:hint="eastAsia"/>
          <w:szCs w:val="21"/>
        </w:rPr>
        <w:t>2</w:t>
      </w:r>
      <w:r>
        <w:rPr>
          <w:rFonts w:asciiTheme="minorEastAsia" w:hAnsiTheme="minorEastAsia" w:hint="eastAsia"/>
          <w:szCs w:val="21"/>
        </w:rPr>
        <w:t>分）</w:t>
      </w:r>
    </w:p>
    <w:p w:rsidR="007C1B91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                  </w:t>
      </w:r>
      <w:r>
        <w:rPr>
          <w:rFonts w:asciiTheme="minorEastAsia" w:hAnsiTheme="minorEastAsia" w:hint="eastAsia"/>
          <w:szCs w:val="21"/>
        </w:rPr>
        <w:t>→</w:t>
      </w: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</w:t>
      </w: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                   </w:t>
      </w:r>
      <w:r>
        <w:rPr>
          <w:rFonts w:asciiTheme="minorEastAsia" w:hAnsiTheme="minorEastAsia" w:hint="eastAsia"/>
          <w:szCs w:val="21"/>
        </w:rPr>
        <w:t>→“我”给母亲贴创可贴</w:t>
      </w:r>
    </w:p>
    <w:p w:rsidR="007C1B91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6.</w:t>
      </w:r>
      <w:r>
        <w:rPr>
          <w:rFonts w:asciiTheme="minorEastAsia" w:hAnsiTheme="minorEastAsia" w:hint="eastAsia"/>
          <w:szCs w:val="21"/>
        </w:rPr>
        <w:t>结合语境，根据提示品析下列词句。（</w:t>
      </w:r>
      <w:r>
        <w:rPr>
          <w:rFonts w:asciiTheme="minorEastAsia" w:hAnsiTheme="minorEastAsia" w:hint="eastAsia"/>
          <w:szCs w:val="21"/>
        </w:rPr>
        <w:t>4</w:t>
      </w:r>
      <w:r>
        <w:rPr>
          <w:rFonts w:asciiTheme="minorEastAsia" w:hAnsiTheme="minorEastAsia" w:hint="eastAsia"/>
          <w:szCs w:val="21"/>
        </w:rPr>
        <w:t>分）</w:t>
      </w:r>
    </w:p>
    <w:p w:rsidR="007C1B91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</w:t>
      </w:r>
      <w:r>
        <w:rPr>
          <w:rFonts w:asciiTheme="minorEastAsia" w:hAnsiTheme="minorEastAsia" w:hint="eastAsia"/>
          <w:szCs w:val="21"/>
        </w:rPr>
        <w:t>1</w:t>
      </w:r>
      <w:r>
        <w:rPr>
          <w:rFonts w:asciiTheme="minorEastAsia" w:hAnsiTheme="minorEastAsia" w:hint="eastAsia"/>
          <w:szCs w:val="21"/>
        </w:rPr>
        <w:t>）母亲做的南瓜饼，有着整个秋天的味道，带着烟火里的深情，</w:t>
      </w:r>
      <w:r>
        <w:rPr>
          <w:rFonts w:asciiTheme="minorEastAsia" w:hAnsiTheme="minorEastAsia" w:hint="eastAsia"/>
          <w:szCs w:val="21"/>
          <w:em w:val="dot"/>
        </w:rPr>
        <w:t>无声无息</w:t>
      </w:r>
      <w:r>
        <w:rPr>
          <w:rFonts w:asciiTheme="minorEastAsia" w:hAnsiTheme="minorEastAsia" w:hint="eastAsia"/>
          <w:szCs w:val="21"/>
        </w:rPr>
        <w:t>就入了生命里。（从词语含义的角度分析）</w:t>
      </w:r>
    </w:p>
    <w:p w:rsidR="007C1B91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                                                                                                 </w:t>
      </w:r>
    </w:p>
    <w:p w:rsidR="007C1B91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                                                                               </w:t>
      </w:r>
    </w:p>
    <w:p w:rsidR="007C1B91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</w:t>
      </w:r>
      <w:r>
        <w:rPr>
          <w:rFonts w:asciiTheme="minorEastAsia" w:hAnsiTheme="minorEastAsia" w:hint="eastAsia"/>
          <w:szCs w:val="21"/>
        </w:rPr>
        <w:t>2</w:t>
      </w:r>
      <w:r>
        <w:rPr>
          <w:rFonts w:asciiTheme="minorEastAsia" w:hAnsiTheme="minorEastAsia" w:hint="eastAsia"/>
          <w:szCs w:val="21"/>
        </w:rPr>
        <w:t>）月亮已经升至树梢，皎洁圆润，安静地照着屋内的我们，村子里一片宁静和清凉。（从描写方法的角度赏析句子）</w:t>
      </w:r>
    </w:p>
    <w:p w:rsidR="007C1B91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                                                                                                 </w:t>
      </w:r>
    </w:p>
    <w:p w:rsidR="007C1B91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                  </w:t>
      </w: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                                                           </w:t>
      </w:r>
    </w:p>
    <w:p w:rsidR="007C1B91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7.</w:t>
      </w:r>
      <w:r>
        <w:rPr>
          <w:rFonts w:asciiTheme="minorEastAsia" w:hAnsiTheme="minorEastAsia" w:hint="eastAsia"/>
          <w:szCs w:val="21"/>
        </w:rPr>
        <w:t>文章最后一段主要运用了什么表达方式？在文中的作用是什么？（</w:t>
      </w:r>
      <w:r>
        <w:rPr>
          <w:rFonts w:asciiTheme="minorEastAsia" w:hAnsiTheme="minorEastAsia" w:hint="eastAsia"/>
          <w:szCs w:val="21"/>
        </w:rPr>
        <w:t>3</w:t>
      </w:r>
      <w:r>
        <w:rPr>
          <w:rFonts w:asciiTheme="minorEastAsia" w:hAnsiTheme="minorEastAsia" w:hint="eastAsia"/>
          <w:szCs w:val="21"/>
        </w:rPr>
        <w:t>分）</w:t>
      </w:r>
    </w:p>
    <w:p w:rsidR="007C1B91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 xml:space="preserve"> </w:t>
      </w:r>
    </w:p>
    <w:p w:rsidR="007C1B91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                                                                                                 </w:t>
      </w:r>
    </w:p>
    <w:p w:rsidR="007C1B91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                                                                               </w:t>
      </w:r>
    </w:p>
    <w:p w:rsidR="007C1B91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                                                                              </w:t>
      </w:r>
      <w:r>
        <w:rPr>
          <w:rFonts w:asciiTheme="minorEastAsia" w:hAnsiTheme="minorEastAsia" w:hint="eastAsia"/>
          <w:szCs w:val="21"/>
        </w:rPr>
        <w:t xml:space="preserve">8. </w:t>
      </w:r>
      <w:r>
        <w:rPr>
          <w:rFonts w:asciiTheme="minorEastAsia" w:hAnsiTheme="minorEastAsia" w:hint="eastAsia"/>
          <w:szCs w:val="21"/>
        </w:rPr>
        <w:t>文章标题“烟火里的疼爱”有什么好处？请结合文章内容简要分析。（</w:t>
      </w:r>
      <w:r>
        <w:rPr>
          <w:rFonts w:asciiTheme="minorEastAsia" w:hAnsiTheme="minorEastAsia" w:hint="eastAsia"/>
          <w:szCs w:val="21"/>
        </w:rPr>
        <w:t>3</w:t>
      </w:r>
      <w:r>
        <w:rPr>
          <w:rFonts w:asciiTheme="minorEastAsia" w:hAnsiTheme="minorEastAsia" w:hint="eastAsia"/>
          <w:szCs w:val="21"/>
        </w:rPr>
        <w:t>分）</w:t>
      </w:r>
    </w:p>
    <w:p w:rsidR="007C1B91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                                                      </w:t>
      </w: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                                         </w:t>
      </w:r>
    </w:p>
    <w:p w:rsidR="007C1B91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                                                                               </w:t>
      </w:r>
    </w:p>
    <w:p w:rsidR="007C1B91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                                                                              </w:t>
      </w:r>
    </w:p>
    <w:p w:rsidR="007C1B91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9.</w:t>
      </w:r>
      <w:r>
        <w:rPr>
          <w:rFonts w:asciiTheme="minorEastAsia" w:hAnsiTheme="minorEastAsia" w:hint="eastAsia"/>
          <w:szCs w:val="21"/>
        </w:rPr>
        <w:t>文章写的是母亲，却多次提到了外婆，有什么作用？（</w:t>
      </w:r>
      <w:r>
        <w:rPr>
          <w:rFonts w:asciiTheme="minorEastAsia" w:hAnsiTheme="minorEastAsia" w:hint="eastAsia"/>
          <w:szCs w:val="21"/>
        </w:rPr>
        <w:t>3</w:t>
      </w:r>
      <w:r>
        <w:rPr>
          <w:rFonts w:asciiTheme="minorEastAsia" w:hAnsiTheme="minorEastAsia" w:hint="eastAsia"/>
          <w:szCs w:val="21"/>
        </w:rPr>
        <w:t>分）</w:t>
      </w:r>
    </w:p>
    <w:p w:rsidR="007C1B91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                 </w:t>
      </w: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                                                                              </w:t>
      </w:r>
    </w:p>
    <w:p w:rsidR="007C1B91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                                                                               </w:t>
      </w:r>
    </w:p>
    <w:p w:rsidR="007C1B91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                                                                              </w:t>
      </w:r>
    </w:p>
    <w:p w:rsidR="007C1B91">
      <w:pPr>
        <w:rPr>
          <w:rFonts w:ascii="黑体" w:eastAsia="黑体" w:hAnsi="黑体"/>
          <w:b/>
          <w:szCs w:val="21"/>
        </w:rPr>
      </w:pPr>
      <w:r>
        <w:rPr>
          <w:rFonts w:ascii="黑体" w:eastAsia="黑体" w:hAnsi="黑体" w:hint="eastAsia"/>
          <w:b/>
          <w:szCs w:val="21"/>
        </w:rPr>
        <w:t>（二）古诗文</w:t>
      </w:r>
    </w:p>
    <w:p w:rsidR="007C1B91">
      <w:pPr>
        <w:rPr>
          <w:rFonts w:ascii="黑体" w:eastAsia="黑体" w:hAnsi="黑体"/>
          <w:b/>
          <w:szCs w:val="21"/>
        </w:rPr>
      </w:pPr>
      <w:r>
        <w:rPr>
          <w:rFonts w:ascii="黑体" w:eastAsia="黑体" w:hAnsi="黑体" w:hint="eastAsia"/>
          <w:b/>
          <w:szCs w:val="21"/>
        </w:rPr>
        <w:t>10.</w:t>
      </w:r>
      <w:r>
        <w:rPr>
          <w:rFonts w:ascii="黑体" w:eastAsia="黑体" w:hAnsi="黑体" w:hint="eastAsia"/>
          <w:b/>
          <w:szCs w:val="21"/>
        </w:rPr>
        <w:t>古诗</w:t>
      </w:r>
      <w:r>
        <w:rPr>
          <w:rFonts w:ascii="黑体" w:eastAsia="黑体" w:hAnsi="黑体" w:hint="eastAsia"/>
          <w:b/>
          <w:szCs w:val="21"/>
        </w:rPr>
        <w:t>文名句默写（</w:t>
      </w:r>
      <w:r>
        <w:rPr>
          <w:rFonts w:ascii="黑体" w:eastAsia="黑体" w:hAnsi="黑体" w:hint="eastAsia"/>
          <w:b/>
          <w:szCs w:val="21"/>
        </w:rPr>
        <w:t>6</w:t>
      </w:r>
      <w:r>
        <w:rPr>
          <w:rFonts w:ascii="黑体" w:eastAsia="黑体" w:hAnsi="黑体" w:hint="eastAsia"/>
          <w:b/>
          <w:szCs w:val="21"/>
        </w:rPr>
        <w:t>分）</w:t>
      </w:r>
    </w:p>
    <w:p w:rsidR="007C1B91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</w:t>
      </w:r>
      <w:r>
        <w:rPr>
          <w:rFonts w:asciiTheme="minorEastAsia" w:hAnsiTheme="minorEastAsia" w:hint="eastAsia"/>
          <w:szCs w:val="21"/>
        </w:rPr>
        <w:t>1</w:t>
      </w:r>
      <w:r>
        <w:rPr>
          <w:rFonts w:asciiTheme="minorEastAsia" w:hAnsiTheme="minorEastAsia" w:hint="eastAsia"/>
          <w:szCs w:val="21"/>
        </w:rPr>
        <w:t>）我寄愁心与明月，</w:t>
      </w: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                    </w:t>
      </w:r>
      <w:r>
        <w:rPr>
          <w:rFonts w:asciiTheme="minorEastAsia" w:hAnsiTheme="minorEastAsia" w:hint="eastAsia"/>
          <w:szCs w:val="21"/>
        </w:rPr>
        <w:t>。（李白《闻王昌龄左迁龙标遥有此寄》）</w:t>
      </w:r>
    </w:p>
    <w:p w:rsidR="007C1B91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</w:t>
      </w:r>
      <w:r>
        <w:rPr>
          <w:rFonts w:asciiTheme="minorEastAsia" w:hAnsiTheme="minorEastAsia" w:hint="eastAsia"/>
          <w:szCs w:val="21"/>
        </w:rPr>
        <w:t>2</w:t>
      </w:r>
      <w:r>
        <w:rPr>
          <w:rFonts w:asciiTheme="minorEastAsia" w:hAnsiTheme="minorEastAsia" w:hint="eastAsia"/>
          <w:szCs w:val="21"/>
        </w:rPr>
        <w:t>）</w:t>
      </w: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                    </w:t>
      </w:r>
      <w:r>
        <w:rPr>
          <w:rFonts w:asciiTheme="minorEastAsia" w:hAnsiTheme="minorEastAsia" w:hint="eastAsia"/>
          <w:szCs w:val="21"/>
        </w:rPr>
        <w:t>，思君不见下渝州。（李白《峨眉山月歌》）</w:t>
      </w:r>
    </w:p>
    <w:p w:rsidR="007C1B91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</w:t>
      </w:r>
      <w:r>
        <w:rPr>
          <w:rFonts w:asciiTheme="minorEastAsia" w:hAnsiTheme="minorEastAsia" w:hint="eastAsia"/>
          <w:szCs w:val="21"/>
        </w:rPr>
        <w:t>3</w:t>
      </w:r>
      <w:r>
        <w:rPr>
          <w:rFonts w:asciiTheme="minorEastAsia" w:hAnsiTheme="minorEastAsia" w:hint="eastAsia"/>
          <w:szCs w:val="21"/>
        </w:rPr>
        <w:t>）《论语》中阐述学习与思考辩证关系的句子是：</w:t>
      </w:r>
      <w:r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                   </w:t>
      </w:r>
      <w:r>
        <w:rPr>
          <w:rFonts w:asciiTheme="minorEastAsia" w:hAnsiTheme="minorEastAsia" w:hint="eastAsia"/>
          <w:szCs w:val="21"/>
        </w:rPr>
        <w:t>，</w:t>
      </w: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                  </w:t>
      </w:r>
      <w:r>
        <w:rPr>
          <w:rFonts w:asciiTheme="minorEastAsia" w:hAnsiTheme="minorEastAsia" w:hint="eastAsia"/>
          <w:szCs w:val="21"/>
        </w:rPr>
        <w:t>。</w:t>
      </w:r>
      <w:r>
        <w:rPr>
          <w:rFonts w:asciiTheme="minorEastAsia" w:hAnsiTheme="minorEastAsia"/>
          <w:szCs w:val="21"/>
        </w:rPr>
        <w:t xml:space="preserve"> </w:t>
      </w:r>
    </w:p>
    <w:p w:rsidR="007C1B91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</w:t>
      </w:r>
      <w:r>
        <w:rPr>
          <w:rFonts w:asciiTheme="minorEastAsia" w:hAnsiTheme="minorEastAsia" w:hint="eastAsia"/>
          <w:szCs w:val="21"/>
        </w:rPr>
        <w:t>4</w:t>
      </w:r>
      <w:r>
        <w:rPr>
          <w:rFonts w:asciiTheme="minorEastAsia" w:hAnsiTheme="minorEastAsia" w:hint="eastAsia"/>
          <w:szCs w:val="21"/>
        </w:rPr>
        <w:t>）《观沧海》一诗中写大海水波动荡，山岛高耸突兀的句子是：</w:t>
      </w:r>
      <w:r>
        <w:rPr>
          <w:rFonts w:asciiTheme="minorEastAsia" w:hAnsiTheme="minorEastAsia" w:hint="eastAsia"/>
          <w:szCs w:val="21"/>
        </w:rPr>
        <w:t xml:space="preserve">  </w:t>
      </w: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                   </w:t>
      </w:r>
      <w:r>
        <w:rPr>
          <w:rFonts w:asciiTheme="minorEastAsia" w:hAnsiTheme="minorEastAsia" w:hint="eastAsia"/>
          <w:szCs w:val="21"/>
        </w:rPr>
        <w:t>，</w:t>
      </w: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                    </w:t>
      </w:r>
      <w:r>
        <w:rPr>
          <w:rFonts w:asciiTheme="minorEastAsia" w:hAnsiTheme="minorEastAsia" w:hint="eastAsia"/>
          <w:szCs w:val="21"/>
        </w:rPr>
        <w:t>。</w:t>
      </w:r>
    </w:p>
    <w:p w:rsidR="007C1B91">
      <w:pPr>
        <w:rPr>
          <w:b/>
          <w:szCs w:val="21"/>
        </w:rPr>
      </w:pPr>
      <w:r>
        <w:rPr>
          <w:rFonts w:hint="eastAsia"/>
          <w:b/>
          <w:szCs w:val="21"/>
        </w:rPr>
        <w:t>古诗词阅读（</w:t>
      </w:r>
      <w:r>
        <w:rPr>
          <w:rFonts w:hint="eastAsia"/>
          <w:b/>
          <w:szCs w:val="21"/>
        </w:rPr>
        <w:t>4</w:t>
      </w:r>
      <w:r>
        <w:rPr>
          <w:rFonts w:hint="eastAsia"/>
          <w:b/>
          <w:szCs w:val="21"/>
        </w:rPr>
        <w:t>分）</w:t>
      </w:r>
    </w:p>
    <w:p w:rsidR="007C1B91">
      <w:pPr>
        <w:pStyle w:val="ListParagraph"/>
        <w:numPr>
          <w:ilvl w:val="0"/>
          <w:numId w:val="2"/>
        </w:numPr>
        <w:ind w:firstLineChars="0"/>
        <w:jc w:val="center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次北固山下</w:t>
      </w:r>
      <w:r>
        <w:rPr>
          <w:rFonts w:ascii="楷体" w:eastAsia="楷体" w:hAnsi="楷体" w:hint="eastAsia"/>
          <w:szCs w:val="21"/>
        </w:rPr>
        <w:t xml:space="preserve"> </w:t>
      </w:r>
    </w:p>
    <w:p w:rsidR="007C1B91">
      <w:pPr>
        <w:pStyle w:val="ListParagraph"/>
        <w:ind w:left="1260" w:firstLine="0" w:firstLineChars="0"/>
        <w:jc w:val="center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王湾</w:t>
      </w:r>
      <w:r>
        <w:rPr>
          <w:rFonts w:ascii="楷体" w:eastAsia="楷体" w:hAnsi="楷体" w:hint="eastAsia"/>
          <w:szCs w:val="21"/>
        </w:rPr>
        <w:t xml:space="preserve">  </w:t>
      </w:r>
      <w:r>
        <w:rPr>
          <w:rFonts w:ascii="楷体" w:eastAsia="楷体" w:hAnsi="楷体" w:hint="eastAsia"/>
          <w:szCs w:val="21"/>
        </w:rPr>
        <w:t>唐</w:t>
      </w:r>
    </w:p>
    <w:p w:rsidR="007C1B91">
      <w:pPr>
        <w:ind w:firstLine="540"/>
        <w:jc w:val="center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客路青山外，行舟绿水前。</w:t>
      </w:r>
    </w:p>
    <w:p w:rsidR="007C1B91">
      <w:pPr>
        <w:ind w:firstLine="540"/>
        <w:jc w:val="center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潮平两岸阔，风正一帆悬。</w:t>
      </w:r>
    </w:p>
    <w:p w:rsidR="007C1B91">
      <w:pPr>
        <w:ind w:firstLine="540"/>
        <w:jc w:val="center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海日生残夜，江春入旧年。</w:t>
      </w:r>
    </w:p>
    <w:p w:rsidR="007C1B91">
      <w:pPr>
        <w:ind w:firstLine="540"/>
        <w:jc w:val="center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乡书何处达？归雁洛阳边。</w:t>
      </w:r>
    </w:p>
    <w:p w:rsidR="007C1B91">
      <w:pPr>
        <w:ind w:firstLine="540"/>
        <w:jc w:val="center"/>
        <w:rPr>
          <w:rFonts w:ascii="楷体" w:eastAsia="楷体" w:hAnsi="楷体"/>
          <w:szCs w:val="21"/>
        </w:rPr>
      </w:pPr>
    </w:p>
    <w:p w:rsidR="007C1B91">
      <w:pPr>
        <w:pStyle w:val="ListParagraph"/>
        <w:numPr>
          <w:ilvl w:val="0"/>
          <w:numId w:val="2"/>
        </w:numPr>
        <w:ind w:firstLineChars="0"/>
        <w:jc w:val="center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夜上受降城闻笛</w:t>
      </w:r>
      <w:r>
        <w:rPr>
          <w:rFonts w:ascii="楷体" w:eastAsia="楷体" w:hAnsi="楷体" w:hint="eastAsia"/>
          <w:szCs w:val="21"/>
        </w:rPr>
        <w:t xml:space="preserve">  </w:t>
      </w:r>
    </w:p>
    <w:p w:rsidR="007C1B91">
      <w:pPr>
        <w:pStyle w:val="ListParagraph"/>
        <w:ind w:left="1260" w:firstLine="0" w:firstLineChars="0"/>
        <w:jc w:val="center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李益</w:t>
      </w:r>
      <w:r>
        <w:rPr>
          <w:rFonts w:ascii="楷体" w:eastAsia="楷体" w:hAnsi="楷体" w:hint="eastAsia"/>
          <w:szCs w:val="21"/>
        </w:rPr>
        <w:t xml:space="preserve"> </w:t>
      </w:r>
      <w:r>
        <w:rPr>
          <w:rFonts w:ascii="楷体" w:eastAsia="楷体" w:hAnsi="楷体" w:hint="eastAsia"/>
          <w:szCs w:val="21"/>
        </w:rPr>
        <w:t>唐</w:t>
      </w:r>
    </w:p>
    <w:p w:rsidR="007C1B91">
      <w:pPr>
        <w:ind w:firstLine="420" w:firstLineChars="200"/>
        <w:jc w:val="center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 xml:space="preserve">  </w:t>
      </w:r>
      <w:r>
        <w:rPr>
          <w:rFonts w:ascii="楷体" w:eastAsia="楷体" w:hAnsi="楷体" w:hint="eastAsia"/>
          <w:szCs w:val="21"/>
        </w:rPr>
        <w:t>回乐烽前沙似雪，受降城外月如霜。</w:t>
      </w:r>
    </w:p>
    <w:p w:rsidR="007C1B91">
      <w:pPr>
        <w:ind w:firstLine="420" w:firstLineChars="200"/>
        <w:jc w:val="center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不知何处吹芦管，一夜征人尽望乡</w:t>
      </w:r>
    </w:p>
    <w:p w:rsidR="007C1B91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11. </w:t>
      </w:r>
      <w:r>
        <w:rPr>
          <w:rFonts w:asciiTheme="minorEastAsia" w:hAnsiTheme="minorEastAsia" w:hint="eastAsia"/>
          <w:szCs w:val="21"/>
        </w:rPr>
        <w:t>【甲】【乙】两诗的作者都是唐代诗人，但他们写诗时的境况不同，【甲】诗所写之人羁旅在外，是旅人，【乙】诗所写之人是</w:t>
      </w:r>
      <w:r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 w:hint="eastAsia"/>
          <w:szCs w:val="21"/>
        </w:rPr>
        <w:t>“</w:t>
      </w: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           </w:t>
      </w:r>
      <w:r>
        <w:rPr>
          <w:rFonts w:asciiTheme="minorEastAsia" w:hAnsiTheme="minorEastAsia" w:hint="eastAsia"/>
          <w:szCs w:val="21"/>
        </w:rPr>
        <w:t>”。这两首诗都表达了</w:t>
      </w:r>
      <w:r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            </w:t>
      </w:r>
      <w:r>
        <w:rPr>
          <w:rFonts w:asciiTheme="minorEastAsia" w:hAnsiTheme="minorEastAsia" w:hint="eastAsia"/>
          <w:szCs w:val="21"/>
        </w:rPr>
        <w:t>之情。（</w:t>
      </w:r>
      <w:r>
        <w:rPr>
          <w:rFonts w:asciiTheme="minorEastAsia" w:hAnsiTheme="minorEastAsia" w:hint="eastAsia"/>
          <w:szCs w:val="21"/>
        </w:rPr>
        <w:t>2</w:t>
      </w:r>
      <w:r>
        <w:rPr>
          <w:rFonts w:asciiTheme="minorEastAsia" w:hAnsiTheme="minorEastAsia" w:hint="eastAsia"/>
          <w:szCs w:val="21"/>
        </w:rPr>
        <w:t>分）</w:t>
      </w:r>
    </w:p>
    <w:p w:rsidR="007C1B91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12.</w:t>
      </w:r>
      <w:r>
        <w:rPr>
          <w:rFonts w:asciiTheme="minorEastAsia" w:hAnsiTheme="minorEastAsia" w:hint="eastAsia"/>
          <w:szCs w:val="21"/>
        </w:rPr>
        <w:t>甲诗颈联历来为人称道，试说说它好在哪里？（</w:t>
      </w:r>
      <w:r>
        <w:rPr>
          <w:rFonts w:asciiTheme="minorEastAsia" w:hAnsiTheme="minorEastAsia" w:hint="eastAsia"/>
          <w:szCs w:val="21"/>
        </w:rPr>
        <w:t>2</w:t>
      </w:r>
      <w:r>
        <w:rPr>
          <w:rFonts w:asciiTheme="minorEastAsia" w:hAnsiTheme="minorEastAsia" w:hint="eastAsia"/>
          <w:szCs w:val="21"/>
        </w:rPr>
        <w:t>分）</w:t>
      </w:r>
    </w:p>
    <w:p w:rsidR="007C1B91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                                                                                                 </w:t>
      </w:r>
    </w:p>
    <w:p w:rsidR="007C1B91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                                                                               </w:t>
      </w:r>
    </w:p>
    <w:p w:rsidR="007C1B91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                                            </w:t>
      </w:r>
      <w:r>
        <w:rPr>
          <w:rFonts w:asciiTheme="minorEastAsia" w:hAnsiTheme="minorEastAsia" w:hint="eastAsia"/>
          <w:color w:val="000000"/>
          <w:szCs w:val="21"/>
          <w:u w:val="single"/>
        </w:rPr>
        <w:t xml:space="preserve">                                 </w:t>
      </w:r>
    </w:p>
    <w:p w:rsidR="007C1B91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文言文阅读（</w:t>
      </w:r>
      <w:r>
        <w:rPr>
          <w:rFonts w:hint="eastAsia"/>
          <w:b/>
          <w:szCs w:val="21"/>
        </w:rPr>
        <w:t>14</w:t>
      </w:r>
      <w:r>
        <w:rPr>
          <w:rFonts w:hint="eastAsia"/>
          <w:b/>
          <w:szCs w:val="21"/>
        </w:rPr>
        <w:t>分）</w:t>
      </w:r>
    </w:p>
    <w:p w:rsidR="007C1B91">
      <w:pPr>
        <w:jc w:val="left"/>
        <w:rPr>
          <w:szCs w:val="21"/>
        </w:rPr>
      </w:pPr>
      <w:r>
        <w:rPr>
          <w:rFonts w:hint="eastAsia"/>
          <w:szCs w:val="21"/>
        </w:rPr>
        <w:t>【甲】</w:t>
      </w:r>
    </w:p>
    <w:p w:rsidR="007C1B91">
      <w:pPr>
        <w:jc w:val="left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子曰：“学而时习之，不亦说乎？有朋自远方来，不亦乐乎？人不知而不愠，不亦君子乎？”（《学而》）</w:t>
      </w:r>
    </w:p>
    <w:p w:rsidR="007C1B91">
      <w:pPr>
        <w:jc w:val="left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曾子曰：“吾日三省吾身：为人谋而不忠乎？与朋友交而不信乎？传不习乎？”（《学而》）</w:t>
      </w:r>
    </w:p>
    <w:p w:rsidR="007C1B91">
      <w:pPr>
        <w:jc w:val="left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子曰：“吾十有五而志于学，三十而立，四十而不惑，五十而知天命，六十而耳顺，七十而从心所欲，不逾矩。”（《为政》）</w:t>
      </w:r>
    </w:p>
    <w:p w:rsidR="007C1B91">
      <w:pPr>
        <w:jc w:val="left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子曰：“温故而知新，可以为师矣。”（《为政》）</w:t>
      </w:r>
    </w:p>
    <w:p w:rsidR="007C1B91">
      <w:pPr>
        <w:jc w:val="left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子曰：“学而不思则罔，思而不学则殆。”（《为政》）</w:t>
      </w:r>
    </w:p>
    <w:p w:rsidR="007C1B91">
      <w:pPr>
        <w:jc w:val="left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子曰：“贤哉，回也！</w:t>
      </w:r>
      <w:r>
        <w:rPr>
          <w:rFonts w:ascii="楷体" w:eastAsia="楷体" w:hAnsi="楷体" w:hint="eastAsia"/>
          <w:szCs w:val="21"/>
        </w:rPr>
        <w:t>一箪食，一瓢饮，在陋巷，人不堪其忧，回也不改其乐。贤哉，回也！”（《雍也》）</w:t>
      </w:r>
    </w:p>
    <w:p w:rsidR="007C1B91">
      <w:pPr>
        <w:jc w:val="left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子曰：“知之者不如好之者，好之者不如乐之者。”（《雍也》）</w:t>
      </w:r>
    </w:p>
    <w:p w:rsidR="007C1B91">
      <w:pPr>
        <w:jc w:val="left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子曰：“饭疏食，饮水，曲肱而枕之，乐亦在其中矣。不义而富且贵，于我如浮云。”（《述而》）</w:t>
      </w:r>
    </w:p>
    <w:p w:rsidR="007C1B91">
      <w:pPr>
        <w:jc w:val="left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子曰：“三人行，必有我师焉。择其善者而从之，其不善者而改之。”（《述而》）</w:t>
      </w:r>
    </w:p>
    <w:p w:rsidR="007C1B91">
      <w:pPr>
        <w:jc w:val="left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子在川上曰：“逝者如斯夫，不舍昼夜。”</w:t>
      </w:r>
      <w:r>
        <w:rPr>
          <w:rFonts w:ascii="楷体" w:eastAsia="楷体" w:hAnsi="楷体" w:hint="eastAsia"/>
          <w:szCs w:val="21"/>
        </w:rPr>
        <w:t xml:space="preserve"> </w:t>
      </w:r>
      <w:r>
        <w:rPr>
          <w:rFonts w:ascii="楷体" w:eastAsia="楷体" w:hAnsi="楷体" w:hint="eastAsia"/>
          <w:szCs w:val="21"/>
        </w:rPr>
        <w:t>（《子罕》）</w:t>
      </w:r>
    </w:p>
    <w:p w:rsidR="007C1B91">
      <w:pPr>
        <w:jc w:val="left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子曰：“三军可夺帅也，</w:t>
      </w:r>
      <w:r>
        <w:rPr>
          <w:rFonts w:ascii="楷体" w:eastAsia="楷体" w:hAnsi="楷体" w:hint="eastAsia"/>
          <w:szCs w:val="21"/>
        </w:rPr>
        <w:t xml:space="preserve"> </w:t>
      </w:r>
      <w:r>
        <w:rPr>
          <w:rFonts w:ascii="楷体" w:eastAsia="楷体" w:hAnsi="楷体" w:hint="eastAsia"/>
          <w:szCs w:val="21"/>
        </w:rPr>
        <w:t>匹夫不可夺志也。”（《子罕》）</w:t>
      </w:r>
    </w:p>
    <w:p w:rsidR="007C1B91">
      <w:pPr>
        <w:jc w:val="left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子夏曰：“博学而笃志，切问而近思，仁在其中矣。”（《子张》）</w:t>
      </w:r>
      <w:r>
        <w:rPr>
          <w:rFonts w:ascii="楷体" w:eastAsia="楷体" w:hAnsi="楷体" w:hint="eastAsia"/>
          <w:szCs w:val="21"/>
        </w:rPr>
        <w:t xml:space="preserve"> </w:t>
      </w:r>
    </w:p>
    <w:p w:rsidR="007C1B91">
      <w:pPr>
        <w:jc w:val="left"/>
        <w:rPr>
          <w:rFonts w:ascii="楷体" w:eastAsia="楷体" w:hAnsi="楷体"/>
          <w:szCs w:val="21"/>
        </w:rPr>
      </w:pPr>
      <w:r>
        <w:rPr>
          <w:rFonts w:hint="eastAsia"/>
          <w:szCs w:val="21"/>
        </w:rPr>
        <w:t>【乙】</w:t>
      </w:r>
      <w:r>
        <w:rPr>
          <w:rFonts w:hint="eastAsia"/>
          <w:szCs w:val="21"/>
        </w:rPr>
        <w:t xml:space="preserve">  </w:t>
      </w:r>
      <w:r>
        <w:rPr>
          <w:rFonts w:ascii="楷体" w:eastAsia="楷体" w:hAnsi="楷体" w:hint="eastAsia"/>
          <w:szCs w:val="21"/>
        </w:rPr>
        <w:t>王生好学而不得法。其友李</w:t>
      </w:r>
      <w:r>
        <w:rPr>
          <w:rFonts w:ascii="楷体" w:eastAsia="楷体" w:hAnsi="楷体" w:hint="eastAsia"/>
          <w:szCs w:val="21"/>
        </w:rPr>
        <w:t>生问之曰：“或谓君不善学，信乎？”王生不说，曰：“凡师之所言吾悉能志之是不亦善学乎？”李生说之曰：“孔子云‘学而不思则罔’，盖学贵善思，君但志之而不思之，终必无所成，何以谓之善学也？”王生益愠，不应而还</w:t>
      </w:r>
      <w:r>
        <w:rPr>
          <w:rFonts w:ascii="楷体" w:eastAsia="楷体" w:hAnsi="楷体" w:cs="楷体_GB2312" w:hint="eastAsia"/>
          <w:vertAlign w:val="superscript"/>
        </w:rPr>
        <w:t>①</w:t>
      </w:r>
      <w:r>
        <w:rPr>
          <w:rFonts w:ascii="楷体" w:eastAsia="楷体" w:hAnsi="楷体" w:hint="eastAsia"/>
          <w:szCs w:val="21"/>
        </w:rPr>
        <w:t>走。居五日，李生故</w:t>
      </w:r>
      <w:r>
        <w:rPr>
          <w:rFonts w:ascii="楷体" w:eastAsia="楷体" w:hAnsi="楷体" w:cs="楷体_GB2312" w:hint="eastAsia"/>
          <w:vertAlign w:val="superscript"/>
        </w:rPr>
        <w:t>②</w:t>
      </w:r>
      <w:r>
        <w:rPr>
          <w:rFonts w:ascii="楷体" w:eastAsia="楷体" w:hAnsi="楷体" w:hint="eastAsia"/>
          <w:szCs w:val="21"/>
        </w:rPr>
        <w:t>寻王生，告之曰：“夫善学者不耻下问，择善而从之，冀闻道也。余一言未尽，而君变色以去。几欲拒人千里之外，其择善学者所应有邪？学者之大忌，莫逾自厌</w:t>
      </w:r>
      <w:r>
        <w:rPr>
          <w:rFonts w:ascii="楷体" w:eastAsia="楷体" w:hAnsi="楷体" w:cs="楷体_GB2312" w:hint="eastAsia"/>
          <w:vertAlign w:val="superscript"/>
        </w:rPr>
        <w:t>③</w:t>
      </w:r>
      <w:r>
        <w:rPr>
          <w:rFonts w:ascii="楷体" w:eastAsia="楷体" w:hAnsi="楷体" w:hint="eastAsia"/>
          <w:szCs w:val="21"/>
        </w:rPr>
        <w:t>，盍改之乎？不然，迨</w:t>
      </w:r>
      <w:r>
        <w:rPr>
          <w:rFonts w:ascii="楷体" w:eastAsia="楷体" w:hAnsi="楷体" w:cs="楷体_GB2312" w:hint="eastAsia"/>
          <w:vertAlign w:val="superscript"/>
        </w:rPr>
        <w:t>④</w:t>
      </w:r>
      <w:r>
        <w:rPr>
          <w:rFonts w:ascii="楷体" w:eastAsia="楷体" w:hAnsi="楷体" w:hint="eastAsia"/>
          <w:szCs w:val="21"/>
        </w:rPr>
        <w:t>年事蹉跎，虽欲改励，恐不及矣！”王生惊觉，谢曰：“余不敏，今日始知君言之善。请铭之坐右，以昭炯戒。”</w:t>
      </w:r>
      <w:r>
        <w:rPr>
          <w:rFonts w:ascii="楷体" w:eastAsia="楷体" w:hAnsi="楷体" w:hint="eastAsia"/>
          <w:szCs w:val="21"/>
        </w:rPr>
        <w:t>(</w:t>
      </w:r>
      <w:r>
        <w:rPr>
          <w:rFonts w:ascii="楷体" w:eastAsia="楷体" w:hAnsi="楷体" w:hint="eastAsia"/>
          <w:szCs w:val="21"/>
        </w:rPr>
        <w:t>《李生论善学者》</w:t>
      </w:r>
      <w:r>
        <w:rPr>
          <w:rFonts w:ascii="楷体" w:eastAsia="楷体" w:hAnsi="楷体" w:hint="eastAsia"/>
          <w:szCs w:val="21"/>
        </w:rPr>
        <w:t>)</w:t>
      </w:r>
    </w:p>
    <w:p w:rsidR="007C1B91">
      <w:pPr>
        <w:rPr>
          <w:szCs w:val="21"/>
        </w:rPr>
      </w:pPr>
      <w:r>
        <w:rPr>
          <w:rFonts w:ascii="楷体" w:eastAsia="楷体" w:hAnsi="楷体" w:cs="宋体" w:hint="eastAsia"/>
          <w:szCs w:val="21"/>
        </w:rPr>
        <w:t>【注释】①还：同“旋”，掉转身。②故：特意。③厌</w:t>
      </w:r>
      <w:r>
        <w:rPr>
          <w:rFonts w:ascii="楷体" w:eastAsia="楷体" w:hAnsi="楷体" w:cs="宋体" w:hint="eastAsia"/>
          <w:szCs w:val="21"/>
        </w:rPr>
        <w:t>:</w:t>
      </w:r>
      <w:r>
        <w:rPr>
          <w:rFonts w:ascii="楷体" w:eastAsia="楷体" w:hAnsi="楷体" w:cs="宋体" w:hint="eastAsia"/>
          <w:szCs w:val="21"/>
        </w:rPr>
        <w:t>满足④迨：等到。</w:t>
      </w:r>
    </w:p>
    <w:p w:rsidR="007C1B91">
      <w:pPr>
        <w:jc w:val="left"/>
        <w:rPr>
          <w:szCs w:val="21"/>
        </w:rPr>
      </w:pPr>
      <w:r>
        <w:rPr>
          <w:rFonts w:hint="eastAsia"/>
          <w:szCs w:val="21"/>
        </w:rPr>
        <w:t>13.</w:t>
      </w:r>
      <w:r>
        <w:rPr>
          <w:rFonts w:hint="eastAsia"/>
          <w:szCs w:val="21"/>
        </w:rPr>
        <w:t>下列句子朗读节奏划分正确的一项是（</w:t>
      </w:r>
      <w:r>
        <w:rPr>
          <w:rFonts w:hint="eastAsia"/>
          <w:szCs w:val="21"/>
        </w:rPr>
        <w:t xml:space="preserve">       </w:t>
      </w:r>
      <w:r>
        <w:rPr>
          <w:rFonts w:hint="eastAsia"/>
          <w:szCs w:val="21"/>
        </w:rPr>
        <w:t>）（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分）</w:t>
      </w:r>
    </w:p>
    <w:p w:rsidR="007C1B91">
      <w:pPr>
        <w:jc w:val="left"/>
        <w:rPr>
          <w:szCs w:val="21"/>
        </w:rPr>
      </w:pPr>
      <w:r>
        <w:rPr>
          <w:rFonts w:hint="eastAsia"/>
          <w:szCs w:val="21"/>
        </w:rPr>
        <w:t xml:space="preserve">A. </w:t>
      </w:r>
      <w:r>
        <w:rPr>
          <w:rFonts w:hint="eastAsia"/>
          <w:szCs w:val="21"/>
        </w:rPr>
        <w:t>凡师之所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言吾悉能志之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是不亦善学乎？</w:t>
      </w:r>
    </w:p>
    <w:p w:rsidR="007C1B91">
      <w:pPr>
        <w:jc w:val="left"/>
        <w:rPr>
          <w:szCs w:val="21"/>
        </w:rPr>
      </w:pPr>
      <w:r>
        <w:rPr>
          <w:rFonts w:hint="eastAsia"/>
          <w:szCs w:val="21"/>
        </w:rPr>
        <w:t xml:space="preserve">B. </w:t>
      </w:r>
      <w:r>
        <w:rPr>
          <w:rFonts w:hint="eastAsia"/>
          <w:szCs w:val="21"/>
        </w:rPr>
        <w:t>凡师之所言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吾悉能志之是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不亦善学乎？</w:t>
      </w:r>
    </w:p>
    <w:p w:rsidR="007C1B91">
      <w:pPr>
        <w:jc w:val="left"/>
        <w:rPr>
          <w:szCs w:val="21"/>
        </w:rPr>
      </w:pPr>
      <w:r>
        <w:rPr>
          <w:rFonts w:hint="eastAsia"/>
          <w:szCs w:val="21"/>
        </w:rPr>
        <w:t xml:space="preserve">C. </w:t>
      </w:r>
      <w:r>
        <w:rPr>
          <w:rFonts w:hint="eastAsia"/>
          <w:szCs w:val="21"/>
        </w:rPr>
        <w:t>凡师之所言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吾悉能志之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是不亦善学乎？</w:t>
      </w:r>
    </w:p>
    <w:p w:rsidR="007C1B91">
      <w:pPr>
        <w:jc w:val="left"/>
        <w:rPr>
          <w:szCs w:val="21"/>
        </w:rPr>
      </w:pPr>
      <w:r>
        <w:rPr>
          <w:rFonts w:hint="eastAsia"/>
          <w:szCs w:val="21"/>
        </w:rPr>
        <w:t xml:space="preserve">D. </w:t>
      </w:r>
      <w:r>
        <w:rPr>
          <w:rFonts w:hint="eastAsia"/>
          <w:szCs w:val="21"/>
        </w:rPr>
        <w:t>凡师之所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言吾悉能志之是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不亦善学乎？</w:t>
      </w:r>
    </w:p>
    <w:p w:rsidR="007C1B91">
      <w:pPr>
        <w:jc w:val="left"/>
        <w:rPr>
          <w:szCs w:val="21"/>
        </w:rPr>
      </w:pPr>
      <w:r>
        <w:rPr>
          <w:rFonts w:hint="eastAsia"/>
          <w:szCs w:val="21"/>
        </w:rPr>
        <w:t xml:space="preserve"> 14.</w:t>
      </w:r>
      <w:r>
        <w:rPr>
          <w:rFonts w:hint="eastAsia"/>
          <w:szCs w:val="21"/>
        </w:rPr>
        <w:t>下列句子中加点词语意义相同的一项是（</w:t>
      </w:r>
      <w:r>
        <w:rPr>
          <w:rFonts w:hint="eastAsia"/>
          <w:szCs w:val="21"/>
        </w:rPr>
        <w:t xml:space="preserve">        </w:t>
      </w:r>
      <w:r>
        <w:rPr>
          <w:rFonts w:hint="eastAsia"/>
          <w:szCs w:val="21"/>
        </w:rPr>
        <w:t>）（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分）</w:t>
      </w:r>
    </w:p>
    <w:p w:rsidR="007C1B91">
      <w:pPr>
        <w:rPr>
          <w:szCs w:val="21"/>
        </w:rPr>
      </w:pPr>
      <w:r>
        <w:rPr>
          <w:rFonts w:hint="eastAsia"/>
          <w:szCs w:val="21"/>
        </w:rPr>
        <w:t xml:space="preserve">A. </w:t>
      </w:r>
      <w:r>
        <w:rPr>
          <w:rFonts w:asciiTheme="minorEastAsia" w:hAnsiTheme="minorEastAsia" w:hint="eastAsia"/>
          <w:szCs w:val="21"/>
        </w:rPr>
        <w:t>学而时习</w:t>
      </w:r>
      <w:r>
        <w:rPr>
          <w:rFonts w:asciiTheme="minorEastAsia" w:hAnsiTheme="minorEastAsia" w:hint="eastAsia"/>
          <w:b/>
          <w:szCs w:val="21"/>
          <w:em w:val="dot"/>
        </w:rPr>
        <w:t>之</w:t>
      </w:r>
      <w:r>
        <w:rPr>
          <w:rFonts w:asciiTheme="minorEastAsia" w:hAnsiTheme="minorEastAsia" w:hint="eastAsia"/>
          <w:szCs w:val="21"/>
        </w:rPr>
        <w:t xml:space="preserve"> </w:t>
      </w:r>
      <w:r>
        <w:rPr>
          <w:rFonts w:hint="eastAsia"/>
          <w:szCs w:val="21"/>
        </w:rPr>
        <w:t xml:space="preserve">        </w:t>
      </w:r>
      <w:r>
        <w:rPr>
          <w:rFonts w:hint="eastAsia"/>
          <w:szCs w:val="21"/>
        </w:rPr>
        <w:t>学者</w:t>
      </w:r>
      <w:r>
        <w:rPr>
          <w:rFonts w:hint="eastAsia"/>
          <w:szCs w:val="21"/>
          <w:em w:val="dot"/>
        </w:rPr>
        <w:t>之</w:t>
      </w:r>
      <w:r>
        <w:rPr>
          <w:rFonts w:hint="eastAsia"/>
          <w:szCs w:val="21"/>
        </w:rPr>
        <w:t>大忌</w:t>
      </w:r>
      <w:r>
        <w:rPr>
          <w:rFonts w:hint="eastAsia"/>
          <w:szCs w:val="21"/>
        </w:rPr>
        <w:t xml:space="preserve">  </w:t>
      </w:r>
    </w:p>
    <w:p w:rsidR="007C1B91">
      <w:pPr>
        <w:rPr>
          <w:szCs w:val="21"/>
        </w:rPr>
      </w:pPr>
      <w:r>
        <w:rPr>
          <w:rFonts w:hint="eastAsia"/>
          <w:szCs w:val="21"/>
        </w:rPr>
        <w:t xml:space="preserve"> B. </w:t>
      </w:r>
      <w:r>
        <w:rPr>
          <w:rFonts w:hint="eastAsia"/>
          <w:szCs w:val="21"/>
        </w:rPr>
        <w:t>人不知而不</w:t>
      </w:r>
      <w:r>
        <w:rPr>
          <w:rFonts w:hint="eastAsia"/>
          <w:szCs w:val="21"/>
          <w:em w:val="dot"/>
        </w:rPr>
        <w:t>愠</w:t>
      </w:r>
      <w:r>
        <w:rPr>
          <w:rFonts w:hint="eastAsia"/>
          <w:szCs w:val="21"/>
          <w:em w:val="dot"/>
        </w:rPr>
        <w:t xml:space="preserve">       </w:t>
      </w:r>
      <w:r>
        <w:rPr>
          <w:rFonts w:hint="eastAsia"/>
          <w:szCs w:val="21"/>
        </w:rPr>
        <w:t>王生益</w:t>
      </w:r>
      <w:r>
        <w:rPr>
          <w:rFonts w:hint="eastAsia"/>
          <w:szCs w:val="21"/>
          <w:em w:val="dot"/>
        </w:rPr>
        <w:t>愠</w:t>
      </w:r>
    </w:p>
    <w:p w:rsidR="007C1B91">
      <w:pPr>
        <w:rPr>
          <w:szCs w:val="21"/>
        </w:rPr>
      </w:pPr>
      <w:r>
        <w:rPr>
          <w:rFonts w:hint="eastAsia"/>
          <w:szCs w:val="21"/>
        </w:rPr>
        <w:t xml:space="preserve">C. </w:t>
      </w:r>
      <w:r>
        <w:rPr>
          <w:rFonts w:hint="eastAsia"/>
          <w:szCs w:val="21"/>
        </w:rPr>
        <w:t>与朋友交而不</w:t>
      </w:r>
      <w:r>
        <w:rPr>
          <w:rFonts w:hint="eastAsia"/>
          <w:szCs w:val="21"/>
          <w:em w:val="dot"/>
        </w:rPr>
        <w:t>信</w:t>
      </w:r>
      <w:r>
        <w:rPr>
          <w:rFonts w:hint="eastAsia"/>
          <w:szCs w:val="21"/>
        </w:rPr>
        <w:t>乎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或谓君不善学，</w:t>
      </w:r>
      <w:r>
        <w:rPr>
          <w:rFonts w:hint="eastAsia"/>
          <w:szCs w:val="21"/>
          <w:em w:val="dot"/>
        </w:rPr>
        <w:t>信</w:t>
      </w:r>
      <w:r>
        <w:rPr>
          <w:rFonts w:hint="eastAsia"/>
          <w:szCs w:val="21"/>
        </w:rPr>
        <w:t>乎</w:t>
      </w:r>
    </w:p>
    <w:p w:rsidR="007C1B91">
      <w:pPr>
        <w:rPr>
          <w:szCs w:val="21"/>
        </w:rPr>
      </w:pPr>
      <w:r>
        <w:rPr>
          <w:rFonts w:hint="eastAsia"/>
          <w:szCs w:val="21"/>
        </w:rPr>
        <w:t xml:space="preserve">D. </w:t>
      </w:r>
      <w:r>
        <w:rPr>
          <w:rFonts w:hint="eastAsia"/>
          <w:szCs w:val="21"/>
        </w:rPr>
        <w:t>温故</w:t>
      </w:r>
      <w:r>
        <w:rPr>
          <w:rFonts w:hint="eastAsia"/>
          <w:szCs w:val="21"/>
          <w:em w:val="dot"/>
        </w:rPr>
        <w:t>而</w:t>
      </w:r>
      <w:r>
        <w:rPr>
          <w:rFonts w:hint="eastAsia"/>
          <w:szCs w:val="21"/>
        </w:rPr>
        <w:t>知新</w:t>
      </w:r>
      <w:r>
        <w:rPr>
          <w:rFonts w:hint="eastAsia"/>
          <w:szCs w:val="21"/>
        </w:rPr>
        <w:t xml:space="preserve">         </w:t>
      </w:r>
      <w:r>
        <w:rPr>
          <w:rFonts w:hint="eastAsia"/>
          <w:szCs w:val="21"/>
        </w:rPr>
        <w:t>君但志之</w:t>
      </w:r>
      <w:r>
        <w:rPr>
          <w:rFonts w:hint="eastAsia"/>
          <w:szCs w:val="21"/>
          <w:em w:val="dot"/>
        </w:rPr>
        <w:t>而</w:t>
      </w:r>
      <w:r>
        <w:rPr>
          <w:rFonts w:hint="eastAsia"/>
          <w:szCs w:val="21"/>
        </w:rPr>
        <w:t>不思之</w:t>
      </w:r>
    </w:p>
    <w:p w:rsidR="007C1B91">
      <w:pPr>
        <w:rPr>
          <w:szCs w:val="21"/>
        </w:rPr>
      </w:pPr>
      <w:r>
        <w:rPr>
          <w:rFonts w:hint="eastAsia"/>
          <w:szCs w:val="21"/>
        </w:rPr>
        <w:t>15.</w:t>
      </w:r>
      <w:r>
        <w:rPr>
          <w:rFonts w:hint="eastAsia"/>
          <w:szCs w:val="21"/>
        </w:rPr>
        <w:t>选出对甲乙两文理解分析有误的一项（</w:t>
      </w:r>
      <w:r>
        <w:rPr>
          <w:rFonts w:hint="eastAsia"/>
          <w:szCs w:val="21"/>
        </w:rPr>
        <w:t xml:space="preserve">       </w:t>
      </w:r>
      <w:r>
        <w:rPr>
          <w:rFonts w:hint="eastAsia"/>
          <w:szCs w:val="21"/>
        </w:rPr>
        <w:t>）（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分）</w:t>
      </w:r>
    </w:p>
    <w:p w:rsidR="007C1B91">
      <w:pPr>
        <w:rPr>
          <w:szCs w:val="21"/>
        </w:rPr>
      </w:pPr>
      <w:r>
        <w:rPr>
          <w:rFonts w:hint="eastAsia"/>
          <w:szCs w:val="21"/>
        </w:rPr>
        <w:t xml:space="preserve">A. </w:t>
      </w:r>
      <w:r>
        <w:rPr>
          <w:rFonts w:hint="eastAsia"/>
          <w:szCs w:val="21"/>
        </w:rPr>
        <w:t>《论语》是儒家经典著作，是记录孔子及其弟子言行的一部书，宋代把它与《大学》《中庸》《孟子》合称为“四书”。</w:t>
      </w:r>
    </w:p>
    <w:p w:rsidR="007C1B91">
      <w:pPr>
        <w:rPr>
          <w:szCs w:val="21"/>
        </w:rPr>
      </w:pPr>
      <w:r>
        <w:rPr>
          <w:rFonts w:hint="eastAsia"/>
          <w:szCs w:val="21"/>
        </w:rPr>
        <w:t xml:space="preserve">B. </w:t>
      </w:r>
      <w:r>
        <w:rPr>
          <w:rFonts w:hint="eastAsia"/>
          <w:szCs w:val="21"/>
        </w:rPr>
        <w:t>甲文只是强调学习要善于思考，乙文强调学习要不耻下问。</w:t>
      </w:r>
    </w:p>
    <w:p w:rsidR="007C1B91">
      <w:pPr>
        <w:rPr>
          <w:szCs w:val="21"/>
        </w:rPr>
      </w:pPr>
      <w:r>
        <w:rPr>
          <w:rFonts w:hint="eastAsia"/>
          <w:szCs w:val="21"/>
        </w:rPr>
        <w:t xml:space="preserve">C. </w:t>
      </w:r>
      <w:r>
        <w:rPr>
          <w:rFonts w:hint="eastAsia"/>
          <w:szCs w:val="21"/>
        </w:rPr>
        <w:t>甲文赞扬了颜回安贫乐道的品质。乙文可以看出王生是一个知错能改，能对自己的所作所为进行反省的人。</w:t>
      </w:r>
    </w:p>
    <w:p w:rsidR="007C1B91">
      <w:pPr>
        <w:rPr>
          <w:szCs w:val="21"/>
        </w:rPr>
      </w:pPr>
      <w:r>
        <w:rPr>
          <w:rFonts w:hint="eastAsia"/>
          <w:szCs w:val="21"/>
        </w:rPr>
        <w:t xml:space="preserve">D. </w:t>
      </w:r>
      <w:r>
        <w:rPr>
          <w:rFonts w:hint="eastAsia"/>
          <w:szCs w:val="21"/>
        </w:rPr>
        <w:t>甲乙两文都主张虚心向优秀的人学习。</w:t>
      </w:r>
    </w:p>
    <w:p w:rsidR="007C1B91">
      <w:pPr>
        <w:rPr>
          <w:szCs w:val="21"/>
        </w:rPr>
      </w:pPr>
      <w:r>
        <w:rPr>
          <w:rFonts w:hint="eastAsia"/>
          <w:szCs w:val="21"/>
        </w:rPr>
        <w:t>16.</w:t>
      </w:r>
      <w:r>
        <w:rPr>
          <w:rFonts w:hint="eastAsia"/>
          <w:szCs w:val="21"/>
        </w:rPr>
        <w:t>将下面的句子翻译成现代汉语。（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分）</w:t>
      </w:r>
    </w:p>
    <w:p w:rsidR="007C1B91">
      <w:pPr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）知之者</w:t>
      </w:r>
      <w:r>
        <w:rPr>
          <w:rFonts w:hint="eastAsia"/>
          <w:szCs w:val="21"/>
        </w:rPr>
        <w:t>不如好之者，好之者不如乐之者。</w:t>
      </w:r>
    </w:p>
    <w:p w:rsidR="007C1B91">
      <w:pPr>
        <w:rPr>
          <w:szCs w:val="21"/>
        </w:rPr>
      </w:pP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                                    </w:t>
      </w:r>
    </w:p>
    <w:p w:rsidR="007C1B91">
      <w:pPr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）夫善学者不耻下问，择善而从之，冀闻道也。</w:t>
      </w:r>
      <w:r>
        <w:rPr>
          <w:rFonts w:hint="eastAsia"/>
          <w:szCs w:val="21"/>
        </w:rPr>
        <w:t xml:space="preserve"> </w:t>
      </w:r>
    </w:p>
    <w:p w:rsidR="007C1B91">
      <w:pPr>
        <w:rPr>
          <w:rFonts w:ascii="宋体" w:hAnsi="宋体"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                       </w:t>
      </w:r>
    </w:p>
    <w:p w:rsidR="007C1B91">
      <w:pPr>
        <w:rPr>
          <w:szCs w:val="21"/>
        </w:rPr>
      </w:pPr>
      <w:r>
        <w:rPr>
          <w:rFonts w:hint="eastAsia"/>
          <w:szCs w:val="21"/>
        </w:rPr>
        <w:t>17.</w:t>
      </w:r>
      <w:r>
        <w:rPr>
          <w:rFonts w:hint="eastAsia"/>
          <w:szCs w:val="21"/>
        </w:rPr>
        <w:t>甲乙两文，你认为哪些学习方法对你有很大的帮助？结合自身学习特点，谈谈感受。（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分）</w:t>
      </w:r>
    </w:p>
    <w:p w:rsidR="007C1B91">
      <w:pPr>
        <w:rPr>
          <w:rFonts w:ascii="宋体" w:hAnsi="宋体"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                      </w:t>
      </w:r>
    </w:p>
    <w:p w:rsidR="007C1B91">
      <w:pPr>
        <w:rPr>
          <w:szCs w:val="21"/>
        </w:rPr>
      </w:pP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                                                                  </w:t>
      </w:r>
    </w:p>
    <w:p w:rsidR="007C1B91">
      <w:pPr>
        <w:rPr>
          <w:szCs w:val="21"/>
        </w:rPr>
      </w:pP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              </w:t>
      </w:r>
    </w:p>
    <w:p w:rsidR="007C1B91">
      <w:pPr>
        <w:rPr>
          <w:szCs w:val="21"/>
        </w:rPr>
      </w:pPr>
      <w:r>
        <w:rPr>
          <w:rFonts w:hint="eastAsia"/>
          <w:szCs w:val="21"/>
        </w:rPr>
        <w:t>（三）名著（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分）</w:t>
      </w:r>
    </w:p>
    <w:p w:rsidR="007C1B91">
      <w:pPr>
        <w:ind w:firstLine="420" w:firstLineChars="200"/>
        <w:rPr>
          <w:rFonts w:ascii="楷体" w:eastAsia="楷体" w:hAnsi="楷体" w:cs="宋体"/>
          <w:szCs w:val="21"/>
        </w:rPr>
      </w:pPr>
      <w:r>
        <w:rPr>
          <w:rFonts w:ascii="楷体" w:eastAsia="楷体" w:hAnsi="楷体" w:cs="楷体" w:hint="eastAsia"/>
          <w:szCs w:val="21"/>
        </w:rPr>
        <w:t>此后回到中国来，我看见那些闲看枪毙犯人的人们，他们也何尝不酒醉似的喝采，——呜呼，无法可想！但在那时那地，我的意见却变化了。</w:t>
      </w:r>
    </w:p>
    <w:p w:rsidR="007C1B91">
      <w:pPr>
        <w:rPr>
          <w:rFonts w:ascii="宋体" w:eastAsia="宋体" w:hAnsi="宋体" w:cs="宋体"/>
          <w:szCs w:val="21"/>
        </w:rPr>
      </w:pPr>
      <w:r>
        <w:rPr>
          <w:rFonts w:hint="eastAsia"/>
          <w:szCs w:val="21"/>
        </w:rPr>
        <w:t>18.</w:t>
      </w:r>
      <w:r>
        <w:rPr>
          <w:rFonts w:ascii="宋体" w:eastAsia="宋体" w:hAnsi="宋体" w:cs="宋体" w:hint="eastAsia"/>
          <w:szCs w:val="21"/>
        </w:rPr>
        <w:t>上面这段文字出自《朝花夕拾》中的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       </w:t>
      </w:r>
      <w:r>
        <w:rPr>
          <w:rFonts w:ascii="宋体" w:eastAsia="宋体" w:hAnsi="宋体" w:cs="宋体" w:hint="eastAsia"/>
          <w:szCs w:val="21"/>
        </w:rPr>
        <w:t>，促使“我的意见”发生变化的原因的两件事是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        </w:t>
      </w:r>
      <w:r>
        <w:rPr>
          <w:rFonts w:ascii="宋体" w:eastAsia="宋体" w:hAnsi="宋体" w:cs="宋体" w:hint="eastAsia"/>
          <w:szCs w:val="21"/>
        </w:rPr>
        <w:t>、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       </w:t>
      </w:r>
      <w:r>
        <w:rPr>
          <w:rFonts w:ascii="宋体" w:eastAsia="宋体" w:hAnsi="宋体" w:cs="宋体" w:hint="eastAsia"/>
          <w:szCs w:val="21"/>
        </w:rPr>
        <w:t>。（</w:t>
      </w:r>
      <w:r>
        <w:rPr>
          <w:rFonts w:ascii="宋体" w:eastAsia="宋体" w:hAnsi="宋体" w:cs="宋体" w:hint="eastAsia"/>
          <w:szCs w:val="21"/>
        </w:rPr>
        <w:t>3</w:t>
      </w:r>
      <w:r>
        <w:rPr>
          <w:rFonts w:ascii="宋体" w:eastAsia="宋体" w:hAnsi="宋体" w:cs="宋体" w:hint="eastAsia"/>
          <w:szCs w:val="21"/>
        </w:rPr>
        <w:t>分）</w:t>
      </w:r>
    </w:p>
    <w:p w:rsidR="007C1B91">
      <w:pPr>
        <w:rPr>
          <w:rFonts w:ascii="宋体" w:eastAsia="宋体" w:hAnsi="宋体" w:cs="宋体"/>
          <w:color w:val="FF0000"/>
          <w:szCs w:val="21"/>
          <w:u w:val="single"/>
        </w:rPr>
      </w:pPr>
      <w:r>
        <w:rPr>
          <w:rFonts w:ascii="宋体" w:eastAsia="宋体" w:hAnsi="宋体" w:cs="宋体" w:hint="eastAsia"/>
          <w:szCs w:val="21"/>
        </w:rPr>
        <w:t>19.</w:t>
      </w:r>
      <w:r>
        <w:rPr>
          <w:rFonts w:ascii="宋体" w:eastAsia="宋体" w:hAnsi="宋体" w:cs="宋体" w:hint="eastAsia"/>
          <w:szCs w:val="21"/>
        </w:rPr>
        <w:t>这篇散文记叙了作者在日本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       </w:t>
      </w:r>
      <w:r>
        <w:rPr>
          <w:rFonts w:ascii="宋体" w:eastAsia="宋体" w:hAnsi="宋体" w:cs="宋体" w:hint="eastAsia"/>
          <w:szCs w:val="21"/>
        </w:rPr>
        <w:t>（地名）学医的生活，令他感受到身为弱国国民遭受的屈辱，</w:t>
      </w:r>
      <w:r>
        <w:rPr>
          <w:rFonts w:ascii="宋体" w:eastAsia="宋体" w:hAnsi="宋体" w:cs="宋体" w:hint="eastAsia"/>
          <w:szCs w:val="21"/>
        </w:rPr>
        <w:t>同时也看到国人的麻木，这使他产生了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       </w:t>
      </w:r>
      <w:r>
        <w:rPr>
          <w:rFonts w:ascii="宋体" w:eastAsia="宋体" w:hAnsi="宋体" w:cs="宋体" w:hint="eastAsia"/>
          <w:szCs w:val="21"/>
        </w:rPr>
        <w:t>的想法。（</w:t>
      </w:r>
      <w:r>
        <w:rPr>
          <w:rFonts w:ascii="宋体" w:eastAsia="宋体" w:hAnsi="宋体" w:cs="宋体" w:hint="eastAsia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分）</w:t>
      </w:r>
      <w:r>
        <w:rPr>
          <w:rFonts w:ascii="宋体" w:eastAsia="宋体" w:hAnsi="宋体" w:cs="宋体" w:hint="eastAsia"/>
          <w:szCs w:val="21"/>
        </w:rPr>
        <w:t> </w:t>
      </w:r>
    </w:p>
    <w:p w:rsidR="007C1B91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20.</w:t>
      </w:r>
      <w:r>
        <w:rPr>
          <w:rFonts w:hint="eastAsia"/>
          <w:szCs w:val="21"/>
        </w:rPr>
        <w:t xml:space="preserve"> </w:t>
      </w:r>
      <w:r>
        <w:rPr>
          <w:rFonts w:ascii="宋体" w:eastAsia="宋体" w:hAnsi="宋体" w:cs="宋体" w:hint="eastAsia"/>
          <w:szCs w:val="21"/>
        </w:rPr>
        <w:t>选出下列对作家作品的解读不正确的一项（</w:t>
      </w:r>
      <w:r>
        <w:rPr>
          <w:rFonts w:ascii="宋体" w:eastAsia="宋体" w:hAnsi="宋体" w:cs="宋体" w:hint="eastAsia"/>
          <w:szCs w:val="21"/>
        </w:rPr>
        <w:t xml:space="preserve">    </w:t>
      </w:r>
      <w:r>
        <w:rPr>
          <w:rFonts w:ascii="宋体" w:eastAsia="宋体" w:hAnsi="宋体" w:cs="宋体" w:hint="eastAsia"/>
          <w:szCs w:val="21"/>
        </w:rPr>
        <w:t>）</w:t>
      </w:r>
      <w:r>
        <w:rPr>
          <w:rFonts w:ascii="宋体" w:eastAsia="宋体" w:hAnsi="宋体" w:cs="宋体" w:hint="eastAsia"/>
          <w:szCs w:val="21"/>
        </w:rPr>
        <w:t>(3</w:t>
      </w:r>
      <w:r>
        <w:rPr>
          <w:rFonts w:ascii="宋体" w:eastAsia="宋体" w:hAnsi="宋体" w:cs="宋体" w:hint="eastAsia"/>
          <w:szCs w:val="21"/>
        </w:rPr>
        <w:t>分</w:t>
      </w:r>
      <w:r>
        <w:rPr>
          <w:rFonts w:ascii="宋体" w:eastAsia="宋体" w:hAnsi="宋体" w:cs="宋体" w:hint="eastAsia"/>
          <w:szCs w:val="21"/>
        </w:rPr>
        <w:t>)</w:t>
      </w:r>
    </w:p>
    <w:p w:rsidR="007C1B91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A. </w:t>
      </w:r>
      <w:r>
        <w:rPr>
          <w:rFonts w:ascii="宋体" w:eastAsia="宋体" w:hAnsi="宋体" w:cs="宋体" w:hint="eastAsia"/>
          <w:szCs w:val="21"/>
        </w:rPr>
        <w:t>鲁迅先生的《朝花夕拾》，又名《旧事重提》，以简洁舒缓的文字描述往事。课文《从百草园到三味书屋》</w:t>
      </w:r>
      <w:r>
        <w:rPr>
          <w:rFonts w:ascii="宋体" w:eastAsia="宋体" w:hAnsi="宋体" w:cs="宋体" w:hint="eastAsia"/>
          <w:szCs w:val="21"/>
        </w:rPr>
        <w:t xml:space="preserve"> </w:t>
      </w:r>
      <w:r>
        <w:rPr>
          <w:rFonts w:ascii="宋体" w:eastAsia="宋体" w:hAnsi="宋体" w:cs="宋体" w:hint="eastAsia"/>
          <w:szCs w:val="21"/>
        </w:rPr>
        <w:t>《阿长与山海经》</w:t>
      </w:r>
      <w:r>
        <w:rPr>
          <w:rFonts w:ascii="宋体" w:eastAsia="宋体" w:hAnsi="宋体" w:cs="宋体" w:hint="eastAsia"/>
          <w:szCs w:val="21"/>
        </w:rPr>
        <w:t xml:space="preserve"> </w:t>
      </w:r>
      <w:r>
        <w:rPr>
          <w:rFonts w:ascii="宋体" w:eastAsia="宋体" w:hAnsi="宋体" w:cs="宋体" w:hint="eastAsia"/>
          <w:szCs w:val="21"/>
        </w:rPr>
        <w:t>《藤野先生》</w:t>
      </w:r>
      <w:r>
        <w:rPr>
          <w:rFonts w:ascii="宋体" w:eastAsia="宋体" w:hAnsi="宋体" w:cs="宋体" w:hint="eastAsia"/>
          <w:szCs w:val="21"/>
        </w:rPr>
        <w:t xml:space="preserve"> </w:t>
      </w:r>
      <w:r>
        <w:rPr>
          <w:rFonts w:ascii="宋体" w:eastAsia="宋体" w:hAnsi="宋体" w:cs="宋体" w:hint="eastAsia"/>
          <w:szCs w:val="21"/>
        </w:rPr>
        <w:t>《故乡》</w:t>
      </w:r>
      <w:r>
        <w:rPr>
          <w:rFonts w:ascii="宋体" w:eastAsia="宋体" w:hAnsi="宋体" w:cs="宋体" w:hint="eastAsia"/>
          <w:szCs w:val="21"/>
        </w:rPr>
        <w:t xml:space="preserve"> </w:t>
      </w:r>
      <w:r>
        <w:rPr>
          <w:rFonts w:ascii="宋体" w:eastAsia="宋体" w:hAnsi="宋体" w:cs="宋体" w:hint="eastAsia"/>
          <w:szCs w:val="21"/>
        </w:rPr>
        <w:t>均选自这个集子。</w:t>
      </w:r>
    </w:p>
    <w:p w:rsidR="007C1B91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B.</w:t>
      </w:r>
      <w:r>
        <w:rPr>
          <w:rFonts w:ascii="宋体" w:eastAsia="宋体" w:hAnsi="宋体" w:cs="宋体" w:hint="eastAsia"/>
          <w:szCs w:val="21"/>
        </w:rPr>
        <w:t>《范爱农》记叙的是鲁迅在日本留学时和回国后与范爱农接触的几个生活片段。</w:t>
      </w:r>
    </w:p>
    <w:p w:rsidR="007C1B91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C.</w:t>
      </w:r>
      <w:r>
        <w:rPr>
          <w:rFonts w:ascii="宋体" w:eastAsia="宋体" w:hAnsi="宋体" w:cs="宋体" w:hint="eastAsia"/>
          <w:szCs w:val="21"/>
        </w:rPr>
        <w:t>《白洋淀纪事》收入的作品中，《荷花淀》《芦花荡》这对“姊妹篇”最负盛名。</w:t>
      </w:r>
    </w:p>
    <w:p w:rsidR="007C1B91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D. </w:t>
      </w:r>
      <w:r>
        <w:rPr>
          <w:rFonts w:ascii="宋体" w:eastAsia="宋体" w:hAnsi="宋体" w:cs="宋体" w:hint="eastAsia"/>
          <w:szCs w:val="21"/>
        </w:rPr>
        <w:t>《湘行散记》这部散文集，创作于</w:t>
      </w:r>
      <w:r>
        <w:rPr>
          <w:rFonts w:ascii="宋体" w:eastAsia="宋体" w:hAnsi="宋体" w:cs="宋体" w:hint="eastAsia"/>
          <w:szCs w:val="21"/>
        </w:rPr>
        <w:t>1934</w:t>
      </w:r>
      <w:r>
        <w:rPr>
          <w:rFonts w:ascii="宋体" w:eastAsia="宋体" w:hAnsi="宋体" w:cs="宋体" w:hint="eastAsia"/>
          <w:szCs w:val="21"/>
        </w:rPr>
        <w:t>年初，是他构建“文学湘西”世界的一块重要拼图。</w:t>
      </w:r>
    </w:p>
    <w:p w:rsidR="007C1B91">
      <w:pPr>
        <w:rPr>
          <w:rFonts w:ascii="黑体" w:eastAsia="黑体" w:hAnsi="黑体"/>
          <w:b/>
          <w:szCs w:val="21"/>
        </w:rPr>
      </w:pPr>
      <w:r>
        <w:rPr>
          <w:rFonts w:ascii="黑体" w:eastAsia="黑体" w:hAnsi="黑体" w:hint="eastAsia"/>
          <w:b/>
          <w:szCs w:val="21"/>
        </w:rPr>
        <w:t>二、综合运用（</w:t>
      </w:r>
      <w:r>
        <w:rPr>
          <w:rFonts w:ascii="黑体" w:eastAsia="黑体" w:hAnsi="黑体" w:hint="eastAsia"/>
          <w:b/>
          <w:szCs w:val="21"/>
        </w:rPr>
        <w:t>10</w:t>
      </w:r>
      <w:r>
        <w:rPr>
          <w:rFonts w:ascii="黑体" w:eastAsia="黑体" w:hAnsi="黑体" w:hint="eastAsia"/>
          <w:b/>
          <w:szCs w:val="21"/>
        </w:rPr>
        <w:t>分）</w:t>
      </w:r>
    </w:p>
    <w:p w:rsidR="007C1B91">
      <w:pPr>
        <w:rPr>
          <w:szCs w:val="21"/>
        </w:rPr>
      </w:pPr>
      <w:r>
        <w:rPr>
          <w:rFonts w:hint="eastAsia"/>
          <w:szCs w:val="21"/>
        </w:rPr>
        <w:t>21.</w:t>
      </w:r>
      <w:r>
        <w:rPr>
          <w:rFonts w:hint="eastAsia"/>
          <w:szCs w:val="21"/>
        </w:rPr>
        <w:t>根据拼音写出相应的汉字。（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分）</w:t>
      </w:r>
    </w:p>
    <w:p w:rsidR="007C1B91">
      <w:pPr>
        <w:ind w:left="560"/>
        <w:rPr>
          <w:szCs w:val="21"/>
        </w:rPr>
      </w:pP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离开人声鼎</w:t>
      </w:r>
      <w:r>
        <w:rPr>
          <w:rFonts w:hint="eastAsia"/>
          <w:szCs w:val="21"/>
        </w:rPr>
        <w:t>d</w:t>
      </w:r>
      <w:r>
        <w:rPr>
          <w:rFonts w:ascii="宋体" w:eastAsia="宋体" w:hAnsi="宋体" w:hint="eastAsia"/>
          <w:szCs w:val="21"/>
        </w:rPr>
        <w:t>ǐ</w:t>
      </w:r>
      <w:r>
        <w:rPr>
          <w:rFonts w:hint="eastAsia"/>
          <w:szCs w:val="21"/>
        </w:rPr>
        <w:t>ng</w:t>
      </w:r>
      <w:r>
        <w:rPr>
          <w:rFonts w:hint="eastAsia"/>
          <w:szCs w:val="21"/>
        </w:rPr>
        <w:t>沸的城市，不用再面对那些来势汹汹的压力，来到芳草萋萋的森林，尽情享受那</w:t>
      </w:r>
      <w:r>
        <w:rPr>
          <w:rFonts w:hint="eastAsia"/>
          <w:szCs w:val="21"/>
        </w:rPr>
        <w:t>q</w:t>
      </w:r>
      <w:r>
        <w:rPr>
          <w:rFonts w:ascii="宋体" w:eastAsia="宋体" w:hAnsi="宋体" w:hint="eastAsia"/>
          <w:szCs w:val="21"/>
        </w:rPr>
        <w:t>ì</w:t>
      </w:r>
      <w:r>
        <w:rPr>
          <w:rFonts w:hint="eastAsia"/>
          <w:szCs w:val="21"/>
        </w:rPr>
        <w:t>n</w:t>
      </w:r>
      <w:r>
        <w:rPr>
          <w:rFonts w:hint="eastAsia"/>
          <w:szCs w:val="21"/>
        </w:rPr>
        <w:t>人心脾的花香。</w:t>
      </w:r>
    </w:p>
    <w:p w:rsidR="007C1B91">
      <w:pPr>
        <w:ind w:firstLine="2310" w:firstLineChars="1100"/>
        <w:rPr>
          <w:szCs w:val="21"/>
        </w:rPr>
      </w:pPr>
      <w:r>
        <w:rPr>
          <w:noProof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1929130</wp:posOffset>
                </wp:positionH>
                <wp:positionV relativeFrom="paragraph">
                  <wp:posOffset>164465</wp:posOffset>
                </wp:positionV>
                <wp:extent cx="433070" cy="443865"/>
                <wp:effectExtent l="6350" t="24130" r="17780" b="8255"/>
                <wp:wrapNone/>
                <wp:docPr id="5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33070" cy="443865"/>
                          <a:chOff x="0" y="0"/>
                          <a:chExt cx="566" cy="578"/>
                        </a:xfrm>
                        <a:effectLst/>
                      </wpg:grpSpPr>
                      <wps:wsp xmlns:wps="http://schemas.microsoft.com/office/word/2010/wordprocessingShape">
                        <wps:cNvPr id="6" name="矩形 1"/>
                        <wps:cNvSpPr/>
                        <wps:spPr>
                          <a:xfrm>
                            <a:off x="0" y="14"/>
                            <a:ext cx="566" cy="5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ffectLst/>
                        </wps:spPr>
                        <wps:bodyPr upright="1"/>
                      </wps:wsp>
                      <wps:wsp xmlns:wps="http://schemas.microsoft.com/office/word/2010/wordprocessingShape">
                        <wps:cNvPr id="7" name="直接连接符 2"/>
                        <wps:cNvCnPr/>
                        <wps:spPr>
                          <a:xfrm>
                            <a:off x="0" y="295"/>
                            <a:ext cx="566" cy="1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ysDot"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 xmlns:wps="http://schemas.microsoft.com/office/word/2010/wordprocessingShape">
                        <wps:cNvPr id="8" name="直接连接符 3"/>
                        <wps:cNvCnPr/>
                        <wps:spPr>
                          <a:xfrm rot="5400000">
                            <a:off x="-3" y="250"/>
                            <a:ext cx="564" cy="1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ysDot"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5" style="width:34.1pt;height:34.95pt;margin-top:12.95pt;margin-left:151.9pt;mso-height-relative:page;mso-width-relative:page;position:absolute;z-index:251661312" coordsize="566,578">
                <o:lock v:ext="edit" aspectratio="f"/>
                <v:rect id="矩形 1" o:spid="_x0000_s1026" style="width:566;height:564;position:absolute;top:14" coordsize="21600,21600" filled="t" fillcolor="white" stroked="t" strokecolor="black">
                  <v:stroke joinstyle="miter"/>
                  <o:lock v:ext="edit" aspectratio="f"/>
                </v:rect>
                <v:line id="直接连接符 2" o:spid="_x0000_s1027" style="position:absolute" from="0,5900" to="11320,5920" coordsize="21600,21600" stroked="t" strokecolor="black">
                  <v:stroke joinstyle="round" dashstyle="1 1"/>
                  <o:lock v:ext="edit" aspectratio="f"/>
                </v:line>
                <v:line id="直接连接符 3" o:spid="_x0000_s1028" style="position:absolute" from="-60,5000" to="11220,5020" coordsize="21600,21600" stroked="t" strokecolor="black">
                  <v:stroke joinstyle="round" dashstyle="1 1"/>
                  <o:lock v:ext="edit" aspectratio="f"/>
                </v:line>
              </v:group>
            </w:pict>
          </mc:Fallback>
        </mc:AlternateContent>
      </w:r>
      <w:r>
        <w:rPr>
          <w:noProof/>
          <w:szCs w:val="2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1362075</wp:posOffset>
                </wp:positionH>
                <wp:positionV relativeFrom="paragraph">
                  <wp:posOffset>187325</wp:posOffset>
                </wp:positionV>
                <wp:extent cx="457200" cy="421005"/>
                <wp:effectExtent l="6350" t="22860" r="12700" b="13335"/>
                <wp:wrapNone/>
                <wp:docPr id="4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57200" cy="421005"/>
                          <a:chOff x="0" y="0"/>
                          <a:chExt cx="566" cy="578"/>
                        </a:xfrm>
                        <a:effectLst/>
                      </wpg:grpSpPr>
                      <wps:wsp xmlns:wps="http://schemas.microsoft.com/office/word/2010/wordprocessingShape">
                        <wps:cNvPr id="1" name="矩形 1"/>
                        <wps:cNvSpPr/>
                        <wps:spPr>
                          <a:xfrm>
                            <a:off x="0" y="14"/>
                            <a:ext cx="566" cy="5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ffectLst/>
                        </wps:spPr>
                        <wps:bodyPr upright="1"/>
                      </wps:wsp>
                      <wps:wsp xmlns:wps="http://schemas.microsoft.com/office/word/2010/wordprocessingShape">
                        <wps:cNvPr id="2" name="直接连接符 2"/>
                        <wps:cNvCnPr/>
                        <wps:spPr>
                          <a:xfrm>
                            <a:off x="0" y="295"/>
                            <a:ext cx="566" cy="1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ysDot"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 xmlns:wps="http://schemas.microsoft.com/office/word/2010/wordprocessingShape">
                        <wps:cNvPr id="3" name="直接连接符 3"/>
                        <wps:cNvCnPr/>
                        <wps:spPr>
                          <a:xfrm rot="5400000">
                            <a:off x="-3" y="250"/>
                            <a:ext cx="564" cy="1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ysDot"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0" o:spid="_x0000_s1029" style="width:36pt;height:33.15pt;margin-top:14.75pt;margin-left:107.25pt;mso-height-relative:page;mso-width-relative:page;position:absolute;z-index:251659264" coordsize="566,578">
                <o:lock v:ext="edit" aspectratio="f"/>
                <v:rect id="_x0000_s1026" o:spid="_x0000_s1030" style="width:566;height:564;position:absolute;top:14" coordsize="21600,21600" filled="t" fillcolor="white" stroked="t" strokecolor="black">
                  <v:stroke joinstyle="miter"/>
                  <o:lock v:ext="edit" aspectratio="f"/>
                </v:rect>
                <v:line id="_x0000_s1026" o:spid="_x0000_s1031" style="position:absolute" from="0,5900" to="11320,5920" coordsize="21600,21600" stroked="t" strokecolor="black">
                  <v:stroke joinstyle="round" dashstyle="1 1"/>
                  <o:lock v:ext="edit" aspectratio="f"/>
                </v:line>
                <v:line id="_x0000_s1026" o:spid="_x0000_s1032" style="position:absolute" from="-60,5000" to="11220,5020" coordsize="21600,21600" stroked="t" strokecolor="black">
                  <v:stroke joinstyle="round" dashstyle="1 1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szCs w:val="21"/>
        </w:rPr>
        <w:t>d</w:t>
      </w:r>
      <w:r>
        <w:rPr>
          <w:rFonts w:ascii="宋体" w:eastAsia="宋体" w:hAnsi="宋体" w:hint="eastAsia"/>
          <w:szCs w:val="21"/>
        </w:rPr>
        <w:t>ǐ</w:t>
      </w:r>
      <w:r>
        <w:rPr>
          <w:rFonts w:hint="eastAsia"/>
          <w:szCs w:val="21"/>
        </w:rPr>
        <w:t>ng    q</w:t>
      </w:r>
      <w:r>
        <w:rPr>
          <w:rFonts w:ascii="宋体" w:eastAsia="宋体" w:hAnsi="宋体" w:hint="eastAsia"/>
          <w:szCs w:val="21"/>
        </w:rPr>
        <w:t>ì</w:t>
      </w:r>
      <w:r>
        <w:rPr>
          <w:rFonts w:hint="eastAsia"/>
          <w:szCs w:val="21"/>
        </w:rPr>
        <w:t>n</w:t>
      </w:r>
    </w:p>
    <w:p w:rsidR="007C1B91">
      <w:pPr>
        <w:ind w:firstLine="2310" w:firstLineChars="1100"/>
        <w:rPr>
          <w:szCs w:val="21"/>
        </w:rPr>
      </w:pPr>
    </w:p>
    <w:p w:rsidR="007C1B91">
      <w:pPr>
        <w:ind w:firstLine="2310" w:firstLineChars="1100"/>
        <w:rPr>
          <w:szCs w:val="21"/>
        </w:rPr>
      </w:pPr>
    </w:p>
    <w:p w:rsidR="007C1B91">
      <w:pPr>
        <w:ind w:firstLine="2310" w:firstLineChars="1100"/>
        <w:rPr>
          <w:szCs w:val="21"/>
        </w:rPr>
      </w:pPr>
    </w:p>
    <w:p w:rsidR="007C1B91">
      <w:pPr>
        <w:rPr>
          <w:szCs w:val="21"/>
        </w:rPr>
      </w:pPr>
      <w:r>
        <w:rPr>
          <w:rFonts w:hint="eastAsia"/>
          <w:szCs w:val="21"/>
        </w:rPr>
        <w:t>22.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依次填入下列句子横线处的词语，最恰当的一项是（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）（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分）</w:t>
      </w:r>
    </w:p>
    <w:p w:rsidR="007C1B91">
      <w:pPr>
        <w:ind w:left="561" w:firstLine="420" w:firstLineChars="200"/>
        <w:rPr>
          <w:szCs w:val="21"/>
        </w:rPr>
      </w:pPr>
      <w:r>
        <w:rPr>
          <w:rFonts w:hint="eastAsia"/>
          <w:szCs w:val="21"/>
        </w:rPr>
        <w:t>王羲之、颜真卿的作品让我们认识到书法是心灵和性格的表现。王羲之酒后即兴而作《兰亭集序》，字体式样</w:t>
      </w:r>
      <w:r>
        <w:rPr>
          <w:rFonts w:hint="eastAsia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      </w:t>
      </w:r>
      <w:r>
        <w:rPr>
          <w:rFonts w:hint="eastAsia"/>
          <w:szCs w:val="21"/>
        </w:rPr>
        <w:t>，笔画疏密有致，大小自由随性，尤其是全篇二十多个“之”字，个个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“</w:t>
      </w:r>
      <w:r>
        <w:rPr>
          <w:rFonts w:hint="eastAsia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     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。此帖被称为“天下第一行书”。颜真卿的侄儿在安史之乱中义不从贼，全家惨遭杀害。颜真卿</w:t>
      </w:r>
      <w:r>
        <w:rPr>
          <w:rFonts w:hint="eastAsia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    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，写下《祭侄文稿》，其字笔画粗重，字字独立，痛切之情读之可感。此帖被称为“天下第二行书”。</w:t>
      </w:r>
    </w:p>
    <w:p w:rsidR="007C1B91">
      <w:pPr>
        <w:ind w:left="561"/>
        <w:jc w:val="left"/>
        <w:rPr>
          <w:szCs w:val="21"/>
        </w:rPr>
      </w:pP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．变幻莫测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别具一格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义正词严</w:t>
      </w:r>
    </w:p>
    <w:p w:rsidR="007C1B91">
      <w:pPr>
        <w:ind w:left="561"/>
        <w:jc w:val="left"/>
        <w:rPr>
          <w:szCs w:val="21"/>
        </w:rPr>
      </w:pP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．变幻莫测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别有用心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义愤填膺</w:t>
      </w:r>
    </w:p>
    <w:p w:rsidR="007C1B91">
      <w:pPr>
        <w:ind w:left="561"/>
        <w:jc w:val="left"/>
        <w:rPr>
          <w:szCs w:val="21"/>
        </w:rPr>
      </w:pP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．变化多端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别有用心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义正词严</w:t>
      </w:r>
    </w:p>
    <w:p w:rsidR="007C1B91">
      <w:pPr>
        <w:ind w:left="561"/>
        <w:jc w:val="left"/>
        <w:rPr>
          <w:szCs w:val="21"/>
        </w:rPr>
      </w:pPr>
      <w:r>
        <w:rPr>
          <w:rFonts w:hint="eastAsia"/>
          <w:szCs w:val="21"/>
        </w:rPr>
        <w:t>D</w:t>
      </w:r>
      <w:r>
        <w:rPr>
          <w:rFonts w:hint="eastAsia"/>
          <w:szCs w:val="21"/>
        </w:rPr>
        <w:t>．变化多端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别具一格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义愤填膺</w:t>
      </w:r>
    </w:p>
    <w:p w:rsidR="007C1B91">
      <w:pPr>
        <w:rPr>
          <w:szCs w:val="21"/>
        </w:rPr>
      </w:pPr>
      <w:r>
        <w:rPr>
          <w:rFonts w:hint="eastAsia"/>
          <w:szCs w:val="21"/>
        </w:rPr>
        <w:t>23.</w:t>
      </w:r>
      <w:r>
        <w:rPr>
          <w:rFonts w:hint="eastAsia"/>
          <w:szCs w:val="21"/>
        </w:rPr>
        <w:t>下列句子中没有语病的一项是</w:t>
      </w:r>
      <w:r>
        <w:rPr>
          <w:rFonts w:hint="eastAsia"/>
          <w:szCs w:val="21"/>
        </w:rPr>
        <w:t xml:space="preserve">(   </w:t>
      </w:r>
      <w:r>
        <w:rPr>
          <w:rFonts w:hint="eastAsia"/>
          <w:szCs w:val="21"/>
        </w:rPr>
        <w:t xml:space="preserve"> )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分）</w:t>
      </w:r>
    </w:p>
    <w:p w:rsidR="007C1B91">
      <w:pPr>
        <w:rPr>
          <w:szCs w:val="21"/>
        </w:rPr>
      </w:pPr>
      <w:r>
        <w:rPr>
          <w:rFonts w:hint="eastAsia"/>
          <w:szCs w:val="21"/>
        </w:rPr>
        <w:t>A.</w:t>
      </w:r>
      <w:r>
        <w:rPr>
          <w:rFonts w:hint="eastAsia"/>
          <w:szCs w:val="21"/>
        </w:rPr>
        <w:t>我们要养成爱读书，特别是读经典，读名著，让书香满城成为应城的城市特色。</w:t>
      </w:r>
    </w:p>
    <w:p w:rsidR="007C1B91">
      <w:pPr>
        <w:rPr>
          <w:szCs w:val="21"/>
        </w:rPr>
      </w:pPr>
      <w:r>
        <w:rPr>
          <w:rFonts w:hint="eastAsia"/>
          <w:szCs w:val="21"/>
        </w:rPr>
        <w:t>B.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在这场严峻的斗争中，武汉人民识大体、顾大局，不畏艰险、顽强不屈、自觉服从疫情防控大局需要，主动投身疫情防控斗争，作出了重大贡献。</w:t>
      </w:r>
    </w:p>
    <w:p w:rsidR="007C1B91">
      <w:pPr>
        <w:rPr>
          <w:szCs w:val="21"/>
        </w:rPr>
      </w:pPr>
      <w:r>
        <w:rPr>
          <w:rFonts w:hint="eastAsia"/>
          <w:szCs w:val="21"/>
        </w:rPr>
        <w:t>C.</w:t>
      </w:r>
      <w:r>
        <w:rPr>
          <w:rFonts w:hint="eastAsia"/>
          <w:szCs w:val="21"/>
        </w:rPr>
        <w:t>如果将烟草税提高</w:t>
      </w:r>
      <w:r>
        <w:rPr>
          <w:rFonts w:hint="eastAsia"/>
          <w:szCs w:val="21"/>
        </w:rPr>
        <w:t>50</w:t>
      </w:r>
      <w:r>
        <w:rPr>
          <w:rFonts w:hint="eastAsia"/>
          <w:szCs w:val="21"/>
        </w:rPr>
        <w:t>％，可使烟民减少</w:t>
      </w:r>
      <w:r>
        <w:rPr>
          <w:rFonts w:hint="eastAsia"/>
          <w:szCs w:val="21"/>
        </w:rPr>
        <w:t>4900</w:t>
      </w:r>
      <w:r>
        <w:rPr>
          <w:rFonts w:hint="eastAsia"/>
          <w:szCs w:val="21"/>
        </w:rPr>
        <w:t>万，避免约</w:t>
      </w:r>
      <w:r>
        <w:rPr>
          <w:rFonts w:hint="eastAsia"/>
          <w:szCs w:val="21"/>
        </w:rPr>
        <w:t>1100</w:t>
      </w:r>
      <w:r>
        <w:rPr>
          <w:rFonts w:hint="eastAsia"/>
          <w:szCs w:val="21"/>
        </w:rPr>
        <w:t>万人不因吸烟死亡。</w:t>
      </w:r>
    </w:p>
    <w:p w:rsidR="007C1B91">
      <w:pPr>
        <w:rPr>
          <w:szCs w:val="21"/>
        </w:rPr>
      </w:pPr>
      <w:r>
        <w:rPr>
          <w:rFonts w:hint="eastAsia"/>
          <w:szCs w:val="21"/>
        </w:rPr>
        <w:t>D.</w:t>
      </w:r>
      <w:r>
        <w:rPr>
          <w:rFonts w:hint="eastAsia"/>
          <w:szCs w:val="21"/>
        </w:rPr>
        <w:t>近</w:t>
      </w:r>
      <w:r>
        <w:rPr>
          <w:rFonts w:hint="eastAsia"/>
          <w:szCs w:val="21"/>
        </w:rPr>
        <w:t>200</w:t>
      </w:r>
      <w:r>
        <w:rPr>
          <w:rFonts w:hint="eastAsia"/>
          <w:szCs w:val="21"/>
        </w:rPr>
        <w:t>年来，地球的森林已有三分之一左右被采伐和毁掉，尤其在近</w:t>
      </w:r>
      <w:r>
        <w:rPr>
          <w:rFonts w:hint="eastAsia"/>
          <w:szCs w:val="21"/>
        </w:rPr>
        <w:t>50</w:t>
      </w:r>
      <w:r>
        <w:rPr>
          <w:rFonts w:hint="eastAsia"/>
          <w:szCs w:val="21"/>
        </w:rPr>
        <w:t>年，部分地区森林减少了一倍。</w:t>
      </w:r>
    </w:p>
    <w:p w:rsidR="007C1B91">
      <w:pPr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24.</w:t>
      </w:r>
      <w:r>
        <w:rPr>
          <w:rFonts w:ascii="黑体" w:eastAsia="黑体" w:hAnsi="黑体" w:hint="eastAsia"/>
          <w:szCs w:val="21"/>
        </w:rPr>
        <w:t>综合性学习。（</w:t>
      </w:r>
      <w:r>
        <w:rPr>
          <w:rFonts w:ascii="黑体" w:eastAsia="黑体" w:hAnsi="黑体" w:hint="eastAsia"/>
          <w:szCs w:val="21"/>
        </w:rPr>
        <w:t>4</w:t>
      </w:r>
      <w:r>
        <w:rPr>
          <w:rFonts w:ascii="黑体" w:eastAsia="黑体" w:hAnsi="黑体" w:hint="eastAsia"/>
          <w:szCs w:val="21"/>
        </w:rPr>
        <w:t>分）</w:t>
      </w:r>
    </w:p>
    <w:p w:rsidR="007C1B91">
      <w:pPr>
        <w:jc w:val="center"/>
        <w:rPr>
          <w:szCs w:val="21"/>
        </w:rPr>
      </w:pPr>
      <w:r>
        <w:rPr>
          <w:rFonts w:hint="eastAsia"/>
          <w:szCs w:val="21"/>
        </w:rPr>
        <w:t>认识统编教材</w:t>
      </w:r>
    </w:p>
    <w:p w:rsidR="007C1B91">
      <w:pPr>
        <w:rPr>
          <w:szCs w:val="21"/>
        </w:rPr>
      </w:pPr>
      <w:r>
        <w:rPr>
          <w:rFonts w:hint="eastAsia"/>
          <w:szCs w:val="21"/>
        </w:rPr>
        <w:t>【材料一】</w:t>
      </w:r>
      <w:r>
        <w:rPr>
          <w:rFonts w:hint="eastAsia"/>
          <w:szCs w:val="21"/>
        </w:rPr>
        <w:t>2019</w:t>
      </w:r>
      <w:r>
        <w:rPr>
          <w:rFonts w:hint="eastAsia"/>
          <w:szCs w:val="21"/>
        </w:rPr>
        <w:t>年秋季新学期开始，全国所有中小学生的语文、历史、道德与法治都使用统一部编版教材。“作为最重要的一门学科，语文教材的变化，是所有家长、老师最关心的问题</w:t>
      </w:r>
      <w:r>
        <w:rPr>
          <w:rFonts w:hint="eastAsia"/>
          <w:szCs w:val="21"/>
        </w:rPr>
        <w:t>!</w:t>
      </w:r>
      <w:r>
        <w:rPr>
          <w:rFonts w:hint="eastAsia"/>
          <w:szCs w:val="21"/>
        </w:rPr>
        <w:t>”原国家副总督学、教育部基教司原司长王文湛说。</w:t>
      </w:r>
    </w:p>
    <w:p w:rsidR="007C1B91">
      <w:pPr>
        <w:ind w:firstLine="420" w:firstLineChars="200"/>
        <w:jc w:val="center"/>
        <w:rPr>
          <w:szCs w:val="21"/>
        </w:rPr>
      </w:pPr>
      <w:r>
        <w:rPr>
          <w:rFonts w:hint="eastAsia"/>
          <w:szCs w:val="21"/>
        </w:rPr>
        <w:t>附：人教版和部编版教材部分内容对比</w:t>
      </w:r>
    </w:p>
    <w:tbl>
      <w:tblPr>
        <w:tblW w:w="843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35"/>
        <w:gridCol w:w="1260"/>
        <w:gridCol w:w="3120"/>
        <w:gridCol w:w="2715"/>
      </w:tblGrid>
      <w:tr>
        <w:tblPrEx>
          <w:tblW w:w="8430" w:type="dxa"/>
          <w:tblInd w:w="9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990"/>
        </w:trPr>
        <w:tc>
          <w:tcPr>
            <w:tcW w:w="1335" w:type="dxa"/>
          </w:tcPr>
          <w:p w:rsidR="007C1B9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学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段</w:t>
            </w:r>
          </w:p>
        </w:tc>
        <w:tc>
          <w:tcPr>
            <w:tcW w:w="1260" w:type="dxa"/>
          </w:tcPr>
          <w:p w:rsidR="007C1B91">
            <w:pPr>
              <w:ind w:left="105" w:hanging="105" w:hangingChars="50"/>
              <w:rPr>
                <w:szCs w:val="21"/>
              </w:rPr>
            </w:pPr>
            <w:r>
              <w:rPr>
                <w:rFonts w:hint="eastAsia"/>
                <w:szCs w:val="21"/>
              </w:rPr>
              <w:t>优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古</w:t>
            </w:r>
          </w:p>
          <w:p w:rsidR="007C1B91">
            <w:pPr>
              <w:ind w:left="105" w:hanging="105" w:hangingChars="50"/>
              <w:rPr>
                <w:szCs w:val="21"/>
              </w:rPr>
            </w:pPr>
            <w:r>
              <w:rPr>
                <w:rFonts w:hint="eastAsia"/>
                <w:szCs w:val="21"/>
              </w:rPr>
              <w:t>诗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文</w:t>
            </w:r>
          </w:p>
        </w:tc>
        <w:tc>
          <w:tcPr>
            <w:tcW w:w="3120" w:type="dxa"/>
          </w:tcPr>
          <w:p w:rsidR="007C1B9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占所有选篇比率</w:t>
            </w:r>
          </w:p>
        </w:tc>
        <w:tc>
          <w:tcPr>
            <w:tcW w:w="2715" w:type="dxa"/>
          </w:tcPr>
          <w:p w:rsidR="007C1B9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革命传统教育</w:t>
            </w:r>
          </w:p>
        </w:tc>
      </w:tr>
      <w:tr>
        <w:tblPrEx>
          <w:tblW w:w="8430" w:type="dxa"/>
          <w:tblInd w:w="93" w:type="dxa"/>
          <w:tblLook w:val="04A0"/>
        </w:tblPrEx>
        <w:trPr>
          <w:trHeight w:val="1410"/>
        </w:trPr>
        <w:tc>
          <w:tcPr>
            <w:tcW w:w="1335" w:type="dxa"/>
          </w:tcPr>
          <w:p w:rsidR="007C1B9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小学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至</w:t>
            </w: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年级（</w:t>
            </w:r>
            <w:r>
              <w:rPr>
                <w:rFonts w:hint="eastAsia"/>
                <w:szCs w:val="21"/>
              </w:rPr>
              <w:t>12</w:t>
            </w:r>
            <w:r>
              <w:rPr>
                <w:rFonts w:hint="eastAsia"/>
                <w:szCs w:val="21"/>
              </w:rPr>
              <w:t>册）</w:t>
            </w:r>
          </w:p>
        </w:tc>
        <w:tc>
          <w:tcPr>
            <w:tcW w:w="1260" w:type="dxa"/>
          </w:tcPr>
          <w:p w:rsidR="007C1B91">
            <w:pPr>
              <w:rPr>
                <w:szCs w:val="21"/>
              </w:rPr>
            </w:pPr>
          </w:p>
          <w:p w:rsidR="007C1B9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124</w:t>
            </w:r>
            <w:r>
              <w:rPr>
                <w:rFonts w:hint="eastAsia"/>
                <w:szCs w:val="21"/>
              </w:rPr>
              <w:t>篇</w:t>
            </w:r>
          </w:p>
        </w:tc>
        <w:tc>
          <w:tcPr>
            <w:tcW w:w="3120" w:type="dxa"/>
          </w:tcPr>
          <w:p w:rsidR="007C1B9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30%</w:t>
            </w:r>
            <w:r>
              <w:rPr>
                <w:rFonts w:hint="eastAsia"/>
                <w:szCs w:val="21"/>
              </w:rPr>
              <w:t>【比原有人教版增加</w:t>
            </w:r>
            <w:r>
              <w:rPr>
                <w:rFonts w:hint="eastAsia"/>
                <w:szCs w:val="21"/>
              </w:rPr>
              <w:t>55</w:t>
            </w:r>
            <w:r>
              <w:rPr>
                <w:rFonts w:hint="eastAsia"/>
                <w:szCs w:val="21"/>
              </w:rPr>
              <w:t>篇，增幅达</w:t>
            </w:r>
            <w:r>
              <w:rPr>
                <w:rFonts w:hint="eastAsia"/>
                <w:szCs w:val="21"/>
              </w:rPr>
              <w:t>80%</w:t>
            </w:r>
            <w:r>
              <w:rPr>
                <w:rFonts w:hint="eastAsia"/>
                <w:szCs w:val="21"/>
              </w:rPr>
              <w:t>。</w:t>
            </w: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篇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年级】</w:t>
            </w:r>
          </w:p>
        </w:tc>
        <w:tc>
          <w:tcPr>
            <w:tcW w:w="2715" w:type="dxa"/>
          </w:tcPr>
          <w:p w:rsidR="007C1B9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小学</w:t>
            </w:r>
            <w:r>
              <w:rPr>
                <w:rFonts w:hint="eastAsia"/>
                <w:szCs w:val="21"/>
              </w:rPr>
              <w:t>40</w:t>
            </w:r>
            <w:r>
              <w:rPr>
                <w:rFonts w:hint="eastAsia"/>
                <w:szCs w:val="21"/>
              </w:rPr>
              <w:t>（篇）</w:t>
            </w:r>
          </w:p>
        </w:tc>
      </w:tr>
      <w:tr>
        <w:tblPrEx>
          <w:tblW w:w="8430" w:type="dxa"/>
          <w:tblInd w:w="93" w:type="dxa"/>
          <w:tblLook w:val="04A0"/>
        </w:tblPrEx>
        <w:trPr>
          <w:trHeight w:val="735"/>
        </w:trPr>
        <w:tc>
          <w:tcPr>
            <w:tcW w:w="1335" w:type="dxa"/>
          </w:tcPr>
          <w:p w:rsidR="007C1B9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初中</w:t>
            </w: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至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年级（</w:t>
            </w: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册）</w:t>
            </w:r>
          </w:p>
        </w:tc>
        <w:tc>
          <w:tcPr>
            <w:tcW w:w="1260" w:type="dxa"/>
          </w:tcPr>
          <w:p w:rsidR="007C1B91">
            <w:pPr>
              <w:rPr>
                <w:szCs w:val="21"/>
              </w:rPr>
            </w:pPr>
          </w:p>
          <w:p w:rsidR="007C1B9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124</w:t>
            </w:r>
            <w:r>
              <w:rPr>
                <w:rFonts w:hint="eastAsia"/>
                <w:szCs w:val="21"/>
              </w:rPr>
              <w:t>篇</w:t>
            </w:r>
          </w:p>
        </w:tc>
        <w:tc>
          <w:tcPr>
            <w:tcW w:w="3120" w:type="dxa"/>
          </w:tcPr>
          <w:p w:rsidR="007C1B91">
            <w:pPr>
              <w:rPr>
                <w:szCs w:val="21"/>
              </w:rPr>
            </w:pPr>
          </w:p>
          <w:p w:rsidR="007C1B9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51.7%</w:t>
            </w:r>
            <w:r>
              <w:rPr>
                <w:rFonts w:hint="eastAsia"/>
                <w:szCs w:val="21"/>
              </w:rPr>
              <w:t>【</w:t>
            </w:r>
            <w:r>
              <w:rPr>
                <w:rFonts w:hint="eastAsia"/>
                <w:szCs w:val="21"/>
              </w:rPr>
              <w:t>40</w:t>
            </w:r>
            <w:r>
              <w:rPr>
                <w:rFonts w:hint="eastAsia"/>
                <w:szCs w:val="21"/>
              </w:rPr>
              <w:t>篇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年级】</w:t>
            </w:r>
          </w:p>
        </w:tc>
        <w:tc>
          <w:tcPr>
            <w:tcW w:w="2715" w:type="dxa"/>
            <w:tcBorders>
              <w:bottom w:val="single" w:sz="4" w:space="0" w:color="auto"/>
            </w:tcBorders>
          </w:tcPr>
          <w:p w:rsidR="007C1B91">
            <w:pPr>
              <w:rPr>
                <w:szCs w:val="21"/>
              </w:rPr>
            </w:pPr>
          </w:p>
          <w:p w:rsidR="007C1B9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初中</w:t>
            </w:r>
            <w:r>
              <w:rPr>
                <w:rFonts w:hint="eastAsia"/>
                <w:szCs w:val="21"/>
              </w:rPr>
              <w:t>29</w:t>
            </w:r>
            <w:r>
              <w:rPr>
                <w:rFonts w:hint="eastAsia"/>
                <w:szCs w:val="21"/>
              </w:rPr>
              <w:t>篇</w:t>
            </w:r>
          </w:p>
        </w:tc>
      </w:tr>
    </w:tbl>
    <w:p w:rsidR="007C1B91">
      <w:pPr>
        <w:rPr>
          <w:szCs w:val="21"/>
        </w:rPr>
      </w:pPr>
      <w:r>
        <w:rPr>
          <w:rFonts w:hint="eastAsia"/>
          <w:szCs w:val="21"/>
        </w:rPr>
        <w:t>【材料二】细心的家长会发现，小学一年级语文教材语文园地里设有《日积月累》，是要求孩子背诵并测验默写的。这一栏里经常会出现文言文，一年级下册已经要求背诵并理解《论语》选段“敏而好学，不耻下问”了！最明显的变化是初中阶段名著阅读已经是必考内容，并有指定书目；小学新教材里也增加大量课外阅读要求。现在的语文老师都会要求孩子每天必须阅读</w:t>
      </w:r>
      <w:r>
        <w:rPr>
          <w:rFonts w:hint="eastAsia"/>
          <w:szCs w:val="21"/>
        </w:rPr>
        <w:t>30</w:t>
      </w:r>
      <w:r>
        <w:rPr>
          <w:rFonts w:hint="eastAsia"/>
          <w:szCs w:val="21"/>
        </w:rPr>
        <w:t>分钟以上。</w:t>
      </w:r>
    </w:p>
    <w:p w:rsidR="007C1B91">
      <w:pPr>
        <w:rPr>
          <w:szCs w:val="21"/>
        </w:rPr>
      </w:pPr>
      <w:r>
        <w:rPr>
          <w:rFonts w:hint="eastAsia"/>
          <w:szCs w:val="21"/>
        </w:rPr>
        <w:t>【材料三】正如大家所说，新版语文教材主治学生不读书的毛病。初中教材改“精读”为“教读”，“略读”为“自读”。教读课设计比较丰富，有单元导语、预习、思考探究、积累拓展、读读写写。新教材格外注重往课外阅读延伸，这就建构了“教读”“自读”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“课外阅读”组成的“三位一体”的教学结构。</w:t>
      </w:r>
    </w:p>
    <w:p w:rsidR="007C1B91">
      <w:pPr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）根据【材料一】【材料二】概括出部编版教材与人教版教材的不同。（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分）</w:t>
      </w:r>
    </w:p>
    <w:p w:rsidR="007C1B91">
      <w:pPr>
        <w:rPr>
          <w:szCs w:val="21"/>
        </w:rPr>
      </w:pP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                    </w:t>
      </w:r>
    </w:p>
    <w:p w:rsidR="007C1B91">
      <w:pPr>
        <w:rPr>
          <w:szCs w:val="21"/>
        </w:rPr>
      </w:pPr>
      <w:r>
        <w:rPr>
          <w:rFonts w:ascii="宋体" w:hAnsi="宋体" w:hint="eastAsia"/>
          <w:color w:val="000000"/>
          <w:szCs w:val="21"/>
          <w:u w:val="single"/>
        </w:rPr>
        <w:t xml:space="preserve">   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                 </w:t>
      </w:r>
    </w:p>
    <w:p w:rsidR="007C1B91">
      <w:pPr>
        <w:rPr>
          <w:szCs w:val="21"/>
        </w:rPr>
      </w:pP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                    </w:t>
      </w:r>
    </w:p>
    <w:p w:rsidR="007C1B91">
      <w:pPr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）结合【材料三】谈谈新教材对孩子们学习语文有什么帮助。（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分）</w:t>
      </w:r>
    </w:p>
    <w:p w:rsidR="007C1B91">
      <w:pPr>
        <w:rPr>
          <w:szCs w:val="21"/>
        </w:rPr>
      </w:pP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                  </w:t>
      </w:r>
      <w:r>
        <w:rPr>
          <w:rFonts w:ascii="宋体" w:hAnsi="宋体" w:hint="eastAsia"/>
          <w:color w:val="000000"/>
          <w:szCs w:val="21"/>
          <w:u w:val="single"/>
        </w:rPr>
        <w:t xml:space="preserve">  </w:t>
      </w:r>
    </w:p>
    <w:p w:rsidR="007C1B91">
      <w:pPr>
        <w:rPr>
          <w:szCs w:val="21"/>
        </w:rPr>
      </w:pP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                    </w:t>
      </w:r>
    </w:p>
    <w:p w:rsidR="007C1B91">
      <w:pPr>
        <w:rPr>
          <w:szCs w:val="21"/>
        </w:rPr>
      </w:pP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                        </w:t>
      </w:r>
    </w:p>
    <w:p w:rsidR="007C1B91">
      <w:pPr>
        <w:rPr>
          <w:szCs w:val="21"/>
        </w:rPr>
      </w:pPr>
      <w:r>
        <w:rPr>
          <w:rFonts w:hint="eastAsia"/>
          <w:szCs w:val="21"/>
        </w:rPr>
        <w:t>三、写作表达（</w:t>
      </w:r>
      <w:r>
        <w:rPr>
          <w:rFonts w:hint="eastAsia"/>
          <w:szCs w:val="21"/>
        </w:rPr>
        <w:t>50</w:t>
      </w:r>
      <w:r>
        <w:rPr>
          <w:rFonts w:hint="eastAsia"/>
          <w:szCs w:val="21"/>
        </w:rPr>
        <w:t>分）</w:t>
      </w:r>
    </w:p>
    <w:p w:rsidR="007C1B91">
      <w:pPr>
        <w:jc w:val="left"/>
        <w:rPr>
          <w:szCs w:val="21"/>
        </w:rPr>
      </w:pPr>
      <w:r>
        <w:rPr>
          <w:rFonts w:ascii="宋体" w:eastAsia="宋体" w:hAnsi="宋体" w:cs="宋体" w:hint="eastAsia"/>
          <w:szCs w:val="21"/>
        </w:rPr>
        <w:t>25.</w:t>
      </w:r>
      <w:r>
        <w:rPr>
          <w:rFonts w:hint="eastAsia"/>
          <w:szCs w:val="21"/>
        </w:rPr>
        <w:t>请你以“你</w:t>
      </w:r>
      <w:r>
        <w:rPr>
          <w:rFonts w:hint="eastAsia"/>
          <w:szCs w:val="21"/>
        </w:rPr>
        <w:t>____</w:t>
      </w:r>
      <w:r>
        <w:rPr>
          <w:rFonts w:hint="eastAsia"/>
          <w:szCs w:val="21"/>
        </w:rPr>
        <w:t>的样子真美”为题，完成作文。</w:t>
      </w:r>
    </w:p>
    <w:p w:rsidR="007C1B91">
      <w:pPr>
        <w:jc w:val="left"/>
        <w:rPr>
          <w:szCs w:val="21"/>
        </w:rPr>
      </w:pPr>
      <w:r>
        <w:rPr>
          <w:rFonts w:hint="eastAsia"/>
          <w:szCs w:val="21"/>
        </w:rPr>
        <w:t>要求：把题目补全，</w:t>
      </w:r>
      <w:r>
        <w:rPr>
          <w:rFonts w:ascii="宋体" w:eastAsia="宋体" w:hAnsi="宋体" w:cs="宋体" w:hint="eastAsia"/>
          <w:szCs w:val="21"/>
        </w:rPr>
        <w:t>书写整洁，文中不得出现真实的地名、校名、人名，不得抄袭和套作。</w:t>
      </w:r>
      <w:r>
        <w:rPr>
          <w:rFonts w:hint="eastAsia"/>
          <w:szCs w:val="21"/>
        </w:rPr>
        <w:t>600</w:t>
      </w:r>
      <w:r>
        <w:rPr>
          <w:rFonts w:hint="eastAsia"/>
          <w:szCs w:val="21"/>
        </w:rPr>
        <w:t>字以上，体裁不限，诗歌除外。</w:t>
      </w:r>
    </w:p>
    <w:tbl>
      <w:tblPr>
        <w:tblW w:w="8816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18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</w:tblGrid>
      <w:tr>
        <w:tblPrEx>
          <w:tblW w:w="8816" w:type="dxa"/>
          <w:jc w:val="center"/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442"/>
          <w:jc w:val="center"/>
        </w:trPr>
        <w:tc>
          <w:tcPr>
            <w:tcW w:w="418" w:type="dxa"/>
            <w:vAlign w:val="center"/>
          </w:tcPr>
          <w:p w:rsidR="007C1B91">
            <w:pPr>
              <w:ind w:left="420" w:firstLine="420" w:leftChars="200" w:firstLineChars="200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150"/>
          <w:jc w:val="center"/>
        </w:trPr>
        <w:tc>
          <w:tcPr>
            <w:tcW w:w="8816" w:type="dxa"/>
            <w:gridSpan w:val="20"/>
            <w:vAlign w:val="center"/>
          </w:tcPr>
          <w:p w:rsidR="007C1B91">
            <w:pPr>
              <w:pStyle w:val="WPSPlain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442"/>
          <w:jc w:val="center"/>
        </w:trPr>
        <w:tc>
          <w:tcPr>
            <w:tcW w:w="418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150"/>
          <w:jc w:val="center"/>
        </w:trPr>
        <w:tc>
          <w:tcPr>
            <w:tcW w:w="8816" w:type="dxa"/>
            <w:gridSpan w:val="20"/>
            <w:vAlign w:val="center"/>
          </w:tcPr>
          <w:p w:rsidR="007C1B91">
            <w:pPr>
              <w:pStyle w:val="WPSPlain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442"/>
          <w:jc w:val="center"/>
        </w:trPr>
        <w:tc>
          <w:tcPr>
            <w:tcW w:w="418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150"/>
          <w:jc w:val="center"/>
        </w:trPr>
        <w:tc>
          <w:tcPr>
            <w:tcW w:w="8816" w:type="dxa"/>
            <w:gridSpan w:val="20"/>
            <w:vAlign w:val="center"/>
          </w:tcPr>
          <w:p w:rsidR="007C1B91">
            <w:pPr>
              <w:pStyle w:val="WPSPlain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442"/>
          <w:jc w:val="center"/>
        </w:trPr>
        <w:tc>
          <w:tcPr>
            <w:tcW w:w="418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150"/>
          <w:jc w:val="center"/>
        </w:trPr>
        <w:tc>
          <w:tcPr>
            <w:tcW w:w="8816" w:type="dxa"/>
            <w:gridSpan w:val="20"/>
            <w:vAlign w:val="center"/>
          </w:tcPr>
          <w:p w:rsidR="007C1B91">
            <w:pPr>
              <w:pStyle w:val="WPSPlain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442"/>
          <w:jc w:val="center"/>
        </w:trPr>
        <w:tc>
          <w:tcPr>
            <w:tcW w:w="418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150"/>
          <w:jc w:val="center"/>
        </w:trPr>
        <w:tc>
          <w:tcPr>
            <w:tcW w:w="8816" w:type="dxa"/>
            <w:gridSpan w:val="20"/>
            <w:vAlign w:val="center"/>
          </w:tcPr>
          <w:p w:rsidR="007C1B91">
            <w:pPr>
              <w:pStyle w:val="WPSPlain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  <w:r>
              <w:rPr>
                <w:rFonts w:eastAsia="方正宋三简体"/>
                <w:bCs/>
                <w:spacing w:val="4"/>
                <w:position w:val="60"/>
                <w:sz w:val="15"/>
              </w:rPr>
              <w:t>100</w:t>
            </w:r>
            <w:r>
              <w:rPr>
                <w:rFonts w:eastAsia="方正宋三简体"/>
                <w:bCs/>
                <w:spacing w:val="4"/>
                <w:position w:val="60"/>
              </w:rPr>
              <w:t>字</w:t>
            </w: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442"/>
          <w:jc w:val="center"/>
        </w:trPr>
        <w:tc>
          <w:tcPr>
            <w:tcW w:w="418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150"/>
          <w:jc w:val="center"/>
        </w:trPr>
        <w:tc>
          <w:tcPr>
            <w:tcW w:w="8816" w:type="dxa"/>
            <w:gridSpan w:val="20"/>
            <w:vAlign w:val="center"/>
          </w:tcPr>
          <w:p w:rsidR="007C1B91">
            <w:pPr>
              <w:pStyle w:val="WPSPlain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442"/>
          <w:jc w:val="center"/>
        </w:trPr>
        <w:tc>
          <w:tcPr>
            <w:tcW w:w="418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150"/>
          <w:jc w:val="center"/>
        </w:trPr>
        <w:tc>
          <w:tcPr>
            <w:tcW w:w="8816" w:type="dxa"/>
            <w:gridSpan w:val="20"/>
            <w:vAlign w:val="center"/>
          </w:tcPr>
          <w:p w:rsidR="007C1B91">
            <w:pPr>
              <w:pStyle w:val="WPSPlain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442"/>
          <w:jc w:val="center"/>
        </w:trPr>
        <w:tc>
          <w:tcPr>
            <w:tcW w:w="418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150"/>
          <w:jc w:val="center"/>
        </w:trPr>
        <w:tc>
          <w:tcPr>
            <w:tcW w:w="8816" w:type="dxa"/>
            <w:gridSpan w:val="20"/>
            <w:vAlign w:val="center"/>
          </w:tcPr>
          <w:p w:rsidR="007C1B91">
            <w:pPr>
              <w:pStyle w:val="WPSPlain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442"/>
          <w:jc w:val="center"/>
        </w:trPr>
        <w:tc>
          <w:tcPr>
            <w:tcW w:w="418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150"/>
          <w:jc w:val="center"/>
        </w:trPr>
        <w:tc>
          <w:tcPr>
            <w:tcW w:w="8816" w:type="dxa"/>
            <w:gridSpan w:val="20"/>
            <w:vAlign w:val="center"/>
          </w:tcPr>
          <w:p w:rsidR="007C1B91">
            <w:pPr>
              <w:pStyle w:val="WPSPlain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442"/>
          <w:jc w:val="center"/>
        </w:trPr>
        <w:tc>
          <w:tcPr>
            <w:tcW w:w="418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150"/>
          <w:jc w:val="center"/>
        </w:trPr>
        <w:tc>
          <w:tcPr>
            <w:tcW w:w="8816" w:type="dxa"/>
            <w:gridSpan w:val="20"/>
            <w:vAlign w:val="center"/>
          </w:tcPr>
          <w:p w:rsidR="007C1B91">
            <w:pPr>
              <w:pStyle w:val="WPSPlain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  <w:r>
              <w:rPr>
                <w:rFonts w:eastAsia="方正宋三简体"/>
                <w:bCs/>
                <w:spacing w:val="4"/>
                <w:position w:val="60"/>
                <w:sz w:val="15"/>
              </w:rPr>
              <w:t>200</w:t>
            </w:r>
            <w:r>
              <w:rPr>
                <w:rFonts w:eastAsia="方正宋三简体"/>
                <w:bCs/>
                <w:spacing w:val="4"/>
                <w:position w:val="60"/>
              </w:rPr>
              <w:t>字</w:t>
            </w: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442"/>
          <w:jc w:val="center"/>
        </w:trPr>
        <w:tc>
          <w:tcPr>
            <w:tcW w:w="418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150"/>
          <w:jc w:val="center"/>
        </w:trPr>
        <w:tc>
          <w:tcPr>
            <w:tcW w:w="8816" w:type="dxa"/>
            <w:gridSpan w:val="20"/>
            <w:vAlign w:val="center"/>
          </w:tcPr>
          <w:p w:rsidR="007C1B91">
            <w:pPr>
              <w:pStyle w:val="WPSPlain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442"/>
          <w:jc w:val="center"/>
        </w:trPr>
        <w:tc>
          <w:tcPr>
            <w:tcW w:w="418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150"/>
          <w:jc w:val="center"/>
        </w:trPr>
        <w:tc>
          <w:tcPr>
            <w:tcW w:w="8816" w:type="dxa"/>
            <w:gridSpan w:val="20"/>
            <w:vAlign w:val="center"/>
          </w:tcPr>
          <w:p w:rsidR="007C1B91">
            <w:pPr>
              <w:pStyle w:val="WPSPlain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442"/>
          <w:jc w:val="center"/>
        </w:trPr>
        <w:tc>
          <w:tcPr>
            <w:tcW w:w="418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150"/>
          <w:jc w:val="center"/>
        </w:trPr>
        <w:tc>
          <w:tcPr>
            <w:tcW w:w="8816" w:type="dxa"/>
            <w:gridSpan w:val="20"/>
            <w:vAlign w:val="center"/>
          </w:tcPr>
          <w:p w:rsidR="007C1B91">
            <w:pPr>
              <w:pStyle w:val="WPSPlain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442"/>
          <w:jc w:val="center"/>
        </w:trPr>
        <w:tc>
          <w:tcPr>
            <w:tcW w:w="418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150"/>
          <w:jc w:val="center"/>
        </w:trPr>
        <w:tc>
          <w:tcPr>
            <w:tcW w:w="8816" w:type="dxa"/>
            <w:gridSpan w:val="20"/>
            <w:vAlign w:val="center"/>
          </w:tcPr>
          <w:p w:rsidR="007C1B91">
            <w:pPr>
              <w:pStyle w:val="WPSPlain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442"/>
          <w:jc w:val="center"/>
        </w:trPr>
        <w:tc>
          <w:tcPr>
            <w:tcW w:w="418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150"/>
          <w:jc w:val="center"/>
        </w:trPr>
        <w:tc>
          <w:tcPr>
            <w:tcW w:w="8816" w:type="dxa"/>
            <w:gridSpan w:val="20"/>
            <w:vAlign w:val="center"/>
          </w:tcPr>
          <w:p w:rsidR="007C1B91">
            <w:pPr>
              <w:pStyle w:val="WPSPlain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  <w:r>
              <w:rPr>
                <w:rFonts w:eastAsia="方正宋三简体"/>
                <w:bCs/>
                <w:spacing w:val="4"/>
                <w:position w:val="60"/>
                <w:sz w:val="15"/>
              </w:rPr>
              <w:t>300</w:t>
            </w:r>
            <w:r>
              <w:rPr>
                <w:rFonts w:eastAsia="方正宋三简体"/>
                <w:bCs/>
                <w:spacing w:val="4"/>
                <w:position w:val="60"/>
              </w:rPr>
              <w:t>字</w:t>
            </w: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442"/>
          <w:jc w:val="center"/>
        </w:trPr>
        <w:tc>
          <w:tcPr>
            <w:tcW w:w="418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150"/>
          <w:jc w:val="center"/>
        </w:trPr>
        <w:tc>
          <w:tcPr>
            <w:tcW w:w="8816" w:type="dxa"/>
            <w:gridSpan w:val="20"/>
            <w:vAlign w:val="center"/>
          </w:tcPr>
          <w:p w:rsidR="007C1B91">
            <w:pPr>
              <w:pStyle w:val="WPSPlain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442"/>
          <w:jc w:val="center"/>
        </w:trPr>
        <w:tc>
          <w:tcPr>
            <w:tcW w:w="418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150"/>
          <w:jc w:val="center"/>
        </w:trPr>
        <w:tc>
          <w:tcPr>
            <w:tcW w:w="8816" w:type="dxa"/>
            <w:gridSpan w:val="20"/>
            <w:vAlign w:val="center"/>
          </w:tcPr>
          <w:p w:rsidR="007C1B91">
            <w:pPr>
              <w:pStyle w:val="WPSPlain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442"/>
          <w:jc w:val="center"/>
        </w:trPr>
        <w:tc>
          <w:tcPr>
            <w:tcW w:w="418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150"/>
          <w:jc w:val="center"/>
        </w:trPr>
        <w:tc>
          <w:tcPr>
            <w:tcW w:w="8816" w:type="dxa"/>
            <w:gridSpan w:val="20"/>
            <w:vAlign w:val="center"/>
          </w:tcPr>
          <w:p w:rsidR="007C1B91">
            <w:pPr>
              <w:pStyle w:val="WPSPlain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442"/>
          <w:jc w:val="center"/>
        </w:trPr>
        <w:tc>
          <w:tcPr>
            <w:tcW w:w="418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150"/>
          <w:jc w:val="center"/>
        </w:trPr>
        <w:tc>
          <w:tcPr>
            <w:tcW w:w="8816" w:type="dxa"/>
            <w:gridSpan w:val="20"/>
            <w:vAlign w:val="center"/>
          </w:tcPr>
          <w:p w:rsidR="007C1B91">
            <w:pPr>
              <w:pStyle w:val="WPSPlain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442"/>
          <w:jc w:val="center"/>
        </w:trPr>
        <w:tc>
          <w:tcPr>
            <w:tcW w:w="418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150"/>
          <w:jc w:val="center"/>
        </w:trPr>
        <w:tc>
          <w:tcPr>
            <w:tcW w:w="8816" w:type="dxa"/>
            <w:gridSpan w:val="20"/>
            <w:vAlign w:val="center"/>
          </w:tcPr>
          <w:p w:rsidR="007C1B91">
            <w:pPr>
              <w:pStyle w:val="WPSPlain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  <w:r>
              <w:rPr>
                <w:rFonts w:eastAsia="方正宋三简体"/>
                <w:bCs/>
                <w:spacing w:val="4"/>
                <w:position w:val="60"/>
                <w:sz w:val="15"/>
              </w:rPr>
              <w:t>400</w:t>
            </w:r>
            <w:r>
              <w:rPr>
                <w:rFonts w:eastAsia="方正宋三简体"/>
                <w:bCs/>
                <w:spacing w:val="4"/>
                <w:position w:val="60"/>
              </w:rPr>
              <w:t>字</w:t>
            </w: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442"/>
          <w:jc w:val="center"/>
        </w:trPr>
        <w:tc>
          <w:tcPr>
            <w:tcW w:w="418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150"/>
          <w:jc w:val="center"/>
        </w:trPr>
        <w:tc>
          <w:tcPr>
            <w:tcW w:w="8816" w:type="dxa"/>
            <w:gridSpan w:val="20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442"/>
          <w:jc w:val="center"/>
        </w:trPr>
        <w:tc>
          <w:tcPr>
            <w:tcW w:w="418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150"/>
          <w:jc w:val="center"/>
        </w:trPr>
        <w:tc>
          <w:tcPr>
            <w:tcW w:w="8816" w:type="dxa"/>
            <w:gridSpan w:val="20"/>
            <w:vAlign w:val="center"/>
          </w:tcPr>
          <w:p w:rsidR="007C1B91">
            <w:pPr>
              <w:pStyle w:val="WPSPlain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442"/>
          <w:jc w:val="center"/>
        </w:trPr>
        <w:tc>
          <w:tcPr>
            <w:tcW w:w="418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150"/>
          <w:jc w:val="center"/>
        </w:trPr>
        <w:tc>
          <w:tcPr>
            <w:tcW w:w="8816" w:type="dxa"/>
            <w:gridSpan w:val="20"/>
            <w:vAlign w:val="center"/>
          </w:tcPr>
          <w:p w:rsidR="007C1B91">
            <w:pPr>
              <w:pStyle w:val="WPSPlain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442"/>
          <w:jc w:val="center"/>
        </w:trPr>
        <w:tc>
          <w:tcPr>
            <w:tcW w:w="418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150"/>
          <w:jc w:val="center"/>
        </w:trPr>
        <w:tc>
          <w:tcPr>
            <w:tcW w:w="8816" w:type="dxa"/>
            <w:gridSpan w:val="20"/>
            <w:vAlign w:val="center"/>
          </w:tcPr>
          <w:p w:rsidR="007C1B91">
            <w:pPr>
              <w:pStyle w:val="WPSPlain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442"/>
          <w:jc w:val="center"/>
        </w:trPr>
        <w:tc>
          <w:tcPr>
            <w:tcW w:w="418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150"/>
          <w:jc w:val="center"/>
        </w:trPr>
        <w:tc>
          <w:tcPr>
            <w:tcW w:w="8816" w:type="dxa"/>
            <w:gridSpan w:val="20"/>
            <w:vAlign w:val="center"/>
          </w:tcPr>
          <w:p w:rsidR="007C1B91">
            <w:pPr>
              <w:pStyle w:val="WPSPlain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  <w:r>
              <w:rPr>
                <w:rFonts w:eastAsia="方正宋三简体"/>
                <w:bCs/>
                <w:spacing w:val="4"/>
                <w:position w:val="60"/>
                <w:sz w:val="15"/>
              </w:rPr>
              <w:t>500</w:t>
            </w:r>
            <w:r>
              <w:rPr>
                <w:rFonts w:eastAsia="方正宋三简体"/>
                <w:bCs/>
                <w:spacing w:val="4"/>
                <w:position w:val="60"/>
              </w:rPr>
              <w:t>字</w:t>
            </w: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442"/>
          <w:jc w:val="center"/>
        </w:trPr>
        <w:tc>
          <w:tcPr>
            <w:tcW w:w="418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150"/>
          <w:jc w:val="center"/>
        </w:trPr>
        <w:tc>
          <w:tcPr>
            <w:tcW w:w="8816" w:type="dxa"/>
            <w:gridSpan w:val="20"/>
            <w:vAlign w:val="center"/>
          </w:tcPr>
          <w:p w:rsidR="007C1B91">
            <w:pPr>
              <w:pStyle w:val="WPSPlain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442"/>
          <w:jc w:val="center"/>
        </w:trPr>
        <w:tc>
          <w:tcPr>
            <w:tcW w:w="418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150"/>
          <w:jc w:val="center"/>
        </w:trPr>
        <w:tc>
          <w:tcPr>
            <w:tcW w:w="8816" w:type="dxa"/>
            <w:gridSpan w:val="20"/>
            <w:vAlign w:val="center"/>
          </w:tcPr>
          <w:p w:rsidR="007C1B91">
            <w:pPr>
              <w:pStyle w:val="WPSPlain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442"/>
          <w:jc w:val="center"/>
        </w:trPr>
        <w:tc>
          <w:tcPr>
            <w:tcW w:w="418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150"/>
          <w:jc w:val="center"/>
        </w:trPr>
        <w:tc>
          <w:tcPr>
            <w:tcW w:w="8816" w:type="dxa"/>
            <w:gridSpan w:val="20"/>
            <w:vAlign w:val="center"/>
          </w:tcPr>
          <w:p w:rsidR="007C1B91">
            <w:pPr>
              <w:pStyle w:val="WPSPlain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442"/>
          <w:jc w:val="center"/>
        </w:trPr>
        <w:tc>
          <w:tcPr>
            <w:tcW w:w="418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150"/>
          <w:jc w:val="center"/>
        </w:trPr>
        <w:tc>
          <w:tcPr>
            <w:tcW w:w="8816" w:type="dxa"/>
            <w:gridSpan w:val="20"/>
            <w:vAlign w:val="center"/>
          </w:tcPr>
          <w:p w:rsidR="007C1B91">
            <w:pPr>
              <w:pStyle w:val="WPSPlain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442"/>
          <w:jc w:val="center"/>
        </w:trPr>
        <w:tc>
          <w:tcPr>
            <w:tcW w:w="418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150"/>
          <w:jc w:val="center"/>
        </w:trPr>
        <w:tc>
          <w:tcPr>
            <w:tcW w:w="8816" w:type="dxa"/>
            <w:gridSpan w:val="20"/>
            <w:vAlign w:val="center"/>
          </w:tcPr>
          <w:p w:rsidR="007C1B91">
            <w:pPr>
              <w:pStyle w:val="WPSPlain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  <w:r>
              <w:rPr>
                <w:rFonts w:eastAsia="方正宋三简体"/>
                <w:bCs/>
                <w:spacing w:val="4"/>
                <w:position w:val="60"/>
                <w:sz w:val="15"/>
              </w:rPr>
              <w:t>600</w:t>
            </w:r>
            <w:r>
              <w:rPr>
                <w:rFonts w:eastAsia="方正宋三简体"/>
                <w:bCs/>
                <w:spacing w:val="4"/>
                <w:position w:val="60"/>
              </w:rPr>
              <w:t>字</w:t>
            </w: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442"/>
          <w:jc w:val="center"/>
        </w:trPr>
        <w:tc>
          <w:tcPr>
            <w:tcW w:w="418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150"/>
          <w:jc w:val="center"/>
        </w:trPr>
        <w:tc>
          <w:tcPr>
            <w:tcW w:w="8816" w:type="dxa"/>
            <w:gridSpan w:val="20"/>
            <w:vAlign w:val="center"/>
          </w:tcPr>
          <w:p w:rsidR="007C1B91">
            <w:pPr>
              <w:pStyle w:val="WPSPlain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442"/>
          <w:jc w:val="center"/>
        </w:trPr>
        <w:tc>
          <w:tcPr>
            <w:tcW w:w="418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150"/>
          <w:jc w:val="center"/>
        </w:trPr>
        <w:tc>
          <w:tcPr>
            <w:tcW w:w="8816" w:type="dxa"/>
            <w:gridSpan w:val="20"/>
            <w:vAlign w:val="center"/>
          </w:tcPr>
          <w:p w:rsidR="007C1B91">
            <w:pPr>
              <w:pStyle w:val="WPSPlain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442"/>
          <w:jc w:val="center"/>
        </w:trPr>
        <w:tc>
          <w:tcPr>
            <w:tcW w:w="418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150"/>
          <w:jc w:val="center"/>
        </w:trPr>
        <w:tc>
          <w:tcPr>
            <w:tcW w:w="8816" w:type="dxa"/>
            <w:gridSpan w:val="20"/>
            <w:vAlign w:val="center"/>
          </w:tcPr>
          <w:p w:rsidR="007C1B91">
            <w:pPr>
              <w:pStyle w:val="WPSPlain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442"/>
          <w:jc w:val="center"/>
        </w:trPr>
        <w:tc>
          <w:tcPr>
            <w:tcW w:w="418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150"/>
          <w:jc w:val="center"/>
        </w:trPr>
        <w:tc>
          <w:tcPr>
            <w:tcW w:w="8816" w:type="dxa"/>
            <w:gridSpan w:val="20"/>
            <w:vAlign w:val="center"/>
          </w:tcPr>
          <w:p w:rsidR="007C1B91">
            <w:pPr>
              <w:pStyle w:val="WPSPlain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442"/>
          <w:jc w:val="center"/>
        </w:trPr>
        <w:tc>
          <w:tcPr>
            <w:tcW w:w="418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136"/>
          <w:jc w:val="center"/>
        </w:trPr>
        <w:tc>
          <w:tcPr>
            <w:tcW w:w="8816" w:type="dxa"/>
            <w:gridSpan w:val="20"/>
            <w:vAlign w:val="center"/>
          </w:tcPr>
          <w:p w:rsidR="007C1B91">
            <w:pPr>
              <w:pStyle w:val="WPSPlain"/>
              <w:snapToGrid w:val="0"/>
              <w:jc w:val="center"/>
              <w:textAlignment w:val="center"/>
              <w:rPr>
                <w:bCs/>
              </w:rPr>
            </w:pPr>
            <w:r>
              <w:rPr>
                <w:rFonts w:eastAsia="方正宋三简体"/>
                <w:bCs/>
                <w:spacing w:val="4"/>
                <w:position w:val="60"/>
                <w:sz w:val="15"/>
              </w:rPr>
              <w:t>　　　　　　　　　　　　　　　　　　　　　　　　　　　　　　　　　　　　　　　　　　　　　　　　　　</w:t>
            </w:r>
            <w:r>
              <w:rPr>
                <w:rFonts w:eastAsia="方正宋三简体"/>
                <w:bCs/>
                <w:spacing w:val="4"/>
                <w:position w:val="60"/>
                <w:sz w:val="15"/>
              </w:rPr>
              <w:t xml:space="preserve">   700</w:t>
            </w:r>
          </w:p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442"/>
          <w:jc w:val="center"/>
        </w:trPr>
        <w:tc>
          <w:tcPr>
            <w:tcW w:w="418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150"/>
          <w:jc w:val="center"/>
        </w:trPr>
        <w:tc>
          <w:tcPr>
            <w:tcW w:w="8816" w:type="dxa"/>
            <w:gridSpan w:val="20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442"/>
          <w:jc w:val="center"/>
        </w:trPr>
        <w:tc>
          <w:tcPr>
            <w:tcW w:w="418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150"/>
          <w:jc w:val="center"/>
        </w:trPr>
        <w:tc>
          <w:tcPr>
            <w:tcW w:w="8816" w:type="dxa"/>
            <w:gridSpan w:val="20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442"/>
          <w:jc w:val="center"/>
        </w:trPr>
        <w:tc>
          <w:tcPr>
            <w:tcW w:w="418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150"/>
          <w:jc w:val="center"/>
        </w:trPr>
        <w:tc>
          <w:tcPr>
            <w:tcW w:w="8816" w:type="dxa"/>
            <w:gridSpan w:val="20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442"/>
          <w:jc w:val="center"/>
        </w:trPr>
        <w:tc>
          <w:tcPr>
            <w:tcW w:w="418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150"/>
          <w:jc w:val="center"/>
        </w:trPr>
        <w:tc>
          <w:tcPr>
            <w:tcW w:w="8816" w:type="dxa"/>
            <w:gridSpan w:val="20"/>
            <w:vAlign w:val="center"/>
          </w:tcPr>
          <w:p w:rsidR="007C1B91">
            <w:pPr>
              <w:pStyle w:val="WPSPlain"/>
              <w:ind w:left="8400" w:leftChars="4000"/>
              <w:jc w:val="both"/>
              <w:textAlignment w:val="top"/>
              <w:rPr>
                <w:rFonts w:eastAsia="方正宋三简体"/>
                <w:bCs/>
                <w:spacing w:val="4"/>
                <w:position w:val="60"/>
              </w:rPr>
            </w:pPr>
            <w:r>
              <w:rPr>
                <w:rFonts w:eastAsia="方正宋三简体"/>
                <w:bCs/>
                <w:spacing w:val="4"/>
                <w:position w:val="60"/>
              </w:rPr>
              <w:t>字</w:t>
            </w: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442"/>
          <w:jc w:val="center"/>
        </w:trPr>
        <w:tc>
          <w:tcPr>
            <w:tcW w:w="418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168"/>
          <w:jc w:val="center"/>
        </w:trPr>
        <w:tc>
          <w:tcPr>
            <w:tcW w:w="8816" w:type="dxa"/>
            <w:gridSpan w:val="20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442"/>
          <w:jc w:val="center"/>
        </w:trPr>
        <w:tc>
          <w:tcPr>
            <w:tcW w:w="418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168"/>
          <w:jc w:val="center"/>
        </w:trPr>
        <w:tc>
          <w:tcPr>
            <w:tcW w:w="8816" w:type="dxa"/>
            <w:gridSpan w:val="20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442"/>
          <w:jc w:val="center"/>
        </w:trPr>
        <w:tc>
          <w:tcPr>
            <w:tcW w:w="418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  <w:tc>
          <w:tcPr>
            <w:tcW w:w="442" w:type="dxa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  <w:tr>
        <w:tblPrEx>
          <w:tblW w:w="881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156"/>
          <w:jc w:val="center"/>
        </w:trPr>
        <w:tc>
          <w:tcPr>
            <w:tcW w:w="8816" w:type="dxa"/>
            <w:gridSpan w:val="20"/>
            <w:vAlign w:val="center"/>
          </w:tcPr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  <w:p w:rsidR="007C1B91">
            <w:pPr>
              <w:pStyle w:val="WPSPlain"/>
              <w:jc w:val="center"/>
              <w:textAlignment w:val="center"/>
              <w:rPr>
                <w:bCs/>
              </w:rPr>
            </w:pPr>
          </w:p>
        </w:tc>
      </w:tr>
    </w:tbl>
    <w:p w:rsidR="007C1B91">
      <w:pPr>
        <w:tabs>
          <w:tab w:val="left" w:pos="2398"/>
        </w:tabs>
        <w:autoSpaceDE w:val="0"/>
        <w:snapToGrid w:val="0"/>
        <w:ind w:firstLine="420" w:firstLineChars="200"/>
        <w:textAlignment w:val="baseline"/>
        <w:rPr>
          <w:color w:val="FF0000"/>
        </w:rPr>
      </w:pPr>
    </w:p>
    <w:p w:rsidR="007C1B91">
      <w:pPr>
        <w:ind w:firstLine="420" w:firstLineChars="200"/>
        <w:jc w:val="left"/>
        <w:rPr>
          <w:szCs w:val="21"/>
        </w:rPr>
      </w:pPr>
    </w:p>
    <w:p w:rsidR="007C1B91">
      <w:pPr>
        <w:ind w:firstLine="420" w:firstLineChars="200"/>
        <w:jc w:val="left"/>
        <w:rPr>
          <w:szCs w:val="21"/>
        </w:rPr>
      </w:pPr>
    </w:p>
    <w:p w:rsidR="007C1B91">
      <w:pPr>
        <w:ind w:firstLine="420" w:firstLineChars="200"/>
        <w:jc w:val="left"/>
        <w:rPr>
          <w:szCs w:val="21"/>
        </w:rPr>
      </w:pPr>
    </w:p>
    <w:p w:rsidR="007C1B91">
      <w:pPr>
        <w:ind w:firstLine="420" w:firstLineChars="200"/>
        <w:jc w:val="left"/>
        <w:rPr>
          <w:szCs w:val="21"/>
        </w:rPr>
      </w:pPr>
    </w:p>
    <w:p w:rsidR="007C1B91">
      <w:pPr>
        <w:ind w:firstLine="420" w:firstLineChars="200"/>
        <w:jc w:val="left"/>
        <w:rPr>
          <w:szCs w:val="21"/>
        </w:rPr>
      </w:pPr>
    </w:p>
    <w:p w:rsidR="007C1B91">
      <w:pPr>
        <w:ind w:firstLine="420" w:firstLineChars="200"/>
        <w:jc w:val="left"/>
        <w:rPr>
          <w:szCs w:val="21"/>
        </w:rPr>
      </w:pPr>
    </w:p>
    <w:p w:rsidR="007C1B91">
      <w:pPr>
        <w:ind w:firstLine="420" w:firstLineChars="200"/>
        <w:jc w:val="left"/>
        <w:rPr>
          <w:szCs w:val="21"/>
        </w:rPr>
      </w:pPr>
    </w:p>
    <w:p w:rsidR="007C1B91">
      <w:pPr>
        <w:ind w:firstLine="420" w:firstLineChars="200"/>
        <w:jc w:val="left"/>
        <w:rPr>
          <w:szCs w:val="21"/>
        </w:rPr>
      </w:pPr>
    </w:p>
    <w:p w:rsidR="007C1B91">
      <w:pPr>
        <w:ind w:firstLine="420" w:firstLineChars="200"/>
        <w:jc w:val="left"/>
        <w:rPr>
          <w:szCs w:val="21"/>
        </w:rPr>
      </w:pPr>
    </w:p>
    <w:p w:rsidR="007C1B91">
      <w:pPr>
        <w:ind w:firstLine="420" w:firstLineChars="200"/>
        <w:jc w:val="left"/>
        <w:rPr>
          <w:szCs w:val="21"/>
        </w:rPr>
      </w:pPr>
    </w:p>
    <w:p w:rsidR="007C1B91">
      <w:pPr>
        <w:ind w:firstLine="420" w:firstLineChars="200"/>
        <w:jc w:val="left"/>
        <w:rPr>
          <w:szCs w:val="21"/>
        </w:rPr>
      </w:pPr>
    </w:p>
    <w:p w:rsidR="007C1B91">
      <w:pPr>
        <w:ind w:firstLine="420" w:firstLineChars="200"/>
        <w:jc w:val="left"/>
        <w:rPr>
          <w:szCs w:val="21"/>
        </w:rPr>
      </w:pPr>
    </w:p>
    <w:p w:rsidR="007C1B91">
      <w:pPr>
        <w:ind w:firstLine="420" w:firstLineChars="200"/>
        <w:jc w:val="left"/>
        <w:rPr>
          <w:szCs w:val="21"/>
        </w:rPr>
      </w:pPr>
    </w:p>
    <w:p w:rsidR="007C1B91">
      <w:pPr>
        <w:ind w:firstLine="420" w:firstLineChars="200"/>
        <w:jc w:val="left"/>
        <w:rPr>
          <w:szCs w:val="21"/>
        </w:rPr>
      </w:pPr>
    </w:p>
    <w:p w:rsidR="007C1B91">
      <w:pPr>
        <w:ind w:firstLine="420" w:firstLineChars="200"/>
        <w:jc w:val="left"/>
        <w:rPr>
          <w:szCs w:val="21"/>
        </w:rPr>
      </w:pPr>
    </w:p>
    <w:p w:rsidR="007C1B91">
      <w:pPr>
        <w:ind w:firstLine="420" w:firstLineChars="200"/>
        <w:jc w:val="left"/>
        <w:rPr>
          <w:szCs w:val="21"/>
        </w:rPr>
      </w:pPr>
    </w:p>
    <w:p w:rsidR="007C1B91">
      <w:pPr>
        <w:ind w:firstLine="420" w:firstLineChars="200"/>
        <w:jc w:val="left"/>
        <w:rPr>
          <w:szCs w:val="21"/>
        </w:rPr>
      </w:pPr>
    </w:p>
    <w:p w:rsidR="007C1B91">
      <w:pPr>
        <w:ind w:firstLine="420" w:firstLineChars="200"/>
        <w:jc w:val="left"/>
        <w:rPr>
          <w:szCs w:val="21"/>
        </w:rPr>
      </w:pPr>
    </w:p>
    <w:p w:rsidR="007C1B91">
      <w:pPr>
        <w:ind w:firstLine="420" w:firstLineChars="200"/>
        <w:jc w:val="left"/>
        <w:rPr>
          <w:szCs w:val="21"/>
        </w:rPr>
      </w:pPr>
    </w:p>
    <w:p w:rsidR="007C1B91">
      <w:pPr>
        <w:tabs>
          <w:tab w:val="left" w:pos="4321"/>
        </w:tabs>
        <w:ind w:firstLine="200"/>
        <w:jc w:val="center"/>
        <w:textAlignment w:val="baseline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pacing w:val="4"/>
          <w:szCs w:val="21"/>
        </w:rPr>
        <w:t>七年级语文（上）单元过关检测卷（二）</w:t>
      </w:r>
    </w:p>
    <w:p w:rsidR="007C1B91">
      <w:pPr>
        <w:autoSpaceDE w:val="0"/>
        <w:autoSpaceDN w:val="0"/>
        <w:adjustRightInd w:val="0"/>
        <w:spacing w:after="156" w:afterLines="50"/>
        <w:ind w:firstLine="200"/>
        <w:jc w:val="center"/>
        <w:rPr>
          <w:rFonts w:ascii="楷体" w:eastAsia="楷体" w:hAnsi="楷体"/>
          <w:szCs w:val="21"/>
          <w:lang w:val="zh-CN"/>
        </w:rPr>
      </w:pPr>
      <w:r>
        <w:rPr>
          <w:rFonts w:ascii="楷体" w:eastAsia="楷体" w:hAnsi="楷体" w:hint="eastAsia"/>
          <w:szCs w:val="21"/>
          <w:lang w:val="zh-CN"/>
        </w:rPr>
        <w:t>参考答案</w:t>
      </w:r>
    </w:p>
    <w:p w:rsidR="007C1B91">
      <w:pPr>
        <w:tabs>
          <w:tab w:val="left" w:pos="4321"/>
        </w:tabs>
        <w:ind w:firstLine="200"/>
        <w:jc w:val="left"/>
        <w:textAlignment w:val="baseline"/>
        <w:rPr>
          <w:rFonts w:ascii="楷体" w:eastAsia="楷体" w:hAnsi="楷体"/>
          <w:bCs/>
          <w:szCs w:val="21"/>
        </w:rPr>
      </w:pPr>
      <w:r>
        <w:rPr>
          <w:rFonts w:ascii="楷体" w:eastAsia="楷体" w:hAnsi="楷体"/>
          <w:bCs/>
          <w:szCs w:val="21"/>
        </w:rPr>
        <w:t>温馨提示：主观题应尊重学生独特体验和语言表达方式，意对即可，不要求语言表达一致。</w:t>
      </w:r>
    </w:p>
    <w:p w:rsidR="007C1B91"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1.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分）焦急；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埋怨（抱怨）；愤怒（生气）</w:t>
      </w:r>
    </w:p>
    <w:p w:rsidR="007C1B91"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2.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分）（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）运用反衬或对比的手法，表现了“我”在母亲车祸后，既心疼母亲，又愤怒被人欺骗的郁闷心情。（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分）</w:t>
      </w:r>
    </w:p>
    <w:p w:rsidR="007C1B91"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）通过肖像（或外貌）描写，表现大叔生活困难，处境不如意，暗示他诚信、善良的性格特点，推动了情节的发展。（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分）</w:t>
      </w:r>
    </w:p>
    <w:p w:rsidR="007C1B91"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3.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分）</w:t>
      </w:r>
      <w:r>
        <w:rPr>
          <w:rFonts w:asciiTheme="minorEastAsia" w:hAnsiTheme="minorEastAsia" w:hint="eastAsia"/>
          <w:szCs w:val="21"/>
        </w:rPr>
        <w:t>①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“纸条”是文章的线索，贯穿全文，由失号码条到得号码条，最后打欠条，使文章结构连贯，一步推动情节的发展。</w:t>
      </w:r>
      <w:r>
        <w:rPr>
          <w:rFonts w:asciiTheme="minorEastAsia" w:hAnsiTheme="minorEastAsia" w:hint="eastAsia"/>
          <w:szCs w:val="21"/>
        </w:rPr>
        <w:t>②</w:t>
      </w:r>
      <w:r>
        <w:rPr>
          <w:rFonts w:hint="eastAsia"/>
          <w:szCs w:val="21"/>
        </w:rPr>
        <w:t>刻画人物形象，正是通过这两张纸条的展示，揭示大叔诚信、善良的性格。</w:t>
      </w:r>
      <w:r>
        <w:rPr>
          <w:rFonts w:asciiTheme="minorEastAsia" w:hAnsiTheme="minorEastAsia" w:hint="eastAsia"/>
          <w:szCs w:val="21"/>
        </w:rPr>
        <w:t>③</w:t>
      </w:r>
      <w:r>
        <w:rPr>
          <w:rFonts w:hint="eastAsia"/>
          <w:szCs w:val="21"/>
        </w:rPr>
        <w:t>深化文章主题，大叔作为车祸的受害者，反而始终坚守诚信的美德，发人深省。</w:t>
      </w:r>
    </w:p>
    <w:p w:rsidR="007C1B91"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4.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分）示例一：不会。结尾处既点出了大叔同样是车祸受害者、生活十分困难的事实，也通过“有意无意”这一神态描写，暗示了“我”态度的变化。“我”放弃让大叔还钱情节的补充，更能表现出对善良、诚信美德的褒扬。</w:t>
      </w:r>
    </w:p>
    <w:p w:rsidR="007C1B91"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示例二：会。从全文来看，“我”的家庭并不富裕，</w:t>
      </w:r>
      <w:r>
        <w:rPr>
          <w:rFonts w:hint="eastAsia"/>
          <w:szCs w:val="21"/>
        </w:rPr>
        <w:t>十万元并不是个小数目，情节中也有母亲一人摊一半的暗示，而且“我”的态度一直比较恶劣。通过要求还钱这一结尾的补充，更能流露出对当下社会伦理道德日益沦丧的忧虑与反思。</w:t>
      </w:r>
    </w:p>
    <w:p w:rsidR="007C1B91"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（能从“情节”“人物形象”“主题”等方面阐述理由，言之有理即可</w:t>
      </w:r>
      <w:r>
        <w:rPr>
          <w:rFonts w:hint="eastAsia"/>
          <w:szCs w:val="21"/>
        </w:rPr>
        <w:t xml:space="preserve"> 2</w:t>
      </w:r>
      <w:r>
        <w:rPr>
          <w:rFonts w:hint="eastAsia"/>
          <w:szCs w:val="21"/>
        </w:rPr>
        <w:t>分）</w:t>
      </w:r>
    </w:p>
    <w:p w:rsidR="007C1B91">
      <w:pPr>
        <w:rPr>
          <w:szCs w:val="21"/>
        </w:rPr>
      </w:pPr>
      <w:r>
        <w:rPr>
          <w:rFonts w:hint="eastAsia"/>
          <w:szCs w:val="21"/>
        </w:rPr>
        <w:t>5.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分）</w:t>
      </w:r>
      <w:r>
        <w:rPr>
          <w:rFonts w:hint="eastAsia"/>
          <w:szCs w:val="21"/>
        </w:rPr>
        <w:t xml:space="preserve">A </w:t>
      </w:r>
      <w:r>
        <w:rPr>
          <w:rFonts w:hint="eastAsia"/>
          <w:szCs w:val="21"/>
        </w:rPr>
        <w:t>母亲为“我”包饺子</w:t>
      </w:r>
    </w:p>
    <w:p w:rsidR="007C1B91">
      <w:pPr>
        <w:ind w:firstLine="945" w:firstLineChars="450"/>
        <w:rPr>
          <w:szCs w:val="21"/>
        </w:rPr>
      </w:pP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母亲为“我”烙南瓜饼</w:t>
      </w:r>
    </w:p>
    <w:p w:rsidR="007C1B91">
      <w:pPr>
        <w:rPr>
          <w:szCs w:val="21"/>
        </w:rPr>
      </w:pPr>
      <w:r>
        <w:rPr>
          <w:rFonts w:hint="eastAsia"/>
          <w:szCs w:val="21"/>
        </w:rPr>
        <w:t>6.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分）</w:t>
      </w:r>
      <w:r>
        <w:rPr>
          <w:rFonts w:hint="eastAsia"/>
          <w:szCs w:val="21"/>
        </w:rPr>
        <w:t>(1)</w:t>
      </w:r>
      <w:r>
        <w:rPr>
          <w:rFonts w:hint="eastAsia"/>
          <w:szCs w:val="21"/>
        </w:rPr>
        <w:t>“无声无息”是“没有声音和气息，形容没有动静或没有什么影响”的意思，文中指南瓜饼中承载的母亲深沉无私的爱默默地融入了“我”的生命中，不求回报。</w:t>
      </w:r>
      <w:r>
        <w:rPr>
          <w:rFonts w:hint="eastAsia"/>
          <w:szCs w:val="21"/>
        </w:rPr>
        <w:t>(2</w:t>
      </w:r>
      <w:r>
        <w:rPr>
          <w:rFonts w:hint="eastAsia"/>
          <w:szCs w:val="21"/>
        </w:rPr>
        <w:t>分</w:t>
      </w:r>
      <w:r>
        <w:rPr>
          <w:rFonts w:hint="eastAsia"/>
          <w:szCs w:val="21"/>
        </w:rPr>
        <w:t xml:space="preserve">) </w:t>
      </w:r>
    </w:p>
    <w:p w:rsidR="007C1B91">
      <w:pPr>
        <w:rPr>
          <w:szCs w:val="21"/>
        </w:rPr>
      </w:pPr>
      <w:r>
        <w:rPr>
          <w:rFonts w:hint="eastAsia"/>
          <w:szCs w:val="21"/>
        </w:rPr>
        <w:t>(2)</w:t>
      </w:r>
      <w:r>
        <w:rPr>
          <w:rFonts w:hint="eastAsia"/>
          <w:szCs w:val="21"/>
        </w:rPr>
        <w:t>运用环境描写的方法，描写了月色的美丽皎</w:t>
      </w:r>
      <w:r>
        <w:rPr>
          <w:rFonts w:hint="eastAsia"/>
          <w:szCs w:val="21"/>
        </w:rPr>
        <w:t>洁，营造舒适宁静和谐的氛围，烘托出“我”和母亲在一起其乐融融的情景。</w:t>
      </w:r>
      <w:r>
        <w:rPr>
          <w:rFonts w:hint="eastAsia"/>
          <w:szCs w:val="21"/>
        </w:rPr>
        <w:t>(2</w:t>
      </w:r>
      <w:r>
        <w:rPr>
          <w:rFonts w:hint="eastAsia"/>
          <w:szCs w:val="21"/>
        </w:rPr>
        <w:t>分</w:t>
      </w:r>
      <w:r>
        <w:rPr>
          <w:rFonts w:hint="eastAsia"/>
          <w:szCs w:val="21"/>
        </w:rPr>
        <w:t xml:space="preserve">) </w:t>
      </w:r>
    </w:p>
    <w:p w:rsidR="007C1B91">
      <w:pPr>
        <w:rPr>
          <w:szCs w:val="21"/>
        </w:rPr>
      </w:pPr>
      <w:r>
        <w:rPr>
          <w:rFonts w:hint="eastAsia"/>
          <w:szCs w:val="21"/>
        </w:rPr>
        <w:t>7.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分）运用了抒情的表达方式。</w:t>
      </w:r>
      <w:r>
        <w:rPr>
          <w:rFonts w:hint="eastAsia"/>
          <w:szCs w:val="21"/>
        </w:rPr>
        <w:t>(1</w:t>
      </w:r>
      <w:r>
        <w:rPr>
          <w:rFonts w:hint="eastAsia"/>
          <w:szCs w:val="21"/>
        </w:rPr>
        <w:t>分</w:t>
      </w:r>
      <w:r>
        <w:rPr>
          <w:rFonts w:hint="eastAsia"/>
          <w:szCs w:val="21"/>
        </w:rPr>
        <w:t>)</w:t>
      </w:r>
      <w:r>
        <w:rPr>
          <w:rFonts w:hint="eastAsia"/>
          <w:szCs w:val="21"/>
        </w:rPr>
        <w:t>结构上，照应了文题，总结全文；</w:t>
      </w:r>
      <w:r>
        <w:rPr>
          <w:rFonts w:hint="eastAsia"/>
          <w:szCs w:val="21"/>
        </w:rPr>
        <w:t>(1</w:t>
      </w:r>
      <w:r>
        <w:rPr>
          <w:rFonts w:hint="eastAsia"/>
          <w:szCs w:val="21"/>
        </w:rPr>
        <w:t>分</w:t>
      </w:r>
      <w:r>
        <w:rPr>
          <w:rFonts w:hint="eastAsia"/>
          <w:szCs w:val="21"/>
        </w:rPr>
        <w:t>)</w:t>
      </w:r>
      <w:r>
        <w:rPr>
          <w:rFonts w:hint="eastAsia"/>
          <w:szCs w:val="21"/>
        </w:rPr>
        <w:t>内容上，点明主旨，抒发了“我”对母亲的感激之情。</w:t>
      </w:r>
      <w:r>
        <w:rPr>
          <w:rFonts w:hint="eastAsia"/>
          <w:szCs w:val="21"/>
        </w:rPr>
        <w:t>(1</w:t>
      </w:r>
      <w:r>
        <w:rPr>
          <w:rFonts w:hint="eastAsia"/>
          <w:szCs w:val="21"/>
        </w:rPr>
        <w:t>分</w:t>
      </w:r>
      <w:r>
        <w:rPr>
          <w:rFonts w:hint="eastAsia"/>
          <w:szCs w:val="21"/>
        </w:rPr>
        <w:t>)</w:t>
      </w:r>
    </w:p>
    <w:p w:rsidR="007C1B91">
      <w:pPr>
        <w:rPr>
          <w:szCs w:val="21"/>
        </w:rPr>
      </w:pPr>
      <w:r>
        <w:rPr>
          <w:rFonts w:hint="eastAsia"/>
          <w:szCs w:val="21"/>
        </w:rPr>
        <w:t>8.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分）揭示了文章的主要内容，母亲是通过做饭来表现对“我”的疼爱；</w:t>
      </w:r>
      <w:r>
        <w:rPr>
          <w:rFonts w:hint="eastAsia"/>
          <w:szCs w:val="21"/>
        </w:rPr>
        <w:t>(1</w:t>
      </w:r>
      <w:r>
        <w:rPr>
          <w:rFonts w:hint="eastAsia"/>
          <w:szCs w:val="21"/>
        </w:rPr>
        <w:t>分</w:t>
      </w:r>
      <w:r>
        <w:rPr>
          <w:rFonts w:hint="eastAsia"/>
          <w:szCs w:val="21"/>
        </w:rPr>
        <w:t>)</w:t>
      </w:r>
      <w:r>
        <w:rPr>
          <w:rFonts w:hint="eastAsia"/>
          <w:szCs w:val="21"/>
        </w:rPr>
        <w:t>“疼爱”暗示了文章的主旨，歌颂了母爱以及对母亲的感恩；</w:t>
      </w:r>
      <w:r>
        <w:rPr>
          <w:rFonts w:hint="eastAsia"/>
          <w:szCs w:val="21"/>
        </w:rPr>
        <w:t>(1</w:t>
      </w:r>
      <w:r>
        <w:rPr>
          <w:rFonts w:hint="eastAsia"/>
          <w:szCs w:val="21"/>
        </w:rPr>
        <w:t>分</w:t>
      </w:r>
      <w:r>
        <w:rPr>
          <w:rFonts w:hint="eastAsia"/>
          <w:szCs w:val="21"/>
        </w:rPr>
        <w:t>)</w:t>
      </w:r>
      <w:r>
        <w:rPr>
          <w:rFonts w:hint="eastAsia"/>
          <w:szCs w:val="21"/>
        </w:rPr>
        <w:t>设置悬念，激发了读者的阅读兴趣。</w:t>
      </w:r>
      <w:r>
        <w:rPr>
          <w:rFonts w:hint="eastAsia"/>
          <w:szCs w:val="21"/>
        </w:rPr>
        <w:t>(1</w:t>
      </w:r>
      <w:r>
        <w:rPr>
          <w:rFonts w:hint="eastAsia"/>
          <w:szCs w:val="21"/>
        </w:rPr>
        <w:t>分</w:t>
      </w:r>
      <w:r>
        <w:rPr>
          <w:rFonts w:hint="eastAsia"/>
          <w:szCs w:val="21"/>
        </w:rPr>
        <w:t xml:space="preserve">) </w:t>
      </w:r>
    </w:p>
    <w:p w:rsidR="007C1B91">
      <w:pPr>
        <w:rPr>
          <w:szCs w:val="21"/>
        </w:rPr>
      </w:pPr>
      <w:r>
        <w:rPr>
          <w:rFonts w:hint="eastAsia"/>
          <w:szCs w:val="21"/>
        </w:rPr>
        <w:t>9.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分）从侧面表现了母亲想像外婆一样通过做饭来表达自己对儿女的爱，丰富了母亲的人物形象，突出了文章的主旨，</w:t>
      </w:r>
      <w:r>
        <w:rPr>
          <w:rFonts w:hint="eastAsia"/>
          <w:szCs w:val="21"/>
        </w:rPr>
        <w:t>即天下的母亲都是一样的，都对自己苛刻，对儿女却无私奉献，愿意倾其所有。</w:t>
      </w:r>
    </w:p>
    <w:p w:rsidR="007C1B91">
      <w:pPr>
        <w:rPr>
          <w:szCs w:val="21"/>
        </w:rPr>
      </w:pPr>
      <w:r>
        <w:rPr>
          <w:rFonts w:hint="eastAsia"/>
          <w:szCs w:val="21"/>
        </w:rPr>
        <w:t>10.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分）略</w:t>
      </w:r>
    </w:p>
    <w:p w:rsidR="007C1B91">
      <w:pPr>
        <w:rPr>
          <w:szCs w:val="21"/>
        </w:rPr>
      </w:pPr>
      <w:r>
        <w:rPr>
          <w:rFonts w:hint="eastAsia"/>
          <w:szCs w:val="21"/>
        </w:rPr>
        <w:t>11.  (2</w:t>
      </w:r>
      <w:r>
        <w:rPr>
          <w:rFonts w:hint="eastAsia"/>
          <w:szCs w:val="21"/>
        </w:rPr>
        <w:t>分</w:t>
      </w:r>
      <w:r>
        <w:rPr>
          <w:rFonts w:hint="eastAsia"/>
          <w:szCs w:val="21"/>
        </w:rPr>
        <w:t xml:space="preserve">) </w:t>
      </w:r>
      <w:r>
        <w:rPr>
          <w:rFonts w:hint="eastAsia"/>
          <w:szCs w:val="21"/>
        </w:rPr>
        <w:t>征人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思乡</w:t>
      </w:r>
      <w:r>
        <w:rPr>
          <w:rFonts w:hint="eastAsia"/>
          <w:szCs w:val="21"/>
        </w:rPr>
        <w:t xml:space="preserve"> </w:t>
      </w:r>
    </w:p>
    <w:p w:rsidR="007C1B91">
      <w:pPr>
        <w:rPr>
          <w:szCs w:val="21"/>
        </w:rPr>
      </w:pPr>
      <w:r>
        <w:rPr>
          <w:rFonts w:hint="eastAsia"/>
          <w:szCs w:val="21"/>
        </w:rPr>
        <w:t xml:space="preserve">12.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分）从“炼字”角度和诗句蕴含的事理角度答题都可以。</w:t>
      </w:r>
    </w:p>
    <w:p w:rsidR="007C1B91">
      <w:pPr>
        <w:rPr>
          <w:szCs w:val="21"/>
        </w:rPr>
      </w:pPr>
      <w:r>
        <w:rPr>
          <w:rFonts w:hint="eastAsia"/>
          <w:szCs w:val="21"/>
        </w:rPr>
        <w:t xml:space="preserve">13.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分）</w:t>
      </w:r>
      <w:r>
        <w:rPr>
          <w:rFonts w:hint="eastAsia"/>
          <w:szCs w:val="21"/>
        </w:rPr>
        <w:t xml:space="preserve"> C</w:t>
      </w:r>
    </w:p>
    <w:p w:rsidR="007C1B91">
      <w:pPr>
        <w:rPr>
          <w:szCs w:val="21"/>
        </w:rPr>
      </w:pPr>
      <w:r>
        <w:rPr>
          <w:rFonts w:hint="eastAsia"/>
          <w:szCs w:val="21"/>
        </w:rPr>
        <w:t xml:space="preserve">14.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分）</w:t>
      </w:r>
      <w:r>
        <w:rPr>
          <w:rFonts w:hint="eastAsia"/>
          <w:szCs w:val="21"/>
        </w:rPr>
        <w:t>B</w:t>
      </w:r>
    </w:p>
    <w:p w:rsidR="007C1B91">
      <w:pPr>
        <w:rPr>
          <w:szCs w:val="21"/>
        </w:rPr>
      </w:pPr>
      <w:r>
        <w:rPr>
          <w:rFonts w:hint="eastAsia"/>
          <w:szCs w:val="21"/>
        </w:rPr>
        <w:t xml:space="preserve">15.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分）</w:t>
      </w:r>
      <w:r>
        <w:rPr>
          <w:rFonts w:hint="eastAsia"/>
          <w:szCs w:val="21"/>
        </w:rPr>
        <w:t>B</w:t>
      </w:r>
    </w:p>
    <w:p w:rsidR="007C1B91">
      <w:pPr>
        <w:rPr>
          <w:szCs w:val="21"/>
        </w:rPr>
      </w:pPr>
      <w:r>
        <w:rPr>
          <w:rFonts w:hint="eastAsia"/>
          <w:szCs w:val="21"/>
        </w:rPr>
        <w:t xml:space="preserve">16.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分）（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）略</w:t>
      </w:r>
    </w:p>
    <w:p w:rsidR="007C1B91">
      <w:pPr>
        <w:ind w:firstLine="54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）那些善于学习的人不把向地位比自己低的人请教当成耻辱，选择他们的优点去学习，是希望听到真理啊！</w:t>
      </w:r>
    </w:p>
    <w:p w:rsidR="007C1B91">
      <w:pPr>
        <w:rPr>
          <w:szCs w:val="21"/>
        </w:rPr>
      </w:pPr>
      <w:r>
        <w:rPr>
          <w:rFonts w:hint="eastAsia"/>
          <w:szCs w:val="21"/>
        </w:rPr>
        <w:t>17.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分）略（言之有理即可）</w:t>
      </w:r>
    </w:p>
    <w:p w:rsidR="007C1B91">
      <w:pPr>
        <w:rPr>
          <w:szCs w:val="21"/>
        </w:rPr>
      </w:pPr>
      <w:r>
        <w:rPr>
          <w:rFonts w:hint="eastAsia"/>
          <w:szCs w:val="21"/>
        </w:rPr>
        <w:t xml:space="preserve">18.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分）《藤野先生》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匿名信事件、看电影事件</w:t>
      </w:r>
    </w:p>
    <w:p w:rsidR="007C1B91">
      <w:pPr>
        <w:rPr>
          <w:szCs w:val="21"/>
        </w:rPr>
      </w:pPr>
      <w:r>
        <w:rPr>
          <w:rFonts w:hint="eastAsia"/>
          <w:szCs w:val="21"/>
        </w:rPr>
        <w:t xml:space="preserve">19.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分）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仙台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弃医从文</w:t>
      </w:r>
      <w:r>
        <w:rPr>
          <w:rFonts w:hint="eastAsia"/>
          <w:szCs w:val="21"/>
        </w:rPr>
        <w:t xml:space="preserve">   </w:t>
      </w:r>
    </w:p>
    <w:p w:rsidR="007C1B91">
      <w:pPr>
        <w:rPr>
          <w:szCs w:val="21"/>
        </w:rPr>
      </w:pPr>
      <w:r>
        <w:rPr>
          <w:rFonts w:hint="eastAsia"/>
          <w:szCs w:val="21"/>
        </w:rPr>
        <w:t xml:space="preserve">20.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分）</w:t>
      </w:r>
      <w:r>
        <w:rPr>
          <w:rFonts w:hint="eastAsia"/>
          <w:szCs w:val="21"/>
        </w:rPr>
        <w:t>A</w:t>
      </w:r>
    </w:p>
    <w:p w:rsidR="007C1B91">
      <w:pPr>
        <w:pStyle w:val="PlainText"/>
        <w:spacing w:line="300" w:lineRule="auto"/>
        <w:ind w:left="315" w:hanging="315" w:hangingChars="150"/>
        <w:textAlignment w:val="baseline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21.</w:t>
      </w: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 w:hint="eastAsia"/>
          <w:szCs w:val="21"/>
        </w:rPr>
        <w:t>分）鼎</w:t>
      </w:r>
      <w:r>
        <w:rPr>
          <w:rFonts w:ascii="Times New Roman" w:hAnsi="Times New Roman" w:hint="eastAsia"/>
          <w:szCs w:val="21"/>
        </w:rPr>
        <w:t xml:space="preserve">  </w:t>
      </w:r>
      <w:r>
        <w:rPr>
          <w:rFonts w:ascii="Times New Roman" w:hAnsi="Times New Roman" w:hint="eastAsia"/>
          <w:szCs w:val="21"/>
        </w:rPr>
        <w:t>沁</w:t>
      </w:r>
    </w:p>
    <w:p w:rsidR="007C1B91">
      <w:pPr>
        <w:pStyle w:val="PlainText"/>
        <w:spacing w:line="300" w:lineRule="auto"/>
        <w:ind w:left="315" w:hanging="315" w:hangingChars="150"/>
        <w:textAlignment w:val="baseline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22.</w:t>
      </w: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 w:hint="eastAsia"/>
          <w:szCs w:val="21"/>
        </w:rPr>
        <w:t>分）</w:t>
      </w:r>
      <w:r>
        <w:rPr>
          <w:rFonts w:ascii="Times New Roman" w:hAnsi="Times New Roman" w:hint="eastAsia"/>
          <w:szCs w:val="21"/>
        </w:rPr>
        <w:t>D</w:t>
      </w:r>
    </w:p>
    <w:p w:rsidR="007C1B91">
      <w:pPr>
        <w:pStyle w:val="PlainText"/>
        <w:spacing w:line="300" w:lineRule="auto"/>
        <w:ind w:left="315" w:hanging="315" w:hangingChars="150"/>
        <w:textAlignment w:val="baseline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23.</w:t>
      </w: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 w:hint="eastAsia"/>
          <w:szCs w:val="21"/>
        </w:rPr>
        <w:t>分）</w:t>
      </w:r>
      <w:r>
        <w:rPr>
          <w:rFonts w:ascii="Times New Roman" w:hAnsi="Times New Roman" w:hint="eastAsia"/>
          <w:szCs w:val="21"/>
        </w:rPr>
        <w:t>B</w:t>
      </w:r>
    </w:p>
    <w:p w:rsidR="007C1B91">
      <w:pPr>
        <w:pStyle w:val="PlainText"/>
        <w:spacing w:line="300" w:lineRule="auto"/>
        <w:ind w:left="315" w:hanging="315" w:hangingChars="150"/>
        <w:textAlignment w:val="baseline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24.</w:t>
      </w: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 w:hint="eastAsia"/>
          <w:szCs w:val="21"/>
        </w:rPr>
        <w:t>4</w:t>
      </w:r>
      <w:r>
        <w:rPr>
          <w:rFonts w:ascii="Times New Roman" w:hAnsi="Times New Roman" w:hint="eastAsia"/>
          <w:szCs w:val="21"/>
        </w:rPr>
        <w:t>分）（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 w:hint="eastAsia"/>
          <w:szCs w:val="21"/>
        </w:rPr>
        <w:t>）示例：部编教材增加革命传统教育内容；部编教材增加传统文化内容；部编教材对学生理解、背诵的能力要求有所提高；增加大量课外阅读要求。</w:t>
      </w:r>
      <w:r>
        <w:rPr>
          <w:rFonts w:ascii="Times New Roman" w:hAnsi="Times New Roman" w:hint="eastAsia"/>
          <w:szCs w:val="21"/>
        </w:rPr>
        <w:t>(</w:t>
      </w:r>
      <w:r>
        <w:rPr>
          <w:rFonts w:ascii="Times New Roman" w:hAnsi="Times New Roman" w:hint="eastAsia"/>
          <w:szCs w:val="21"/>
        </w:rPr>
        <w:t>每点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 w:hint="eastAsia"/>
          <w:szCs w:val="21"/>
        </w:rPr>
        <w:t>分，至少答出两点。共</w:t>
      </w:r>
      <w:r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)</w:t>
      </w:r>
    </w:p>
    <w:p w:rsidR="007C1B91">
      <w:pPr>
        <w:pStyle w:val="PlainText"/>
        <w:spacing w:line="300" w:lineRule="auto"/>
        <w:ind w:left="315" w:hanging="315" w:hangingChars="150"/>
        <w:textAlignment w:val="baseline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 w:hint="eastAsia"/>
          <w:szCs w:val="21"/>
        </w:rPr>
        <w:t>）示例：新教材将初中教材改“精读”为“教读”，“略读”为“自读”，增强了学生的自主学习能力，主治学生不读书的毛病，让学生真正爱上语文，走进绚丽美妙的语文世界。</w:t>
      </w:r>
      <w:r>
        <w:rPr>
          <w:rFonts w:ascii="Times New Roman" w:hAnsi="Times New Roman" w:hint="eastAsia"/>
          <w:szCs w:val="21"/>
        </w:rPr>
        <w:t>(2</w:t>
      </w:r>
      <w:r>
        <w:rPr>
          <w:rFonts w:ascii="Times New Roman" w:hAnsi="Times New Roman" w:hint="eastAsia"/>
          <w:szCs w:val="21"/>
        </w:rPr>
        <w:t>分</w:t>
      </w:r>
      <w:r>
        <w:rPr>
          <w:rFonts w:ascii="Times New Roman" w:hAnsi="Times New Roman" w:hint="eastAsia"/>
          <w:szCs w:val="21"/>
        </w:rPr>
        <w:t>)</w:t>
      </w:r>
    </w:p>
    <w:p w:rsidR="007C1B91">
      <w:pPr>
        <w:pStyle w:val="PlainText"/>
        <w:spacing w:line="300" w:lineRule="auto"/>
        <w:ind w:left="315" w:hanging="315" w:hangingChars="150"/>
        <w:textAlignment w:val="baseline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25.</w:t>
      </w:r>
      <w:r>
        <w:rPr>
          <w:rFonts w:ascii="Times New Roman" w:hAnsi="Times New Roman"/>
          <w:szCs w:val="21"/>
        </w:rPr>
        <w:t>作文评分标准参见下表：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31"/>
        <w:gridCol w:w="916"/>
        <w:gridCol w:w="1586"/>
        <w:gridCol w:w="1625"/>
        <w:gridCol w:w="1681"/>
        <w:gridCol w:w="1561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  <w:trHeight w:val="447"/>
          <w:jc w:val="center"/>
        </w:trPr>
        <w:tc>
          <w:tcPr>
            <w:tcW w:w="931" w:type="dxa"/>
            <w:vMerge w:val="restart"/>
            <w:vAlign w:val="center"/>
          </w:tcPr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基</w:t>
            </w:r>
          </w:p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础</w:t>
            </w:r>
          </w:p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等</w:t>
            </w:r>
          </w:p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级</w:t>
            </w:r>
          </w:p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（</w:t>
            </w:r>
            <w:r>
              <w:rPr>
                <w:rFonts w:ascii="Times New Roman" w:hAnsi="Times New Roman"/>
                <w:bCs/>
                <w:szCs w:val="21"/>
              </w:rPr>
              <w:t>44</w:t>
            </w:r>
            <w:r>
              <w:rPr>
                <w:rFonts w:ascii="Times New Roman" w:hAnsi="Times New Roman"/>
                <w:bCs/>
                <w:szCs w:val="21"/>
              </w:rPr>
              <w:t>分）</w:t>
            </w:r>
          </w:p>
        </w:tc>
        <w:tc>
          <w:tcPr>
            <w:tcW w:w="916" w:type="dxa"/>
            <w:vMerge w:val="restart"/>
            <w:vAlign w:val="center"/>
          </w:tcPr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内容</w:t>
            </w:r>
          </w:p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（</w:t>
            </w:r>
            <w:r>
              <w:rPr>
                <w:rFonts w:ascii="Times New Roman" w:hAnsi="Times New Roman"/>
                <w:bCs/>
                <w:szCs w:val="21"/>
              </w:rPr>
              <w:t>20</w:t>
            </w:r>
            <w:r>
              <w:rPr>
                <w:rFonts w:ascii="Times New Roman" w:hAnsi="Times New Roman"/>
                <w:bCs/>
                <w:szCs w:val="21"/>
              </w:rPr>
              <w:t>分）</w:t>
            </w:r>
          </w:p>
        </w:tc>
        <w:tc>
          <w:tcPr>
            <w:tcW w:w="1586" w:type="dxa"/>
            <w:vAlign w:val="center"/>
          </w:tcPr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一等（</w:t>
            </w:r>
            <w:r>
              <w:rPr>
                <w:rFonts w:ascii="Times New Roman" w:hAnsi="Times New Roman"/>
                <w:bCs/>
                <w:szCs w:val="21"/>
              </w:rPr>
              <w:t>20—18</w:t>
            </w:r>
            <w:r>
              <w:rPr>
                <w:rFonts w:ascii="Times New Roman" w:hAnsi="Times New Roman"/>
                <w:bCs/>
                <w:szCs w:val="21"/>
              </w:rPr>
              <w:t>分）</w:t>
            </w:r>
          </w:p>
        </w:tc>
        <w:tc>
          <w:tcPr>
            <w:tcW w:w="1625" w:type="dxa"/>
            <w:vAlign w:val="center"/>
          </w:tcPr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二等（</w:t>
            </w:r>
            <w:r>
              <w:rPr>
                <w:rFonts w:ascii="Times New Roman" w:hAnsi="Times New Roman"/>
                <w:bCs/>
                <w:szCs w:val="21"/>
              </w:rPr>
              <w:t>17—15</w:t>
            </w:r>
            <w:r>
              <w:rPr>
                <w:rFonts w:ascii="Times New Roman" w:hAnsi="Times New Roman"/>
                <w:bCs/>
                <w:szCs w:val="21"/>
              </w:rPr>
              <w:t>分）</w:t>
            </w:r>
          </w:p>
        </w:tc>
        <w:tc>
          <w:tcPr>
            <w:tcW w:w="1681" w:type="dxa"/>
            <w:vAlign w:val="center"/>
          </w:tcPr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三等（</w:t>
            </w:r>
            <w:r>
              <w:rPr>
                <w:rFonts w:ascii="Times New Roman" w:hAnsi="Times New Roman"/>
                <w:bCs/>
                <w:szCs w:val="21"/>
              </w:rPr>
              <w:t>14—12</w:t>
            </w:r>
            <w:r>
              <w:rPr>
                <w:rFonts w:ascii="Times New Roman" w:hAnsi="Times New Roman"/>
                <w:bCs/>
                <w:szCs w:val="21"/>
              </w:rPr>
              <w:t>分）</w:t>
            </w:r>
          </w:p>
        </w:tc>
        <w:tc>
          <w:tcPr>
            <w:tcW w:w="1561" w:type="dxa"/>
            <w:vAlign w:val="center"/>
          </w:tcPr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四等（</w:t>
            </w:r>
            <w:r>
              <w:rPr>
                <w:rFonts w:ascii="Times New Roman" w:hAnsi="Times New Roman"/>
                <w:bCs/>
                <w:szCs w:val="21"/>
              </w:rPr>
              <w:t>11—0</w:t>
            </w:r>
            <w:r>
              <w:rPr>
                <w:rFonts w:ascii="Times New Roman" w:hAnsi="Times New Roman"/>
                <w:bCs/>
                <w:szCs w:val="21"/>
              </w:rPr>
              <w:t>分）</w:t>
            </w:r>
          </w:p>
        </w:tc>
      </w:tr>
      <w:tr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  <w:trHeight w:val="878"/>
          <w:jc w:val="center"/>
        </w:trPr>
        <w:tc>
          <w:tcPr>
            <w:tcW w:w="931" w:type="dxa"/>
            <w:vMerge/>
            <w:vAlign w:val="center"/>
          </w:tcPr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916" w:type="dxa"/>
            <w:vMerge/>
            <w:vAlign w:val="center"/>
          </w:tcPr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586" w:type="dxa"/>
            <w:vAlign w:val="center"/>
          </w:tcPr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切合题意</w:t>
            </w:r>
          </w:p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中心明确</w:t>
            </w:r>
          </w:p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内容充实</w:t>
            </w:r>
          </w:p>
        </w:tc>
        <w:tc>
          <w:tcPr>
            <w:tcW w:w="1625" w:type="dxa"/>
            <w:vAlign w:val="center"/>
          </w:tcPr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符合题意</w:t>
            </w:r>
          </w:p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中心较明确</w:t>
            </w:r>
          </w:p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内容较充实</w:t>
            </w:r>
          </w:p>
        </w:tc>
        <w:tc>
          <w:tcPr>
            <w:tcW w:w="1681" w:type="dxa"/>
            <w:vAlign w:val="center"/>
          </w:tcPr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基本符合题意</w:t>
            </w:r>
          </w:p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中心不明确</w:t>
            </w:r>
          </w:p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内容不具体</w:t>
            </w:r>
          </w:p>
        </w:tc>
        <w:tc>
          <w:tcPr>
            <w:tcW w:w="1561" w:type="dxa"/>
            <w:vAlign w:val="center"/>
          </w:tcPr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离题</w:t>
            </w:r>
          </w:p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无中心</w:t>
            </w:r>
          </w:p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无内容</w:t>
            </w:r>
          </w:p>
        </w:tc>
      </w:tr>
      <w:tr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  <w:trHeight w:val="423"/>
          <w:jc w:val="center"/>
        </w:trPr>
        <w:tc>
          <w:tcPr>
            <w:tcW w:w="931" w:type="dxa"/>
            <w:vMerge/>
            <w:vAlign w:val="center"/>
          </w:tcPr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916" w:type="dxa"/>
            <w:vMerge w:val="restart"/>
            <w:vAlign w:val="center"/>
          </w:tcPr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表达</w:t>
            </w:r>
          </w:p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（</w:t>
            </w:r>
            <w:r>
              <w:rPr>
                <w:rFonts w:ascii="Times New Roman" w:hAnsi="Times New Roman"/>
                <w:bCs/>
                <w:szCs w:val="21"/>
              </w:rPr>
              <w:t>24</w:t>
            </w:r>
            <w:r>
              <w:rPr>
                <w:rFonts w:ascii="Times New Roman" w:hAnsi="Times New Roman"/>
                <w:bCs/>
                <w:szCs w:val="21"/>
              </w:rPr>
              <w:t>分）</w:t>
            </w:r>
          </w:p>
        </w:tc>
        <w:tc>
          <w:tcPr>
            <w:tcW w:w="1586" w:type="dxa"/>
            <w:vAlign w:val="center"/>
          </w:tcPr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一等（</w:t>
            </w:r>
            <w:r>
              <w:rPr>
                <w:rFonts w:ascii="Times New Roman" w:hAnsi="Times New Roman"/>
                <w:bCs/>
                <w:szCs w:val="21"/>
              </w:rPr>
              <w:t>24—21</w:t>
            </w:r>
            <w:r>
              <w:rPr>
                <w:rFonts w:ascii="Times New Roman" w:hAnsi="Times New Roman"/>
                <w:bCs/>
                <w:szCs w:val="21"/>
              </w:rPr>
              <w:t>分）</w:t>
            </w:r>
          </w:p>
        </w:tc>
        <w:tc>
          <w:tcPr>
            <w:tcW w:w="1625" w:type="dxa"/>
            <w:vAlign w:val="center"/>
          </w:tcPr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二等（</w:t>
            </w:r>
            <w:r>
              <w:rPr>
                <w:rFonts w:ascii="Times New Roman" w:hAnsi="Times New Roman"/>
                <w:bCs/>
                <w:szCs w:val="21"/>
              </w:rPr>
              <w:t>20—17</w:t>
            </w:r>
            <w:r>
              <w:rPr>
                <w:rFonts w:ascii="Times New Roman" w:hAnsi="Times New Roman"/>
                <w:bCs/>
                <w:szCs w:val="21"/>
              </w:rPr>
              <w:t>分）</w:t>
            </w:r>
          </w:p>
        </w:tc>
        <w:tc>
          <w:tcPr>
            <w:tcW w:w="1681" w:type="dxa"/>
            <w:vAlign w:val="center"/>
          </w:tcPr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三等（</w:t>
            </w:r>
            <w:r>
              <w:rPr>
                <w:rFonts w:ascii="Times New Roman" w:hAnsi="Times New Roman"/>
                <w:bCs/>
                <w:szCs w:val="21"/>
              </w:rPr>
              <w:t>16—12</w:t>
            </w:r>
            <w:r>
              <w:rPr>
                <w:rFonts w:ascii="Times New Roman" w:hAnsi="Times New Roman"/>
                <w:bCs/>
                <w:szCs w:val="21"/>
              </w:rPr>
              <w:t>分）</w:t>
            </w:r>
          </w:p>
        </w:tc>
        <w:tc>
          <w:tcPr>
            <w:tcW w:w="1561" w:type="dxa"/>
            <w:vAlign w:val="center"/>
          </w:tcPr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四等（</w:t>
            </w:r>
            <w:r>
              <w:rPr>
                <w:rFonts w:ascii="Times New Roman" w:hAnsi="Times New Roman"/>
                <w:bCs/>
                <w:szCs w:val="21"/>
              </w:rPr>
              <w:t>11—0</w:t>
            </w:r>
            <w:r>
              <w:rPr>
                <w:rFonts w:ascii="Times New Roman" w:hAnsi="Times New Roman"/>
                <w:bCs/>
                <w:szCs w:val="21"/>
              </w:rPr>
              <w:t>分）</w:t>
            </w:r>
          </w:p>
        </w:tc>
      </w:tr>
      <w:tr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  <w:trHeight w:val="993"/>
          <w:jc w:val="center"/>
        </w:trPr>
        <w:tc>
          <w:tcPr>
            <w:tcW w:w="931" w:type="dxa"/>
            <w:vMerge/>
            <w:vAlign w:val="center"/>
          </w:tcPr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916" w:type="dxa"/>
            <w:vMerge/>
            <w:vAlign w:val="center"/>
          </w:tcPr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  <w:tc>
          <w:tcPr>
            <w:tcW w:w="1586" w:type="dxa"/>
            <w:vAlign w:val="center"/>
          </w:tcPr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语言通顺流畅</w:t>
            </w:r>
          </w:p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结构严谨</w:t>
            </w:r>
          </w:p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层次分明</w:t>
            </w:r>
          </w:p>
        </w:tc>
        <w:tc>
          <w:tcPr>
            <w:tcW w:w="1625" w:type="dxa"/>
            <w:vAlign w:val="center"/>
          </w:tcPr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语言较通顺</w:t>
            </w:r>
          </w:p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结构完整</w:t>
            </w:r>
          </w:p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层次较分明</w:t>
            </w:r>
          </w:p>
        </w:tc>
        <w:tc>
          <w:tcPr>
            <w:tcW w:w="1681" w:type="dxa"/>
            <w:vAlign w:val="center"/>
          </w:tcPr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语言不通顺</w:t>
            </w:r>
          </w:p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结构欠完整</w:t>
            </w:r>
          </w:p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层次不分明</w:t>
            </w:r>
          </w:p>
        </w:tc>
        <w:tc>
          <w:tcPr>
            <w:tcW w:w="1561" w:type="dxa"/>
            <w:vAlign w:val="center"/>
          </w:tcPr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语病较多</w:t>
            </w:r>
          </w:p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结构不完整</w:t>
            </w:r>
          </w:p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层次混乱</w:t>
            </w:r>
          </w:p>
        </w:tc>
      </w:tr>
      <w:tr>
        <w:tblPrEx>
          <w:tblW w:w="0" w:type="auto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  <w:trHeight w:val="718"/>
          <w:jc w:val="center"/>
        </w:trPr>
        <w:tc>
          <w:tcPr>
            <w:tcW w:w="1847" w:type="dxa"/>
            <w:gridSpan w:val="2"/>
            <w:vAlign w:val="center"/>
          </w:tcPr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发展等级</w:t>
            </w:r>
          </w:p>
          <w:p w:rsidR="007C1B91">
            <w:pPr>
              <w:snapToGrid w:val="0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（</w:t>
            </w:r>
            <w:r>
              <w:rPr>
                <w:rFonts w:ascii="Times New Roman" w:hAnsi="Times New Roman"/>
                <w:bCs/>
                <w:szCs w:val="21"/>
              </w:rPr>
              <w:t>6</w:t>
            </w:r>
            <w:r>
              <w:rPr>
                <w:rFonts w:ascii="Times New Roman" w:hAnsi="Times New Roman"/>
                <w:bCs/>
                <w:szCs w:val="21"/>
              </w:rPr>
              <w:t>分）</w:t>
            </w:r>
          </w:p>
        </w:tc>
        <w:tc>
          <w:tcPr>
            <w:tcW w:w="6453" w:type="dxa"/>
            <w:gridSpan w:val="4"/>
            <w:vAlign w:val="center"/>
          </w:tcPr>
          <w:p w:rsidR="007C1B91">
            <w:pPr>
              <w:snapToGrid w:val="0"/>
              <w:ind w:firstLine="420" w:firstLineChars="200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1</w:t>
            </w:r>
            <w:r>
              <w:rPr>
                <w:rFonts w:ascii="Times New Roman" w:hAnsi="Times New Roman"/>
                <w:bCs/>
                <w:szCs w:val="21"/>
              </w:rPr>
              <w:t>．见解深刻</w:t>
            </w:r>
            <w:r>
              <w:rPr>
                <w:rFonts w:ascii="Times New Roman" w:hAnsi="Times New Roman"/>
                <w:bCs/>
                <w:szCs w:val="21"/>
              </w:rPr>
              <w:t xml:space="preserve">  2</w:t>
            </w:r>
            <w:r>
              <w:rPr>
                <w:rFonts w:ascii="Times New Roman" w:hAnsi="Times New Roman"/>
                <w:bCs/>
                <w:szCs w:val="21"/>
              </w:rPr>
              <w:t>．描写细致　</w:t>
            </w:r>
            <w:r>
              <w:rPr>
                <w:rFonts w:ascii="Times New Roman" w:hAnsi="Times New Roman"/>
                <w:bCs/>
                <w:szCs w:val="21"/>
              </w:rPr>
              <w:t>3</w:t>
            </w:r>
            <w:r>
              <w:rPr>
                <w:rFonts w:ascii="Times New Roman" w:hAnsi="Times New Roman"/>
                <w:bCs/>
                <w:szCs w:val="21"/>
              </w:rPr>
              <w:t>．感情真挚</w:t>
            </w:r>
            <w:r>
              <w:rPr>
                <w:rFonts w:ascii="Times New Roman" w:hAnsi="Times New Roman"/>
                <w:bCs/>
                <w:szCs w:val="21"/>
              </w:rPr>
              <w:t xml:space="preserve">  4</w:t>
            </w:r>
            <w:r>
              <w:rPr>
                <w:rFonts w:ascii="Times New Roman" w:hAnsi="Times New Roman"/>
                <w:bCs/>
                <w:szCs w:val="21"/>
              </w:rPr>
              <w:t>．构思新颖</w:t>
            </w:r>
            <w:r>
              <w:rPr>
                <w:rFonts w:ascii="Times New Roman" w:hAnsi="Times New Roman"/>
                <w:bCs/>
                <w:szCs w:val="21"/>
              </w:rPr>
              <w:t xml:space="preserve">  </w:t>
            </w:r>
          </w:p>
          <w:p w:rsidR="007C1B91">
            <w:pPr>
              <w:snapToGrid w:val="0"/>
              <w:ind w:firstLine="420" w:firstLineChars="200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5</w:t>
            </w:r>
            <w:r>
              <w:rPr>
                <w:rFonts w:ascii="Times New Roman" w:hAnsi="Times New Roman"/>
                <w:bCs/>
                <w:szCs w:val="21"/>
              </w:rPr>
              <w:t>．有文采，有个性　</w:t>
            </w:r>
            <w:r>
              <w:rPr>
                <w:rFonts w:ascii="Times New Roman" w:hAnsi="Times New Roman"/>
                <w:bCs/>
                <w:szCs w:val="21"/>
              </w:rPr>
              <w:t>6</w:t>
            </w:r>
            <w:r>
              <w:rPr>
                <w:rFonts w:ascii="Times New Roman" w:hAnsi="Times New Roman"/>
                <w:bCs/>
                <w:szCs w:val="21"/>
              </w:rPr>
              <w:t>．书写工整，文面整洁，标点正确</w:t>
            </w:r>
          </w:p>
        </w:tc>
      </w:tr>
    </w:tbl>
    <w:p w:rsidR="007C1B91">
      <w:pPr>
        <w:spacing w:before="156" w:beforeLines="50"/>
        <w:ind w:firstLine="198"/>
        <w:rPr>
          <w:rFonts w:ascii="Times New Roman" w:eastAsia="楷体_GB2312" w:hAnsi="Times New Roman"/>
          <w:bCs/>
          <w:szCs w:val="21"/>
        </w:rPr>
      </w:pPr>
      <w:r>
        <w:rPr>
          <w:rFonts w:ascii="Times New Roman" w:eastAsia="黑体" w:hAnsi="Times New Roman"/>
          <w:bCs/>
          <w:szCs w:val="21"/>
        </w:rPr>
        <w:t>评分要求</w:t>
      </w:r>
      <w:r>
        <w:rPr>
          <w:rFonts w:ascii="Times New Roman" w:hAnsi="Times New Roman"/>
          <w:bCs/>
          <w:szCs w:val="21"/>
        </w:rPr>
        <w:t>：</w:t>
      </w:r>
      <w:r>
        <w:rPr>
          <w:rFonts w:ascii="Times New Roman" w:hAnsi="Times New Roman"/>
          <w:bCs/>
          <w:szCs w:val="21"/>
        </w:rPr>
        <w:t>1</w:t>
      </w:r>
      <w:r>
        <w:rPr>
          <w:rFonts w:ascii="Times New Roman" w:eastAsia="楷体_GB2312" w:hAnsi="Times New Roman"/>
          <w:bCs/>
          <w:szCs w:val="21"/>
        </w:rPr>
        <w:t>．本题满分</w:t>
      </w:r>
      <w:r>
        <w:rPr>
          <w:rFonts w:ascii="Times New Roman" w:eastAsia="楷体_GB2312" w:hAnsi="Times New Roman"/>
          <w:bCs/>
          <w:szCs w:val="21"/>
        </w:rPr>
        <w:t>50</w:t>
      </w:r>
      <w:r>
        <w:rPr>
          <w:rFonts w:ascii="Times New Roman" w:eastAsia="楷体_GB2312" w:hAnsi="Times New Roman"/>
          <w:bCs/>
          <w:szCs w:val="21"/>
        </w:rPr>
        <w:t>分，按基础等级和发展等级分</w:t>
      </w:r>
      <w:r>
        <w:rPr>
          <w:rFonts w:ascii="Times New Roman" w:eastAsia="楷体_GB2312" w:hAnsi="Times New Roman"/>
          <w:bCs/>
          <w:szCs w:val="21"/>
        </w:rPr>
        <w:t>3</w:t>
      </w:r>
      <w:r>
        <w:rPr>
          <w:rFonts w:ascii="Times New Roman" w:eastAsia="楷体_GB2312" w:hAnsi="Times New Roman"/>
          <w:bCs/>
          <w:szCs w:val="21"/>
        </w:rPr>
        <w:t>项</w:t>
      </w:r>
      <w:r>
        <w:rPr>
          <w:rFonts w:ascii="Times New Roman" w:eastAsia="楷体_GB2312" w:hAnsi="Times New Roman"/>
          <w:bCs/>
          <w:szCs w:val="21"/>
        </w:rPr>
        <w:t>4</w:t>
      </w:r>
      <w:r>
        <w:rPr>
          <w:rFonts w:ascii="Times New Roman" w:eastAsia="楷体_GB2312" w:hAnsi="Times New Roman"/>
          <w:bCs/>
          <w:szCs w:val="21"/>
        </w:rPr>
        <w:t>个等级给分。发展等级中有一</w:t>
      </w:r>
      <w:r>
        <w:rPr>
          <w:rFonts w:ascii="Times New Roman" w:eastAsia="楷体_GB2312" w:hAnsi="Times New Roman"/>
          <w:bCs/>
          <w:szCs w:val="21"/>
        </w:rPr>
        <w:t xml:space="preserve"> </w:t>
      </w:r>
      <w:r>
        <w:rPr>
          <w:rFonts w:ascii="Times New Roman" w:eastAsia="楷体_GB2312" w:hAnsi="Times New Roman"/>
          <w:bCs/>
          <w:szCs w:val="21"/>
        </w:rPr>
        <w:t>项突出可得</w:t>
      </w:r>
      <w:r>
        <w:rPr>
          <w:rFonts w:ascii="Times New Roman" w:eastAsia="楷体_GB2312" w:hAnsi="Times New Roman"/>
          <w:bCs/>
          <w:szCs w:val="21"/>
        </w:rPr>
        <w:t>6</w:t>
      </w:r>
      <w:r>
        <w:rPr>
          <w:rFonts w:ascii="Times New Roman" w:eastAsia="楷体_GB2312" w:hAnsi="Times New Roman"/>
          <w:bCs/>
          <w:szCs w:val="21"/>
        </w:rPr>
        <w:t>分；</w:t>
      </w:r>
    </w:p>
    <w:p w:rsidR="007C1B91">
      <w:pPr>
        <w:ind w:firstLine="198"/>
        <w:rPr>
          <w:rFonts w:ascii="Times New Roman" w:hAnsi="Times New Roman"/>
          <w:szCs w:val="21"/>
        </w:rPr>
      </w:pPr>
      <w:r>
        <w:rPr>
          <w:rFonts w:ascii="Times New Roman" w:eastAsia="楷体_GB2312" w:hAnsi="Times New Roman"/>
          <w:bCs/>
          <w:szCs w:val="21"/>
        </w:rPr>
        <w:t xml:space="preserve">          </w:t>
      </w:r>
      <w:r>
        <w:rPr>
          <w:rFonts w:ascii="Times New Roman" w:hAnsi="Times New Roman"/>
          <w:bCs/>
          <w:szCs w:val="21"/>
        </w:rPr>
        <w:t>2</w:t>
      </w:r>
      <w:r>
        <w:rPr>
          <w:rFonts w:ascii="Times New Roman" w:eastAsia="楷体_GB2312" w:hAnsi="Times New Roman"/>
          <w:bCs/>
          <w:szCs w:val="21"/>
        </w:rPr>
        <w:t>．整体把握，以</w:t>
      </w:r>
      <w:r>
        <w:rPr>
          <w:rFonts w:ascii="Times New Roman" w:eastAsia="楷体_GB2312" w:hAnsi="Times New Roman"/>
          <w:bCs/>
          <w:szCs w:val="21"/>
        </w:rPr>
        <w:t>40</w:t>
      </w:r>
      <w:r>
        <w:rPr>
          <w:rFonts w:ascii="Times New Roman" w:eastAsia="楷体_GB2312" w:hAnsi="Times New Roman"/>
          <w:bCs/>
          <w:szCs w:val="21"/>
        </w:rPr>
        <w:t>分为基准分，上下浮动。</w:t>
      </w:r>
    </w:p>
    <w:p w:rsidR="007C1B91"/>
    <w:p w:rsidR="007C1B91">
      <w:pPr>
        <w:ind w:firstLine="420" w:firstLineChars="200"/>
        <w:jc w:val="left"/>
        <w:rPr>
          <w:szCs w:val="21"/>
        </w:rPr>
      </w:pPr>
    </w:p>
    <w:sectPr>
      <w:headerReference w:type="firs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方正舒体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方正宋三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wrapNone/>
          <wp:docPr id="100017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976397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0374CA8"/>
    <w:multiLevelType w:val="multilevel"/>
    <w:tmpl w:val="40374CA8"/>
    <w:lvl w:ilvl="0">
      <w:start w:val="1"/>
      <w:numFmt w:val="ideographTraditional"/>
      <w:lvlText w:val="【%1】"/>
      <w:lvlJc w:val="left"/>
      <w:pPr>
        <w:ind w:left="12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80" w:hanging="420"/>
      </w:pPr>
    </w:lvl>
    <w:lvl w:ilvl="2">
      <w:start w:val="1"/>
      <w:numFmt w:val="lowerRoman"/>
      <w:lvlText w:val="%3."/>
      <w:lvlJc w:val="right"/>
      <w:pPr>
        <w:ind w:left="1800" w:hanging="420"/>
      </w:pPr>
    </w:lvl>
    <w:lvl w:ilvl="3">
      <w:start w:val="1"/>
      <w:numFmt w:val="decimal"/>
      <w:lvlText w:val="%4."/>
      <w:lvlJc w:val="left"/>
      <w:pPr>
        <w:ind w:left="2220" w:hanging="420"/>
      </w:pPr>
    </w:lvl>
    <w:lvl w:ilvl="4">
      <w:start w:val="1"/>
      <w:numFmt w:val="lowerLetter"/>
      <w:lvlText w:val="%5)"/>
      <w:lvlJc w:val="left"/>
      <w:pPr>
        <w:ind w:left="2640" w:hanging="420"/>
      </w:pPr>
    </w:lvl>
    <w:lvl w:ilvl="5">
      <w:start w:val="1"/>
      <w:numFmt w:val="lowerRoman"/>
      <w:lvlText w:val="%6."/>
      <w:lvlJc w:val="right"/>
      <w:pPr>
        <w:ind w:left="3060" w:hanging="420"/>
      </w:pPr>
    </w:lvl>
    <w:lvl w:ilvl="6">
      <w:start w:val="1"/>
      <w:numFmt w:val="decimal"/>
      <w:lvlText w:val="%7."/>
      <w:lvlJc w:val="left"/>
      <w:pPr>
        <w:ind w:left="3480" w:hanging="420"/>
      </w:pPr>
    </w:lvl>
    <w:lvl w:ilvl="7">
      <w:start w:val="1"/>
      <w:numFmt w:val="lowerLetter"/>
      <w:lvlText w:val="%8)"/>
      <w:lvlJc w:val="left"/>
      <w:pPr>
        <w:ind w:left="3900" w:hanging="420"/>
      </w:pPr>
    </w:lvl>
    <w:lvl w:ilvl="8">
      <w:start w:val="1"/>
      <w:numFmt w:val="lowerRoman"/>
      <w:lvlText w:val="%9."/>
      <w:lvlJc w:val="right"/>
      <w:pPr>
        <w:ind w:left="4320" w:hanging="420"/>
      </w:pPr>
    </w:lvl>
  </w:abstractNum>
  <w:abstractNum w:abstractNumId="1">
    <w:nsid w:val="42156E0D"/>
    <w:multiLevelType w:val="multilevel"/>
    <w:tmpl w:val="42156E0D"/>
    <w:lvl w:ilvl="0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4F0"/>
    <w:rsid w:val="00031BF9"/>
    <w:rsid w:val="000360A4"/>
    <w:rsid w:val="0005413F"/>
    <w:rsid w:val="00055CF1"/>
    <w:rsid w:val="00057607"/>
    <w:rsid w:val="000724CD"/>
    <w:rsid w:val="00072617"/>
    <w:rsid w:val="000C60F2"/>
    <w:rsid w:val="000F7BFA"/>
    <w:rsid w:val="00132E9D"/>
    <w:rsid w:val="001419DD"/>
    <w:rsid w:val="00172A44"/>
    <w:rsid w:val="001846B8"/>
    <w:rsid w:val="001B4F09"/>
    <w:rsid w:val="001C4F79"/>
    <w:rsid w:val="001E0315"/>
    <w:rsid w:val="00203F25"/>
    <w:rsid w:val="00294267"/>
    <w:rsid w:val="002B323B"/>
    <w:rsid w:val="002C4F5E"/>
    <w:rsid w:val="002D3AE3"/>
    <w:rsid w:val="002F3C2A"/>
    <w:rsid w:val="003120ED"/>
    <w:rsid w:val="00322797"/>
    <w:rsid w:val="003344FD"/>
    <w:rsid w:val="00342BCF"/>
    <w:rsid w:val="00346538"/>
    <w:rsid w:val="0039403B"/>
    <w:rsid w:val="003B3A48"/>
    <w:rsid w:val="003C6313"/>
    <w:rsid w:val="003D018C"/>
    <w:rsid w:val="003F07A5"/>
    <w:rsid w:val="003F5157"/>
    <w:rsid w:val="00412650"/>
    <w:rsid w:val="004A6176"/>
    <w:rsid w:val="004C1B4F"/>
    <w:rsid w:val="004E204C"/>
    <w:rsid w:val="004F54A7"/>
    <w:rsid w:val="005624CB"/>
    <w:rsid w:val="00562A68"/>
    <w:rsid w:val="005645AC"/>
    <w:rsid w:val="0057639B"/>
    <w:rsid w:val="005928AD"/>
    <w:rsid w:val="00594199"/>
    <w:rsid w:val="005B53CC"/>
    <w:rsid w:val="005D2418"/>
    <w:rsid w:val="00623EA1"/>
    <w:rsid w:val="00643545"/>
    <w:rsid w:val="00656D05"/>
    <w:rsid w:val="006E14AA"/>
    <w:rsid w:val="00713DE3"/>
    <w:rsid w:val="00760433"/>
    <w:rsid w:val="007950BF"/>
    <w:rsid w:val="007A31AE"/>
    <w:rsid w:val="007C1B91"/>
    <w:rsid w:val="007D0768"/>
    <w:rsid w:val="00814996"/>
    <w:rsid w:val="00845270"/>
    <w:rsid w:val="0085461D"/>
    <w:rsid w:val="008563E7"/>
    <w:rsid w:val="008720DB"/>
    <w:rsid w:val="0087726E"/>
    <w:rsid w:val="00886B52"/>
    <w:rsid w:val="008A7606"/>
    <w:rsid w:val="008C74F0"/>
    <w:rsid w:val="008F1ED8"/>
    <w:rsid w:val="008F4B28"/>
    <w:rsid w:val="00937C43"/>
    <w:rsid w:val="009C3083"/>
    <w:rsid w:val="009C4D99"/>
    <w:rsid w:val="009D4C72"/>
    <w:rsid w:val="00A029BE"/>
    <w:rsid w:val="00A035CB"/>
    <w:rsid w:val="00A618EE"/>
    <w:rsid w:val="00A80D87"/>
    <w:rsid w:val="00A94B76"/>
    <w:rsid w:val="00AB2F44"/>
    <w:rsid w:val="00AB33C6"/>
    <w:rsid w:val="00AF1F2D"/>
    <w:rsid w:val="00B03ECF"/>
    <w:rsid w:val="00B21532"/>
    <w:rsid w:val="00B86555"/>
    <w:rsid w:val="00BD2B23"/>
    <w:rsid w:val="00C079C8"/>
    <w:rsid w:val="00C76735"/>
    <w:rsid w:val="00C91621"/>
    <w:rsid w:val="00C94F56"/>
    <w:rsid w:val="00CC5255"/>
    <w:rsid w:val="00D06093"/>
    <w:rsid w:val="00D26398"/>
    <w:rsid w:val="00D77FB6"/>
    <w:rsid w:val="00D8521E"/>
    <w:rsid w:val="00DA7530"/>
    <w:rsid w:val="00DB1A60"/>
    <w:rsid w:val="00E214C5"/>
    <w:rsid w:val="00E4604F"/>
    <w:rsid w:val="00E50F1F"/>
    <w:rsid w:val="00E868B6"/>
    <w:rsid w:val="00E92ECB"/>
    <w:rsid w:val="00E964B4"/>
    <w:rsid w:val="00EA106C"/>
    <w:rsid w:val="00EB67FF"/>
    <w:rsid w:val="00ED2DF6"/>
    <w:rsid w:val="00EF6D5A"/>
    <w:rsid w:val="00F00160"/>
    <w:rsid w:val="00F25A91"/>
    <w:rsid w:val="00F35111"/>
    <w:rsid w:val="00F51A58"/>
    <w:rsid w:val="00F56E7D"/>
    <w:rsid w:val="00FD47E1"/>
    <w:rsid w:val="00FD54BC"/>
    <w:rsid w:val="00FF706B"/>
    <w:rsid w:val="77AE559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33D455E9-7893-426F-9C33-07F6CE142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1"/>
    <w:rPr>
      <w:rFonts w:ascii="宋体" w:eastAsia="宋体" w:hAnsi="Courier New" w:cs="Times New Roman"/>
    </w:rPr>
  </w:style>
  <w:style w:type="paragraph" w:styleId="Footer">
    <w:name w:val="footer"/>
    <w:basedOn w:val="Normal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Char1">
    <w:name w:val="纯文本 Char"/>
    <w:basedOn w:val="DefaultParagraphFont"/>
    <w:link w:val="PlainText"/>
    <w:rPr>
      <w:rFonts w:ascii="宋体" w:eastAsia="宋体" w:hAnsi="Courier New" w:cs="Times New Roman"/>
    </w:rPr>
  </w:style>
  <w:style w:type="paragraph" w:customStyle="1" w:styleId="WPSPlain">
    <w:name w:val="WPS Plain"/>
    <w:link w:val="WPSPlainChar"/>
    <w:rPr>
      <w:rFonts w:ascii="Times New Roman" w:eastAsia="宋体" w:hAnsi="Times New Roman" w:cs="Times New Roman"/>
    </w:rPr>
  </w:style>
  <w:style w:type="character" w:customStyle="1" w:styleId="WPSPlainChar">
    <w:name w:val="WPS Plain Char"/>
    <w:link w:val="WPSPlain"/>
    <w:rPr>
      <w:rFonts w:ascii="Times New Roman" w:eastAsia="宋体" w:hAnsi="Times New Roman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2038</Words>
  <Characters>11620</Characters>
  <Application>Microsoft Office Word</Application>
  <DocSecurity>0</DocSecurity>
  <Lines>96</Lines>
  <Paragraphs>27</Paragraphs>
  <ScaleCrop>false</ScaleCrop>
  <Company>微软中国</Company>
  <LinksUpToDate>false</LinksUpToDate>
  <CharactersWithSpaces>13631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学科网(Zxxk.com)</cp:lastModifiedBy>
  <cp:revision>2</cp:revision>
  <dcterms:created xsi:type="dcterms:W3CDTF">2021-08-03T01:42:00Z</dcterms:created>
  <dcterms:modified xsi:type="dcterms:W3CDTF">2021-08-03T01:42:00Z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