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771D19" w:rsidP="00C93DDE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2pt;margin-top:827pt;margin-left:82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931152">
        <w:rPr>
          <w:rFonts w:eastAsia="黑体" w:hint="eastAsia"/>
          <w:b/>
          <w:sz w:val="30"/>
          <w:szCs w:val="30"/>
        </w:rPr>
        <w:t>第二章《声现象》测试题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能分辨出琴声和笛声的主要依据是（　　）</w:t>
      </w:r>
    </w:p>
    <w:p w:rsidR="00F83891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F6D07">
        <w:rPr>
          <w:rFonts w:ascii="宋体" w:hAnsi="宋体" w:cs="宋体"/>
        </w:rPr>
        <w:t>响度</w:t>
      </w:r>
      <w:r w:rsidRPr="00043B54">
        <w:tab/>
        <w:t>B</w:t>
      </w:r>
      <w:r w:rsidRPr="00043B54">
        <w:t>．</w:t>
      </w:r>
      <w:r w:rsidR="00EF6D07">
        <w:rPr>
          <w:rFonts w:ascii="宋体" w:hAnsi="宋体" w:cs="宋体"/>
        </w:rPr>
        <w:t>音调</w:t>
      </w:r>
      <w:r w:rsidRPr="00043B54">
        <w:tab/>
        <w:t>C</w:t>
      </w:r>
      <w:r w:rsidRPr="00043B54">
        <w:t>．</w:t>
      </w:r>
      <w:r w:rsidR="00EF6D07">
        <w:rPr>
          <w:rFonts w:ascii="宋体" w:hAnsi="宋体" w:cs="宋体"/>
        </w:rPr>
        <w:t>音色</w:t>
      </w:r>
      <w:r w:rsidRPr="00043B54">
        <w:tab/>
        <w:t>D</w:t>
      </w:r>
      <w:r w:rsidRPr="00043B54">
        <w:t>．</w:t>
      </w:r>
      <w:r w:rsidR="00EF6D07">
        <w:rPr>
          <w:rFonts w:ascii="宋体" w:hAnsi="宋体" w:cs="宋体"/>
        </w:rPr>
        <w:t>振幅</w:t>
      </w:r>
    </w:p>
    <w:p w:rsidR="00F83891">
      <w:pPr>
        <w:spacing w:line="360" w:lineRule="auto"/>
        <w:jc w:val="left"/>
        <w:textAlignment w:val="center"/>
        <w:rPr>
          <w:rFonts w:eastAsia="Times New Roman"/>
        </w:rPr>
      </w:pPr>
      <w:r>
        <w:t>2</w:t>
      </w:r>
      <w:r>
        <w:t>．</w:t>
      </w:r>
      <w:r>
        <w:rPr>
          <w:rFonts w:ascii="宋体" w:hAnsi="宋体" w:cs="宋体"/>
        </w:rPr>
        <w:t>声能够传递“信息”和“能量”。下面事例中，主要利用声传递“信息”的是</w:t>
      </w:r>
      <w:r>
        <w:rPr>
          <w:rFonts w:eastAsia="Times New Roman"/>
        </w:rPr>
        <w:t>（   ）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F6D07">
        <w:rPr>
          <w:rFonts w:ascii="宋体" w:hAnsi="宋体" w:cs="宋体"/>
        </w:rPr>
        <w:t>雪山地区大声呼喊可能会引发雪崩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EF6D07">
        <w:rPr>
          <w:rFonts w:ascii="宋体" w:hAnsi="宋体" w:cs="宋体"/>
        </w:rPr>
        <w:t>爆竹声特别响会震得耳朵痛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EF6D07">
        <w:rPr>
          <w:rFonts w:ascii="宋体" w:hAnsi="宋体" w:cs="宋体"/>
        </w:rPr>
        <w:t>铁路检修工人敲铁轨来判断螺栓是否松动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EF6D07">
        <w:rPr>
          <w:rFonts w:ascii="宋体" w:hAnsi="宋体" w:cs="宋体"/>
        </w:rPr>
        <w:t>超声波加湿器将水打成水雾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下列关于声音的说法不正确的是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F6D07">
        <w:rPr>
          <w:rFonts w:ascii="宋体" w:hAnsi="宋体" w:cs="宋体"/>
        </w:rPr>
        <w:t>有声音，必有发声体（声源）的振动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EF6D07">
        <w:rPr>
          <w:rFonts w:ascii="宋体" w:hAnsi="宋体" w:cs="宋体"/>
        </w:rPr>
        <w:t>有回声现象，必有声源的振动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EF6D07">
        <w:rPr>
          <w:rFonts w:ascii="宋体" w:hAnsi="宋体" w:cs="宋体"/>
        </w:rPr>
        <w:t>有声源的振动，可能有声音，也可能没有声音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EF6D07">
        <w:rPr>
          <w:rFonts w:ascii="宋体" w:hAnsi="宋体" w:cs="宋体"/>
        </w:rPr>
        <w:t>有物体振动，必有声音</w:t>
      </w:r>
    </w:p>
    <w:p w:rsidR="00F83891">
      <w:pPr>
        <w:spacing w:line="360" w:lineRule="auto"/>
        <w:jc w:val="left"/>
        <w:textAlignment w:val="center"/>
      </w:pPr>
      <w:r>
        <w:t>4</w:t>
      </w:r>
      <w:r>
        <w:t>．声音可以传递信息和能量，下列各图中主要描述声音能够传递能量的是（</w:t>
      </w:r>
      <w:r>
        <w:t xml:space="preserve">  </w:t>
      </w:r>
      <w:r>
        <w:t>）</w:t>
      </w:r>
    </w:p>
    <w:p w:rsidR="00F83891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219200" cy="90487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7454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638300" cy="733425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5583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891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247775" cy="7239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3805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123950" cy="81915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6300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891">
      <w:pPr>
        <w:spacing w:line="360" w:lineRule="auto"/>
        <w:jc w:val="left"/>
        <w:textAlignment w:val="center"/>
      </w:pPr>
      <w:r>
        <w:t>5</w:t>
      </w:r>
      <w:r>
        <w:t>．</w:t>
      </w:r>
      <w:r>
        <w:t>2020</w:t>
      </w:r>
      <w:r>
        <w:t>年央视春晚歌舞《青春的起点》表演中中国大鼓鼓点整齐划一，琵琶声嘈嘈切切，古筝琴音婉转低沉。关于演奏团的演奏过程，下列说法正确的是（　　　）</w:t>
      </w:r>
    </w:p>
    <w:p w:rsidR="00F83891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EF6D07">
        <w:t>人们是根据音调来分辨古筝和琵琶的声音</w:t>
      </w:r>
    </w:p>
    <w:p w:rsidR="00F83891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EF6D07">
        <w:t>大鼓发出的鼓点声是由鼓槌振动产生的</w:t>
      </w:r>
    </w:p>
    <w:p w:rsidR="00F83891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EF6D07">
        <w:t>弹奏古筝时通过改变琴弦松紧来改变响度</w:t>
      </w:r>
    </w:p>
    <w:p w:rsidR="00F83891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EF6D07">
        <w:t>乐曲声主要通过空气传入台下观众的耳中</w:t>
      </w:r>
    </w:p>
    <w:p w:rsidR="00F83891">
      <w:pPr>
        <w:spacing w:line="360" w:lineRule="auto"/>
        <w:jc w:val="left"/>
        <w:textAlignment w:val="center"/>
      </w:pPr>
      <w:r w:rsidRPr="00043B54">
        <w:t>6</w:t>
      </w:r>
      <w:r w:rsidRPr="00043B54">
        <w:t>．关于声现象的下列说法中，正确的是（</w:t>
      </w:r>
      <w:r w:rsidRPr="00043B54">
        <w:t xml:space="preserve"> </w:t>
      </w:r>
      <w:r w:rsidRPr="00043B54">
        <w:t>）</w:t>
      </w:r>
    </w:p>
    <w:p w:rsidR="00F83891">
      <w:pPr>
        <w:spacing w:line="360" w:lineRule="auto"/>
        <w:jc w:val="left"/>
        <w:textAlignment w:val="center"/>
      </w:pPr>
      <w:r w:rsidRPr="00043B54">
        <w:t>A</w:t>
      </w:r>
      <w:r w:rsidRPr="00043B54">
        <w:t>．人唱歌时歌声是声带振动发生的</w:t>
      </w:r>
      <w:r w:rsidRPr="00043B54">
        <w:t xml:space="preserve">    B</w:t>
      </w:r>
      <w:r w:rsidRPr="00043B54">
        <w:t>．声音传播不需要介质，真空也能传播</w:t>
      </w:r>
    </w:p>
    <w:p w:rsidR="00F83891">
      <w:pPr>
        <w:spacing w:line="360" w:lineRule="auto"/>
        <w:jc w:val="left"/>
        <w:textAlignment w:val="center"/>
      </w:pPr>
      <w:r w:rsidRPr="00043B54">
        <w:t>C</w:t>
      </w:r>
      <w:r w:rsidRPr="00043B54">
        <w:t>．在钢铁中的声速小于在水中的声速</w:t>
      </w:r>
      <w:r w:rsidRPr="00043B54">
        <w:t xml:space="preserve">    D</w:t>
      </w:r>
      <w:r w:rsidRPr="00043B54">
        <w:t>．在空气中声音的速度与光的速度相等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下列对生活中一些现象的解释正确的是（　　）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F6D07">
        <w:rPr>
          <w:rFonts w:ascii="宋体" w:hAnsi="宋体" w:cs="宋体"/>
        </w:rPr>
        <w:t>我们能区分出小提琴和二胡的声音，是因为它们发出声音的音调不同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 w:rsidR="00EF6D07">
        <w:rPr>
          <w:rFonts w:ascii="宋体" w:hAnsi="宋体" w:cs="宋体"/>
        </w:rPr>
        <w:t>安装“噪声监测仪”可以根治噪声污染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EF6D07">
        <w:rPr>
          <w:rFonts w:ascii="宋体" w:hAnsi="宋体" w:cs="宋体"/>
        </w:rPr>
        <w:t>在寒冷的北方不用水银温度计测量气温，是因为水银的凝固点较高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 w:rsidR="00EF6D07">
        <w:rPr>
          <w:rFonts w:ascii="宋体" w:hAnsi="宋体" w:cs="宋体"/>
        </w:rPr>
        <w:t>体温计测高烧病人体温后总是显示39℃，这是因为水银“热胀冷不缩”</w:t>
      </w:r>
    </w:p>
    <w:p w:rsidR="00F83891">
      <w:pPr>
        <w:spacing w:line="360" w:lineRule="auto"/>
        <w:jc w:val="left"/>
        <w:textAlignment w:val="center"/>
      </w:pPr>
      <w:r>
        <w:t>8</w:t>
      </w:r>
      <w:r>
        <w:t>．关于声波的说法正确的是（</w:t>
      </w:r>
      <w:r>
        <w:t xml:space="preserve">      </w:t>
      </w:r>
      <w:r>
        <w:t>）</w:t>
      </w:r>
    </w:p>
    <w:p w:rsidR="00F83891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EF6D07">
        <w:t>声波是靠介质传播的，它在真空中不传播</w:t>
      </w:r>
    </w:p>
    <w:p w:rsidR="00F83891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EF6D07">
        <w:t>正常人耳能听到振动频率范围约为</w:t>
      </w:r>
      <w:r w:rsidR="00EF6D07">
        <w:t>20Hz</w:t>
      </w:r>
      <w:r w:rsidR="00EF6D07">
        <w:t>到</w:t>
      </w:r>
      <w:r w:rsidR="00EF6D07">
        <w:t>2×10</w:t>
      </w:r>
      <w:r w:rsidR="00EF6D07">
        <w:rPr>
          <w:vertAlign w:val="superscript"/>
        </w:rPr>
        <w:t>3</w:t>
      </w:r>
      <w:r w:rsidR="00EF6D07">
        <w:t>Hz</w:t>
      </w:r>
    </w:p>
    <w:p w:rsidR="00F83891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EF6D07">
        <w:t>声波在空气中的传播速度在</w:t>
      </w:r>
      <w:r w:rsidR="00EF6D07">
        <w:t>15℃</w:t>
      </w:r>
      <w:r w:rsidR="00EF6D07">
        <w:t>时约为</w:t>
      </w:r>
      <w:r w:rsidR="00EF6D07">
        <w:t>346m/s</w:t>
      </w:r>
      <w:r w:rsidR="00EF6D07">
        <w:t>，比在水中传播要快</w:t>
      </w:r>
    </w:p>
    <w:p w:rsidR="00F83891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EF6D07">
        <w:t>声波在不同媒质中传播的速度不同，但保持原有的振幅不变</w:t>
      </w:r>
    </w:p>
    <w:p w:rsidR="00F83891">
      <w:pPr>
        <w:spacing w:line="360" w:lineRule="auto"/>
        <w:jc w:val="left"/>
        <w:textAlignment w:val="center"/>
        <w:rPr>
          <w:rFonts w:eastAsia="Times New Roman"/>
        </w:rPr>
      </w:pPr>
      <w:r>
        <w:t>9</w:t>
      </w:r>
      <w:r>
        <w:t>．</w:t>
      </w:r>
      <w:r>
        <w:rPr>
          <w:rFonts w:ascii="宋体" w:hAnsi="宋体" w:cs="宋体"/>
        </w:rPr>
        <w:t>关于声速的说法正确的是（</w:t>
      </w:r>
      <w:r>
        <w:rPr>
          <w:rFonts w:eastAsia="Times New Roman"/>
        </w:rPr>
        <w:t xml:space="preserve">    ）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声音在空气中的传播速度最大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声音的传播速度与介质的种类有关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回声的传播速度小于原声的传播速度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物体振动的越快</w:t>
      </w:r>
      <w:r>
        <w:rPr>
          <w:rFonts w:eastAsia="Times New Roman"/>
        </w:rPr>
        <w:t>,</w:t>
      </w:r>
      <w:r>
        <w:rPr>
          <w:rFonts w:ascii="宋体" w:hAnsi="宋体" w:cs="宋体"/>
        </w:rPr>
        <w:t>声音的传播速度越大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舞台上男高音歌唱家轻声为女低音歌唱家伴奏，则（</w:t>
      </w:r>
      <w:r>
        <w:rPr>
          <w:rFonts w:eastAsia="Times New Roman"/>
        </w:rPr>
        <w:t xml:space="preserve">   </w:t>
      </w:r>
      <w:r>
        <w:rPr>
          <w:rFonts w:ascii="宋体" w:hAnsi="宋体" w:cs="宋体"/>
        </w:rPr>
        <w:t>）</w:t>
      </w:r>
    </w:p>
    <w:p w:rsidR="00F83891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F6D07">
        <w:rPr>
          <w:rFonts w:ascii="宋体" w:hAnsi="宋体" w:cs="宋体"/>
        </w:rPr>
        <w:t>男声音调高、响度大</w:t>
      </w:r>
      <w:r w:rsidR="00EF6D07">
        <w:rPr>
          <w:rFonts w:eastAsia="Times New Roman"/>
        </w:rPr>
        <w:t>                                           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519680994" name="图片 51968099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004876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="00EF6D07">
        <w:rPr>
          <w:rFonts w:ascii="宋体" w:hAnsi="宋体" w:cs="宋体"/>
        </w:rPr>
        <w:t>男声音调高、响度小</w:t>
      </w:r>
    </w:p>
    <w:p w:rsidR="00F83891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EF6D07">
        <w:rPr>
          <w:rFonts w:ascii="宋体" w:hAnsi="宋体" w:cs="宋体"/>
        </w:rPr>
        <w:t>男声音调低、响度大</w:t>
      </w:r>
      <w:r w:rsidR="00EF6D07">
        <w:rPr>
          <w:rFonts w:eastAsia="Times New Roman"/>
        </w:rPr>
        <w:t>                                           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647399774" name="图片 64739977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282626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="00EF6D07">
        <w:rPr>
          <w:rFonts w:ascii="宋体" w:hAnsi="宋体" w:cs="宋体"/>
        </w:rPr>
        <w:t>男声音调低、响度小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如图，将正在发声的音叉放入水中，音叉周围溅起水花。这是为了证明（　　）</w:t>
      </w:r>
    </w:p>
    <w:p w:rsidR="00F83891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952625" cy="1257300"/>
            <wp:effectExtent l="0" t="0" r="0" b="0"/>
            <wp:docPr id="1550585204" name="图片 15505852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3021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891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EF6D07">
        <w:rPr>
          <w:rFonts w:ascii="宋体" w:hAnsi="宋体" w:cs="宋体"/>
        </w:rPr>
        <w:t>液体能够发声</w:t>
      </w:r>
      <w:r w:rsidRPr="00043B54">
        <w:tab/>
        <w:t>B</w:t>
      </w:r>
      <w:r w:rsidRPr="00043B54">
        <w:t>．</w:t>
      </w:r>
      <w:r w:rsidR="00EF6D07">
        <w:rPr>
          <w:rFonts w:ascii="宋体" w:hAnsi="宋体" w:cs="宋体"/>
        </w:rPr>
        <w:t>液体传声更快</w:t>
      </w:r>
    </w:p>
    <w:p w:rsidR="00F83891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EF6D07">
        <w:rPr>
          <w:rFonts w:ascii="宋体" w:hAnsi="宋体" w:cs="宋体"/>
        </w:rPr>
        <w:t>发声的音叉在振动</w:t>
      </w:r>
      <w:r w:rsidRPr="00043B54">
        <w:tab/>
        <w:t>D</w:t>
      </w:r>
      <w:r w:rsidRPr="00043B54">
        <w:t>．</w:t>
      </w:r>
      <w:r w:rsidR="00EF6D07">
        <w:rPr>
          <w:rFonts w:ascii="宋体" w:hAnsi="宋体" w:cs="宋体"/>
        </w:rPr>
        <w:t>声音的音调在降低</w:t>
      </w:r>
    </w:p>
    <w:p w:rsidR="00F83891">
      <w:pPr>
        <w:spacing w:line="360" w:lineRule="auto"/>
        <w:jc w:val="left"/>
        <w:textAlignment w:val="center"/>
      </w:pPr>
      <w:r>
        <w:t>12</w:t>
      </w:r>
      <w:r>
        <w:t>．下列做法中，文明的是（</w:t>
      </w:r>
      <w:r>
        <w:t xml:space="preserve">    </w:t>
      </w:r>
      <w:r>
        <w:t>）</w:t>
      </w:r>
    </w:p>
    <w:p w:rsidR="00F83891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EF6D07">
        <w:t>上课时，教室外楼道中的老师蹑脚走路</w:t>
      </w:r>
    </w:p>
    <w:p w:rsidR="00F83891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EF6D07">
        <w:t>上课期间，有同学在走廊上大声喧哗</w:t>
      </w:r>
    </w:p>
    <w:p w:rsidR="00F83891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EF6D07">
        <w:t>在禁止鸣笛的校外马路上按喇叭唤人</w:t>
      </w:r>
    </w:p>
    <w:p w:rsidR="00F83891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EF6D07">
        <w:t>课间时，同学们蜂拥进入办公室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在亚丁湾海域，我国海军护航编队使用“金嗓子”（又名“声波炮”）震慑海盗。它的声波定向发射器外观类似喇叭，能发出</w:t>
      </w:r>
      <w:r>
        <w:rPr>
          <w:rFonts w:eastAsia="Times New Roman"/>
        </w:rPr>
        <w:t>145dB</w:t>
      </w:r>
      <w:r>
        <w:rPr>
          <w:rFonts w:ascii="宋体" w:hAnsi="宋体" w:cs="宋体"/>
        </w:rPr>
        <w:t>以上的高频声波，甚至比喷气式飞机</w:t>
      </w:r>
      <w:r>
        <w:rPr>
          <w:rFonts w:ascii="宋体" w:hAnsi="宋体" w:cs="宋体"/>
        </w:rPr>
        <w:t>引擎的噪声还要刺耳。根据以上信息，下列说法中正确的是（　　）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这种声波属于超声波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这种声波的音调可达</w:t>
      </w:r>
      <w:r>
        <w:rPr>
          <w:rFonts w:eastAsia="Times New Roman"/>
        </w:rPr>
        <w:t>145dB</w:t>
      </w:r>
      <w:r>
        <w:rPr>
          <w:rFonts w:ascii="宋体" w:hAnsi="宋体" w:cs="宋体"/>
        </w:rPr>
        <w:t>以上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声波定向发射器喇叭状外观可以减少声音的分散，从而增大发声频率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使用“金嗓子”时，护航官兵佩戴耳罩是在人耳处减弱噪声</w:t>
      </w:r>
    </w:p>
    <w:p w:rsidR="00F83891">
      <w:pPr>
        <w:spacing w:line="360" w:lineRule="auto"/>
        <w:jc w:val="left"/>
        <w:textAlignment w:val="center"/>
      </w:pPr>
      <w:r>
        <w:t>14</w:t>
      </w:r>
      <w:r>
        <w:t>．如图所示的芯片大小只有</w:t>
      </w:r>
      <w:r>
        <w:t>1.5mm</w:t>
      </w:r>
      <w:r>
        <w:t>，它内置</w:t>
      </w:r>
      <w:r>
        <w:t>56</w:t>
      </w:r>
      <w:r>
        <w:t>个超声波发射器和</w:t>
      </w:r>
      <w:r>
        <w:t>48</w:t>
      </w:r>
      <w:r>
        <w:t>个接收器，当它导入心脏后，会沿着心脏中的各个主动脉或静脉移动，实时拍摄下心脏内血管的情况，并能精确提供病变位置．下列关于该芯片的说法中，错误的是（　　）</w:t>
      </w:r>
    </w:p>
    <w:p w:rsidR="00F83891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076325" cy="809625"/>
            <wp:effectExtent l="0" t="0" r="0" b="0"/>
            <wp:docPr id="537602174" name="图片 5376021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8038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891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EF6D07">
        <w:t>超声波能成像</w:t>
      </w:r>
    </w:p>
    <w:p w:rsidR="00F83891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EF6D07">
        <w:t>超声波穿透性强</w:t>
      </w:r>
    </w:p>
    <w:p w:rsidR="00F83891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EF6D07">
        <w:t>超声波方向性好</w:t>
      </w:r>
    </w:p>
    <w:p w:rsidR="00F83891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EF6D07">
        <w:t>该芯片发出的超声波不是由振动产生的</w:t>
      </w:r>
    </w:p>
    <w:p w:rsidR="00F83891">
      <w:pPr>
        <w:spacing w:line="360" w:lineRule="auto"/>
        <w:jc w:val="left"/>
        <w:textAlignment w:val="center"/>
      </w:pPr>
      <w:r>
        <w:t>15</w:t>
      </w:r>
      <w:r>
        <w:t>．将一把钢尺紧按在桌面上，一端伸出桌边，拨动钢尺，听它振动发出的声音．改变钢尺伸出桌边的长度，再次用同样的力拨动，使钢尺两次振动的幅度大致相同，听它发出声音的变化．这个实验用来探究（</w:t>
      </w:r>
      <w:r>
        <w:t xml:space="preserve">  </w:t>
      </w:r>
      <w:r>
        <w:t>）</w:t>
      </w:r>
    </w:p>
    <w:p w:rsidR="00F83891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EF6D07">
        <w:t>音调与物体振动频率的关系</w:t>
      </w:r>
      <w:r w:rsidRPr="00043B54">
        <w:tab/>
        <w:t>B</w:t>
      </w:r>
      <w:r w:rsidRPr="00043B54">
        <w:t>．</w:t>
      </w:r>
      <w:r w:rsidR="00EF6D07">
        <w:t>响度与物体振幅的关系</w:t>
      </w:r>
    </w:p>
    <w:p w:rsidR="00F83891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EF6D07">
        <w:t>声音能否在固体中传播</w:t>
      </w:r>
      <w:r w:rsidRPr="00043B54">
        <w:tab/>
        <w:t>D</w:t>
      </w:r>
      <w:r w:rsidRPr="00043B54">
        <w:t>．</w:t>
      </w:r>
      <w:r w:rsidR="00EF6D07">
        <w:t>音色与发声体的哪些因素有关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二、多选题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以下几个实验现象，不能说明声音产生原因的是（　　）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放在玻璃罩内的电铃正在发声，把玻璃罩内的空气抽出一些后，铃声明显减弱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拉小提琴时，琴弦的松紧程度不同，发出的声音不同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拨动吉他的琴弦发出声音时，放在弦上的小纸片会被琴弦弹开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把正在发声的收音机密封在塑料袋里放入水中，人们仍能听到收音机发出的声音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下列关于声音的说法正确的是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响鼓也要重锤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，说明声音是由物体振动产生的，而且振幅越大响度越大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万籁俱静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是指声音的音调低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闻其声知其人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，说明可以根据音色来分辨说话者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隔墙有耳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，说明固体能传声。</w:t>
      </w:r>
    </w:p>
    <w:p w:rsidR="00F83891">
      <w:pPr>
        <w:spacing w:line="360" w:lineRule="auto"/>
        <w:jc w:val="left"/>
        <w:textAlignment w:val="center"/>
      </w:pPr>
      <w:r>
        <w:t>18</w:t>
      </w:r>
      <w:r>
        <w:t>．根据声速表中几种物质中的声速</w:t>
      </w:r>
      <w:r>
        <w:object>
          <v:shape id="_x0000_i1026" type="#_x0000_t75" alt=" " style="width:33.75pt;height:17.25pt" o:oleicon="f" o:ole="">
            <v:imagedata r:id="rId13" o:title="eqIdc15faee64064430291b1211c0b0e0d57"/>
          </v:shape>
          <o:OLEObject Type="Embed" ProgID="Equation.DSMT4" ShapeID="_x0000_i1026" DrawAspect="Content" ObjectID="_1689923544" r:id="rId14"/>
        </w:object>
      </w:r>
      <w:r>
        <w:t>，下列说法中正确的是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312"/>
        <w:gridCol w:w="1441"/>
        <w:gridCol w:w="870"/>
        <w:gridCol w:w="1441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t>介质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t>声速</w:t>
            </w:r>
            <w:r>
              <w:t>/</w:t>
            </w:r>
            <w:r>
              <w:object>
                <v:shape id="_x0000_i1027" type="#_x0000_t75" alt=" " style="width:36pt;height:19.5pt" o:oleicon="f" o:ole="">
                  <v:imagedata r:id="rId15" o:title="eqId16c7abaed2b24677b5d1cdf8af50f17d"/>
                </v:shape>
                <o:OLEObject Type="Embed" ProgID="Equation.DSMT4" ShapeID="_x0000_i1027" DrawAspect="Content" ObjectID="_1689923545" r:id="rId16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t>介质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t>声速</w:t>
            </w:r>
            <w:r>
              <w:t>/</w:t>
            </w:r>
            <w:r>
              <w:object>
                <v:shape id="_x0000_i1028" type="#_x0000_t75" alt=" " style="width:36pt;height:19.5pt" o:oleicon="f" o:ole="">
                  <v:imagedata r:id="rId15" o:title="eqId16c7abaed2b24677b5d1cdf8af50f17d"/>
                </v:shape>
                <o:OLEObject Type="Embed" ProgID="Equation.DSMT4" ShapeID="_x0000_i1028" DrawAspect="Content" ObjectID="_1689923546" r:id="rId17"/>
              </w:objec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t>空气</w:t>
            </w:r>
            <w:r>
              <w:object>
                <v:shape id="_x0000_i1029" type="#_x0000_t75" alt=" " style="width:31.5pt;height:17.25pt" o:oleicon="f" o:ole="">
                  <v:imagedata r:id="rId18" o:title="eqIde59bea304fcc4f57b1678cc1d00eceed"/>
                </v:shape>
                <o:OLEObject Type="Embed" ProgID="Equation.DSMT4" ShapeID="_x0000_i1029" DrawAspect="Content" ObjectID="_1689923547" r:id="rId19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object>
                <v:shape id="_x0000_i1030" type="#_x0000_t75" alt=" " style="width:18.75pt;height:12.75pt" o:oleicon="f" o:ole="">
                  <v:imagedata r:id="rId20" o:title="eqId140ddbc8da3a4dc29bcb126ebdac05b1"/>
                </v:shape>
                <o:OLEObject Type="Embed" ProgID="Equation.DSMT4" ShapeID="_x0000_i1030" DrawAspect="Content" ObjectID="_1689923548" r:id="rId21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t>煤油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object>
                <v:shape id="_x0000_i1031" type="#_x0000_t75" alt=" " style="width:23.25pt;height:12pt" o:oleicon="f" o:ole="">
                  <v:imagedata r:id="rId22" o:title="eqId93f1c8a8c0fd4ae4b58e1dc47eab8f14"/>
                </v:shape>
                <o:OLEObject Type="Embed" ProgID="Equation.DSMT4" ShapeID="_x0000_i1031" DrawAspect="Content" ObjectID="_1689923549" r:id="rId23"/>
              </w:objec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t>空气</w:t>
            </w:r>
            <w:r>
              <w:object>
                <v:shape id="_x0000_i1032" type="#_x0000_t75" alt=" " style="width:32.25pt;height:17.25pt" o:oleicon="f" o:ole="">
                  <v:imagedata r:id="rId24" o:title="eqIdc5b967053b17426b953e7d45c6b12255"/>
                </v:shape>
                <o:OLEObject Type="Embed" ProgID="Equation.DSMT4" ShapeID="_x0000_i1032" DrawAspect="Content" ObjectID="_1689923550" r:id="rId25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object>
                <v:shape id="_x0000_i1033" type="#_x0000_t75" alt=" " style="width:18.75pt;height:12pt" o:oleicon="f" o:ole="">
                  <v:imagedata r:id="rId26" o:title="eqId41db87ca140041dd957aa499bc110444"/>
                </v:shape>
                <o:OLEObject Type="Embed" ProgID="Equation.DSMT4" ShapeID="_x0000_i1033" DrawAspect="Content" ObjectID="_1689923551" r:id="rId27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t>蒸馏水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object>
                <v:shape id="_x0000_i1034" type="#_x0000_t75" alt=" " style="width:24pt;height:12pt" o:oleicon="f" o:ole="">
                  <v:imagedata r:id="rId28" o:title="eqIdf465b494498b4811a1fe24b16dde858b"/>
                </v:shape>
                <o:OLEObject Type="Embed" ProgID="Equation.DSMT4" ShapeID="_x0000_i1034" DrawAspect="Content" ObjectID="_1689923552" r:id="rId29"/>
              </w:objec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t>空气</w:t>
            </w:r>
            <w:r>
              <w:object>
                <v:shape id="_x0000_i1035" type="#_x0000_t75" alt=" " style="width:32.25pt;height:17.25pt" o:oleicon="f" o:ole="">
                  <v:imagedata r:id="rId24" o:title="eqIdc5b967053b17426b953e7d45c6b12255"/>
                </v:shape>
                <o:OLEObject Type="Embed" ProgID="Equation.DSMT4" ShapeID="_x0000_i1035" DrawAspect="Content" ObjectID="_1689923553" r:id="rId30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object>
                <v:shape id="_x0000_i1036" type="#_x0000_t75" alt=" " style="width:21.75pt;height:12pt" o:oleicon="f" o:ole="">
                  <v:imagedata r:id="rId31" o:title="eqId881cd279880f4c818139e86913d119f2"/>
                </v:shape>
                <o:OLEObject Type="Embed" ProgID="Equation.DSMT4" ShapeID="_x0000_i1036" DrawAspect="Content" ObjectID="_1689923554" r:id="rId32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t>大理石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object>
                <v:shape id="_x0000_i1037" type="#_x0000_t75" alt=" " style="width:24pt;height:12pt" o:oleicon="f" o:ole="">
                  <v:imagedata r:id="rId33" o:title="eqId28a8dd70e241486eafb7ab77c23a73da"/>
                </v:shape>
                <o:OLEObject Type="Embed" ProgID="Equation.DSMT4" ShapeID="_x0000_i1037" DrawAspect="Content" ObjectID="_1689923555" r:id="rId34"/>
              </w:objec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t>铜</w:t>
            </w:r>
            <w:r>
              <w:t>(</w:t>
            </w:r>
            <w:r>
              <w:t>棒</w:t>
            </w:r>
            <w: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object>
                <v:shape id="_x0000_i1038" type="#_x0000_t75" alt=" " style="width:24pt;height:12pt" o:oleicon="f" o:ole="">
                  <v:imagedata r:id="rId35" o:title="eqId8ef97be2056f4b53b7fd740ffacd5980"/>
                </v:shape>
                <o:OLEObject Type="Embed" ProgID="Equation.DSMT4" ShapeID="_x0000_i1038" DrawAspect="Content" ObjectID="_1689923556" r:id="rId36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t>铁</w:t>
            </w:r>
            <w:r>
              <w:t>(</w:t>
            </w:r>
            <w:r>
              <w:t>棒</w:t>
            </w:r>
            <w: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83891">
            <w:pPr>
              <w:spacing w:line="360" w:lineRule="auto"/>
              <w:jc w:val="left"/>
              <w:textAlignment w:val="center"/>
            </w:pPr>
            <w:r>
              <w:object>
                <v:shape id="_x0000_i1039" type="#_x0000_t75" alt=" " style="width:24pt;height:12pt" o:oleicon="f" o:ole="">
                  <v:imagedata r:id="rId37" o:title="eqId26d48bf578d9404e8541ffbab981b968"/>
                </v:shape>
                <o:OLEObject Type="Embed" ProgID="Equation.DSMT4" ShapeID="_x0000_i1039" DrawAspect="Content" ObjectID="_1689923557" r:id="rId38"/>
              </w:object>
            </w:r>
          </w:p>
        </w:tc>
      </w:tr>
    </w:tbl>
    <w:p w:rsidR="00F83891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133475" cy="1076325"/>
            <wp:effectExtent l="0" t="0" r="0" b="0"/>
            <wp:docPr id="1050577968" name="图片 10505779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680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891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EF6D07">
        <w:t>固体、液体和气体都能够传声</w:t>
      </w:r>
    </w:p>
    <w:p w:rsidR="00F83891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EF6D07">
        <w:t>声速大小跟物质种类和温度都有关系</w:t>
      </w:r>
    </w:p>
    <w:p w:rsidR="00F83891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EF6D07">
        <w:t>敲击长铁管的一端，另一端可以听到</w:t>
      </w:r>
      <w:r>
        <w:object>
          <v:shape id="_x0000_i1040" type="#_x0000_t75" alt=" " style="width:9pt;height:12pt" o:oleicon="f" o:ole="">
            <v:imagedata r:id="rId40" o:title="eqIdc052ddfbd4524f67a79e0e77c2e5656a"/>
          </v:shape>
          <o:OLEObject Type="Embed" ProgID="Equation.DSMT4" ShapeID="_x0000_i1040" DrawAspect="Content" ObjectID="_1689923558" r:id="rId41"/>
        </w:object>
      </w:r>
      <w:r w:rsidR="00EF6D07">
        <w:t>次敲打的声音，且第一次是空气传声</w:t>
      </w:r>
    </w:p>
    <w:p w:rsidR="00F83891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EF6D07">
        <w:t>声音在铜棒和水中传播的路程与时间关系可用图象表示，其中图线</w:t>
      </w:r>
      <w:r>
        <w:object>
          <v:shape id="_x0000_i1041" type="#_x0000_t75" alt=" " style="width:9pt;height:12.75pt" o:oleicon="f" o:ole="">
            <v:imagedata r:id="rId42" o:title="eqIdaea992e70d4943e49e893817eb885ed7"/>
          </v:shape>
          <o:OLEObject Type="Embed" ProgID="Equation.DSMT4" ShapeID="_x0000_i1041" DrawAspect="Content" ObjectID="_1689923559" r:id="rId43"/>
        </w:object>
      </w:r>
      <w:r w:rsidR="00EF6D07">
        <w:t>表示的是在水中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下列对声的应用实例中，不是利用声波传递能量的是（　　）</w:t>
      </w:r>
    </w:p>
    <w:p w:rsidR="00F83891" w:rsidP="00931152">
      <w:pPr>
        <w:tabs>
          <w:tab w:val="left" w:pos="3525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拍西瓜听声音能判断西瓜的生熟</w:t>
      </w:r>
      <w:r>
        <w:tab/>
        <w:t>B</w:t>
      </w:r>
      <w:r>
        <w:t>．</w:t>
      </w:r>
      <w:r>
        <w:rPr>
          <w:rFonts w:ascii="宋体" w:hAnsi="宋体" w:cs="宋体"/>
        </w:rPr>
        <w:t>医生用听诊器可以了解病人心脏跳动的情况</w:t>
      </w:r>
    </w:p>
    <w:p w:rsidR="00F83891" w:rsidP="00931152">
      <w:pPr>
        <w:tabs>
          <w:tab w:val="left" w:pos="3525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利用声呐测海深</w:t>
      </w:r>
      <w:r>
        <w:tab/>
        <w:t>D</w:t>
      </w:r>
      <w:r>
        <w:t>．</w:t>
      </w:r>
      <w:r>
        <w:rPr>
          <w:rFonts w:ascii="宋体" w:hAnsi="宋体" w:cs="宋体"/>
        </w:rPr>
        <w:t>利用超声波来清洗精细的机械</w:t>
      </w:r>
    </w:p>
    <w:p w:rsidR="00F83891">
      <w:pPr>
        <w:spacing w:line="360" w:lineRule="auto"/>
        <w:jc w:val="left"/>
        <w:textAlignment w:val="center"/>
      </w:pPr>
      <w:r>
        <w:t>20</w:t>
      </w:r>
      <w:r>
        <w:t>．二人合唱，女高音歌唱家给男低音歌唱家伴唱．以下说话正确的是</w:t>
      </w:r>
    </w:p>
    <w:p w:rsidR="0093115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EF6D07">
        <w:t>女歌唱家音调高</w:t>
      </w:r>
      <w:r w:rsidR="00EF6D07">
        <w:t xml:space="preserve">   </w:t>
      </w:r>
      <w:r w:rsidRPr="00043B54">
        <w:rPr>
          <w:noProof/>
        </w:rPr>
        <w:drawing>
          <wp:inline distT="0" distB="0" distL="0" distR="0">
            <wp:extent cx="28575" cy="38100"/>
            <wp:effectExtent l="0" t="0" r="0" b="0"/>
            <wp:docPr id="295197979" name="图片 2951979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5448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="00EF6D07">
        <w:t>女歌唱家响度大</w:t>
      </w:r>
      <w:r w:rsidR="00EF6D07">
        <w:t xml:space="preserve">   </w:t>
      </w:r>
      <w:r w:rsidRPr="00043B54">
        <w:rPr>
          <w:noProof/>
        </w:rPr>
        <w:drawing>
          <wp:inline distT="0" distB="0" distL="0" distR="0">
            <wp:extent cx="28575" cy="38100"/>
            <wp:effectExtent l="0" t="0" r="0" b="0"/>
            <wp:docPr id="320017326" name="图片 3200173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809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</w:r>
    </w:p>
    <w:p w:rsidR="00F83891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EF6D07">
        <w:t>男歌唱家音调高</w:t>
      </w:r>
      <w:r w:rsidR="00EF6D07">
        <w:t xml:space="preserve">   </w:t>
      </w:r>
      <w:r w:rsidRPr="00043B54">
        <w:rPr>
          <w:noProof/>
        </w:rPr>
        <w:drawing>
          <wp:inline distT="0" distB="0" distL="0" distR="0">
            <wp:extent cx="28575" cy="38100"/>
            <wp:effectExtent l="0" t="0" r="0" b="0"/>
            <wp:docPr id="315987676" name="图片 3159876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8160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="00EF6D07">
        <w:t>男歌唱家响度大</w:t>
      </w:r>
    </w:p>
    <w:p w:rsidR="004D42A0"/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三、实验题</w:t>
      </w:r>
    </w:p>
    <w:p w:rsidR="00F83891">
      <w:pPr>
        <w:spacing w:line="360" w:lineRule="auto"/>
        <w:jc w:val="left"/>
        <w:textAlignment w:val="center"/>
      </w:pPr>
      <w:r>
        <w:t>21</w:t>
      </w:r>
      <w:r>
        <w:t>．小华同学自制了如图所示的乐器．木板上</w:t>
      </w:r>
      <w:r>
        <w:t>A</w:t>
      </w:r>
      <w:r>
        <w:t>、</w:t>
      </w:r>
      <w:r>
        <w:t>B</w:t>
      </w:r>
      <w:r>
        <w:t>、</w:t>
      </w:r>
      <w:r>
        <w:t>C</w:t>
      </w:r>
      <w:r>
        <w:t>、</w:t>
      </w:r>
      <w:r>
        <w:t>D</w:t>
      </w:r>
      <w:r>
        <w:t>是四个凸起的位置</w:t>
      </w:r>
      <w:r>
        <w:t>,</w:t>
      </w:r>
      <w:r>
        <w:t>橡皮筋跨过凸起，固定在木板的两端．演奏时，右手拨动橡皮筋，左手分别按住</w:t>
      </w:r>
      <w:r>
        <w:t>A</w:t>
      </w:r>
      <w:r>
        <w:t>、</w:t>
      </w:r>
      <w:r>
        <w:t>B</w:t>
      </w:r>
      <w:r>
        <w:t>、</w:t>
      </w:r>
      <w:r>
        <w:t>C</w:t>
      </w:r>
      <w:r>
        <w:t>、</w:t>
      </w:r>
      <w:r>
        <w:t>D</w:t>
      </w:r>
      <w:r>
        <w:t>处，便能听到美妙的乐音．</w:t>
      </w:r>
    </w:p>
    <w:p w:rsidR="00F83891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752600" cy="476250"/>
            <wp:effectExtent l="0" t="0" r="0" b="0"/>
            <wp:docPr id="1232479786" name="图片 12324797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0947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891">
      <w:pPr>
        <w:spacing w:line="360" w:lineRule="auto"/>
        <w:jc w:val="left"/>
        <w:textAlignment w:val="center"/>
      </w:pPr>
      <w:r>
        <w:t>（</w:t>
      </w:r>
      <w:r>
        <w:t>1</w:t>
      </w:r>
      <w:r>
        <w:t>）自制乐器发出声音的响度控制方法是</w:t>
      </w:r>
      <w:r w:rsidRPr="00043B54" w:rsidR="00EF035E">
        <w:t>__________________________</w:t>
      </w:r>
      <w:r>
        <w:t>，音调控制方法是</w:t>
      </w:r>
      <w:r w:rsidRPr="00043B54" w:rsidR="00EF035E">
        <w:t>____________________________</w:t>
      </w:r>
      <w:r>
        <w:t>．</w:t>
      </w:r>
    </w:p>
    <w:p w:rsidR="00F83891">
      <w:pPr>
        <w:spacing w:line="360" w:lineRule="auto"/>
        <w:jc w:val="left"/>
        <w:textAlignment w:val="center"/>
      </w:pPr>
      <w:r>
        <w:t>（</w:t>
      </w:r>
      <w:r>
        <w:t>2</w:t>
      </w:r>
      <w:r>
        <w:t>）自制乐器属于</w:t>
      </w:r>
      <w:r w:rsidRPr="00043B54" w:rsidR="00EF035E">
        <w:t>______________</w:t>
      </w:r>
      <w:r>
        <w:t>（填</w:t>
      </w:r>
      <w:r>
        <w:t>“</w:t>
      </w:r>
      <w:r>
        <w:t>管乐器</w:t>
      </w:r>
      <w:r>
        <w:t>”“</w:t>
      </w:r>
      <w:r>
        <w:t>弦乐器</w:t>
      </w:r>
      <w:r>
        <w:t>”</w:t>
      </w:r>
      <w:r>
        <w:t>或</w:t>
      </w:r>
      <w:r>
        <w:t>“</w:t>
      </w:r>
      <w:r>
        <w:t>打击乐器</w:t>
      </w:r>
      <w:r>
        <w:t>”</w:t>
      </w:r>
      <w:r>
        <w:t>）．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如图，在研究弦乐器的音调时，小伟将一根琴弦的一端固定在桌腿上，另一端绕过桌边的小滑轮，挂上几个钩码，使琴弦拉紧。再用A、B两个三角形柱状小木块将弦支起，弹拨弦的中部，就可以听到弦发出的声音。</w:t>
      </w:r>
    </w:p>
    <w:p w:rsidR="00F83891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295400" cy="638175"/>
            <wp:effectExtent l="0" t="0" r="0" b="0"/>
            <wp:docPr id="100012" name="图片 10001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7452164" name=""/>
                    <pic:cNvPicPr/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（1）实验时,弦的另一端绕过桌边的小滑轮，并挂上几个钩码，拨动琴弦。然后只增加钩码的数量，其他不改变，再次拨动琴弦，对比声音音调的高低。这是为了探究音调高低与</w:t>
      </w:r>
      <w:r>
        <w:t>___________</w:t>
      </w:r>
      <w:r>
        <w:rPr>
          <w:rFonts w:ascii="宋体" w:hAnsi="宋体" w:cs="宋体"/>
        </w:rPr>
        <w:t>的关系。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（2）为了研究弦发声的音调与弦的长短的关系，他应怎样进行操作?</w:t>
      </w:r>
      <w:r>
        <w:t>_________________________</w:t>
      </w:r>
      <w:r>
        <w:rPr>
          <w:rFonts w:ascii="宋体" w:hAnsi="宋体" w:cs="宋体"/>
        </w:rPr>
        <w:t>。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（3）弦发声的音调还与</w:t>
      </w:r>
      <w:r>
        <w:t>_______________</w:t>
      </w:r>
      <w:r>
        <w:rPr>
          <w:rFonts w:ascii="宋体" w:hAnsi="宋体" w:cs="宋体"/>
        </w:rPr>
        <w:t>有关。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四、计算题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超声波在水中的传播速度为</w:t>
      </w:r>
      <w:r>
        <w:rPr>
          <w:rFonts w:eastAsia="Times New Roman"/>
        </w:rPr>
        <w:t>1450m/s</w:t>
      </w:r>
      <w:r>
        <w:rPr>
          <w:rFonts w:ascii="宋体" w:hAnsi="宋体" w:cs="宋体"/>
        </w:rPr>
        <w:t>，某渔船发出超声波后</w:t>
      </w:r>
      <w:r>
        <w:rPr>
          <w:rFonts w:eastAsia="Times New Roman"/>
        </w:rPr>
        <w:t>2s</w:t>
      </w:r>
      <w:r>
        <w:rPr>
          <w:rFonts w:ascii="宋体" w:hAnsi="宋体" w:cs="宋体"/>
        </w:rPr>
        <w:t>从鱼群反射回来超声波，求渔船离鱼群的距离多少</w:t>
      </w:r>
      <w:r>
        <w:rPr>
          <w:rFonts w:eastAsia="Times New Roman"/>
        </w:rPr>
        <w:t>m</w:t>
      </w:r>
      <w:r>
        <w:rPr>
          <w:rFonts w:ascii="宋体" w:hAnsi="宋体" w:cs="宋体"/>
        </w:rPr>
        <w:t>？</w:t>
      </w:r>
    </w:p>
    <w:p w:rsidR="00F83891">
      <w:pPr>
        <w:spacing w:line="360" w:lineRule="auto"/>
        <w:jc w:val="left"/>
        <w:textAlignment w:val="center"/>
      </w:pPr>
      <w:r>
        <w:t>24</w:t>
      </w:r>
      <w:r>
        <w:t>．某人站在两山之间开了一枪，开枪后，他听到两次回声相差</w:t>
      </w:r>
      <w:r>
        <w:t>5s</w:t>
      </w:r>
      <w:r>
        <w:t>，此人距较近的山的距离是</w:t>
      </w:r>
      <w:r>
        <w:t>680</w:t>
      </w:r>
      <w:r>
        <w:t>米，（设声音传播的速度为</w:t>
      </w:r>
      <w:r>
        <w:rPr>
          <w:i/>
        </w:rPr>
        <w:t>v</w:t>
      </w:r>
      <w:r>
        <w:t>=340m/s</w:t>
      </w:r>
      <w:r>
        <w:t>），则：</w:t>
      </w:r>
    </w:p>
    <w:p w:rsidR="00F83891">
      <w:pPr>
        <w:spacing w:line="360" w:lineRule="auto"/>
        <w:jc w:val="left"/>
        <w:textAlignment w:val="center"/>
      </w:pPr>
      <w:r>
        <w:t>(1)</w:t>
      </w:r>
      <w:r>
        <w:t>此人听到较近的山的回声需要多少秒？</w:t>
      </w:r>
    </w:p>
    <w:p w:rsidR="00F83891">
      <w:pPr>
        <w:spacing w:line="360" w:lineRule="auto"/>
        <w:jc w:val="left"/>
        <w:textAlignment w:val="center"/>
      </w:pPr>
      <w:r>
        <w:t>(2)</w:t>
      </w:r>
      <w:r>
        <w:t>此人距较远的山的距离多少</w:t>
      </w:r>
      <w:r>
        <w:t>m</w:t>
      </w:r>
      <w:r>
        <w:t>？</w:t>
      </w:r>
    </w:p>
    <w:p w:rsidR="00F83891">
      <w:pPr>
        <w:spacing w:line="360" w:lineRule="auto"/>
        <w:jc w:val="left"/>
        <w:textAlignment w:val="center"/>
      </w:pPr>
      <w:r>
        <w:t>25</w:t>
      </w:r>
      <w:r>
        <w:t>．声音在海水中的传播速度约为</w:t>
      </w:r>
      <w:r>
        <w:t>1500m/s</w:t>
      </w:r>
      <w:r>
        <w:t>，为了开辟新航道，探测船的船底装有回声探测仪器，探测水下有无暗礁。如图所示（示意图仅供参考），探测船停在海面某处，发出的声波信号经</w:t>
      </w:r>
      <w:r>
        <w:t>0.9s</w:t>
      </w:r>
      <w:r>
        <w:t>被探测仪接收到。</w:t>
      </w:r>
    </w:p>
    <w:p w:rsidR="00F83891">
      <w:pPr>
        <w:spacing w:line="360" w:lineRule="auto"/>
        <w:jc w:val="left"/>
        <w:textAlignment w:val="center"/>
      </w:pPr>
      <w:r>
        <w:t>(1)</w:t>
      </w:r>
      <w:r>
        <w:t>求障碍物到探测船的距离。</w:t>
      </w:r>
    </w:p>
    <w:p w:rsidR="00F83891">
      <w:pPr>
        <w:spacing w:line="360" w:lineRule="auto"/>
        <w:jc w:val="left"/>
        <w:textAlignment w:val="center"/>
      </w:pPr>
      <w:r>
        <w:t>(2)</w:t>
      </w:r>
      <w:r>
        <w:t>如果改为发射激光信号，求信号传至障碍物所需要的时间，已知激光在湘水中的速度约为</w:t>
      </w:r>
      <w:r>
        <w:t>2.25×10</w:t>
      </w:r>
      <w:r w:rsidRPr="00043B54" w:rsidR="00EF035E">
        <w:rPr>
          <w:vertAlign w:val="superscript"/>
        </w:rPr>
        <w:t>8</w:t>
      </w:r>
      <w:r>
        <w:t>m/s</w:t>
      </w:r>
      <w:r>
        <w:t>。（不考虑激光在传输过程中的损耗）</w:t>
      </w:r>
    </w:p>
    <w:p w:rsidR="00F83891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304925" cy="1181100"/>
            <wp:effectExtent l="0" t="0" r="0" b="0"/>
            <wp:docPr id="1709927550" name="图片 17099275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35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9E5">
      <w:pPr>
        <w:sectPr w:rsidSect="00157616">
          <w:headerReference w:type="first" r:id="rId48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931152">
      <w:pPr>
        <w:spacing w:line="360" w:lineRule="auto"/>
        <w:jc w:val="left"/>
        <w:textAlignment w:val="center"/>
      </w:pPr>
      <w:r>
        <w:t>1</w:t>
      </w:r>
      <w:r>
        <w:t>．</w:t>
      </w:r>
      <w:r w:rsidRPr="00043B54" w:rsidR="00EF035E">
        <w:t>C</w:t>
      </w:r>
      <w:r>
        <w:t xml:space="preserve"> </w:t>
      </w:r>
      <w:r w:rsidRPr="00043B54" w:rsidR="00EF035E">
        <w:t>2</w:t>
      </w:r>
      <w:r w:rsidRPr="00043B54" w:rsidR="00EF035E">
        <w:t>．</w:t>
      </w:r>
      <w:r w:rsidRPr="00043B54" w:rsidR="00EF035E">
        <w:t>C</w:t>
      </w:r>
      <w:r>
        <w:t xml:space="preserve"> </w:t>
      </w:r>
      <w:r w:rsidRPr="00043B54" w:rsidR="00EF035E">
        <w:t>3</w:t>
      </w:r>
      <w:r w:rsidRPr="00043B54" w:rsidR="00EF035E">
        <w:t>．</w:t>
      </w:r>
      <w:r w:rsidRPr="00043B54" w:rsidR="00EF035E">
        <w:t>D</w:t>
      </w:r>
      <w:r>
        <w:t xml:space="preserve"> </w:t>
      </w:r>
      <w:r>
        <w:t>4</w:t>
      </w:r>
      <w:r>
        <w:t>．</w:t>
      </w:r>
      <w:r w:rsidRPr="00043B54" w:rsidR="00EF035E">
        <w:t>B</w:t>
      </w:r>
      <w:r>
        <w:t xml:space="preserve"> </w:t>
      </w:r>
      <w:r>
        <w:t>5</w:t>
      </w:r>
      <w:r>
        <w:t>．</w:t>
      </w:r>
      <w:r w:rsidRPr="00043B54" w:rsidR="00EF035E">
        <w:t>D</w:t>
      </w:r>
      <w:r>
        <w:t xml:space="preserve"> </w:t>
      </w:r>
      <w:r w:rsidRPr="00043B54" w:rsidR="00EF035E">
        <w:t>6</w:t>
      </w:r>
      <w:r w:rsidRPr="00043B54" w:rsidR="00EF035E">
        <w:t>．</w:t>
      </w:r>
      <w:r w:rsidRPr="00043B54" w:rsidR="00EF035E">
        <w:t>A</w:t>
      </w:r>
      <w:r>
        <w:t xml:space="preserve"> </w:t>
      </w:r>
      <w:r w:rsidRPr="00043B54" w:rsidR="00EF035E">
        <w:t>7</w:t>
      </w:r>
      <w:r w:rsidRPr="00043B54" w:rsidR="00EF035E">
        <w:t>．</w:t>
      </w:r>
      <w:r w:rsidRPr="00043B54" w:rsidR="00EF035E">
        <w:t>C</w:t>
      </w:r>
      <w:r>
        <w:t xml:space="preserve"> </w:t>
      </w:r>
      <w:r>
        <w:t>8</w:t>
      </w:r>
      <w:r>
        <w:t>．</w:t>
      </w:r>
      <w:r w:rsidRPr="00043B54" w:rsidR="00EF035E">
        <w:t>A</w:t>
      </w:r>
      <w:r>
        <w:t xml:space="preserve"> </w:t>
      </w:r>
      <w:r>
        <w:t>9</w:t>
      </w:r>
      <w:r>
        <w:t>．</w:t>
      </w:r>
      <w:r>
        <w:t>B</w:t>
      </w:r>
      <w:r>
        <w:t xml:space="preserve"> </w:t>
      </w:r>
      <w:r w:rsidRPr="00043B54" w:rsidR="00EF035E">
        <w:t>10</w:t>
      </w:r>
      <w:r w:rsidRPr="00043B54" w:rsidR="00EF035E">
        <w:t>．</w:t>
      </w:r>
      <w:r w:rsidRPr="00043B54" w:rsidR="00EF035E">
        <w:t>B</w:t>
      </w:r>
      <w:r>
        <w:t xml:space="preserve"> </w:t>
      </w:r>
      <w:r>
        <w:t>11</w:t>
      </w:r>
      <w:r>
        <w:t>．</w:t>
      </w:r>
      <w:r w:rsidRPr="00043B54" w:rsidR="00EF035E">
        <w:t>C</w:t>
      </w:r>
      <w:r>
        <w:t xml:space="preserve"> </w:t>
      </w:r>
      <w:r>
        <w:t>12</w:t>
      </w:r>
      <w:r>
        <w:t>．</w:t>
      </w:r>
      <w:r w:rsidRPr="00043B54" w:rsidR="00EF035E">
        <w:t>A</w:t>
      </w:r>
      <w:r>
        <w:t xml:space="preserve"> </w:t>
      </w:r>
      <w:r>
        <w:t>13</w:t>
      </w:r>
      <w:r>
        <w:t>．</w:t>
      </w:r>
      <w:r>
        <w:t>D</w:t>
      </w:r>
      <w:r>
        <w:t xml:space="preserve"> </w:t>
      </w:r>
      <w:r>
        <w:t>14</w:t>
      </w:r>
      <w:r>
        <w:t>．</w:t>
      </w:r>
      <w:r w:rsidRPr="00043B54" w:rsidR="00EF035E">
        <w:t>D</w:t>
      </w:r>
      <w:r>
        <w:t xml:space="preserve"> </w:t>
      </w:r>
      <w:r>
        <w:t>15</w:t>
      </w:r>
      <w:r>
        <w:t>．</w:t>
      </w:r>
      <w:r w:rsidRPr="00043B54" w:rsidR="00EF035E">
        <w:t>A</w:t>
      </w:r>
      <w:r>
        <w:t xml:space="preserve"> </w:t>
      </w:r>
      <w:r>
        <w:t>16</w:t>
      </w:r>
      <w:r>
        <w:t>．</w:t>
      </w:r>
      <w:r>
        <w:t>ABD</w:t>
      </w:r>
      <w:r>
        <w:t xml:space="preserve"> </w:t>
      </w:r>
      <w:r>
        <w:t>17</w:t>
      </w:r>
      <w:r>
        <w:t>．</w:t>
      </w:r>
      <w:r>
        <w:t>ACD</w:t>
      </w:r>
      <w:r>
        <w:t xml:space="preserve"> </w:t>
      </w:r>
      <w:r>
        <w:t>18</w:t>
      </w:r>
      <w:r>
        <w:t>．</w:t>
      </w:r>
      <w:r w:rsidRPr="00043B54" w:rsidR="00EF035E">
        <w:t>ABD</w:t>
      </w:r>
      <w:r>
        <w:t xml:space="preserve"> </w:t>
      </w:r>
      <w:r>
        <w:t>19</w:t>
      </w:r>
      <w:r>
        <w:t>．</w:t>
      </w:r>
      <w:r>
        <w:t>ABC</w:t>
      </w:r>
      <w:r>
        <w:t xml:space="preserve"> </w:t>
      </w:r>
      <w:r>
        <w:t>20</w:t>
      </w:r>
      <w:r>
        <w:t>．</w:t>
      </w:r>
      <w:r w:rsidRPr="00043B54" w:rsidR="00EF035E">
        <w:t>AD</w:t>
      </w:r>
      <w:r>
        <w:t xml:space="preserve"> </w:t>
      </w:r>
    </w:p>
    <w:p w:rsidR="00F83891">
      <w:pPr>
        <w:spacing w:line="360" w:lineRule="auto"/>
        <w:jc w:val="left"/>
        <w:textAlignment w:val="center"/>
      </w:pPr>
      <w:r>
        <w:t>21</w:t>
      </w:r>
      <w:r>
        <w:t>．（</w:t>
      </w:r>
      <w:r>
        <w:t>1</w:t>
      </w:r>
      <w:r>
        <w:t>）手拨动橡皮筋用力的大小；改变左手按住的位置，从而改变发生振动的橡皮筋的长度．</w:t>
      </w:r>
    </w:p>
    <w:p w:rsidR="00F83891">
      <w:pPr>
        <w:spacing w:line="360" w:lineRule="auto"/>
        <w:jc w:val="left"/>
        <w:textAlignment w:val="center"/>
      </w:pPr>
      <w:r>
        <w:t>（</w:t>
      </w:r>
      <w:r>
        <w:t>2</w:t>
      </w:r>
      <w:r>
        <w:t>）弦乐器．</w:t>
      </w:r>
    </w:p>
    <w:p w:rsidR="00F83891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频率缩小</w:t>
      </w:r>
      <w:r>
        <w:rPr>
          <w:rFonts w:eastAsia="Times New Roman"/>
        </w:rPr>
        <w:t>AB</w:t>
      </w:r>
      <w:r>
        <w:rPr>
          <w:rFonts w:ascii="宋体" w:hAnsi="宋体" w:cs="宋体"/>
        </w:rPr>
        <w:t>间的距离琴弦的粗细</w:t>
      </w:r>
    </w:p>
    <w:p w:rsidR="00F83891">
      <w:pPr>
        <w:spacing w:line="360" w:lineRule="auto"/>
        <w:jc w:val="left"/>
        <w:textAlignment w:val="center"/>
        <w:rPr>
          <w:rFonts w:eastAsia="Times New Roman"/>
        </w:rPr>
      </w:pPr>
      <w:r>
        <w:t>23</w:t>
      </w:r>
      <w:r>
        <w:t>．</w:t>
      </w:r>
      <w:r>
        <w:rPr>
          <w:rFonts w:eastAsia="Times New Roman"/>
        </w:rPr>
        <w:t>1450m</w:t>
      </w:r>
    </w:p>
    <w:p w:rsidR="00F83891">
      <w:pPr>
        <w:spacing w:line="360" w:lineRule="auto"/>
        <w:jc w:val="left"/>
        <w:textAlignment w:val="center"/>
      </w:pPr>
      <w:r>
        <w:t>24</w:t>
      </w:r>
      <w:r>
        <w:t>．</w:t>
      </w:r>
      <w:r>
        <w:t>(1)4s</w:t>
      </w:r>
      <w:r>
        <w:t>；</w:t>
      </w:r>
      <w:r>
        <w:t>(2)1530m</w:t>
      </w:r>
    </w:p>
    <w:p w:rsidR="00F83891">
      <w:pPr>
        <w:spacing w:line="360" w:lineRule="auto"/>
        <w:jc w:val="left"/>
        <w:textAlignment w:val="center"/>
      </w:pPr>
      <w:r>
        <w:t>25</w:t>
      </w:r>
      <w:r>
        <w:t>．</w:t>
      </w:r>
      <w:r>
        <w:t>(1)675m</w:t>
      </w:r>
      <w:r>
        <w:t>；</w:t>
      </w:r>
      <w:r>
        <w:t>(2)</w:t>
      </w:r>
      <w:r>
        <w:object>
          <v:shape id="_x0000_i1042" type="#_x0000_t75" alt=" " style="width:35.25pt;height:14.25pt" o:oleicon="f" o:ole="">
            <v:imagedata r:id="rId49" o:title="eqIdfdce6ae358c74c12ab12f0a8958e136a"/>
          </v:shape>
          <o:OLEObject Type="Embed" ProgID="Equation.DSMT4" ShapeID="_x0000_i1042" DrawAspect="Content" ObjectID="_1689923560" r:id="rId50"/>
        </w:object>
      </w:r>
    </w:p>
    <w:sectPr w:rsidSect="007A55E5">
      <w:headerReference w:type="even" r:id="rId51"/>
      <w:headerReference w:type="default" r:id="rId52"/>
      <w:footerReference w:type="even" r:id="rId53"/>
      <w:footerReference w:type="default" r:id="rId54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FA429B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FA429B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FA429B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FA429B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931152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5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931152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77304"/>
    <w:rsid w:val="006A381C"/>
    <w:rsid w:val="007543DC"/>
    <w:rsid w:val="00771D19"/>
    <w:rsid w:val="007A55E5"/>
    <w:rsid w:val="007A64BA"/>
    <w:rsid w:val="00855687"/>
    <w:rsid w:val="00931152"/>
    <w:rsid w:val="009C0381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EF6D07"/>
    <w:rsid w:val="00F83891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8EDB194-485F-4860-A57E-633A4E27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wmf" /><Relationship Id="rId14" Type="http://schemas.openxmlformats.org/officeDocument/2006/relationships/oleObject" Target="embeddings/oleObject1.bin" /><Relationship Id="rId15" Type="http://schemas.openxmlformats.org/officeDocument/2006/relationships/image" Target="media/image10.wmf" /><Relationship Id="rId16" Type="http://schemas.openxmlformats.org/officeDocument/2006/relationships/oleObject" Target="embeddings/oleObject2.bin" /><Relationship Id="rId17" Type="http://schemas.openxmlformats.org/officeDocument/2006/relationships/oleObject" Target="embeddings/oleObject3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5.bin" /><Relationship Id="rId22" Type="http://schemas.openxmlformats.org/officeDocument/2006/relationships/image" Target="media/image13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4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8.bin" /><Relationship Id="rId28" Type="http://schemas.openxmlformats.org/officeDocument/2006/relationships/image" Target="media/image16.wmf" /><Relationship Id="rId29" Type="http://schemas.openxmlformats.org/officeDocument/2006/relationships/oleObject" Target="embeddings/oleObject9.bin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7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8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9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20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21.png" /><Relationship Id="rId4" Type="http://schemas.openxmlformats.org/officeDocument/2006/relationships/customXml" Target="../customXml/item1.xml" /><Relationship Id="rId40" Type="http://schemas.openxmlformats.org/officeDocument/2006/relationships/image" Target="media/image22.wmf" /><Relationship Id="rId41" Type="http://schemas.openxmlformats.org/officeDocument/2006/relationships/oleObject" Target="embeddings/oleObject15.bin" /><Relationship Id="rId42" Type="http://schemas.openxmlformats.org/officeDocument/2006/relationships/image" Target="media/image23.wmf" /><Relationship Id="rId43" Type="http://schemas.openxmlformats.org/officeDocument/2006/relationships/oleObject" Target="embeddings/oleObject16.bin" /><Relationship Id="rId44" Type="http://schemas.openxmlformats.org/officeDocument/2006/relationships/image" Target="media/image24.png" /><Relationship Id="rId45" Type="http://schemas.openxmlformats.org/officeDocument/2006/relationships/image" Target="media/image25.png" /><Relationship Id="rId46" Type="http://schemas.openxmlformats.org/officeDocument/2006/relationships/image" Target="media/image26.png" /><Relationship Id="rId47" Type="http://schemas.openxmlformats.org/officeDocument/2006/relationships/image" Target="media/image27.png" /><Relationship Id="rId48" Type="http://schemas.openxmlformats.org/officeDocument/2006/relationships/header" Target="header1.xml" /><Relationship Id="rId49" Type="http://schemas.openxmlformats.org/officeDocument/2006/relationships/image" Target="media/image29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7.bin" /><Relationship Id="rId51" Type="http://schemas.openxmlformats.org/officeDocument/2006/relationships/header" Target="header2.xml" /><Relationship Id="rId52" Type="http://schemas.openxmlformats.org/officeDocument/2006/relationships/header" Target="header3.xml" /><Relationship Id="rId53" Type="http://schemas.openxmlformats.org/officeDocument/2006/relationships/footer" Target="footer1.xml" /><Relationship Id="rId54" Type="http://schemas.openxmlformats.org/officeDocument/2006/relationships/footer" Target="footer2.xml" /><Relationship Id="rId55" Type="http://schemas.openxmlformats.org/officeDocument/2006/relationships/theme" Target="theme/theme1.xml" /><Relationship Id="rId56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8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94FCC-993B-4FD9-9BBE-F076D9DCE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2021-08-08T02:26:00Z</dcterms:created>
  <dcterms:modified xsi:type="dcterms:W3CDTF">2021-08-08T02:26:00Z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