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12585700</wp:posOffset>
            </wp:positionH>
            <wp:positionV relativeFrom="topMargin">
              <wp:posOffset>12395200</wp:posOffset>
            </wp:positionV>
            <wp:extent cx="495300" cy="469900"/>
            <wp:effectExtent l="0" t="0" r="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495300" cy="469900"/>
                    </a:xfrm>
                    <a:prstGeom prst="rect">
                      <a:avLst/>
                    </a:prstGeom>
                  </pic:spPr>
                </pic:pic>
              </a:graphicData>
            </a:graphic>
          </wp:anchor>
        </w:drawing>
      </w:r>
      <w:r>
        <w:rPr>
          <w:rFonts w:hint="eastAsia" w:ascii="Times New Roman" w:hAnsi="Times New Roman"/>
          <w:b/>
          <w:bCs/>
          <w:sz w:val="32"/>
          <w:szCs w:val="32"/>
        </w:rPr>
        <w:t>西岗区期末质量测试卷</w:t>
      </w:r>
    </w:p>
    <w:p>
      <w:pPr>
        <w:keepNext w:val="0"/>
        <w:keepLines w:val="0"/>
        <w:pageBreakBefore w:val="0"/>
        <w:widowControl w:val="0"/>
        <w:kinsoku/>
        <w:wordWrap/>
        <w:overflowPunct/>
        <w:topLinePunct w:val="0"/>
        <w:autoSpaceDE/>
        <w:autoSpaceDN/>
        <w:bidi w:val="0"/>
        <w:adjustRightInd/>
        <w:snapToGrid/>
        <w:spacing w:line="240" w:lineRule="auto"/>
        <w:ind w:firstLine="4410" w:firstLineChars="2100"/>
        <w:textAlignment w:val="auto"/>
        <w:outlineLvl w:val="9"/>
        <w:rPr>
          <w:rFonts w:ascii="Times New Roman" w:hAnsi="Times New Roman"/>
        </w:rPr>
      </w:pPr>
      <w:r>
        <w:rPr>
          <w:rFonts w:hint="eastAsia" w:ascii="Times New Roman" w:hAnsi="Times New Roman"/>
        </w:rPr>
        <w:t xml:space="preserve">八年级语文 </w:t>
      </w:r>
      <w:r>
        <w:rPr>
          <w:rFonts w:ascii="Times New Roman" w:hAnsi="Times New Roman"/>
        </w:rPr>
        <w:t xml:space="preserve">          2021.7</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注意事项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1.请在答题卡上作答，在试卷上作答无效。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2.本试卷共四大题，21小题，满分150分。考试时间150分钟。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一、积累与运用（26分）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1.请用正楷字将下面的汉字抄写在田字格里，要求书写正确、端正、整洁。（2分）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 xml:space="preserve">行有所止 </w:t>
      </w:r>
      <w:r>
        <w:rPr>
          <w:rFonts w:ascii="楷体" w:hAnsi="楷体" w:eastAsia="楷体"/>
        </w:rPr>
        <w:t xml:space="preserve"> </w:t>
      </w:r>
      <w:r>
        <w:rPr>
          <w:rFonts w:hint="eastAsia" w:ascii="楷体" w:hAnsi="楷体" w:eastAsia="楷体"/>
        </w:rPr>
        <w:t>问心无愧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2.下列词语中加点字的字音和字形都正确的一组是（ </w:t>
      </w:r>
      <w:r>
        <w:rPr>
          <w:rFonts w:ascii="Times New Roman" w:hAnsi="Times New Roman"/>
        </w:rPr>
        <w:t xml:space="preserve">   </w: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hint="eastAsia" w:ascii="Times New Roman" w:hAnsi="Times New Roman"/>
          <w:em w:val="dot"/>
        </w:rPr>
        <w:t>幅</w:t>
      </w:r>
      <w:r>
        <w:rPr>
          <w:rFonts w:hint="eastAsia" w:ascii="Times New Roman" w:hAnsi="Times New Roman"/>
        </w:rPr>
        <w:t>射（f</w:t>
      </w:r>
      <w:r>
        <w:rPr>
          <w:rFonts w:ascii="Times New Roman" w:hAnsi="Times New Roman"/>
        </w:rPr>
        <w:t>ú</w:t>
      </w:r>
      <w:r>
        <w:rPr>
          <w:rFonts w:hint="eastAsia" w:ascii="Times New Roman" w:hAnsi="Times New Roman"/>
        </w:rPr>
        <w:t>）</w:t>
      </w:r>
      <w:r>
        <w:rPr>
          <w:rFonts w:ascii="Times New Roman" w:hAnsi="Times New Roman"/>
        </w:rPr>
        <w:tab/>
      </w:r>
      <w:r>
        <w:rPr>
          <w:rFonts w:hint="eastAsia" w:ascii="Times New Roman" w:hAnsi="Times New Roman"/>
        </w:rPr>
        <w:t>震</w:t>
      </w:r>
      <w:r>
        <w:rPr>
          <w:rFonts w:hint="eastAsia" w:ascii="Times New Roman" w:hAnsi="Times New Roman"/>
          <w:em w:val="dot"/>
        </w:rPr>
        <w:t>撼</w:t>
      </w:r>
      <w:r>
        <w:rPr>
          <w:rFonts w:hint="eastAsia" w:ascii="Times New Roman" w:hAnsi="Times New Roman"/>
        </w:rPr>
        <w:t>（h</w:t>
      </w:r>
      <w:r>
        <w:rPr>
          <w:rFonts w:ascii="Times New Roman" w:hAnsi="Times New Roman"/>
        </w:rPr>
        <w:t>à</w:t>
      </w:r>
      <w:r>
        <w:rPr>
          <w:rFonts w:hint="eastAsia" w:ascii="Times New Roman" w:hAnsi="Times New Roman"/>
        </w:rPr>
        <w:t>n）</w:t>
      </w:r>
      <w:r>
        <w:rPr>
          <w:rFonts w:ascii="Times New Roman" w:hAnsi="Times New Roman"/>
        </w:rPr>
        <w:tab/>
      </w:r>
      <w:r>
        <w:rPr>
          <w:rFonts w:hint="eastAsia" w:ascii="Times New Roman" w:hAnsi="Times New Roman"/>
        </w:rPr>
        <w:t>人情</w:t>
      </w:r>
      <w:r>
        <w:rPr>
          <w:rFonts w:hint="eastAsia" w:ascii="Times New Roman" w:hAnsi="Times New Roman"/>
          <w:em w:val="dot"/>
        </w:rPr>
        <w:t>世</w:t>
      </w:r>
      <w:r>
        <w:rPr>
          <w:rFonts w:hint="eastAsia" w:ascii="Times New Roman" w:hAnsi="Times New Roman"/>
        </w:rPr>
        <w:t>故（sh</w:t>
      </w:r>
      <w:r>
        <w:rPr>
          <w:rFonts w:ascii="Times New Roman" w:hAnsi="Times New Roman"/>
        </w:rPr>
        <w:t>ì</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大</w:t>
      </w:r>
      <w:r>
        <w:rPr>
          <w:rFonts w:hint="eastAsia" w:ascii="Times New Roman" w:hAnsi="Times New Roman"/>
          <w:em w:val="dot"/>
        </w:rPr>
        <w:t>彻</w:t>
      </w:r>
      <w:r>
        <w:rPr>
          <w:rFonts w:hint="eastAsia" w:ascii="Times New Roman" w:hAnsi="Times New Roman"/>
        </w:rPr>
        <w:t>大悟（ch</w:t>
      </w:r>
      <w:r>
        <w:rPr>
          <w:rFonts w:ascii="Times New Roman" w:hAnsi="Times New Roman"/>
        </w:rPr>
        <w:t>è</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w:t>
      </w:r>
      <w:r>
        <w:rPr>
          <w:rFonts w:hint="eastAsia" w:ascii="Times New Roman" w:hAnsi="Times New Roman"/>
          <w:em w:val="dot"/>
        </w:rPr>
        <w:t>彗</w:t>
      </w:r>
      <w:r>
        <w:rPr>
          <w:rFonts w:hint="eastAsia" w:ascii="Times New Roman" w:hAnsi="Times New Roman"/>
        </w:rPr>
        <w:t>星（hu</w:t>
      </w:r>
      <w:r>
        <w:rPr>
          <w:rFonts w:ascii="Times New Roman" w:hAnsi="Times New Roman"/>
        </w:rPr>
        <w:t>ì</w:t>
      </w:r>
      <w:r>
        <w:rPr>
          <w:rFonts w:hint="eastAsia" w:ascii="Times New Roman" w:hAnsi="Times New Roman"/>
        </w:rPr>
        <w:t>）</w:t>
      </w:r>
      <w:r>
        <w:rPr>
          <w:rFonts w:ascii="Times New Roman" w:hAnsi="Times New Roman"/>
        </w:rPr>
        <w:tab/>
      </w:r>
      <w:r>
        <w:rPr>
          <w:rFonts w:hint="eastAsia" w:ascii="Times New Roman" w:hAnsi="Times New Roman"/>
        </w:rPr>
        <w:t>枯</w:t>
      </w:r>
      <w:r>
        <w:rPr>
          <w:rFonts w:hint="eastAsia" w:ascii="Times New Roman" w:hAnsi="Times New Roman"/>
          <w:em w:val="dot"/>
        </w:rPr>
        <w:t>燥</w:t>
      </w:r>
      <w:r>
        <w:rPr>
          <w:rFonts w:hint="eastAsia" w:ascii="Times New Roman" w:hAnsi="Times New Roman"/>
        </w:rPr>
        <w:t>（z</w:t>
      </w:r>
      <w:r>
        <w:rPr>
          <w:rFonts w:ascii="Times New Roman" w:hAnsi="Times New Roman"/>
        </w:rPr>
        <w:t>à</w:t>
      </w:r>
      <w:r>
        <w:rPr>
          <w:rFonts w:hint="eastAsia" w:ascii="Times New Roman" w:hAnsi="Times New Roman"/>
        </w:rPr>
        <w:t>o）</w:t>
      </w:r>
      <w:r>
        <w:rPr>
          <w:rFonts w:ascii="Times New Roman" w:hAnsi="Times New Roman"/>
        </w:rPr>
        <w:tab/>
      </w:r>
      <w:r>
        <w:rPr>
          <w:rFonts w:hint="eastAsia" w:ascii="Times New Roman" w:hAnsi="Times New Roman"/>
        </w:rPr>
        <w:t>销声</w:t>
      </w:r>
      <w:r>
        <w:rPr>
          <w:rFonts w:hint="eastAsia" w:ascii="Times New Roman" w:hAnsi="Times New Roman"/>
          <w:em w:val="dot"/>
        </w:rPr>
        <w:t>匿</w:t>
      </w:r>
      <w:r>
        <w:rPr>
          <w:rFonts w:hint="eastAsia" w:ascii="Times New Roman" w:hAnsi="Times New Roman"/>
        </w:rPr>
        <w:t>迹（n</w:t>
      </w:r>
      <w:r>
        <w:rPr>
          <w:rFonts w:ascii="Times New Roman" w:hAnsi="Times New Roman"/>
        </w:rPr>
        <w:t>ì</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周而复</w:t>
      </w:r>
      <w:r>
        <w:rPr>
          <w:rFonts w:hint="eastAsia" w:ascii="Times New Roman" w:hAnsi="Times New Roman"/>
          <w:em w:val="dot"/>
        </w:rPr>
        <w:t>始</w:t>
      </w:r>
      <w:r>
        <w:rPr>
          <w:rFonts w:hint="eastAsia" w:ascii="Times New Roman" w:hAnsi="Times New Roman"/>
        </w:rPr>
        <w:t>（sh</w:t>
      </w:r>
      <w:r>
        <w:rPr>
          <w:rFonts w:ascii="Times New Roman" w:hAnsi="Times New Roman"/>
        </w:rPr>
        <w:t>ǐ</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w:t>
      </w:r>
      <w:r>
        <w:rPr>
          <w:rFonts w:hint="eastAsia" w:ascii="Times New Roman" w:hAnsi="Times New Roman"/>
          <w:em w:val="dot"/>
        </w:rPr>
        <w:t>瞭</w:t>
      </w:r>
      <w:r>
        <w:rPr>
          <w:rFonts w:hint="eastAsia" w:ascii="Times New Roman" w:hAnsi="Times New Roman"/>
        </w:rPr>
        <w:t>望（1i</w:t>
      </w:r>
      <w:r>
        <w:rPr>
          <w:rFonts w:ascii="Times New Roman" w:hAnsi="Times New Roman"/>
        </w:rPr>
        <w:t>à</w:t>
      </w:r>
      <w:r>
        <w:rPr>
          <w:rFonts w:hint="eastAsia" w:ascii="Times New Roman" w:hAnsi="Times New Roman"/>
        </w:rPr>
        <w:t>o）</w:t>
      </w:r>
      <w:r>
        <w:rPr>
          <w:rFonts w:ascii="Times New Roman" w:hAnsi="Times New Roman"/>
        </w:rPr>
        <w:tab/>
      </w:r>
      <w:r>
        <w:rPr>
          <w:rFonts w:hint="eastAsia" w:ascii="Times New Roman" w:hAnsi="Times New Roman"/>
          <w:em w:val="dot"/>
        </w:rPr>
        <w:t>襁</w:t>
      </w:r>
      <w:r>
        <w:rPr>
          <w:rFonts w:hint="eastAsia" w:ascii="Times New Roman" w:hAnsi="Times New Roman"/>
        </w:rPr>
        <w:t>褓（qi</w:t>
      </w:r>
      <w:r>
        <w:rPr>
          <w:rFonts w:ascii="Times New Roman" w:hAnsi="Times New Roman"/>
        </w:rPr>
        <w:t>á</w:t>
      </w:r>
      <w:r>
        <w:rPr>
          <w:rFonts w:hint="eastAsia" w:ascii="Times New Roman" w:hAnsi="Times New Roman"/>
        </w:rPr>
        <w:t>ng）</w:t>
      </w:r>
      <w:r>
        <w:rPr>
          <w:rFonts w:ascii="Times New Roman" w:hAnsi="Times New Roman"/>
        </w:rPr>
        <w:tab/>
      </w:r>
      <w:r>
        <w:rPr>
          <w:rFonts w:hint="eastAsia" w:ascii="Times New Roman" w:hAnsi="Times New Roman"/>
        </w:rPr>
        <w:t>相辅相</w:t>
      </w:r>
      <w:r>
        <w:rPr>
          <w:rFonts w:hint="eastAsia" w:ascii="Times New Roman" w:hAnsi="Times New Roman"/>
          <w:em w:val="dot"/>
        </w:rPr>
        <w:t>成</w:t>
      </w:r>
      <w:r>
        <w:rPr>
          <w:rFonts w:hint="eastAsia" w:ascii="Times New Roman" w:hAnsi="Times New Roman"/>
        </w:rPr>
        <w:t>（ch</w:t>
      </w:r>
      <w:r>
        <w:rPr>
          <w:rFonts w:ascii="Times New Roman" w:hAnsi="Times New Roman"/>
        </w:rPr>
        <w:t>é</w:t>
      </w:r>
      <w:r>
        <w:rPr>
          <w:rFonts w:hint="eastAsia" w:ascii="Times New Roman" w:hAnsi="Times New Roman"/>
        </w:rPr>
        <w:t>ng）</w:t>
      </w:r>
      <w:r>
        <w:rPr>
          <w:rFonts w:ascii="Times New Roman" w:hAnsi="Times New Roman"/>
        </w:rPr>
        <w:tab/>
      </w:r>
      <w:r>
        <w:rPr>
          <w:rFonts w:hint="eastAsia" w:ascii="Times New Roman" w:hAnsi="Times New Roman"/>
        </w:rPr>
        <w:t>多多</w:t>
      </w:r>
      <w:r>
        <w:rPr>
          <w:rFonts w:hint="eastAsia" w:ascii="Times New Roman" w:hAnsi="Times New Roman"/>
          <w:em w:val="dot"/>
        </w:rPr>
        <w:t>益</w:t>
      </w:r>
      <w:r>
        <w:rPr>
          <w:rFonts w:hint="eastAsia" w:ascii="Times New Roman" w:hAnsi="Times New Roman"/>
        </w:rPr>
        <w:t>善（y</w:t>
      </w:r>
      <w:r>
        <w:rPr>
          <w:rFonts w:ascii="Times New Roman" w:hAnsi="Times New Roman"/>
        </w:rPr>
        <w:t>ì</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w:t>
      </w:r>
      <w:r>
        <w:rPr>
          <w:rFonts w:hint="eastAsia" w:ascii="Times New Roman" w:hAnsi="Times New Roman"/>
          <w:em w:val="dot"/>
        </w:rPr>
        <w:t>漩</w:t>
      </w:r>
      <w:r>
        <w:rPr>
          <w:rFonts w:hint="eastAsia" w:ascii="Times New Roman" w:hAnsi="Times New Roman"/>
        </w:rPr>
        <w:t>涡（xu</w:t>
      </w:r>
      <w:r>
        <w:rPr>
          <w:rFonts w:ascii="Times New Roman" w:hAnsi="Times New Roman"/>
        </w:rPr>
        <w:t>á</w:t>
      </w:r>
      <w:r>
        <w:rPr>
          <w:rFonts w:hint="eastAsia" w:ascii="Times New Roman" w:hAnsi="Times New Roman"/>
        </w:rPr>
        <w:t>n）</w:t>
      </w:r>
      <w:r>
        <w:rPr>
          <w:rFonts w:ascii="Times New Roman" w:hAnsi="Times New Roman"/>
        </w:rPr>
        <w:tab/>
      </w:r>
      <w:r>
        <w:rPr>
          <w:rFonts w:hint="eastAsia" w:ascii="Times New Roman" w:hAnsi="Times New Roman"/>
          <w:em w:val="dot"/>
        </w:rPr>
        <w:t>虔</w:t>
      </w:r>
      <w:r>
        <w:rPr>
          <w:rFonts w:hint="eastAsia" w:ascii="Times New Roman" w:hAnsi="Times New Roman"/>
        </w:rPr>
        <w:t>诚（qi</w:t>
      </w:r>
      <w:r>
        <w:rPr>
          <w:rFonts w:ascii="Times New Roman" w:hAnsi="Times New Roman"/>
        </w:rPr>
        <w:t>á</w:t>
      </w:r>
      <w:r>
        <w:rPr>
          <w:rFonts w:hint="eastAsia" w:ascii="Times New Roman" w:hAnsi="Times New Roman"/>
        </w:rPr>
        <w:t>n）</w:t>
      </w:r>
      <w:r>
        <w:rPr>
          <w:rFonts w:ascii="Times New Roman" w:hAnsi="Times New Roman"/>
        </w:rPr>
        <w:tab/>
      </w:r>
      <w:r>
        <w:rPr>
          <w:rFonts w:hint="eastAsia" w:ascii="Times New Roman" w:hAnsi="Times New Roman"/>
        </w:rPr>
        <w:t>轻歌</w:t>
      </w:r>
      <w:r>
        <w:rPr>
          <w:rFonts w:hint="eastAsia" w:ascii="Times New Roman" w:hAnsi="Times New Roman"/>
          <w:em w:val="dot"/>
        </w:rPr>
        <w:t>漫</w:t>
      </w:r>
      <w:r>
        <w:rPr>
          <w:rFonts w:hint="eastAsia" w:ascii="Times New Roman" w:hAnsi="Times New Roman"/>
        </w:rPr>
        <w:t>舞（m</w:t>
      </w:r>
      <w:r>
        <w:rPr>
          <w:rFonts w:ascii="Times New Roman" w:hAnsi="Times New Roman"/>
        </w:rPr>
        <w:t>à</w:t>
      </w:r>
      <w:r>
        <w:rPr>
          <w:rFonts w:hint="eastAsia" w:ascii="Times New Roman" w:hAnsi="Times New Roman"/>
        </w:rPr>
        <w:t>n）</w:t>
      </w:r>
      <w:r>
        <w:rPr>
          <w:rFonts w:ascii="Times New Roman" w:hAnsi="Times New Roman"/>
        </w:rPr>
        <w:tab/>
      </w:r>
      <w:r>
        <w:rPr>
          <w:rFonts w:ascii="Times New Roman" w:hAnsi="Times New Roman"/>
        </w:rPr>
        <w:tab/>
      </w:r>
      <w:r>
        <w:rPr>
          <w:rFonts w:hint="eastAsia" w:ascii="Times New Roman" w:hAnsi="Times New Roman"/>
        </w:rPr>
        <w:t>目</w:t>
      </w:r>
      <w:r>
        <w:rPr>
          <w:rFonts w:hint="eastAsia" w:ascii="Times New Roman" w:hAnsi="Times New Roman"/>
          <w:em w:val="dot"/>
        </w:rPr>
        <w:t>眩</w:t>
      </w:r>
      <w:r>
        <w:rPr>
          <w:rFonts w:hint="eastAsia" w:ascii="Times New Roman" w:hAnsi="Times New Roman"/>
        </w:rPr>
        <w:t>神迷（xu</w:t>
      </w:r>
      <w:r>
        <w:rPr>
          <w:rFonts w:ascii="Times New Roman" w:hAnsi="Times New Roman"/>
        </w:rPr>
        <w:t>à</w:t>
      </w:r>
      <w:r>
        <w:rPr>
          <w:rFonts w:hint="eastAsia" w:ascii="Times New Roman" w:hAnsi="Times New Roman"/>
        </w:rPr>
        <w:t>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3.默写填空。（12分）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（1）社会主义路上大踏步走，光荣的延河还要在前头！_</w:t>
      </w:r>
      <w:r>
        <w:rPr>
          <w:rFonts w:ascii="Times New Roman" w:hAnsi="Times New Roman"/>
        </w:rPr>
        <w:t>____________</w:t>
      </w:r>
      <w:r>
        <w:rPr>
          <w:rFonts w:hint="eastAsia" w:ascii="Times New Roman" w:hAnsi="Times New Roman"/>
        </w:rPr>
        <w:t>，_</w:t>
      </w:r>
      <w:r>
        <w:rPr>
          <w:rFonts w:ascii="Times New Roman" w:hAnsi="Times New Roman"/>
        </w:rPr>
        <w:t>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（贺敬之《回延安》）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（2）惊起却回头，有恨无人省。_</w:t>
      </w:r>
      <w:r>
        <w:rPr>
          <w:rFonts w:ascii="Times New Roman" w:hAnsi="Times New Roman"/>
        </w:rPr>
        <w:t>____________</w:t>
      </w:r>
      <w:r>
        <w:rPr>
          <w:rFonts w:hint="eastAsia" w:ascii="Times New Roman" w:hAnsi="Times New Roman"/>
        </w:rPr>
        <w:t>，_</w:t>
      </w:r>
      <w:r>
        <w:rPr>
          <w:rFonts w:ascii="Times New Roman" w:hAnsi="Times New Roman"/>
        </w:rPr>
        <w:t>____________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（苏轼《卜算子</w:t>
      </w:r>
      <w:r>
        <w:rPr>
          <w:rFonts w:ascii="Wingdings 2" w:hAnsi="Wingdings 2"/>
        </w:rPr>
        <w:sym w:font="Wingdings 2" w:char="F096"/>
      </w:r>
      <w:r>
        <w:rPr>
          <w:rFonts w:hint="eastAsia" w:ascii="Times New Roman" w:hAnsi="Times New Roman"/>
        </w:rPr>
        <w:t>黄州定慧院寓居作》）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r>
        <w:rPr>
          <w:rFonts w:hint="eastAsia" w:ascii="Times New Roman" w:hAnsi="Times New Roman"/>
        </w:rPr>
        <w:t>_</w:t>
      </w:r>
      <w:r>
        <w:rPr>
          <w:rFonts w:ascii="Times New Roman" w:hAnsi="Times New Roman"/>
        </w:rPr>
        <w:t>____________</w:t>
      </w:r>
      <w:r>
        <w:rPr>
          <w:rFonts w:hint="eastAsia" w:ascii="Times New Roman" w:hAnsi="Times New Roman"/>
        </w:rPr>
        <w:t>，_</w:t>
      </w:r>
      <w:r>
        <w:rPr>
          <w:rFonts w:ascii="Times New Roman" w:hAnsi="Times New Roman"/>
        </w:rPr>
        <w:t>____________</w:t>
      </w:r>
      <w:r>
        <w:rPr>
          <w:rFonts w:hint="eastAsia" w:ascii="Times New Roman" w:hAnsi="Times New Roman"/>
        </w:rPr>
        <w:t>。窈窕淑女，钟鼓乐之。</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（《关雎》）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（4）初极狭，才通人。_</w:t>
      </w:r>
      <w:r>
        <w:rPr>
          <w:rFonts w:ascii="Times New Roman" w:hAnsi="Times New Roman"/>
        </w:rPr>
        <w:t>____________</w:t>
      </w:r>
      <w:r>
        <w:rPr>
          <w:rFonts w:hint="eastAsia" w:ascii="Times New Roman" w:hAnsi="Times New Roman"/>
        </w:rPr>
        <w:t>，_</w:t>
      </w:r>
      <w:r>
        <w:rPr>
          <w:rFonts w:ascii="Times New Roman" w:hAnsi="Times New Roman"/>
        </w:rPr>
        <w:t>____________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（陶渊明《桃花源记》）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（5）韩愈在《马说》中写出了千里马“_</w:t>
      </w:r>
      <w:r>
        <w:rPr>
          <w:rFonts w:ascii="Times New Roman" w:hAnsi="Times New Roman"/>
        </w:rPr>
        <w:t>____________</w:t>
      </w:r>
      <w:r>
        <w:rPr>
          <w:rFonts w:hint="eastAsia" w:ascii="Times New Roman" w:hAnsi="Times New Roman"/>
        </w:rPr>
        <w:t>，_</w:t>
      </w:r>
      <w:r>
        <w:rPr>
          <w:rFonts w:ascii="Times New Roman" w:hAnsi="Times New Roman"/>
        </w:rPr>
        <w:t>____________</w:t>
      </w:r>
      <w:r>
        <w:rPr>
          <w:rFonts w:hint="eastAsia" w:ascii="Times New Roman" w:hAnsi="Times New Roman"/>
        </w:rPr>
        <w:t>”的遭遇，寄托了对千里马“不以千里称也”的惋惜和痛心。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（6）舍己是值得歌颂的献身精神。是“落红不是无情物，化作春泥更护花”的满腔热情；是“人生自古谁无死，留取丹心照汗青”的拳拳赤诚；也是“_</w:t>
      </w:r>
      <w:r>
        <w:rPr>
          <w:rFonts w:ascii="Times New Roman" w:hAnsi="Times New Roman"/>
        </w:rPr>
        <w:t>____________</w:t>
      </w:r>
      <w:r>
        <w:rPr>
          <w:rFonts w:hint="eastAsia" w:ascii="Times New Roman" w:hAnsi="Times New Roman"/>
        </w:rPr>
        <w:t>，_</w:t>
      </w:r>
      <w:r>
        <w:rPr>
          <w:rFonts w:ascii="Times New Roman" w:hAnsi="Times New Roman"/>
        </w:rPr>
        <w:t>____________</w:t>
      </w:r>
      <w:r>
        <w:rPr>
          <w:rFonts w:hint="eastAsia" w:ascii="Times New Roman" w:hAnsi="Times New Roman"/>
        </w:rPr>
        <w:t>”的心甘情愿。</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（用杜甫《茅屋为秋风所破歌》中的诗句作答）</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4.阅读下面材料，完成各题。（5分）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唯有葵花向日倾”，人生也要这样：定好自己的人生目标，然后向着自己的目标孤注一掷。②在这漫漫人生路上，你可能会一帆风顺，也可能荆棘满路，这就需要我们像向日葵一样，不知疲倦地追寻我们心中的“太阳”，永远充满着活力，</w:t>
      </w:r>
      <w:r>
        <w:rPr>
          <w:rFonts w:hint="eastAsia" w:ascii="楷体" w:hAnsi="楷体" w:eastAsia="楷体"/>
          <w:u w:val="single"/>
        </w:rPr>
        <w:t>面对生活永远以向上的姿态</w:t>
      </w:r>
      <w:r>
        <w:rPr>
          <w:rFonts w:hint="eastAsia" w:ascii="楷体" w:hAnsi="楷体" w:eastAsia="楷体"/>
        </w:rPr>
        <w:t>。③我相信，只有坚持努力，就一定会走上通往成功之路。④做一棵勇敢的向日葵吧，让灵魂永远追逐着光明！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（1）第①句中有一个词语使用不当，你的修改建议是：_</w:t>
      </w:r>
      <w:r>
        <w:rPr>
          <w:rFonts w:ascii="Times New Roman" w:hAnsi="Times New Roman"/>
        </w:rPr>
        <w:t>____________</w: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（2）若使第②句的表达更顺畅，则画线句应调整为：_</w:t>
      </w:r>
      <w:r>
        <w:rPr>
          <w:rFonts w:ascii="Times New Roman" w:hAnsi="Times New Roman"/>
        </w:rPr>
        <w:t>____________</w: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（3）第③句有语病，你的修改建议是：_</w:t>
      </w:r>
      <w:r>
        <w:rPr>
          <w:rFonts w:ascii="Times New Roman" w:hAnsi="Times New Roman"/>
        </w:rPr>
        <w:t>____________</w:t>
      </w:r>
      <w:r>
        <w:rPr>
          <w:rFonts w:hint="eastAsia" w:ascii="Times New Roman" w:hAnsi="Times New Roman"/>
        </w:rPr>
        <w:t>。（1分）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5.名著阅读。（5分）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（1）下列对名著人物、情节的概述或评析</w:t>
      </w:r>
      <w:r>
        <w:rPr>
          <w:rFonts w:hint="eastAsia" w:ascii="Times New Roman" w:hAnsi="Times New Roman"/>
          <w:em w:val="dot"/>
        </w:rPr>
        <w:t>有误</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 xml:space="preserve">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A.《简爱》展示了男女主人公曲折起伏的爱情经历，歌颂了摆脱一切旧习俗和偏见的行为，成功塑造了一个敢于反抗、敢于争取自由和平等地位的女性形象。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B.有一次，桑菲尔德庄园来了许多客人，罗切斯特请来了一位神秘的吉卜赛女人为客人们算命，想借此试探简爱对他的感情。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C.《钢铁是怎样炼成的》通过记叙保尔柯察金的成长道路告诉人们，一个人只有在把自己的追求和祖国、人民的利益联系在一起的时候，才会创造出奇迹，才会成长为钢铁战士。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D.傅雷是一位杰出的翻译家，还是一位特殊的教育家。他严厉，不乏爱心，《傅雷家书》就是他苦心孤诣的教子篇。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（2）《西游记》中的孙悟空、《钢铁是怎样炼成的》中的保尔和《简</w:t>
      </w:r>
      <w:r>
        <w:rPr>
          <w:rFonts w:ascii="Wingdings 2" w:hAnsi="Wingdings 2"/>
        </w:rPr>
        <w:sym w:font="Wingdings 2" w:char="F096"/>
      </w:r>
      <w:r>
        <w:rPr>
          <w:rFonts w:hint="eastAsia" w:ascii="Times New Roman" w:hAnsi="Times New Roman"/>
        </w:rPr>
        <w:t>爱》中的简</w:t>
      </w:r>
      <w:r>
        <w:rPr>
          <w:rFonts w:ascii="Wingdings 2" w:hAnsi="Wingdings 2"/>
        </w:rPr>
        <w:sym w:font="Wingdings 2" w:char="F096"/>
      </w:r>
      <w:r>
        <w:rPr>
          <w:rFonts w:hint="eastAsia" w:ascii="Times New Roman" w:hAnsi="Times New Roman"/>
        </w:rPr>
        <w:t>爱都有他们生命中的“引路人”。请根据人物的相关情节，仿照首句，补全句子。（3分）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人生需要引路人。孙悟空在唐僧的引领下，历经八十一难取得真经；保尔在朱赫来的影响下</w:t>
      </w:r>
      <w:r>
        <w:rPr>
          <w:rFonts w:ascii="楷体" w:hAnsi="楷体" w:eastAsia="楷体"/>
          <w:u w:val="single"/>
        </w:rPr>
        <w:t xml:space="preserve">   </w:t>
      </w:r>
      <w:r>
        <w:rPr>
          <w:rFonts w:hint="eastAsia" w:ascii="楷体" w:hAnsi="楷体" w:eastAsia="楷体"/>
          <w:u w:val="single"/>
        </w:rPr>
        <w:t xml:space="preserve">① </w:t>
      </w:r>
      <w:r>
        <w:rPr>
          <w:rFonts w:ascii="楷体" w:hAnsi="楷体" w:eastAsia="楷体"/>
          <w:u w:val="single"/>
        </w:rPr>
        <w:t xml:space="preserve">       </w:t>
      </w:r>
      <w:r>
        <w:rPr>
          <w:rFonts w:hint="eastAsia" w:ascii="楷体" w:hAnsi="楷体" w:eastAsia="楷体"/>
        </w:rPr>
        <w:t>；简爱在</w:t>
      </w:r>
      <w:r>
        <w:rPr>
          <w:rFonts w:ascii="楷体" w:hAnsi="楷体" w:eastAsia="楷体"/>
          <w:u w:val="single"/>
        </w:rPr>
        <w:t xml:space="preserve">   </w:t>
      </w:r>
      <w:r>
        <w:rPr>
          <w:rFonts w:hint="eastAsia" w:ascii="楷体" w:hAnsi="楷体" w:eastAsia="楷体"/>
          <w:u w:val="single"/>
        </w:rPr>
        <w:t xml:space="preserve">② </w:t>
      </w:r>
      <w:r>
        <w:rPr>
          <w:rFonts w:ascii="楷体" w:hAnsi="楷体" w:eastAsia="楷体"/>
          <w:u w:val="single"/>
        </w:rPr>
        <w:t xml:space="preserve">       </w:t>
      </w:r>
      <w:r>
        <w:rPr>
          <w:rFonts w:hint="eastAsia" w:ascii="楷体" w:hAnsi="楷体" w:eastAsia="楷体"/>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二、古诗文阅读（20分）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（一）阅读下面（甲）（乙）两段选文，完成6~10题。（17分）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虽有嘉肴，弗食，不知其旨也：</w:t>
      </w:r>
      <w:r>
        <w:rPr>
          <w:rFonts w:hint="eastAsia" w:ascii="楷体" w:hAnsi="楷体" w:eastAsia="楷体"/>
          <w:em w:val="dot"/>
        </w:rPr>
        <w:t>虽</w:t>
      </w:r>
      <w:r>
        <w:rPr>
          <w:rFonts w:hint="eastAsia" w:ascii="楷体" w:hAnsi="楷体" w:eastAsia="楷体"/>
        </w:rPr>
        <w:t>有至道，弗学，不知其善也。</w:t>
      </w:r>
      <w:r>
        <w:rPr>
          <w:rFonts w:hint="eastAsia" w:ascii="楷体" w:hAnsi="楷体" w:eastAsia="楷体"/>
          <w:em w:val="dot"/>
        </w:rPr>
        <w:t>是</w:t>
      </w:r>
      <w:r>
        <w:rPr>
          <w:rFonts w:hint="eastAsia" w:ascii="楷体" w:hAnsi="楷体" w:eastAsia="楷体"/>
        </w:rPr>
        <w:t>故学然后知不足，教</w:t>
      </w:r>
      <w:r>
        <w:rPr>
          <w:rFonts w:hint="eastAsia" w:ascii="楷体" w:hAnsi="楷体" w:eastAsia="楷体"/>
          <w:em w:val="dot"/>
        </w:rPr>
        <w:t>然</w:t>
      </w:r>
      <w:r>
        <w:rPr>
          <w:rFonts w:hint="eastAsia" w:ascii="楷体" w:hAnsi="楷体" w:eastAsia="楷体"/>
        </w:rPr>
        <w:t>后知</w:t>
      </w:r>
      <w:r>
        <w:rPr>
          <w:rFonts w:hint="eastAsia" w:ascii="楷体" w:hAnsi="楷体" w:eastAsia="楷体"/>
          <w:color w:val="FF0000"/>
        </w:rPr>
        <w:t>困</w:t>
      </w:r>
      <w:r>
        <w:rPr>
          <w:rFonts w:hint="eastAsia" w:ascii="楷体" w:hAnsi="楷体" w:eastAsia="楷体"/>
        </w:rPr>
        <w:t>。知不足，然后能自反也；知</w:t>
      </w:r>
      <w:r>
        <w:rPr>
          <w:rFonts w:hint="eastAsia" w:ascii="楷体" w:hAnsi="楷体" w:eastAsia="楷体"/>
          <w:color w:val="FF0000"/>
        </w:rPr>
        <w:t>困</w:t>
      </w:r>
      <w:r>
        <w:rPr>
          <w:rFonts w:hint="eastAsia" w:ascii="楷体" w:hAnsi="楷体" w:eastAsia="楷体"/>
        </w:rPr>
        <w:t>，然后能自强也。（1）故曰：教学相长也。《兑命》曰“学学半”，</w:t>
      </w:r>
      <w:r>
        <w:rPr>
          <w:rFonts w:hint="eastAsia" w:ascii="楷体" w:hAnsi="楷体" w:eastAsia="楷体"/>
          <w:em w:val="dot"/>
        </w:rPr>
        <w:t>其</w:t>
      </w:r>
      <w:r>
        <w:rPr>
          <w:rFonts w:hint="eastAsia" w:ascii="楷体" w:hAnsi="楷体" w:eastAsia="楷体"/>
        </w:rPr>
        <w:t>此之</w:t>
      </w:r>
      <w:r>
        <w:rPr>
          <w:rFonts w:hint="eastAsia" w:ascii="楷体" w:hAnsi="楷体" w:eastAsia="楷体"/>
          <w:em w:val="dot"/>
        </w:rPr>
        <w:t>谓</w:t>
      </w:r>
      <w:r>
        <w:rPr>
          <w:rFonts w:hint="eastAsia" w:ascii="楷体" w:hAnsi="楷体" w:eastAsia="楷体"/>
        </w:rPr>
        <w:t>乎！</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（选自《虽有佳肴》）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余幼时即嗜学。</w:t>
      </w:r>
      <w:r>
        <w:rPr>
          <w:rFonts w:hint="eastAsia" w:ascii="楷体" w:hAnsi="楷体" w:eastAsia="楷体"/>
          <w:u w:val="single"/>
        </w:rPr>
        <w:t>家贫无从致书以观每假借</w:t>
      </w:r>
      <w:r>
        <w:rPr>
          <w:rFonts w:hint="eastAsia" w:ascii="楷体" w:hAnsi="楷体" w:eastAsia="楷体"/>
          <w:u w:val="single"/>
          <w:vertAlign w:val="superscript"/>
        </w:rPr>
        <w:t>①</w:t>
      </w:r>
      <w:r>
        <w:rPr>
          <w:rFonts w:hint="eastAsia" w:ascii="楷体" w:hAnsi="楷体" w:eastAsia="楷体"/>
          <w:u w:val="single"/>
        </w:rPr>
        <w:t>于藏书之家手自笔录计日以还</w:t>
      </w:r>
      <w:r>
        <w:rPr>
          <w:rFonts w:hint="eastAsia" w:ascii="楷体" w:hAnsi="楷体" w:eastAsia="楷体"/>
        </w:rPr>
        <w:t>。天大寒，砚冰坚，手指不可屈伸，弗之怠。（2）</w:t>
      </w:r>
      <w:r>
        <w:rPr>
          <w:rFonts w:hint="eastAsia" w:ascii="楷体" w:hAnsi="楷体" w:eastAsia="楷体"/>
          <w:u w:val="single"/>
        </w:rPr>
        <w:t>录毕，走</w:t>
      </w:r>
      <w:r>
        <w:rPr>
          <w:rFonts w:hint="eastAsia" w:ascii="楷体" w:hAnsi="楷体" w:eastAsia="楷体"/>
          <w:u w:val="single"/>
          <w:vertAlign w:val="superscript"/>
        </w:rPr>
        <w:t>②</w:t>
      </w:r>
      <w:r>
        <w:rPr>
          <w:rFonts w:hint="eastAsia" w:ascii="楷体" w:hAnsi="楷体" w:eastAsia="楷体"/>
          <w:u w:val="single"/>
        </w:rPr>
        <w:t>送之，不敢稍逾约</w:t>
      </w:r>
      <w:r>
        <w:rPr>
          <w:rFonts w:hint="eastAsia" w:ascii="楷体" w:hAnsi="楷体" w:eastAsia="楷体"/>
        </w:rPr>
        <w:t>。以是人多以书假余，余因</w:t>
      </w:r>
      <w:r>
        <w:rPr>
          <w:rFonts w:hint="eastAsia" w:ascii="楷体" w:hAnsi="楷体" w:eastAsia="楷体"/>
          <w:em w:val="dot"/>
        </w:rPr>
        <w:t>得</w:t>
      </w:r>
      <w:r>
        <w:rPr>
          <w:rFonts w:hint="eastAsia" w:ascii="楷体" w:hAnsi="楷体" w:eastAsia="楷体"/>
        </w:rPr>
        <w:t>遍观群书。既加冠</w:t>
      </w:r>
      <w:r>
        <w:rPr>
          <w:rFonts w:hint="eastAsia" w:ascii="楷体" w:hAnsi="楷体" w:eastAsia="楷体"/>
          <w:vertAlign w:val="superscript"/>
        </w:rPr>
        <w:t>③</w:t>
      </w:r>
      <w:r>
        <w:rPr>
          <w:rFonts w:hint="eastAsia" w:ascii="楷体" w:hAnsi="楷体" w:eastAsia="楷体"/>
        </w:rPr>
        <w:t>，益慕圣贤之道，又患无硕师、名人</w:t>
      </w:r>
      <w:r>
        <w:rPr>
          <w:rFonts w:hint="eastAsia" w:ascii="楷体" w:hAnsi="楷体" w:eastAsia="楷体"/>
          <w:em w:val="dot"/>
        </w:rPr>
        <w:t>与</w:t>
      </w:r>
      <w:r>
        <w:rPr>
          <w:rFonts w:hint="eastAsia" w:ascii="楷体" w:hAnsi="楷体" w:eastAsia="楷体"/>
        </w:rPr>
        <w:t>游，尝趋百里外，从乡之先达</w:t>
      </w:r>
      <w:r>
        <w:rPr>
          <w:rFonts w:hint="eastAsia" w:ascii="楷体" w:hAnsi="楷体" w:eastAsia="楷体"/>
          <w:vertAlign w:val="superscript"/>
        </w:rPr>
        <w:t>④</w:t>
      </w:r>
      <w:r>
        <w:rPr>
          <w:rFonts w:hint="eastAsia" w:ascii="楷体" w:hAnsi="楷体" w:eastAsia="楷体"/>
        </w:rPr>
        <w:t>执经叩问</w:t>
      </w:r>
      <w:r>
        <w:rPr>
          <w:rFonts w:hint="eastAsia" w:ascii="楷体" w:hAnsi="楷体" w:eastAsia="楷体"/>
          <w:vertAlign w:val="superscript"/>
        </w:rPr>
        <w:t>⑤</w:t>
      </w:r>
      <w:r>
        <w:rPr>
          <w:rFonts w:hint="eastAsia" w:ascii="楷体" w:hAnsi="楷体" w:eastAsia="楷体"/>
        </w:rPr>
        <w:t>。先达德隆望尊，门人弟子填其室，未尝稍降辞色。余立侍左右，援疑质理，俯身倾耳以请；或遇其叱咄，色愈恭，礼愈至，不敢出一言以复；俟其欣悦，则又请焉。故余虽愚，卒</w:t>
      </w:r>
      <w:r>
        <w:rPr>
          <w:rFonts w:hint="eastAsia" w:ascii="楷体" w:hAnsi="楷体" w:eastAsia="楷体"/>
          <w:vertAlign w:val="superscript"/>
        </w:rPr>
        <w:t>⑥</w:t>
      </w:r>
      <w:r>
        <w:rPr>
          <w:rFonts w:hint="eastAsia" w:ascii="楷体" w:hAnsi="楷体" w:eastAsia="楷体"/>
        </w:rPr>
        <w:t>获有所闻。</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（节选自《送东阳马生序》）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【注释】①假借：借。②走：跑。③既加冠：加冠之后，指已成年。④先达：有道德有学问的前辈。</w:t>
      </w:r>
      <w:r>
        <w:rPr>
          <w:rFonts w:hint="eastAsia" w:ascii="宋体" w:hAnsi="宋体"/>
        </w:rPr>
        <w:t>⑤</w:t>
      </w:r>
      <w:r>
        <w:rPr>
          <w:rFonts w:hint="eastAsia" w:ascii="Times New Roman" w:hAnsi="Times New Roman"/>
        </w:rPr>
        <w:t>叩问：请教。⑥卒：最后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6.解释下列句中加点的词。（3分）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w:t>
      </w:r>
      <w:r>
        <w:rPr>
          <w:rFonts w:hint="eastAsia" w:ascii="Times New Roman" w:hAnsi="Times New Roman"/>
          <w:em w:val="dot"/>
        </w:rPr>
        <w:t>虽</w:t>
      </w:r>
      <w:r>
        <w:rPr>
          <w:rFonts w:hint="eastAsia" w:ascii="Times New Roman" w:hAnsi="Times New Roman"/>
        </w:rPr>
        <w:t xml:space="preserve">有至道 </w:t>
      </w:r>
      <w:r>
        <w:rPr>
          <w:rFonts w:ascii="Times New Roman" w:hAnsi="Times New Roman"/>
        </w:rPr>
        <w:t xml:space="preserve">   </w:t>
      </w:r>
      <w:r>
        <w:rPr>
          <w:rFonts w:hint="eastAsia" w:ascii="Times New Roman" w:hAnsi="Times New Roman"/>
        </w:rPr>
        <w:t>（2）教</w:t>
      </w:r>
      <w:r>
        <w:rPr>
          <w:rFonts w:hint="eastAsia" w:ascii="Times New Roman" w:hAnsi="Times New Roman"/>
          <w:em w:val="dot"/>
        </w:rPr>
        <w:t>然</w:t>
      </w:r>
      <w:r>
        <w:rPr>
          <w:rFonts w:hint="eastAsia" w:ascii="Times New Roman" w:hAnsi="Times New Roman"/>
        </w:rPr>
        <w:t xml:space="preserve">后知困 </w:t>
      </w:r>
      <w:r>
        <w:rPr>
          <w:rFonts w:ascii="Times New Roman" w:hAnsi="Times New Roman"/>
        </w:rPr>
        <w:t xml:space="preserve">   </w:t>
      </w:r>
      <w:r>
        <w:rPr>
          <w:rFonts w:hint="eastAsia" w:ascii="Times New Roman" w:hAnsi="Times New Roman"/>
        </w:rPr>
        <w:t>（3）其此之</w:t>
      </w:r>
      <w:r>
        <w:rPr>
          <w:rFonts w:hint="eastAsia" w:ascii="Times New Roman" w:hAnsi="Times New Roman"/>
          <w:em w:val="dot"/>
        </w:rPr>
        <w:t>谓</w:t>
      </w:r>
      <w:r>
        <w:rPr>
          <w:rFonts w:hint="eastAsia" w:ascii="Times New Roman" w:hAnsi="Times New Roman"/>
        </w:rPr>
        <w:t>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7.下列句中加点词的意思相同的一组是（ </w:t>
      </w:r>
      <w:r>
        <w:rPr>
          <w:rFonts w:ascii="Times New Roman" w:hAnsi="Times New Roman"/>
        </w:rPr>
        <w:t xml:space="preserve">   </w: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hint="eastAsia" w:ascii="Times New Roman" w:hAnsi="Times New Roman"/>
          <w:em w:val="dot"/>
        </w:rPr>
        <w:t>是</w:t>
      </w:r>
      <w:r>
        <w:rPr>
          <w:rFonts w:hint="eastAsia" w:ascii="Times New Roman" w:hAnsi="Times New Roman"/>
        </w:rPr>
        <w:t>故学然后知不足</w:t>
      </w:r>
      <w:r>
        <w:rPr>
          <w:rFonts w:ascii="Times New Roman" w:hAnsi="Times New Roman"/>
        </w:rPr>
        <w:tab/>
      </w:r>
      <w:r>
        <w:rPr>
          <w:rFonts w:ascii="Times New Roman" w:hAnsi="Times New Roman"/>
        </w:rPr>
        <w:tab/>
      </w:r>
      <w:r>
        <w:rPr>
          <w:rFonts w:hint="eastAsia" w:ascii="Times New Roman" w:hAnsi="Times New Roman"/>
          <w:em w:val="dot"/>
        </w:rPr>
        <w:t>是</w:t>
      </w:r>
      <w:r>
        <w:rPr>
          <w:rFonts w:hint="eastAsia" w:ascii="Times New Roman" w:hAnsi="Times New Roman"/>
        </w:rPr>
        <w:t>马也（《马说》）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w:t>
      </w:r>
      <w:r>
        <w:rPr>
          <w:rFonts w:hint="eastAsia" w:ascii="Times New Roman" w:hAnsi="Times New Roman"/>
          <w:em w:val="dot"/>
        </w:rPr>
        <w:t>其</w:t>
      </w:r>
      <w:r>
        <w:rPr>
          <w:rFonts w:hint="eastAsia" w:ascii="Times New Roman" w:hAnsi="Times New Roman"/>
        </w:rPr>
        <w:t>此之谓乎</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em w:val="dot"/>
        </w:rPr>
        <w:t>其</w:t>
      </w:r>
      <w:r>
        <w:rPr>
          <w:rFonts w:hint="eastAsia" w:ascii="Times New Roman" w:hAnsi="Times New Roman"/>
        </w:rPr>
        <w:t>视下也（《北冥有鱼》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C.余因</w:t>
      </w:r>
      <w:r>
        <w:rPr>
          <w:rFonts w:hint="eastAsia" w:ascii="Times New Roman" w:hAnsi="Times New Roman"/>
          <w:em w:val="dot"/>
        </w:rPr>
        <w:t>得</w:t>
      </w:r>
      <w:r>
        <w:rPr>
          <w:rFonts w:hint="eastAsia" w:ascii="Times New Roman" w:hAnsi="Times New Roman"/>
        </w:rPr>
        <w:t>遍观群书</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便</w:t>
      </w:r>
      <w:r>
        <w:rPr>
          <w:rFonts w:hint="eastAsia" w:ascii="Times New Roman" w:hAnsi="Times New Roman"/>
          <w:em w:val="dot"/>
        </w:rPr>
        <w:t>得</w:t>
      </w:r>
      <w:r>
        <w:rPr>
          <w:rFonts w:hint="eastAsia" w:ascii="Times New Roman" w:hAnsi="Times New Roman"/>
        </w:rPr>
        <w:t>一山（《桃花源记》）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D.又患无硕师、名人</w:t>
      </w:r>
      <w:r>
        <w:rPr>
          <w:rFonts w:hint="eastAsia" w:ascii="Times New Roman" w:hAnsi="Times New Roman"/>
          <w:em w:val="dot"/>
        </w:rPr>
        <w:t>与</w:t>
      </w:r>
      <w:r>
        <w:rPr>
          <w:rFonts w:hint="eastAsia" w:ascii="Times New Roman" w:hAnsi="Times New Roman"/>
        </w:rPr>
        <w:t>游</w:t>
      </w:r>
      <w:r>
        <w:rPr>
          <w:rFonts w:ascii="Times New Roman" w:hAnsi="Times New Roman"/>
        </w:rPr>
        <w:tab/>
      </w:r>
      <w:r>
        <w:rPr>
          <w:rFonts w:ascii="Times New Roman" w:hAnsi="Times New Roman"/>
        </w:rPr>
        <w:tab/>
      </w:r>
      <w:r>
        <w:rPr>
          <w:rFonts w:hint="eastAsia" w:ascii="Times New Roman" w:hAnsi="Times New Roman"/>
        </w:rPr>
        <w:t>选贤</w:t>
      </w:r>
      <w:r>
        <w:rPr>
          <w:rFonts w:hint="eastAsia" w:ascii="Times New Roman" w:hAnsi="Times New Roman"/>
          <w:em w:val="dot"/>
        </w:rPr>
        <w:t>与</w:t>
      </w:r>
      <w:r>
        <w:rPr>
          <w:rFonts w:hint="eastAsia" w:ascii="Times New Roman" w:hAnsi="Times New Roman"/>
        </w:rPr>
        <w:t>能（《大道之行也》）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8.（乙）文中画波浪线句子断句正确的一项是（ </w:t>
      </w:r>
      <w:r>
        <w:rPr>
          <w:rFonts w:ascii="Times New Roman" w:hAnsi="Times New Roman"/>
        </w:rPr>
        <w:t xml:space="preserve">  </w:t>
      </w:r>
      <w:r>
        <w:rPr>
          <w:rFonts w:hint="eastAsia" w:ascii="Times New Roman" w:hAnsi="Times New Roman"/>
        </w:rPr>
        <w:t xml:space="preserve">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A.家贫/无从致书以观/每假借于藏书之家/手自笔录/计日以还。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B.家贫无从致书以观/每假借于藏书之家/手自笔录/计日以还。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C.家贫无从/致书以观/每假借于藏书之家/手自笔录/计日以还。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D.家贫无从致书/以观每假借/于藏书之家/手自笔录计日以还。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9.用现代汉语翻译两段选文中画直线的句子。（6分）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10.（乙）文末作者说“故余虽愚，卒获有所闻”。学习为什么会给人带来如此大的改变？请结合两段选文分别说说原因。（4分）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（二）阅读下面这首诗，完成第11题。（3分）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阮郎归</w:t>
      </w:r>
      <w:r>
        <w:rPr>
          <w:rFonts w:ascii="Wingdings 2" w:hAnsi="Wingdings 2"/>
        </w:rPr>
        <w:sym w:font="Wingdings 2" w:char="F096"/>
      </w:r>
      <w:r>
        <w:rPr>
          <w:rFonts w:hint="eastAsia" w:ascii="Times New Roman" w:hAnsi="Times New Roman"/>
        </w:rPr>
        <w:t>初夏</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[宋]苏轼</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绿槐高柳咽新蝉。</w:t>
      </w:r>
      <w:r>
        <w:rPr>
          <w:rFonts w:hint="eastAsia" w:ascii="楷体" w:hAnsi="楷体" w:eastAsia="楷体"/>
          <w:color w:val="FF0000"/>
        </w:rPr>
        <w:t>薰</w:t>
      </w:r>
      <w:r>
        <w:rPr>
          <w:rFonts w:hint="eastAsia" w:ascii="楷体" w:hAnsi="楷体" w:eastAsia="楷体"/>
        </w:rPr>
        <w:t>风</w:t>
      </w:r>
      <w:r>
        <w:rPr>
          <w:rFonts w:hint="eastAsia" w:ascii="楷体" w:hAnsi="楷体" w:eastAsia="楷体"/>
          <w:vertAlign w:val="superscript"/>
        </w:rPr>
        <w:t>①</w:t>
      </w:r>
      <w:r>
        <w:rPr>
          <w:rFonts w:hint="eastAsia" w:ascii="楷体" w:hAnsi="楷体" w:eastAsia="楷体"/>
        </w:rPr>
        <w:t>初入弦。碧纱窗下水沉</w:t>
      </w:r>
      <w:r>
        <w:rPr>
          <w:rFonts w:hint="eastAsia" w:ascii="楷体" w:hAnsi="楷体" w:eastAsia="楷体"/>
          <w:vertAlign w:val="superscript"/>
        </w:rPr>
        <w:t>②</w:t>
      </w:r>
      <w:r>
        <w:rPr>
          <w:rFonts w:hint="eastAsia" w:ascii="楷体" w:hAnsi="楷体" w:eastAsia="楷体"/>
        </w:rPr>
        <w:t>烟。棋声惊昼眠。</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微雨过，小荷翻。榴花开欲然</w:t>
      </w:r>
      <w:r>
        <w:rPr>
          <w:rFonts w:hint="eastAsia" w:ascii="楷体" w:hAnsi="楷体" w:eastAsia="楷体"/>
          <w:vertAlign w:val="superscript"/>
        </w:rPr>
        <w:t>③</w:t>
      </w:r>
      <w:r>
        <w:rPr>
          <w:rFonts w:hint="eastAsia" w:ascii="楷体" w:hAnsi="楷体" w:eastAsia="楷体"/>
        </w:rPr>
        <w:t>。玉盆</w:t>
      </w:r>
      <w:r>
        <w:rPr>
          <w:rFonts w:hint="eastAsia" w:ascii="楷体" w:hAnsi="楷体" w:eastAsia="楷体"/>
          <w:vertAlign w:val="superscript"/>
        </w:rPr>
        <w:t>④</w:t>
      </w:r>
      <w:r>
        <w:rPr>
          <w:rFonts w:hint="eastAsia" w:ascii="楷体" w:hAnsi="楷体" w:eastAsia="楷体"/>
        </w:rPr>
        <w:t>纤手</w:t>
      </w:r>
      <w:r>
        <w:rPr>
          <w:rFonts w:hint="eastAsia" w:ascii="楷体" w:hAnsi="楷体" w:eastAsia="楷体"/>
          <w:em w:val="dot"/>
        </w:rPr>
        <w:t>弄</w:t>
      </w:r>
      <w:r>
        <w:rPr>
          <w:rFonts w:hint="eastAsia" w:ascii="楷体" w:hAnsi="楷体" w:eastAsia="楷体"/>
        </w:rPr>
        <w:t>清泉。琼珠</w:t>
      </w:r>
      <w:r>
        <w:rPr>
          <w:rFonts w:hint="eastAsia" w:ascii="楷体" w:hAnsi="楷体" w:eastAsia="楷体"/>
          <w:vertAlign w:val="superscript"/>
        </w:rPr>
        <w:t>⑤</w:t>
      </w:r>
      <w:r>
        <w:rPr>
          <w:rFonts w:hint="eastAsia" w:ascii="楷体" w:hAnsi="楷体" w:eastAsia="楷体"/>
        </w:rPr>
        <w:t>碎却圆。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【注释】①薰风</w:t>
      </w:r>
      <w:r>
        <w:rPr>
          <w:rFonts w:ascii="Times New Roman" w:hAnsi="Times New Roman"/>
        </w:rPr>
        <w:t>；</w:t>
      </w:r>
      <w:r>
        <w:rPr>
          <w:rFonts w:hint="eastAsia" w:ascii="Times New Roman" w:hAnsi="Times New Roman"/>
        </w:rPr>
        <w:t>南风，和风。②水沉</w:t>
      </w:r>
      <w:r>
        <w:rPr>
          <w:rFonts w:ascii="Times New Roman" w:hAnsi="Times New Roman"/>
        </w:rPr>
        <w:t>：</w:t>
      </w:r>
      <w:r>
        <w:rPr>
          <w:rFonts w:hint="eastAsia" w:ascii="Times New Roman" w:hAnsi="Times New Roman"/>
        </w:rPr>
        <w:t>木质香料，又名沉水香。③通“燃”。</w:t>
      </w:r>
      <w:r>
        <w:rPr>
          <w:rFonts w:hint="eastAsia" w:ascii="MS Mincho" w:hAnsi="MS Mincho" w:eastAsia="MS Mincho" w:cs="MS Mincho"/>
        </w:rPr>
        <w:t>④</w:t>
      </w:r>
      <w:r>
        <w:rPr>
          <w:rFonts w:hint="eastAsia" w:ascii="Times New Roman" w:hAnsi="Times New Roman"/>
        </w:rPr>
        <w:t>玉盆：指荷叶。⑤琼珠：形容水珠。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11.请结合加点字品析词中女子的心境。（3分）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三、现代文阅读（34分）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（一）阅读下文，完成12~15题。（12分）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（一）益生菌可防新生儿败血症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新生儿败血症是新生儿时期一种严重的感染性疾病，指病菌通过各种途径（如脐部、消化道、呼吸道等）侵入新生儿血液，造成全身性感染。新生儿败血症往往缺乏典型的临床表现，但进展迅速，病情险恶成为新生儿败血症的特点。在全球范围内，败血症每年会导致大约100万新生儿死亡，目前还没有有效的防治方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②近日，英国《自然》杂志发表文章提示，新生儿口服合生素（几种益生菌的合成剂，包括乳酸菌、乳杆菌和低 聚果糖等）可以有效预防败血症的发生。在印度农村，婴儿的死亡率和传染病发生率都较高。研究者希望通过给该地区的新生儿服用合生素来降低婴儿死亡率及传染病发生率。如果把婴儿的身体比作一座房子，那服用合生素就为了让益生菌能够在其肠道中“</w:t>
      </w:r>
      <w:r>
        <w:rPr>
          <w:rFonts w:hint="eastAsia" w:ascii="楷体" w:hAnsi="楷体" w:eastAsia="楷体"/>
          <w:em w:val="dot"/>
        </w:rPr>
        <w:t>安家落户</w:t>
      </w:r>
      <w:r>
        <w:rPr>
          <w:rFonts w:hint="eastAsia" w:ascii="楷体" w:hAnsi="楷体" w:eastAsia="楷体"/>
        </w:rPr>
        <w:t>”，从而建立一种最佳的免疫系统，更好地保护出生头几个月的婴儿。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③该研究中，美国内布拉斯加大学皮纳基</w:t>
      </w:r>
      <w:r>
        <w:rPr>
          <w:rFonts w:ascii="Wingdings 2" w:hAnsi="Wingdings 2" w:eastAsia="楷体"/>
        </w:rPr>
        <w:sym w:font="Wingdings 2" w:char="F096"/>
      </w:r>
      <w:r>
        <w:rPr>
          <w:rFonts w:hint="eastAsia" w:ascii="楷体" w:hAnsi="楷体" w:eastAsia="楷体"/>
        </w:rPr>
        <w:t>帕尼格拉希教授和他的团队对印度奥里萨4556名新生儿进行了研究，这些新生儿出生时体重至少是2000克，没有败血症或其它疾病迹象。研究者将这些新生儿分为两组，一组连续7天使用安慰剂，另一组连续7天使用合生素。在此后的60天内追踪这些婴儿，是否因细菌感染或其他疾病就医。</w:t>
      </w:r>
      <w:r>
        <w:rPr>
          <w:rFonts w:hint="eastAsia" w:ascii="楷体" w:hAnsi="楷体" w:eastAsia="楷体"/>
          <w:u w:val="single"/>
        </w:rPr>
        <w:t>结果显示，使用合生素的新生儿，败血症的发生率比对照组低40%</w:t>
      </w:r>
      <w:r>
        <w:rPr>
          <w:rFonts w:hint="eastAsia" w:ascii="楷体" w:hAnsi="楷体" w:eastAsia="楷体"/>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④美国加州大学戴维斯分校儿科统计学家丹尼尔</w:t>
      </w:r>
      <w:r>
        <w:rPr>
          <w:rFonts w:ascii="Wingdings 2" w:hAnsi="Wingdings 2" w:eastAsia="楷体"/>
        </w:rPr>
        <w:sym w:font="Wingdings 2" w:char="F096"/>
      </w:r>
      <w:r>
        <w:rPr>
          <w:rFonts w:hint="eastAsia" w:ascii="楷体" w:hAnsi="楷体" w:eastAsia="楷体"/>
        </w:rPr>
        <w:t>谭克雷迪说；“这是一项振奋人心的研究，使用合生素预防新生儿败血症，安全有效而且价格低廉，特别适用于发展中国家。”帕尼格拉希教授的最终目标是利用益生菌不仅预防新生儿败血症，还可以预防其他疾病，特别是在全球抗生素耐药性不断增长的背景下，这一研究更具积极意义。</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（文/孙开元，有改动）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12.通读全文，说说第①段的作用。（3分）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13.说说第②段加点词语的含义。（3分）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14.第③段画线句运用了什么说明方法？有什么作用？（3分）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15.结合文章内容，面向发展中国家，为益生菌写一则简洁的推广语。（3分）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rPr>
        <w:t>（二）阅读下文，完成16~20题。（22分）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春蚕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①幼蚕</w:t>
      </w:r>
      <w:r>
        <w:rPr>
          <w:rFonts w:hint="eastAsia" w:ascii="楷体" w:hAnsi="楷体" w:eastAsia="楷体"/>
          <w:color w:val="FF0000"/>
        </w:rPr>
        <w:t>黛</w:t>
      </w:r>
      <w:r>
        <w:rPr>
          <w:rFonts w:hint="eastAsia" w:ascii="楷体" w:hAnsi="楷体" w:eastAsia="楷体"/>
        </w:rPr>
        <w:t>而黑，像个小小的黑蚂蚁一般，小时候，我叫她丑丫头。虽然她后来渐长渐白，然而却白得单调。可是人们却喜欢蚕，尤其喜欢春天的幼蚕。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②“早春宜蚕”，奶奶总是这么说。岂止是奶奶，国人不是早就把三月唤作“蚕月”了吗？</w:t>
      </w:r>
      <w:r>
        <w:rPr>
          <w:rFonts w:hint="eastAsia" w:ascii="楷体" w:hAnsi="楷体" w:eastAsia="楷体"/>
          <w:u w:val="single"/>
        </w:rPr>
        <w:t>“蚕月条桑，取彼斧斨，以伐远扬，</w:t>
      </w:r>
      <w:r>
        <w:rPr>
          <w:rFonts w:ascii="楷体" w:hAnsi="楷体" w:eastAsia="楷体"/>
          <w:u w:val="single"/>
        </w:rPr>
        <w:t>猗</w:t>
      </w:r>
      <w:r>
        <w:rPr>
          <w:rFonts w:hint="eastAsia" w:ascii="楷体" w:hAnsi="楷体" w:eastAsia="楷体"/>
          <w:u w:val="single"/>
        </w:rPr>
        <w:t>彼女桑。”我们的《诗经》上就是这样说的：三月开始修剪桑枝，用斧子砍去那些远扬的枝条，而后缘着树枝采摘柔嫩的桑叶。春天来了，天气和暖了，黄莺儿在桑林间啼啭，燕子也在衔泥筑窝，妇女们挎着筐子沿着桑间小路，去采摘鲜嫩的桑叶</w:t>
      </w:r>
      <w:r>
        <w:rPr>
          <w:rFonts w:hint="eastAsia" w:ascii="楷体" w:hAnsi="楷体" w:eastAsia="楷体"/>
        </w:rPr>
        <w:t>。不同的是，我们的蚕不是三月生的，是二月。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早春二月，天气还冷，奶奶就把蚕籽从炕头上的灶爷板儿上拿下来，用棉花包了，放在砂锅里，煨在火边。蚕生出来了，在附了蚕籽的白纸上边，黑黑的，一点小黑头似的，要不是会动，会以为是剪碎了一头发丝呢。拿鸡毛把幼蚕扫下来，扫到一个事先做好的薄薄的小褥子上，再用一块新布盖住，说是怕蚕儿得了感冒。之后，再往门上挂一个红布条，是忌生人的。可是，挂红布条是婴儿新生时才要的，怎么生了小蚕儿时也要红布条呢？奶奶说要的，也与生了婴儿一样，是不要生人来的。【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二月是没有桑叶的，喂蚕用的是“扑棱哥儿”，就是蒲公英的叶子。春天，先见墙根绿绿的一点，无疑便是“朴棱哥儿”了，把那鲜嫩的叶子掐了回来，用剪刀剪得细细的，撒给小蚕儿吃。采蒲公英不能采带露水的，奶奶说，蚕儿太小，吃了带露水的叶子会闹肚子，一闹肚子就会死。【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⑤蚕儿吃过几回蒲公英，就进三月了。三月的春风暖暖的，催着桑树生出一片片的细叶来。等大片大片的桑叶铺开时，蚕已三龄。白生生晶润润的蚕就像一头扎进高等学府中的莘莘学子，就像渴望知识的人扑在书本上。</w:t>
      </w:r>
      <w:r>
        <w:rPr>
          <w:rFonts w:hint="eastAsia" w:ascii="楷体" w:hAnsi="楷体" w:eastAsia="楷体"/>
          <w:u w:val="single"/>
        </w:rPr>
        <w:t>一个个埋头在那绿色的书页里，一页一页地翻，那么耐心，那么细心。</w:t>
      </w:r>
      <w:r>
        <w:rPr>
          <w:rFonts w:hint="eastAsia" w:ascii="楷体" w:hAnsi="楷体" w:eastAsia="楷体"/>
        </w:rPr>
        <w:t>是在寻找能够铸造生命的文字吗？还是在查找能够美化心灵的诗？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⑥沙沙沙，沙沙沙……在月光下听，那是美妙的天籁，是生命的交响，是世界上最能打动人心的小夜曲。奶奶说，只要耳边能常常听到蚕儿的声音，心肠再狠的人也能被软化了，性格最暴躁的人也能变得温婉些，再肮脏的灵魂也会得到净化，最刻薄的人也会变得很宽容，最卑贱的人也能渐渐变得高贵起来。烦了，累了，闷了，你就去看看蚕，守在蚕房里听听蚕的声音，你的身心立刻会感到轻松，感到安宁，感到一种含有无限幸福的恬静与闲适。即使是最容易失眠的人，只要听到蚕的声音，也会不知不觉地就安然入睡，煦煦而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⑦不信吗？你就去养蚕的地方作个实地考察吧。养蚕的乡村必定有清淳的乡俗；养蚕的家庭必定有良好的家风：饲蚕的老奶奶总是那么慈祥，那么善良；饲蚕的姑娘都是那么水灵，那么漂亮，那么心灵手巧，那么温柔贤淑。所以，我的乡邻们年年总要养些儿蚕。哪怕只有十条八条呢，他们总是那么精心，那么在意。在蚕房门上缀块红布，在蚕房里插几枝新艾，点一炷沉香。他们管蚕不叫蚕，总是满怀虔敬之心满怀爱意地唤：蚕姑姑，蚕姑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⑧因为实惠吗？我想不仅仅是。就像要种三株两株茉莉，或是几杆竹，几枝梅，几丛芍药，几丛月季。可自慰，可自律，可陶冶子孙，可让源远流长的淳朴家风与乡俗得以代代流传，生生不息。是囚为蚕默默无语不善辞令？从出生到寿终，谁见过蚕用好听的歌声去打动过人呢？是因为蚕的身前身后本身就是一部名著的缘故吗？也许是的。她气质高贵，仪态端庄，举止娴雅；冰清玉洁的体魄，澄思静观的神姿；柔而不弱，不怯不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⑨三眠三思。蚕在想什么呢？蚕想干什么呢？食几茎绿叶，吐一片锦绣。是吗？所以我说，蚕是太神圣，太崇高，太伟大了！“春蚕到死丝方尽”，仅此一句，足以为千古绝唱。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⑩</w:t>
      </w:r>
      <w:r>
        <w:rPr>
          <w:rFonts w:hint="eastAsia" w:ascii="楷体" w:hAnsi="楷体" w:eastAsia="楷体"/>
        </w:rPr>
        <w:t>何其悲壮啊！</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 xml:space="preserve">（文/卓然 </w:t>
      </w:r>
      <w:r>
        <w:rPr>
          <w:rFonts w:ascii="Times New Roman" w:hAnsi="Times New Roman"/>
        </w:rPr>
        <w:t xml:space="preserve"> </w:t>
      </w:r>
      <w:r>
        <w:rPr>
          <w:rFonts w:hint="eastAsia" w:ascii="Times New Roman" w:hAnsi="Times New Roman"/>
        </w:rPr>
        <w:t>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16.文中作者小时候称蚕为“丑丫头”，而乡邻们却唤它“蚕姑姑”。通读全文，说说分别表达了怎样的情感。（4分）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17.文中【A】【B】两处“奶奶说”有什么用意？（4分）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18.结合上下文，说说第②段画直线部分的作用。（3分）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19.从修辞的角度赏析第⑤段画波浪线句子的表达效果。（4分）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20.仿照第③段，运用合适的动词，描述出自己的一个劳动场景。（7分）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四、作文（70分）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21.任选下而一题作文。（70分）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（1）与父母的故事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要求：①以记叙、描写为主，可兼用其他表达方式；②内容充实，行文流畅，能表达真情实感。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（2）“旅行真正的快乐不在于目的地，而在于它的过程。遇见不同的人，遭遇到奇奇怪怪的事，克服种种困难，听听不同的语言，在我都是很大的快乐。我看，我听，我的阅历就更丰富了。”</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——三毛语录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这段话带给你怎样的联想和感悟？请自选角度立意，写一篇文章。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要求：①自拟题目：②自选文体（诗歌除外），文体要明确。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【注意】选择上面任一题作文，都要遵循下列要求：①全文不少于600字，但不要超出所给字格；②文中如出现校名，请用育英学校、思齐学校代替；如出现人名，请用小刚、小志、小芳、小晶代替。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hint="eastAsia" w:ascii="Times New Roman" w:hAnsi="Times New Roman"/>
          <w:b/>
          <w:bCs/>
          <w:sz w:val="32"/>
          <w:szCs w:val="32"/>
        </w:rPr>
        <w:t>西岗区期末质量测试卷</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textAlignment w:val="auto"/>
        <w:outlineLvl w:val="9"/>
        <w:rPr>
          <w:rFonts w:ascii="Times New Roman" w:hAnsi="Times New Roman"/>
        </w:rPr>
      </w:pPr>
      <w:r>
        <w:rPr>
          <w:rFonts w:hint="eastAsia" w:ascii="Times New Roman" w:hAnsi="Times New Roman"/>
        </w:rPr>
        <w:t xml:space="preserve">八年级语文参考答案和评分标准 </w:t>
      </w:r>
      <w:r>
        <w:rPr>
          <w:rFonts w:ascii="Times New Roman" w:hAnsi="Times New Roman"/>
        </w:rPr>
        <w:t xml:space="preserve">     </w:t>
      </w:r>
      <w:r>
        <w:rPr>
          <w:rFonts w:hint="eastAsia" w:ascii="Times New Roman" w:hAnsi="Times New Roman"/>
        </w:rPr>
        <w:t>2021、7</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一、积累与运用（26分）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1.（2分）（书写正确、端正、整洁，得2分；有一项不合要求、写到田字格外，扣1分；有两项不合要求，扣2分）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2.（2分）B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3.（12分）（1）身长翅膀吧脚生云  再回延安看母亲（2）拣尽寒枝不肯栖 </w:t>
      </w:r>
      <w:r>
        <w:rPr>
          <w:rFonts w:ascii="Times New Roman" w:hAnsi="Times New Roman"/>
        </w:rPr>
        <w:t xml:space="preserve"> </w:t>
      </w:r>
      <w:r>
        <w:rPr>
          <w:rFonts w:hint="eastAsia" w:ascii="Times New Roman" w:hAnsi="Times New Roman"/>
        </w:rPr>
        <w:t xml:space="preserve">寂寞沙洲冷（3）参差荇菜 </w:t>
      </w:r>
      <w:r>
        <w:rPr>
          <w:rFonts w:ascii="Times New Roman" w:hAnsi="Times New Roman"/>
        </w:rPr>
        <w:t xml:space="preserve"> </w:t>
      </w:r>
      <w:r>
        <w:rPr>
          <w:rFonts w:hint="eastAsia" w:ascii="Times New Roman" w:hAnsi="Times New Roman"/>
        </w:rPr>
        <w:t xml:space="preserve">左右芼之（4）复行数十步 </w:t>
      </w:r>
      <w:r>
        <w:rPr>
          <w:rFonts w:ascii="Times New Roman" w:hAnsi="Times New Roman"/>
        </w:rPr>
        <w:t xml:space="preserve"> </w:t>
      </w:r>
      <w:r>
        <w:rPr>
          <w:rFonts w:hint="eastAsia" w:ascii="Times New Roman" w:hAnsi="Times New Roman"/>
        </w:rPr>
        <w:t xml:space="preserve">豁然开朗（5）衹辱于奴隶人之手 </w:t>
      </w:r>
      <w:r>
        <w:rPr>
          <w:rFonts w:ascii="Times New Roman" w:hAnsi="Times New Roman"/>
        </w:rPr>
        <w:t xml:space="preserve"> </w:t>
      </w:r>
      <w:r>
        <w:rPr>
          <w:rFonts w:hint="eastAsia" w:ascii="Times New Roman" w:hAnsi="Times New Roman"/>
        </w:rPr>
        <w:t xml:space="preserve">骈死于槽枥之间（6）何时眼前突兀见此屋 </w:t>
      </w:r>
      <w:r>
        <w:rPr>
          <w:rFonts w:ascii="Times New Roman" w:hAnsi="Times New Roman"/>
        </w:rPr>
        <w:t xml:space="preserve"> </w:t>
      </w:r>
      <w:r>
        <w:rPr>
          <w:rFonts w:hint="eastAsia" w:ascii="Times New Roman" w:hAnsi="Times New Roman"/>
        </w:rPr>
        <w:t>吾庐独破受冻死亦足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4.（5分）（1）（2分）把“孤注一掷”改为“勇往直前”（符合语境，意对即可）（2）（2分）永远以向上的姿态面对生活（3）（1分）把“只有”改为“只要”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5.（5分）（1）（2分）B</w:t>
      </w:r>
      <w:r>
        <w:rPr>
          <w:rFonts w:ascii="Times New Roman" w:hAnsi="Times New Roman"/>
        </w:rPr>
        <w:t xml:space="preserve">   </w:t>
      </w:r>
      <w:r>
        <w:rPr>
          <w:rFonts w:hint="eastAsia" w:ascii="Times New Roman" w:hAnsi="Times New Roman"/>
        </w:rPr>
        <w:t>（2）（3分）示例：①最终走向为人类解放而奋斗的革命道路②谭波尔老师的帮助下，成长为一名品学兼优的好学生（符合题意即可）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二、古诗文阅读（20分）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（一）（17分）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6.（3分）（1）即使（2）这（3）说（说的）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7.（2分）A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8.（2分）A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9.（6分）（1）所以说，教与学是互相推动、互相促进的。（“故”、判断句式、大意各1分）（2）（我）抄录完，跑着归还这些书，不敢超过约定的期限。（“之”、省略句式、大意各1分）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10.（4分）学然后知不足，知不足然后能自反也；遍观群书、向先达请教可以增长才干。</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11.（3分）“燃”写出了诗中少女面对雨水洗过的红如火焰的石榴花的陶醉；“弄”表达了她清泉边玩水的轻松欢喜。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三、现代文阅读（34分）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12.（3分）介绍了新生儿败血症进展迅速、病情险恶且目前没有有效防治方法的现状，引出说明对象益生菌，更能突出这一研究的现实意义。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13.（3分）“长久停留”的意思，写出益生菌在婴儿肠道内长久起效从而建立起最佳的免疫系统。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14.（3分）作比较、列数字的说明方法，更准确地突出了使用合生素的新生儿败血症发生率低。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15.（3分）预防新生儿败血症，益生菌安全有效，价格低廉。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（二）（22分）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16.（4分）小时候的“我”对又小又黑的幼蚕充满嫌弃；乡邻们年年养蚕，对外表高贵、品格伟大的蚕由衷地喜欢、敬重。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17.（4分）写出了奶奶对幼蚕的细心照顾，突出了奶奶的温柔慈爱。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18.（3分）三月天气和暖，桑叶鲜嫩，利于大自然中的蚕生长。但我们的蚕生于早春二月，天气冷又没有桑叶，喂养者要格外精心，展现出养蚕乡村淳朴的乡俗和养蚕家庭良好的家风。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19.（4分）运用拟人的修辞，“埋头在书页里”“翻”等词生动形象地描绘出蚕吐丝的耐心和细心。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20.（7分）略。</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37A7E"/>
    <w:rsid w:val="00043ED5"/>
    <w:rsid w:val="000460FF"/>
    <w:rsid w:val="00054206"/>
    <w:rsid w:val="00054E7B"/>
    <w:rsid w:val="0007773A"/>
    <w:rsid w:val="000A0E37"/>
    <w:rsid w:val="000D2D3C"/>
    <w:rsid w:val="000E4D02"/>
    <w:rsid w:val="000E4FF1"/>
    <w:rsid w:val="000F7F91"/>
    <w:rsid w:val="001177F3"/>
    <w:rsid w:val="00171458"/>
    <w:rsid w:val="00173C1D"/>
    <w:rsid w:val="001764C3"/>
    <w:rsid w:val="0018010E"/>
    <w:rsid w:val="00191C29"/>
    <w:rsid w:val="00192B08"/>
    <w:rsid w:val="001C146B"/>
    <w:rsid w:val="001C63DA"/>
    <w:rsid w:val="001D0C6F"/>
    <w:rsid w:val="001D75AC"/>
    <w:rsid w:val="001D7EA3"/>
    <w:rsid w:val="00201A7E"/>
    <w:rsid w:val="00204526"/>
    <w:rsid w:val="00221FC9"/>
    <w:rsid w:val="00230C3B"/>
    <w:rsid w:val="00244CEF"/>
    <w:rsid w:val="002457C2"/>
    <w:rsid w:val="00251A17"/>
    <w:rsid w:val="00287C5A"/>
    <w:rsid w:val="002908F0"/>
    <w:rsid w:val="002A0E5D"/>
    <w:rsid w:val="002A1A21"/>
    <w:rsid w:val="002E4927"/>
    <w:rsid w:val="002F06B2"/>
    <w:rsid w:val="00300FC8"/>
    <w:rsid w:val="003102DB"/>
    <w:rsid w:val="0033476A"/>
    <w:rsid w:val="003368D3"/>
    <w:rsid w:val="003625C4"/>
    <w:rsid w:val="003B1712"/>
    <w:rsid w:val="003C4A95"/>
    <w:rsid w:val="003D0C09"/>
    <w:rsid w:val="004062F6"/>
    <w:rsid w:val="00430A44"/>
    <w:rsid w:val="00435F83"/>
    <w:rsid w:val="00444A46"/>
    <w:rsid w:val="0046214C"/>
    <w:rsid w:val="0049183B"/>
    <w:rsid w:val="004B44B5"/>
    <w:rsid w:val="004B66B6"/>
    <w:rsid w:val="004D44FD"/>
    <w:rsid w:val="004F31E9"/>
    <w:rsid w:val="004F4584"/>
    <w:rsid w:val="00540310"/>
    <w:rsid w:val="00566178"/>
    <w:rsid w:val="0059145F"/>
    <w:rsid w:val="00596076"/>
    <w:rsid w:val="00597CCD"/>
    <w:rsid w:val="005B076E"/>
    <w:rsid w:val="005B39DB"/>
    <w:rsid w:val="005C2124"/>
    <w:rsid w:val="005F1362"/>
    <w:rsid w:val="00605626"/>
    <w:rsid w:val="00605F73"/>
    <w:rsid w:val="006071D5"/>
    <w:rsid w:val="00613990"/>
    <w:rsid w:val="0062039B"/>
    <w:rsid w:val="00623C16"/>
    <w:rsid w:val="006336E0"/>
    <w:rsid w:val="00637D3A"/>
    <w:rsid w:val="00640BF5"/>
    <w:rsid w:val="00667165"/>
    <w:rsid w:val="00692A09"/>
    <w:rsid w:val="006D5DE9"/>
    <w:rsid w:val="006F45E0"/>
    <w:rsid w:val="00701D6B"/>
    <w:rsid w:val="007061B2"/>
    <w:rsid w:val="00740A09"/>
    <w:rsid w:val="00762E26"/>
    <w:rsid w:val="00766C19"/>
    <w:rsid w:val="007704BE"/>
    <w:rsid w:val="007730EF"/>
    <w:rsid w:val="007D51E3"/>
    <w:rsid w:val="007F6669"/>
    <w:rsid w:val="008028B5"/>
    <w:rsid w:val="00831AA0"/>
    <w:rsid w:val="00832EC9"/>
    <w:rsid w:val="0084705C"/>
    <w:rsid w:val="008634CD"/>
    <w:rsid w:val="00872B8F"/>
    <w:rsid w:val="008731FA"/>
    <w:rsid w:val="00877A2C"/>
    <w:rsid w:val="00880A38"/>
    <w:rsid w:val="00893DD6"/>
    <w:rsid w:val="008A7DB9"/>
    <w:rsid w:val="008D2E94"/>
    <w:rsid w:val="008F3B6A"/>
    <w:rsid w:val="0090699C"/>
    <w:rsid w:val="00921538"/>
    <w:rsid w:val="00943A27"/>
    <w:rsid w:val="00961972"/>
    <w:rsid w:val="00974E0F"/>
    <w:rsid w:val="00982128"/>
    <w:rsid w:val="009A27BF"/>
    <w:rsid w:val="009B5666"/>
    <w:rsid w:val="009C4252"/>
    <w:rsid w:val="00A07DF2"/>
    <w:rsid w:val="00A405DB"/>
    <w:rsid w:val="00A46D54"/>
    <w:rsid w:val="00A536B0"/>
    <w:rsid w:val="00A67AD7"/>
    <w:rsid w:val="00A765B3"/>
    <w:rsid w:val="00A776F7"/>
    <w:rsid w:val="00AB08F1"/>
    <w:rsid w:val="00AB3EE3"/>
    <w:rsid w:val="00AD4827"/>
    <w:rsid w:val="00AD6B6A"/>
    <w:rsid w:val="00B12E1D"/>
    <w:rsid w:val="00B3639A"/>
    <w:rsid w:val="00B73811"/>
    <w:rsid w:val="00B80D67"/>
    <w:rsid w:val="00B8100F"/>
    <w:rsid w:val="00B84288"/>
    <w:rsid w:val="00B96924"/>
    <w:rsid w:val="00BA6AE6"/>
    <w:rsid w:val="00BB50C6"/>
    <w:rsid w:val="00BC754F"/>
    <w:rsid w:val="00C02815"/>
    <w:rsid w:val="00C30DDE"/>
    <w:rsid w:val="00C321EB"/>
    <w:rsid w:val="00C47201"/>
    <w:rsid w:val="00CA4A07"/>
    <w:rsid w:val="00D51257"/>
    <w:rsid w:val="00D634C2"/>
    <w:rsid w:val="00D756B6"/>
    <w:rsid w:val="00D77F6E"/>
    <w:rsid w:val="00D82CDA"/>
    <w:rsid w:val="00D915C7"/>
    <w:rsid w:val="00D9449D"/>
    <w:rsid w:val="00DA0796"/>
    <w:rsid w:val="00DA5448"/>
    <w:rsid w:val="00DB6888"/>
    <w:rsid w:val="00DC061C"/>
    <w:rsid w:val="00DC1D34"/>
    <w:rsid w:val="00DE76AD"/>
    <w:rsid w:val="00DF071B"/>
    <w:rsid w:val="00E078E2"/>
    <w:rsid w:val="00E22C2C"/>
    <w:rsid w:val="00E63075"/>
    <w:rsid w:val="00E97096"/>
    <w:rsid w:val="00EA0188"/>
    <w:rsid w:val="00EB17B4"/>
    <w:rsid w:val="00ED1550"/>
    <w:rsid w:val="00ED4F9A"/>
    <w:rsid w:val="00EE1A37"/>
    <w:rsid w:val="00EE449C"/>
    <w:rsid w:val="00F21C80"/>
    <w:rsid w:val="00F35DCC"/>
    <w:rsid w:val="00F52A0D"/>
    <w:rsid w:val="00F676FD"/>
    <w:rsid w:val="00F72514"/>
    <w:rsid w:val="00FA0944"/>
    <w:rsid w:val="00FA6947"/>
    <w:rsid w:val="00FA751B"/>
    <w:rsid w:val="00FB34D2"/>
    <w:rsid w:val="00FB4B17"/>
    <w:rsid w:val="00FC5860"/>
    <w:rsid w:val="00FD377B"/>
    <w:rsid w:val="00FF2D79"/>
    <w:rsid w:val="00FF42C2"/>
    <w:rsid w:val="00FF517A"/>
    <w:rsid w:val="017A60A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160BF5-5E5D-4E6F-84B2-09327D9D56F6}">
  <ds:schemaRefs/>
</ds:datastoreItem>
</file>

<file path=docProps/app.xml><?xml version="1.0" encoding="utf-8"?>
<Properties xmlns="http://schemas.openxmlformats.org/officeDocument/2006/extended-properties" xmlns:vt="http://schemas.openxmlformats.org/officeDocument/2006/docPropsVTypes">
  <Template>Normal</Template>
  <Pages>3</Pages>
  <Words>977</Words>
  <Characters>5575</Characters>
  <Lines>46</Lines>
  <Paragraphs>13</Paragraphs>
  <TotalTime>1</TotalTime>
  <ScaleCrop>false</ScaleCrop>
  <LinksUpToDate>false</LinksUpToDate>
  <CharactersWithSpaces>6539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2021-08-04T06:09:00Z</dcterms:created>
  <dc:creator>琦</dc:creator>
  <cp:lastModifiedBy>Administrator</cp:lastModifiedBy>
  <dcterms:modified xsi:type="dcterms:W3CDTF">2021-08-11T09:04:30Z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