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ind w:firstLine="1260" w:firstLineChars="600"/>
        <w:rPr>
          <w:lang w:val="en-US"/>
        </w:rPr>
      </w:pPr>
      <w:r>
        <w:rPr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11404600</wp:posOffset>
            </wp:positionV>
            <wp:extent cx="368300" cy="3683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6901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恩施市龙凤初中 2020年秋第二阶段性考试八上</w:t>
      </w:r>
    </w:p>
    <w:p>
      <w:pPr>
        <w:ind w:firstLine="1470" w:firstLineChars="700"/>
        <w:rPr>
          <w:lang w:val="en-US"/>
        </w:rPr>
      </w:pPr>
      <w:r>
        <w:rPr>
          <w:lang w:val="en-US"/>
        </w:rPr>
        <w:t>语文试题卷（考试时间∶150分钟 满分∶120分）</w:t>
      </w:r>
    </w:p>
    <w:p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知识运用（10 分，每小题2分） </w:t>
      </w:r>
    </w:p>
    <w:p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下列选项中划线字注音正确的一项是</w:t>
      </w:r>
    </w:p>
    <w:p>
      <w:pPr>
        <w:rPr>
          <w:lang w:val="en-US"/>
        </w:rPr>
      </w:pPr>
      <w:r>
        <w:rPr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5" type="#_x0000_t202" style="width:336pt;height:149.25pt;margin-top:5.2pt;margin-left:19.8pt;mso-wrap-style:none;position:absolute;v-text-anchor:top;z-index:251659264" filled="t" fillcolor="white" stroked="t">
            <o:lock v:ext="edit" aspectratio="f"/>
            <v:textbox style="layout-flow:horizontal;mso-fit-shape-to-text:t">
              <w:txbxContent>
                <w:p>
                  <w:pPr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eastAsia="宋体" w:hint="eastAsia"/>
                      <w:lang w:eastAsia="zh-CN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6" type="#_x0000_t75" alt="3396fd4e5bfc7c9e4dd8298a8b12e92" style="width:320.68pt;height:68.95pt" o:preferrelative="t" filled="f" stroked="f">
                        <v:fill o:detectmouseclick="t"/>
                        <v:imagedata r:id="rId5" o:title="3396fd4e5bfc7c9e4dd8298a8b12e92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numPr>
          <w:ilvl w:val="0"/>
          <w:numId w:val="2"/>
        </w:numPr>
        <w:ind w:left="0" w:firstLine="0" w:leftChars="0" w:firstLineChars="0"/>
        <w:rPr>
          <w:lang w:val="en-US"/>
        </w:rPr>
      </w:pPr>
      <w:r>
        <w:rPr>
          <w:lang w:val="en-US"/>
        </w:rPr>
        <w:t xml:space="preserve">下列词语中书写完全正确的一项是（ </w:t>
      </w:r>
    </w:p>
    <w:p>
      <w:pPr>
        <w:numPr>
          <w:ilvl w:val="0"/>
          <w:numId w:val="3"/>
        </w:numPr>
        <w:ind w:leftChars="0"/>
        <w:rPr>
          <w:lang w:val="en-US"/>
        </w:rPr>
      </w:pPr>
      <w:r>
        <w:rPr>
          <w:lang w:val="en-US"/>
        </w:rPr>
        <w:t>杀戮</w:t>
      </w:r>
      <w:r>
        <w:rPr>
          <w:rFonts w:hint="eastAsia"/>
          <w:lang w:val="en-US" w:eastAsia="zh-CN"/>
        </w:rPr>
        <w:t xml:space="preserve">  </w:t>
      </w:r>
      <w:r>
        <w:rPr>
          <w:lang w:val="en-US"/>
        </w:rPr>
        <w:t xml:space="preserve">彰显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 xml:space="preserve">查无消息 深恶痛形 </w:t>
      </w:r>
      <w:r>
        <w:rPr>
          <w:rFonts w:hint="eastAsia"/>
          <w:lang w:val="en-US" w:eastAsia="zh-CN"/>
        </w:rPr>
        <w:t xml:space="preserve">     B 畸形 </w:t>
      </w:r>
      <w:r>
        <w:rPr>
          <w:lang w:val="en-US"/>
        </w:rPr>
        <w:t xml:space="preserve">教悔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 xml:space="preserve">为富不人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 xml:space="preserve">藏污纳垢 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C. 滞留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僵绳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 xml:space="preserve"> 鹤立鸡群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城惶城恐</w:t>
      </w:r>
      <w:r>
        <w:rPr>
          <w:rFonts w:hint="eastAsia"/>
          <w:lang w:val="en-US" w:eastAsia="zh-CN"/>
        </w:rPr>
        <w:t xml:space="preserve">       </w:t>
      </w:r>
      <w:r>
        <w:rPr>
          <w:lang w:val="en-US"/>
        </w:rPr>
        <w:t xml:space="preserve">D.愚钝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 xml:space="preserve">崎岖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 xml:space="preserve">油光可鉴 </w:t>
      </w:r>
      <w:r>
        <w:rPr>
          <w:rFonts w:hint="eastAsia"/>
          <w:lang w:val="en-US" w:eastAsia="zh-CN"/>
        </w:rPr>
        <w:t xml:space="preserve"> </w:t>
      </w:r>
      <w:r>
        <w:rPr>
          <w:lang w:val="en-US"/>
        </w:rPr>
        <w:t>抑扬顿挫</w:t>
      </w:r>
    </w:p>
    <w:p>
      <w:pPr>
        <w:rPr>
          <w:lang w:val="en-US"/>
        </w:rPr>
      </w:pPr>
      <w:r>
        <w:rPr>
          <w:lang w:val="en-US"/>
        </w:rPr>
        <w:t>3. 下列句子中划线成语使用不正确的一项是</w:t>
      </w:r>
    </w:p>
    <w:p>
      <w:pPr>
        <w:rPr>
          <w:lang w:val="en-US"/>
        </w:rPr>
      </w:pPr>
      <w:r>
        <w:rPr>
          <w:lang w:val="en-US"/>
        </w:rPr>
        <w:t>A.抗日战争时期，日本人</w:t>
      </w:r>
      <w:r>
        <w:rPr>
          <w:u w:val="single"/>
          <w:lang w:val="en-US"/>
        </w:rPr>
        <w:t>肆无忌惮</w:t>
      </w:r>
      <w:r>
        <w:rPr>
          <w:lang w:val="en-US"/>
        </w:rPr>
        <w:t>的掠夺我国的财富和资源，犯下了罄竹难书的罪行。</w:t>
      </w:r>
    </w:p>
    <w:p>
      <w:pPr>
        <w:rPr>
          <w:lang w:val="en-US"/>
        </w:rPr>
      </w:pPr>
      <w:r>
        <w:rPr>
          <w:lang w:val="en-US"/>
        </w:rPr>
        <w:t>B.我们班的班长人品好、学习好，在班级同学中</w:t>
      </w:r>
      <w:r>
        <w:rPr>
          <w:u w:val="single"/>
          <w:lang w:val="en-US"/>
        </w:rPr>
        <w:t>德高望重</w:t>
      </w:r>
      <w:r>
        <w:rPr>
          <w:lang w:val="en-US"/>
        </w:rPr>
        <w:t>。</w:t>
      </w:r>
    </w:p>
    <w:p>
      <w:pPr>
        <w:rPr>
          <w:lang w:val="en-US"/>
        </w:rPr>
      </w:pPr>
      <w:r>
        <w:rPr>
          <w:lang w:val="en-US"/>
        </w:rPr>
        <w:t>C.中华民族在任何内忧外患、艰难险阻面前，都表现出了</w:t>
      </w:r>
      <w:r>
        <w:rPr>
          <w:u w:val="single"/>
          <w:lang w:val="en-US"/>
        </w:rPr>
        <w:t>坚韧不拔</w:t>
      </w:r>
      <w:r>
        <w:rPr>
          <w:lang w:val="en-US"/>
        </w:rPr>
        <w:t xml:space="preserve">的英雄气概。 </w:t>
      </w:r>
    </w:p>
    <w:p>
      <w:pPr>
        <w:rPr>
          <w:lang w:val="en-US"/>
        </w:rPr>
      </w:pPr>
      <w:r>
        <w:rPr>
          <w:lang w:val="en-US"/>
        </w:rPr>
        <w:t>D.他</w:t>
      </w:r>
      <w:r>
        <w:rPr>
          <w:u w:val="single"/>
          <w:lang w:val="en-US"/>
        </w:rPr>
        <w:t>和颜悦色</w:t>
      </w:r>
      <w:r>
        <w:rPr>
          <w:lang w:val="en-US"/>
        </w:rPr>
        <w:t xml:space="preserve">的说∶"我希望他有最美丽的颜色。" </w:t>
      </w:r>
    </w:p>
    <w:p>
      <w:pPr>
        <w:rPr>
          <w:lang w:val="en-US"/>
        </w:rPr>
      </w:pPr>
      <w:r>
        <w:rPr>
          <w:lang w:val="en-US"/>
        </w:rPr>
        <w:t>4.下面句于没有语病的项是</w:t>
      </w:r>
    </w:p>
    <w:p>
      <w:pPr>
        <w:rPr>
          <w:lang w:val="en-US"/>
        </w:rPr>
      </w:pPr>
      <w:r>
        <w:rPr>
          <w:lang w:val="en-US"/>
        </w:rPr>
        <w:t xml:space="preserve">A.在网课学习过程中，同学们要注意培养分析问题、提出问题、解决问题的能力。 </w:t>
      </w:r>
    </w:p>
    <w:p>
      <w:pPr>
        <w:rPr>
          <w:lang w:val="en-US"/>
        </w:rPr>
      </w:pPr>
      <w:r>
        <w:rPr>
          <w:lang w:val="en-US"/>
        </w:rPr>
        <w:t>B.《科学》杂志研究报告预估，中国政府的防控措施将使中国减少大约70 万左右的新冠肺炎感染者。</w:t>
      </w:r>
    </w:p>
    <w:p>
      <w:pPr>
        <w:rPr>
          <w:lang w:val="en-US"/>
        </w:rPr>
      </w:pPr>
      <w:r>
        <w:rPr>
          <w:lang w:val="en-US"/>
        </w:rPr>
        <w:t>C.艾青的成名作《大堰河一我的保姆》，用近乎散文的诗行，传达出极为深厚的思亲之情，读来令人心生共鸣。</w:t>
      </w:r>
    </w:p>
    <w:p>
      <w:pPr>
        <w:rPr>
          <w:lang w:val="en-US"/>
        </w:rPr>
      </w:pPr>
      <w:r>
        <w:rPr>
          <w:lang w:val="en-US"/>
        </w:rPr>
        <w:t>D.通过展示具体的 SG 信号使用范例，让人们能更清楚地了解 5G可以为日常生活带来改变。</w:t>
      </w:r>
    </w:p>
    <w:p>
      <w:pPr>
        <w:rPr>
          <w:lang w:val="en-US"/>
        </w:rPr>
      </w:pPr>
      <w:r>
        <w:rPr>
          <w:lang w:val="en-US"/>
        </w:rPr>
        <w:t>5.下面句子中的标点符号，使用不正确的一项是</w:t>
      </w:r>
    </w:p>
    <w:p>
      <w:pPr>
        <w:rPr>
          <w:lang w:val="en-US"/>
        </w:rPr>
      </w:pPr>
      <w:r>
        <w:rPr>
          <w:lang w:val="en-US"/>
        </w:rPr>
        <w:t xml:space="preserve">A.我国古代文学作品中常用"桑梓"桃李""婵娟"指代家乡、学生、月亮。 </w:t>
      </w:r>
    </w:p>
    <w:p>
      <w:pPr>
        <w:rPr>
          <w:lang w:val="en-US"/>
        </w:rPr>
      </w:pPr>
      <w:r>
        <w:rPr>
          <w:lang w:val="en-US"/>
        </w:rPr>
        <w:t>B.新型运载火箭、全新的轨道设计、全新的控制模式……给飞控总体方案设计带来很大挑战。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C</w:t>
      </w:r>
      <w:r>
        <w:rPr>
          <w:lang w:val="en-US"/>
        </w:rPr>
        <w:t>齐自石在《鸣蝉抱叶》画中题了两句诗∶"鸣蝉抱秋叶，及地有余声。"</w:t>
      </w:r>
    </w:p>
    <w:p>
      <w:pPr>
        <w:rPr>
          <w:lang w:val="en-US"/>
        </w:rPr>
      </w:pPr>
      <w:r>
        <w:rPr>
          <w:lang w:val="en-US"/>
        </w:rPr>
        <w:t>D.只有长处没有短处的人在哪儿呢，世界上究竟有没有十全十美的人呢，自己又完美到什么程度呢?这一类的问题想必他考虑过不止一次。</w:t>
      </w:r>
    </w:p>
    <w:p>
      <w:pPr>
        <w:rPr>
          <w:lang w:val="en-US"/>
        </w:rPr>
      </w:pPr>
      <w:r>
        <w:rPr>
          <w:lang w:val="en-US"/>
        </w:rPr>
        <w:t xml:space="preserve">二、文化积累（8 分，每小题1分） </w:t>
      </w:r>
    </w:p>
    <w:p>
      <w:pPr>
        <w:rPr>
          <w:lang w:val="en-US"/>
        </w:rPr>
      </w:pPr>
      <w:r>
        <w:rPr>
          <w:lang w:val="en-US"/>
        </w:rPr>
        <w:t>6，默写下列古诗名句。</w:t>
      </w:r>
    </w:p>
    <w:p>
      <w:pPr>
        <w:rPr>
          <w:lang w:val="en-US"/>
        </w:rPr>
      </w:pPr>
      <w:r>
        <w:rPr>
          <w:lang w:val="en-US"/>
        </w:rPr>
        <w:t>①无可奈何花落去，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lang w:val="en-US"/>
        </w:rPr>
        <w:t>（《浣溪沙》晏殊）</w:t>
      </w:r>
    </w:p>
    <w:p>
      <w:pPr>
        <w:rPr>
          <w:rFonts w:eastAsia="宋体" w:hint="default"/>
          <w:lang w:val="en-US" w:eastAsia="zh-CN"/>
        </w:rPr>
      </w:pPr>
      <w:r>
        <w:rPr>
          <w:lang w:val="en-US"/>
        </w:rPr>
        <w:t>（②）无风水面琉璃滑，不觉船移。微动涟漪，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lang w:val="en-US"/>
        </w:rPr>
        <w:t>（《采桑子》欧阳修）</w:t>
      </w:r>
    </w:p>
    <w:p>
      <w:pPr>
        <w:rPr>
          <w:lang w:val="en-US"/>
        </w:rPr>
      </w:pPr>
      <w:r>
        <w:rPr>
          <w:lang w:val="en-US"/>
        </w:rPr>
        <w:t>③中原乱，簪缨散，几时收?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lang w:val="en-US"/>
        </w:rPr>
        <w:t>《相见欢》朱敦儒）</w:t>
      </w:r>
    </w:p>
    <w:p>
      <w:pPr>
        <w:rPr>
          <w:lang w:val="en-US"/>
        </w:rPr>
      </w:pPr>
      <w:r>
        <w:rPr>
          <w:lang w:val="en-US"/>
        </w:rPr>
        <w:t>④)____，沉醉不知归路 。（《如梦令》李清照）</w:t>
      </w: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⑤王维《使至塞上》一诗中"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lang w:val="en-US"/>
        </w:rPr>
        <w:t>"用比喻修辞，形象传达作者被排挤出朝廷的抑郁心情。</w:t>
      </w:r>
    </w:p>
    <w:p>
      <w:pPr>
        <w:rPr>
          <w:rFonts w:eastAsia="宋体" w:hint="default"/>
          <w:u w:val="single"/>
          <w:lang w:val="en-US" w:eastAsia="zh-CN"/>
        </w:rPr>
      </w:pPr>
      <w:r>
        <w:rPr>
          <w:lang w:val="en-US"/>
        </w:rPr>
        <w:t>⑥《春望》中描写国破家亡，都城一片萧瑟悲凉景象的句子∶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rPr>
          <w:rFonts w:eastAsia="宋体" w:hint="default"/>
          <w:lang w:val="en-US" w:eastAsia="zh-CN"/>
        </w:rPr>
      </w:pPr>
      <w:r>
        <w:rPr>
          <w:lang w:val="en-US"/>
        </w:rPr>
        <w:t>⑦《雁门太守行》表明将士们忠君爱国的句子∶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lang w:val="en-US"/>
        </w:rPr>
      </w:pPr>
      <w:r>
        <w:rPr>
          <w:lang w:val="en-US"/>
        </w:rPr>
        <w:t>⑧《赤壁》中表达作者报国无门满腔忧愤的句子是∶ __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lang w:val="en-US"/>
        </w:rPr>
        <w:t>_</w:t>
      </w:r>
    </w:p>
    <w:p>
      <w:pPr>
        <w:rPr>
          <w:lang w:val="en-US"/>
        </w:rPr>
      </w:pPr>
      <w:r>
        <w:rPr>
          <w:lang w:val="en-US"/>
        </w:rPr>
        <w:t>三、阅读（46分）</w:t>
      </w:r>
    </w:p>
    <w:p>
      <w:pPr>
        <w:rPr>
          <w:lang w:val="en-US"/>
        </w:rPr>
      </w:pPr>
      <w:r>
        <w:rPr>
          <w:lang w:val="en-US"/>
        </w:rPr>
        <w:t>（一）阅读下列名著，完成7-9 题。（共6分，每题2分）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一看见罩壁上傻乎乎靠近的大蝗虫，螳螂痉挛似的一颤，突然摆出吓人的姿态。电流击打也不会产生这么快的效应的。那转变是如此突然，样子是如此吓人，以致一个没有经验的观察者会立即犹豫起来，把手缩回来，生怕发生意外。即使像我这么已习以为常的人，如果心不在焉的话，遇此情况也不免吓一大跳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鞘翅随即张开，斜拖在两侧;双翼整个展开来，似两张平行的船帆立着，宛如脊背上竖起阔大的鸡冠;腹端蜷成曲棍状，先翘起来，然后放下，再突然一抖，放松下来，随即发出噗噗的声响，宛如火鸡展屏时发出的声音一般，也像是突然受惊的游蛇吐芯儿时的声响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身子傲岸地支在四条后腿上，上身几乎呈垂直状。原先收缩相互贴在胸前的劫持爪，现在完全张开。呈十字形挺出，露出装点着排排珍珠粒的腋窝，中间还露出一个白心黑圆点。这黑的圆点恍如孔雀尾羽上的斑点，再加上那些纤细凸纹，是它战斗时的法宝，平时是密藏着的，只是在打斗时为了显得凶恶可怕，盛气凌人，才展露出来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④螳螂以这种奇特姿态一动不动地待着，目光死死地盯住大蝗虫，对方移动，它的脑袋也跟着稍稍转动。这种架势的目的是显而易见的∶ 螳螂是想震慑、吓瘫强壮的猎物，如果后者没被吓破了胆的话，后果将不堪设想。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它成功了吗?谁也搞不清楚蝗虫那长脸后面在想些什么，它那麻木的面罩上没有任何的惊恐呈现在我们的眼前。但是，可以肯定被威胁者是知道危险的存在的。它看见自己面前挺立着一个怪物，高举着双钩，准备扑下来;它感到自己面对着死亡，但还来得及时，它却并没有逃走。它本是个长腿的蹦跳者，善于高跳，轻而易举地就能跳出对方利爪的范围，可它却偏偏蠢乎乎地待在原地，甚至还慢慢地向对方靠近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据说，小鸟见到蛇张开的大嘴会吓瘫，看见蛇的凶狠目光会动弹不得，任由对方吞食。许多时候，蝗虫差不多也是这么一种状态。现在它已落入对方威慑的范围。螳螂将两只大弯钩猛压下来，爪子一抓，双锯合拢，夹紧。不幸的蝗虫已无还手之力∶它自大颚咬不着螳螂，后腿只是胡乱地蹬踢。它的小命休矣。螳螂收起它的战旗翅膀，复现常态，开始美餐。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7.以上选段出自法国</w:t>
      </w:r>
      <w:r>
        <w:rPr>
          <w:lang w:val="en-US"/>
        </w:rPr>
        <w:t>昆虫学家_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lang w:val="en-US"/>
        </w:rPr>
        <w:t>_（作者）的___（作品名）。（2</w:t>
      </w:r>
    </w:p>
    <w:p>
      <w:pPr>
        <w:rPr>
          <w:lang w:val="en-US"/>
        </w:rPr>
      </w:pPr>
      <w:r>
        <w:rPr>
          <w:lang w:val="en-US"/>
        </w:rPr>
        <w:t>8.选文中螳螂在捕食时表现出哪些特征?请简要概括。（2 分）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9.</w:t>
      </w:r>
      <w:r>
        <w:rPr>
          <w:lang w:val="en-US"/>
        </w:rPr>
        <w:t>阅读了《昆虫记》全书，你认为法布尔的科学精神主要体现在哪些方面?（2分</w:t>
      </w:r>
    </w:p>
    <w:p>
      <w:pPr>
        <w:rPr>
          <w:lang w:val="en-US"/>
        </w:rPr>
      </w:pPr>
      <w:r>
        <w:rPr>
          <w:lang w:val="en-US"/>
        </w:rPr>
        <w:t>二）阅读下面的散文，完成 10～13 题。（13分）</w:t>
      </w:r>
    </w:p>
    <w:p>
      <w:pPr>
        <w:ind w:firstLine="2730" w:firstLineChars="1300"/>
        <w:rPr>
          <w:lang w:val="en-US"/>
        </w:rPr>
      </w:pPr>
      <w:r>
        <w:rPr>
          <w:lang w:val="en-US"/>
        </w:rPr>
        <w:t>会思想的芦苇赵丽宏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①近回到我曾经"插队落户"的故乡，一下船，就看到了在江堤上迎风摇曳的芦苇。久违了，朋友!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②芦苇，曾经被人认为是荒凉的象征。然而在我的心目中，这些随处可见的植物，却代表着美丽自由的生命，它们伴随我度过了艰辛的岁月。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从前，芦苇是崇明岛上一种重要的经济作物。芦苇的一身都有经济价值。埋在地下的嫩芦根可解渴充饥，也可入药。芦叶可以包粽子，芦叶和糯米合成的气味，就是粽子的清香。芦花能扎成芦花扫帚，这样的扫帚，城里人至今还在用。用途最广的，是芦第秆，农民用灵巧的手，将它们编织成苇帘、苇席、芦筐、箩筐、簸箕，盖房子的时候，苇可以编苇墙，织屋顶。很多乡民曾经以编织芦苇为生，生生不息的芦苇使故乡人多一条活路。我在崇明"插队"时，曾经和农民一起研究利用地下的沼气来做饭。打沼气灶，也用得上芦苇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④在艰苦的"插队"生涯中，芦苇给我的抚慰旁人难以想象。我是一个迷恋自然的而芦苇，正是大自然馈赠给人类的美妙礼物。在被人类精心耕作的田野中，几乎很少有野生的植物连片成块，只有芦苇例外。没有人播种栽培，它们自生自长，繁衍生息，哪里有泥土，有流水，它们就在哪里传播绿色，描绘生命的多姿多彩和坚韧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春天和夏天，它们像一群绿衣人，伫立在河畔江边。我喜欢看它们在风中摇动的态，喜欢听它们应和江涛的簌簌絮语。和农民一起挑着担子从它们中间走过时，青青的芦叶掸我衣，拂我脸，那是自然对人的亲近。最难忘的是它们开花的景象，酷署过去，金秋来临，风一天凉似一天，这时，江边的芦苇纷纷开花了，那是一大片皎洁的银色，</w:t>
      </w:r>
      <w:r>
        <w:rPr>
          <w:rFonts w:hint="eastAsia"/>
          <w:lang w:val="en-US" w:eastAsia="zh-CN"/>
        </w:rPr>
        <w:t>在风</w:t>
      </w:r>
      <w:r>
        <w:rPr>
          <w:lang w:val="en-US"/>
        </w:rPr>
        <w:t>中，芦苇摇动.着它们银色的脑袋，在江堤两边发出深沉的喧哗，远远看去，犹如</w:t>
      </w:r>
      <w:r>
        <w:rPr>
          <w:rFonts w:hint="eastAsia"/>
          <w:lang w:val="en-US" w:eastAsia="zh-CN"/>
        </w:rPr>
        <w:t>起</w:t>
      </w:r>
      <w:r>
        <w:rPr>
          <w:lang w:val="en-US"/>
        </w:rPr>
        <w:t>伏的浪涛，也像浮动的积雪。使我难忘的是夕照中的景象，在绚烂的晚霞里，银色的芦花变成了.金红色的一片，仿佛随风蔓延的火苗，在大地和江海的交界地带熊熊燃烧。冬天，没有被收割的芦苇身枯叶焦，在风雪中显得颓败，使大地平添几分萧瑟之气。然而我知道，芦苇还活着，它们不会死，在冰封的土下，有冻不僵的芦根，有割不断的芦笋。只要春风一吹，它们就以粉红的嫩芽，.以翠绿的新叶为人类报告春天的消息。冬天的尾巴还在大地上扫动，芦笋却倔强地顶破被严霜覆盖的土地，在凛冽寒风中骄傲地伸展开那柔嫩的肢体，宣告冬天的失败，也宣告生命又一次战胜自然强加于它们的严酷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</w:t>
      </w:r>
      <w:r>
        <w:rPr>
          <w:rFonts w:hint="eastAsia"/>
          <w:lang w:val="en-US" w:eastAsia="zh-CN"/>
        </w:rPr>
        <w:t>我曾经</w:t>
      </w:r>
      <w:r>
        <w:rPr>
          <w:lang w:val="en-US"/>
        </w:rPr>
        <w:t>在日记中写诗，诗中以芦苇自比。 帕斯卡 说 ∶ "人是一棵会思想的</w:t>
      </w:r>
      <w:r>
        <w:rPr>
          <w:rFonts w:hint="eastAsia"/>
          <w:lang w:val="en-US" w:eastAsia="zh-CN"/>
        </w:rPr>
        <w:t>芦苇</w:t>
      </w:r>
      <w:r>
        <w:rPr>
          <w:lang w:val="en-US"/>
        </w:rPr>
        <w:t>"， 这比喻使我感到亲切。以芦苇比人，喻示人的渺小和脆弱，其实，可以作另义理解，人性中的忍耐和坚毅，恰恰如芦苇。在我的诗中，芦苇是有思想的，它们面对荒滩，</w:t>
      </w:r>
      <w:r>
        <w:rPr>
          <w:rFonts w:hint="eastAsia"/>
          <w:lang w:val="en-US" w:eastAsia="zh-CN"/>
        </w:rPr>
        <w:t>面对流</w:t>
      </w:r>
      <w:r>
        <w:rPr>
          <w:lang w:val="en-US"/>
        </w:rPr>
        <w:t>水，面对南来北往的候鸟，舒展开思想之翼，飞翔在自由的天空中。我当年在乡下所有的悲欢和憧憬，都通过芦苇倾吐了出来。</w:t>
      </w:r>
    </w:p>
    <w:p>
      <w:pPr>
        <w:ind w:firstLine="420" w:firstLineChars="200"/>
        <w:rPr>
          <w:u w:val="single"/>
          <w:lang w:val="en-US"/>
        </w:rPr>
      </w:pPr>
      <w:r>
        <w:rPr>
          <w:rFonts w:hint="eastAsia"/>
          <w:lang w:val="en-US" w:eastAsia="zh-CN"/>
        </w:rPr>
        <w:t>（7）我</w:t>
      </w:r>
      <w:r>
        <w:rPr>
          <w:lang w:val="en-US"/>
        </w:rPr>
        <w:t>曾经担心，随着崇明岛的发展和进步，岛上的芦苇会渐渐消失。这次去崇明，我专门到堤岸上去看了芦苇。芦苇还和当年一样，在秋风中摇晃着银色的花朵。</w:t>
      </w:r>
      <w:r>
        <w:rPr>
          <w:u w:val="single"/>
          <w:lang w:val="en-US"/>
        </w:rPr>
        <w:t>那天黄瓷，我凝视着落霞渐渐映红那一大片芦花，它们在天地之间波浪起伏，像涌动的火光，重又点燃我青春的梦想….</w:t>
      </w:r>
    </w:p>
    <w:p>
      <w:pPr>
        <w:ind w:firstLine="3360" w:firstLineChars="1600"/>
        <w:rPr>
          <w:lang w:val="en-US"/>
        </w:rPr>
      </w:pPr>
      <w:r>
        <w:rPr>
          <w:lang w:val="en-US"/>
        </w:rPr>
        <w:t>（选自《赵丽宏散文精选》，有删改）</w:t>
      </w:r>
    </w:p>
    <w:p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阅读文章第③～⑤段，说说作者写出了芦苇的哪些特点。（3 分） 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11.试从结构及内容上，分析文章结尾处画线句子的作用。（3 分） </w:t>
      </w:r>
    </w:p>
    <w:p>
      <w:pPr>
        <w:numPr>
          <w:ilvl w:val="0"/>
          <w:numId w:val="0"/>
        </w:numPr>
        <w:rPr>
          <w:lang w:val="en-US"/>
        </w:rPr>
      </w:pPr>
      <w:r>
        <w:rPr>
          <w:lang w:val="en-US"/>
        </w:rPr>
        <w:t>12.赏析下列句子（4分）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①春天和夏天，它们像一群绿衣人，伫立在河畔江边，我喜欢看它们在风中摇动的姿态，喜欢听它们应和江涛的簌簌絮语。（从修辞手法角度赏析）（2分）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冬天的尾巴还在大地上扫动，芦笋却倔强地顶破被严霜覆盖的土地，在凛冽寒风中骄傲地伸展开它们那柔嫩的肢体，宣告冬天的失败，也宣告生命又一次战胜自然强力于它们的严酷。（从用词角度赏析加点词）（2 分）</w:t>
      </w:r>
    </w:p>
    <w:p>
      <w:pPr>
        <w:rPr>
          <w:lang w:val="en-US"/>
        </w:rPr>
      </w:pPr>
      <w:r>
        <w:rPr>
          <w:lang w:val="en-US"/>
        </w:rPr>
        <w:t>13.本文运用托物言志的表现手法，表达了作者哪些思想感情?（3 分）</w:t>
      </w:r>
    </w:p>
    <w:p>
      <w:pPr>
        <w:rPr>
          <w:lang w:val="en-US"/>
        </w:rPr>
      </w:pPr>
      <w:r>
        <w:rPr>
          <w:lang w:val="en-US"/>
        </w:rPr>
        <w:t>（三）阅读下面的记叙文，完成14-17 题（11 分）</w:t>
      </w:r>
    </w:p>
    <w:p>
      <w:pPr>
        <w:ind w:firstLine="3360" w:firstLineChars="1600"/>
        <w:rPr>
          <w:lang w:val="en-US"/>
        </w:rPr>
      </w:pPr>
      <w:r>
        <w:rPr>
          <w:lang w:val="en-US"/>
        </w:rPr>
        <w:t>父亲的田园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①</w:t>
      </w:r>
      <w:r>
        <w:rPr>
          <w:rFonts w:hint="eastAsia"/>
          <w:lang w:val="en-US" w:eastAsia="zh-CN"/>
        </w:rPr>
        <w:t>故</w:t>
      </w:r>
      <w:r>
        <w:rPr>
          <w:lang w:val="en-US"/>
        </w:rPr>
        <w:t>乡的老宅东边，是我父亲的田园。园中央麦草屋顶的小土屋，是小麻雀的跳跳。屋后的大杏树枝叶婆娑，蓄满绿荫和鸟鸣。屋东，两棵大桃树粗可合抱，彼此枝叶相接、耳鬓厮磨……每当春风乍暖，花儿们粉墨登场，我的梦也缤纷起来。花瓣飞走守枝头的果子一天一个成色，已经秀色可餐了。除了一饱口福，还能换来香喷喷的糖橡皮、好看的花衣裳。靠近篱笆的小杏树，年龄与我相仿，结的杏子又大又圆，染着红晕。摘一颗掰开细品，绵绵软软的，一直甜到心里去…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②）果树散居于小屋身边，像一群孩子簇拥着母亲。稍远，是大片的菜地。打记事起，</w:t>
      </w:r>
    </w:p>
    <w:p>
      <w:pPr>
        <w:rPr>
          <w:lang w:val="en-US"/>
        </w:rPr>
      </w:pPr>
      <w:r>
        <w:rPr>
          <w:lang w:val="en-US"/>
        </w:rPr>
        <w:t>就带着我在园子里忙碌。</w:t>
      </w:r>
      <w:r>
        <w:rPr>
          <w:u w:val="single"/>
          <w:lang w:val="en-US"/>
        </w:rPr>
        <w:t>他刨地前总是先往手心里吐两口唾沫，搓搓两只大手掌，锄柄高高举起，像是挥舞着一支灵动的画笔，在空中画出一道美丽的彩虹，将锄头深锪入那散发着清香的土地……</w:t>
      </w:r>
      <w:r>
        <w:rPr>
          <w:lang w:val="en-US"/>
        </w:rPr>
        <w:t>汗水从父亲花白的两鬓间流下来，经过沟壑纵横的脸庞，砸进他脚下新刨起来的土地。他的脚印又大又深，至今仍清晰地印在我的心田。一</w:t>
      </w:r>
      <w:r>
        <w:rPr>
          <w:rFonts w:hint="eastAsia"/>
          <w:lang w:val="en-US" w:eastAsia="zh-CN"/>
        </w:rPr>
        <w:t>片</w:t>
      </w:r>
      <w:r>
        <w:rPr>
          <w:lang w:val="en-US"/>
        </w:rPr>
        <w:t>地刨完，父亲回到地头，在锄柄上坐下来。我将水壶递过去，他猛喝几口，然后装上一锅烟，用火石打着，边吸边笑呵呵地看着我玩。我的玩具通常是父亲刚刨出来的豆虫或蛹子。蛹子头上有一个弯弯的类似钢笔卡子的东西，我们叫它钢笔蛹。它的尾巴会摇，</w:t>
      </w:r>
      <w:r>
        <w:rPr>
          <w:rFonts w:hint="eastAsia"/>
          <w:lang w:val="en-US" w:eastAsia="zh-CN"/>
        </w:rPr>
        <w:t>我说</w:t>
      </w:r>
      <w:r>
        <w:rPr>
          <w:lang w:val="en-US"/>
        </w:rPr>
        <w:drawing>
          <wp:inline>
            <wp:extent cx="254000" cy="2540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5948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>东它就指东，我说西它就指西，通灵似的，非常有趣。逗逗玩玩间，父亲已将地，整，整出崭新的菜畦，开始精心地播种.·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③侍弄园子是父亲驾轻就熟的事情。我喜欢看父亲辛勤劳作的身影。如火骄阳他裸着的腰背呈古铜色，搭在肩上的巾常常汗湿得能撑出水来。当嫩绿的蔬菜破土而出一天一个样地往上窜;当叶子间探头探脑的西瓜长成一颗颗甜蜜的地雷……他就是天底下最福的人了。</w:t>
      </w:r>
    </w:p>
    <w:p>
      <w:pPr>
        <w:ind w:firstLine="420" w:firstLineChars="200"/>
        <w:rPr>
          <w:u w:val="single"/>
          <w:lang w:val="en-US"/>
        </w:rPr>
      </w:pPr>
      <w:r>
        <w:rPr>
          <w:lang w:val="en-US"/>
        </w:rPr>
        <w:t>④园子里的甜水井，是我童年最神秘的所在。父亲不让我到井边去，只有浇园时，我才可以在他的看护下，俯瞰幽深的井水，从中照见自己天真的模样。父亲用力摇着水车，粗粗的拴着许多圆橡胶片的铁链子在齿轮上滚动，一节节潜入水中，再携带着水，</w:t>
      </w:r>
      <w:r>
        <w:rPr>
          <w:rFonts w:hint="eastAsia"/>
          <w:lang w:val="en-US" w:eastAsia="zh-CN"/>
        </w:rPr>
        <w:t>从长</w:t>
      </w:r>
      <w:r>
        <w:rPr>
          <w:lang w:val="en-US"/>
        </w:rPr>
        <w:t>长的桶子里升上来。喷涌的水，在水车槽子里小流片刻，便欢呼地扑进水道。我光着脚丫和前赴后继的水赛跑，看它欢快地流遍每一个干涸的角落。甜甜的井水，在流淌中一点点交出了自己……甜水井充盈着半个村子大大小小的水缸。</w:t>
      </w:r>
      <w:r>
        <w:rPr>
          <w:u w:val="single"/>
          <w:lang w:val="en-US"/>
        </w:rPr>
        <w:t>每当乡亲们担着咬呀</w:t>
      </w:r>
      <w:r>
        <w:rPr>
          <w:rFonts w:hint="eastAsia"/>
          <w:u w:val="single"/>
          <w:lang w:val="en-US" w:eastAsia="zh-CN"/>
        </w:rPr>
        <w:t>唱</w:t>
      </w:r>
      <w:r>
        <w:rPr>
          <w:u w:val="single"/>
          <w:lang w:val="en-US"/>
        </w:rPr>
        <w:t>歌的水桶来挑水，父亲总是放下手里的活儿，和来人拉一会儿家常。要是有小孩跟着来，父亲便格外高兴，除了摘果子招待，还会让我们在园子里玩个够。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⑤</w:t>
      </w:r>
      <w:r>
        <w:rPr>
          <w:rFonts w:hint="eastAsia"/>
          <w:lang w:val="en-US" w:eastAsia="zh-CN"/>
        </w:rPr>
        <w:t>夏</w:t>
      </w:r>
      <w:r>
        <w:rPr>
          <w:lang w:val="en-US"/>
        </w:rPr>
        <w:t>日的夜晚，是农民最休闲的时候;吃完晚饭父亲将草席搬出来，在门口铺开。我在上面，用手指数着天上的星星。父亲一边抽旱烟，一边摇着芭蕉扇为我赶蚊子。他的风扇和故事篓子，是我的《十万个为什么》。牛郎织女的故事，善恶报应的故事……如清风，飘进我的耳朵。夜深露水下来，好戏才刚刚开场——傍晚抓回来的知了猴，早，各自占据有利位置，倒挂在蚊帐上，开始金蝉脱壳，勇敢地、义无反顾地将这场脱衣寺续到黎明时分。获得新生的蝉，呈淡绿色，显得那么娇嫩脆弱。它们喘息着，慢张开水袖，如闪亮登场的青衣……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⑥</w:t>
      </w:r>
      <w:r>
        <w:rPr>
          <w:rFonts w:hint="eastAsia"/>
          <w:lang w:val="en-US" w:eastAsia="zh-CN"/>
        </w:rPr>
        <w:t>时至今</w:t>
      </w:r>
      <w:r>
        <w:rPr>
          <w:lang w:val="en-US"/>
        </w:rPr>
        <w:t>日，田园中的一草一木，父亲劳作的身影，开心的笑容，依然在我的脑海</w:t>
      </w:r>
    </w:p>
    <w:p>
      <w:pPr>
        <w:rPr>
          <w:lang w:val="en-US"/>
        </w:rPr>
      </w:pPr>
      <w:r>
        <w:rPr>
          <w:lang w:val="en-US"/>
        </w:rPr>
        <w:t>中循环上映。</w:t>
      </w:r>
    </w:p>
    <w:p>
      <w:pPr>
        <w:rPr>
          <w:lang w:val="en-US"/>
        </w:rPr>
      </w:pPr>
      <w:r>
        <w:rPr>
          <w:lang w:val="en-US"/>
        </w:rPr>
        <w:t>-</w:t>
      </w:r>
      <w:r>
        <w:rPr>
          <w:rFonts w:hint="eastAsia"/>
          <w:lang w:val="en-US" w:eastAsia="zh-CN"/>
        </w:rPr>
        <w:t xml:space="preserve">                                       </w:t>
      </w:r>
      <w:r>
        <w:rPr>
          <w:lang w:val="en-US"/>
        </w:rPr>
        <w:t>选自《文苑》2019 年第四期，有删改</w:t>
      </w:r>
    </w:p>
    <w:p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文章主要写了什么内容?请简要概括。（2 分） </w:t>
      </w:r>
    </w:p>
    <w:p>
      <w:pPr>
        <w:numPr>
          <w:ilvl w:val="0"/>
          <w:numId w:val="5"/>
        </w:numPr>
        <w:ind w:left="0" w:firstLine="0" w:leftChars="0" w:firstLineChars="0"/>
        <w:rPr>
          <w:lang w:val="en-US"/>
        </w:rPr>
      </w:pPr>
      <w:r>
        <w:rPr>
          <w:lang w:val="en-US"/>
        </w:rPr>
        <w:t xml:space="preserve">文章首段着力描写园子的环境，有什么作用?（2 分） 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lang w:val="en-US"/>
        </w:rPr>
        <w:t>16.品读文中两处画横线的句子，按要求进行赏析。（4分）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（1）</w:t>
      </w:r>
      <w:r>
        <w:rPr>
          <w:lang w:val="en-US"/>
        </w:rPr>
        <w:t>他刨地前总是先往手心里吐两口唾沫，握搓两只大手掌，将锄柄高高举起，像挥舞着一支灵动的画笔，在空中画出一道美丽的彩虹，将锄头深深地锲入那散发着清者的土地·…（从描写或修辞角度赏析）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（2）</w:t>
      </w:r>
      <w:r>
        <w:rPr>
          <w:lang w:val="en-US"/>
        </w:rPr>
        <w:t>每当乡亲们担着吱呀唱歌的水桶来挑水，父亲总是放下手里的活儿，和来人拉一会儿家常。要是有小孩跟着来，父亲便格外高兴，除了摘果子招待，还会让我们在园子里玩个够。（从人物形象的角度赏析）</w:t>
      </w:r>
    </w:p>
    <w:p>
      <w:pPr>
        <w:rPr>
          <w:lang w:val="en-US"/>
        </w:rPr>
      </w:pPr>
      <w:r>
        <w:rPr>
          <w:rFonts w:hint="eastAsia"/>
          <w:lang w:val="en-US" w:eastAsia="zh-CN"/>
        </w:rPr>
        <w:t>1</w:t>
      </w:r>
      <w:r>
        <w:rPr>
          <w:lang w:val="en-US"/>
        </w:rPr>
        <w:t>7.在横线上写几句话，将文章的结尾补充完整。要求呼应前文，点明主旨。（3 分）</w:t>
      </w: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（四）阅读下面这首古诗，完成 18-20 题。（6 分，每小题 2分）</w:t>
      </w:r>
    </w:p>
    <w:p>
      <w:pPr>
        <w:ind w:firstLine="3570" w:firstLineChars="1700"/>
        <w:rPr>
          <w:lang w:val="en-US"/>
        </w:rPr>
      </w:pPr>
      <w:r>
        <w:rPr>
          <w:lang w:val="en-US"/>
        </w:rPr>
        <w:t>饮酒（其五）陶渊明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结庐在人境，而无车马喧。问君何能尔，心远地自偏。采菊东篱下，悠然见南山。山气日夕佳，飞鸟相与还。此中有真意，欲辨已忘言。</w:t>
      </w:r>
    </w:p>
    <w:p>
      <w:pPr>
        <w:rPr>
          <w:lang w:val="en-US"/>
        </w:rPr>
      </w:pPr>
      <w:r>
        <w:rPr>
          <w:lang w:val="en-US"/>
        </w:rPr>
        <w:t>18.下列选项对《饮酒》一诗赏析有误的一项是（ ）（2 分）</w:t>
      </w:r>
    </w:p>
    <w:p>
      <w:pPr>
        <w:rPr>
          <w:lang w:val="en-US"/>
        </w:rPr>
      </w:pPr>
      <w:r>
        <w:rPr>
          <w:lang w:val="en-US"/>
        </w:rPr>
        <w:t>A."山气日夕佳"一句在诗中起承上启下的作用，紧承上句，点名南山的暮景，引出下句的飞鸟结伴归林。</w:t>
      </w:r>
    </w:p>
    <w:p>
      <w:pPr>
        <w:rPr>
          <w:lang w:val="en-US"/>
        </w:rPr>
      </w:pPr>
      <w:r>
        <w:rPr>
          <w:lang w:val="en-US"/>
        </w:rPr>
        <w:t>B."采菊东篱下，悠然见南山"表现了诗人悠闲自得、与世无争的情怀。</w:t>
      </w:r>
    </w:p>
    <w:p>
      <w:pPr>
        <w:rPr>
          <w:lang w:val="en-US"/>
        </w:rPr>
      </w:pPr>
      <w:r>
        <w:rPr>
          <w:lang w:val="en-US"/>
        </w:rPr>
        <w:t>C.此诗是诗人归隐田园后写的一首抒情小诗，其中"心远"二字指诗人心中远离草庐。</w:t>
      </w:r>
    </w:p>
    <w:p>
      <w:pPr>
        <w:rPr>
          <w:lang w:val="en-US"/>
        </w:rPr>
      </w:pPr>
      <w:r>
        <w:rPr>
          <w:lang w:val="en-US"/>
        </w:rPr>
        <w:t>D. 此诗融情于景，情景浑然一-体，表现出一种平淡而质朴的美。</w:t>
      </w:r>
    </w:p>
    <w:p>
      <w:pPr>
        <w:rPr>
          <w:lang w:val="en-US"/>
        </w:rPr>
      </w:pPr>
      <w:r>
        <w:rPr>
          <w:lang w:val="en-US"/>
        </w:rPr>
        <w:t>19.既然"结庐在人境"为何没有"车马喧"，请用诗中句子作答（1 分）;"悠然见南山"中的"悠然"一词写出了诗人怎样的心境?（1 分）</w:t>
      </w:r>
    </w:p>
    <w:p>
      <w:pPr>
        <w:rPr>
          <w:lang w:val="en-US"/>
        </w:rPr>
      </w:pPr>
      <w:r>
        <w:rPr>
          <w:lang w:val="en-US"/>
        </w:rPr>
        <w:t>20.能否把"悠然见南山"中的"见"字改为"望"字，为什么?（2 分）</w:t>
      </w:r>
    </w:p>
    <w:p>
      <w:pPr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（五）比较阅读下面的文言文，完成 21-25 题。（10 分，每小题 2 分）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【甲】舜发于畎亩之中，傅说举于版筑之间，胶鬲举于鱼盐之中，管夷吾举于士，孙叔敖举于海，百里奚举于市。故天将降大任于是人也，必先苦其心志，劳其筋骨，饿其体肤，空乏其身，行拂乱其所为，所以动心忍性，曾益其所不能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恒过，然后能改;困于心，衡于虑，而后作;征于色，发于声，而后喻。入则无法家拂士，出则无敌国外患者，国恒亡。然后知生于忧患，而死于安乐也、</w:t>
      </w:r>
    </w:p>
    <w:p>
      <w:pPr>
        <w:ind w:firstLine="4620" w:firstLineChars="2200"/>
        <w:rPr>
          <w:lang w:val="en-US"/>
        </w:rPr>
      </w:pPr>
      <w:r>
        <w:rPr>
          <w:lang w:val="en-US"/>
        </w:rPr>
        <w:t>（孟子《生于忧患，死于安乐》）</w:t>
      </w:r>
    </w:p>
    <w:p>
      <w:pPr>
        <w:ind w:firstLine="420" w:firstLineChars="200"/>
        <w:rPr>
          <w:u w:val="single"/>
          <w:lang w:val="en-US"/>
        </w:rPr>
      </w:pPr>
      <w:r>
        <w:rPr>
          <w:lang w:val="en-US"/>
        </w:rPr>
        <w:t>【</w:t>
      </w:r>
      <w:r>
        <w:rPr>
          <w:rFonts w:hint="eastAsia"/>
          <w:lang w:val="en-US" w:eastAsia="zh-CN"/>
        </w:rPr>
        <w:t>乙</w:t>
      </w:r>
      <w:r>
        <w:rPr>
          <w:lang w:val="en-US"/>
        </w:rPr>
        <w:t>】贞观①初，太宗谓侍臣日∶"为君之道，必须先存②百姓。若损百姓以奉其身，犹割股以吸腹，腹饱而身毙。再者，不敢纵逸。朕每思伤其身者不在外物，皆由嗜欲以成其祸。着耽③嗜滋味，玩悦声色，所欲既多，所损亦大，既妨政事，又扰生人。"贞观六年，太宗谓侍臣曰∶"古之昏君，其耳目皆为敞④"，不知时政得失，亦不见过，以是灭亡。朕既在九重⑤，不能尽见天下事，故布之卿等</w:t>
      </w:r>
      <w:r>
        <w:rPr>
          <w:u w:val="none"/>
          <w:lang w:val="en-US"/>
        </w:rPr>
        <w:t>，以为朕之耳目</w:t>
      </w:r>
      <w:r>
        <w:rPr>
          <w:u w:val="single"/>
          <w:lang w:val="en-US"/>
        </w:rPr>
        <w:t>。莫以天下无事四海安宁便不在意</w:t>
      </w:r>
    </w:p>
    <w:p>
      <w:pPr>
        <w:ind w:firstLine="4830" w:firstLineChars="2300"/>
        <w:rPr>
          <w:lang w:val="en-US"/>
        </w:rPr>
      </w:pPr>
      <w:r>
        <w:rPr>
          <w:lang w:val="en-US"/>
        </w:rPr>
        <w:t>（节选自《贞观政要》，有删改）</w:t>
      </w:r>
    </w:p>
    <w:p>
      <w:pPr>
        <w:rPr>
          <w:lang w:val="en-US"/>
        </w:rPr>
      </w:pPr>
      <w:r>
        <w:rPr>
          <w:lang w:val="en-US"/>
        </w:rPr>
        <w:t>【注释】①贞观∶唐太宗李世民年号。②存∶抚恤。③耽∶沉溺。④敞∶通"蔽"。⑤九重∶深宫之内。⑥存意∶用心操劳国事。</w:t>
      </w:r>
    </w:p>
    <w:p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解释下列句中划线词的意思。（2 分）</w:t>
      </w:r>
    </w:p>
    <w:p>
      <w:pPr>
        <w:numPr>
          <w:ilvl w:val="0"/>
          <w:numId w:val="0"/>
        </w:numPr>
        <w:rPr>
          <w:u w:val="single"/>
          <w:lang w:val="en-US"/>
        </w:rPr>
      </w:pPr>
      <w:r>
        <w:rPr>
          <w:lang w:val="en-US"/>
        </w:rPr>
        <w:t>（1）</w:t>
      </w:r>
      <w:r>
        <w:rPr>
          <w:u w:val="single"/>
          <w:lang w:val="en-US"/>
        </w:rPr>
        <w:t>饿</w:t>
      </w:r>
      <w:r>
        <w:rPr>
          <w:lang w:val="en-US"/>
        </w:rPr>
        <w:t>其体肤</w:t>
      </w:r>
      <w:r>
        <w:rPr>
          <w:rFonts w:hint="eastAsia"/>
          <w:lang w:val="en-US" w:eastAsia="zh-CN"/>
        </w:rPr>
        <w:t xml:space="preserve">                  </w:t>
      </w:r>
      <w:r>
        <w:rPr>
          <w:lang w:val="en-US"/>
        </w:rPr>
        <w:t>饿∶</w:t>
      </w:r>
      <w:r>
        <w:rPr>
          <w:u w:val="single"/>
          <w:lang w:val="en-US"/>
        </w:rPr>
        <w:t xml:space="preserve"> ▲</w:t>
      </w:r>
    </w:p>
    <w:p>
      <w:pPr>
        <w:rPr>
          <w:rFonts w:hint="eastAsia"/>
          <w:lang w:val="en-US" w:eastAsia="zh-CN"/>
        </w:rPr>
      </w:pPr>
      <w:r>
        <w:rPr>
          <w:lang w:val="en-US"/>
        </w:rPr>
        <w:t>（2）征于色，发于声，而后喻</w:t>
      </w:r>
      <w:r>
        <w:rPr>
          <w:rFonts w:hint="eastAsia"/>
          <w:lang w:val="en-US" w:eastAsia="zh-CN"/>
        </w:rPr>
        <w:t xml:space="preserve">    </w:t>
      </w:r>
      <w:r>
        <w:rPr>
          <w:lang w:val="en-US"/>
        </w:rPr>
        <w:t>喻∶</w:t>
      </w:r>
      <w:r>
        <w:rPr>
          <w:u w:val="single"/>
          <w:lang w:val="en-US"/>
        </w:rPr>
        <w:t>▲</w:t>
      </w:r>
      <w:r>
        <w:rPr>
          <w:rFonts w:hint="eastAsia"/>
          <w:u w:val="single"/>
          <w:lang w:val="en-US" w:eastAsia="zh-CN"/>
        </w:rPr>
        <w:t xml:space="preserve"> </w:t>
      </w:r>
    </w:p>
    <w:p>
      <w:pPr>
        <w:rPr>
          <w:lang w:val="en-US"/>
        </w:rPr>
      </w:pPr>
      <w:r>
        <w:rPr>
          <w:lang w:val="en-US"/>
        </w:rPr>
        <w:t>（3）犹割</w:t>
      </w:r>
      <w:r>
        <w:rPr>
          <w:u w:val="single"/>
          <w:lang w:val="en-US"/>
        </w:rPr>
        <w:t>股</w:t>
      </w:r>
      <w:r>
        <w:rPr>
          <w:lang w:val="en-US"/>
        </w:rPr>
        <w:t>以咦腹</w:t>
      </w:r>
      <w:r>
        <w:rPr>
          <w:rFonts w:hint="eastAsia"/>
          <w:lang w:val="en-US" w:eastAsia="zh-CN"/>
        </w:rPr>
        <w:t xml:space="preserve">             </w:t>
      </w:r>
      <w:r>
        <w:rPr>
          <w:lang w:val="en-US"/>
        </w:rPr>
        <w:t>股∶</w:t>
      </w:r>
      <w:r>
        <w:rPr>
          <w:u w:val="single"/>
          <w:lang w:val="en-US"/>
        </w:rPr>
        <w:t>▲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lang w:val="en-US"/>
        </w:rPr>
        <w:t xml:space="preserve"> </w:t>
      </w:r>
    </w:p>
    <w:p>
      <w:pPr>
        <w:rPr>
          <w:lang w:val="en-US"/>
        </w:rPr>
      </w:pPr>
      <w:r>
        <w:rPr>
          <w:lang w:val="en-US"/>
        </w:rPr>
        <w:t>（4）若耽</w:t>
      </w:r>
      <w:r>
        <w:rPr>
          <w:u w:val="single"/>
          <w:lang w:val="en-US"/>
        </w:rPr>
        <w:t>嗜</w:t>
      </w:r>
      <w:r>
        <w:rPr>
          <w:lang w:val="en-US"/>
        </w:rPr>
        <w:t>滋味</w:t>
      </w:r>
      <w:r>
        <w:rPr>
          <w:rFonts w:hint="eastAsia"/>
          <w:lang w:val="en-US" w:eastAsia="zh-CN"/>
        </w:rPr>
        <w:t xml:space="preserve">               </w:t>
      </w:r>
      <w:r>
        <w:rPr>
          <w:lang w:val="en-US"/>
        </w:rPr>
        <w:t>嗜∶</w:t>
      </w:r>
      <w:r>
        <w:rPr>
          <w:u w:val="single"/>
          <w:lang w:val="en-US"/>
        </w:rPr>
        <w:t>▲</w:t>
      </w:r>
      <w:r>
        <w:rPr>
          <w:rFonts w:hint="eastAsia"/>
          <w:u w:val="single"/>
          <w:lang w:val="en-US" w:eastAsia="zh-CN"/>
        </w:rPr>
        <w:t xml:space="preserve"> </w:t>
      </w:r>
    </w:p>
    <w:p>
      <w:pPr>
        <w:rPr>
          <w:lang w:val="en-US"/>
        </w:rPr>
      </w:pPr>
      <w:r>
        <w:rPr>
          <w:lang w:val="en-US"/>
        </w:rPr>
        <w:t>22.给【乙】文中画横线的句子断句，用"/"在句中标出。（限划2处，2分）</w:t>
      </w:r>
    </w:p>
    <w:p>
      <w:pPr>
        <w:rPr>
          <w:lang w:val="en-US"/>
        </w:rPr>
      </w:pPr>
      <w:r>
        <w:rPr>
          <w:lang w:val="en-US"/>
        </w:rPr>
        <w:t xml:space="preserve">莫以天下无事四海安宁便不在意 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rFonts w:hint="eastAsia"/>
          <w:lang w:val="en-US" w:eastAsia="zh-CN"/>
        </w:rPr>
        <w:t>23.</w:t>
      </w:r>
      <w:r>
        <w:rPr>
          <w:lang w:val="en-US"/>
        </w:rPr>
        <w:t>翻译下面句子。（2分）</w:t>
      </w:r>
    </w:p>
    <w:p>
      <w:pPr>
        <w:numPr>
          <w:ilvl w:val="0"/>
          <w:numId w:val="0"/>
        </w:numPr>
        <w:ind w:leftChars="0"/>
        <w:rPr>
          <w:lang w:val="en-US"/>
        </w:rPr>
      </w:pPr>
      <w:r>
        <w:rPr>
          <w:lang w:val="en-US"/>
        </w:rPr>
        <w:t>（1）人恒过，然后能改。</w:t>
      </w:r>
    </w:p>
    <w:p>
      <w:pPr>
        <w:rPr>
          <w:lang w:val="en-US"/>
        </w:rPr>
      </w:pPr>
      <w:r>
        <w:rPr>
          <w:lang w:val="en-US"/>
        </w:rPr>
        <w:t>（2）古之昏君，其耳目皆为敝。</w:t>
      </w:r>
    </w:p>
    <w:p>
      <w:pPr>
        <w:rPr>
          <w:lang w:val="en-US"/>
        </w:rPr>
      </w:pPr>
      <w:r>
        <w:rPr>
          <w:lang w:val="en-US"/>
        </w:rPr>
        <w:t>24. 【甲】文开头连用六个排比短句，作用是什么?（2分）</w:t>
      </w:r>
    </w:p>
    <w:p>
      <w:pPr>
        <w:rPr>
          <w:lang w:val="en-US"/>
        </w:rPr>
      </w:pPr>
      <w:r>
        <w:rPr>
          <w:lang w:val="en-US"/>
        </w:rPr>
        <w:t>25.【甲】、【乙】两文中划线的句子都提出了治国的观点，这些观点有何异同?请结合选文内容具体分析。（2 分）</w:t>
      </w:r>
    </w:p>
    <w:p>
      <w:pPr>
        <w:rPr>
          <w:lang w:val="en-US"/>
        </w:rPr>
      </w:pPr>
      <w:r>
        <w:rPr>
          <w:lang w:val="en-US"/>
        </w:rPr>
        <w:t>四、综合性学习（6 分，每小题2分）</w:t>
      </w:r>
    </w:p>
    <w:p>
      <w:pPr>
        <w:rPr>
          <w:lang w:val="en-US"/>
        </w:rPr>
      </w:pPr>
      <w:r>
        <w:rPr>
          <w:lang w:val="en-US"/>
        </w:rPr>
        <w:t>26.复学后，学校提出要响应疫情防控常态化下的爱国卫生运动，你班举办了以"防疫有我，爱卫同行"为主题的班级活动，请完成下列任务。</w:t>
      </w:r>
    </w:p>
    <w:p>
      <w:pPr>
        <w:rPr>
          <w:lang w:val="en-US"/>
        </w:rPr>
      </w:pPr>
      <w:r>
        <w:rPr>
          <w:lang w:val="en-US"/>
        </w:rPr>
        <w:t>（1）学校新增了许多洗手池，需要在旁边贴一些提醒同学们养成勤洗手、正确洗手习惯的标语，请你拟写一则。</w:t>
      </w:r>
    </w:p>
    <w:p>
      <w:pPr>
        <w:rPr>
          <w:rFonts w:eastAsia="宋体"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rPr>
          <w:lang w:val="en-US"/>
        </w:rPr>
      </w:pPr>
      <w:r>
        <w:rPr>
          <w:lang w:val="en-US"/>
        </w:rPr>
        <w:t>（2）综合探究下面两则材料，说说你的发现。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材料一∶科学研究表明，病原微生物可以借助筷勺传播，引起交叉感染。合餐为健康埋下隐患，可使多种病毒、细菌在就餐者之间传播，在相互夹菜时不经意地传染给他人。</w:t>
      </w:r>
    </w:p>
    <w:p>
      <w:pPr>
        <w:ind w:firstLine="420" w:firstLineChars="200"/>
        <w:rPr>
          <w:lang w:val="en-US"/>
        </w:rPr>
      </w:pPr>
      <w:r>
        <w:rPr>
          <w:lang w:val="en-US"/>
        </w:rPr>
        <w:t>材料二∶ 今年新冠疫情期间，某网站对公众分餐情况先后进行了三次调查，近万名网</w:t>
      </w:r>
    </w:p>
    <w:p>
      <w:pPr>
        <w:ind w:firstLine="420" w:firstLineChars="200"/>
        <w:rPr>
          <w:lang w:val="en-US"/>
        </w:rPr>
      </w:pPr>
      <w:r>
        <w:rPr>
          <w:sz w:val="21"/>
        </w:rPr>
        <w:pict>
          <v:shape id="文本框 3" o:spid="_x0000_s1027" type="#_x0000_t202" style="width:410.25pt;height:2in;margin-top:5.7pt;margin-left:7.05pt;mso-wrap-style:none;position:absolute;v-text-anchor:top;z-index:251660288" filled="t" fillcolor="white" stroked="t">
            <o:lock v:ext="edit" aspectratio="f"/>
            <v:textbox style="layout-flow:horizontal;mso-fit-shape-to-text:t">
              <w:txbxContent>
                <w:p>
                  <w:pPr>
                    <w:rPr>
                      <w:rFonts w:eastAsia="宋体" w:hint="eastAsia"/>
                      <w:lang w:eastAsia="zh-CN"/>
                    </w:rPr>
                  </w:pPr>
                  <w:r>
                    <w:rPr>
                      <w:rFonts w:eastAsia="宋体" w:hint="eastAsia"/>
                      <w:lang w:eastAsia="zh-CN"/>
                    </w:rPr>
                    <w:pict>
                      <v:shape id="图片 2" o:spid="_x0000_i1028" type="#_x0000_t75" alt="bcdf0abee91e801c8912a69bd2ed3dc" style="width:394.61pt;height:105.54pt" o:preferrelative="t" filled="f" stroked="f">
                        <v:fill o:detectmouseclick="t"/>
                        <v:imagedata r:id="rId7" o:title="bcdf0abee91e801c8912a69bd2ed3dc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>
      <w:pPr>
        <w:ind w:firstLine="420" w:firstLineChars="200"/>
        <w:rPr>
          <w:lang w:val="en-US"/>
        </w:rPr>
      </w:pPr>
    </w:p>
    <w:p>
      <w:pPr>
        <w:ind w:firstLine="420" w:firstLineChars="200"/>
        <w:rPr>
          <w:lang w:val="en-US"/>
        </w:rPr>
      </w:pPr>
    </w:p>
    <w:p>
      <w:pPr>
        <w:ind w:firstLine="420" w:firstLineChars="200"/>
        <w:rPr>
          <w:lang w:val="en-US"/>
        </w:rPr>
      </w:pPr>
    </w:p>
    <w:p>
      <w:pPr>
        <w:ind w:firstLine="420" w:firstLineChars="200"/>
        <w:rPr>
          <w:lang w:val="en-US"/>
        </w:rPr>
      </w:pPr>
    </w:p>
    <w:p>
      <w:pPr>
        <w:ind w:firstLine="420" w:firstLineChars="200"/>
        <w:rPr>
          <w:lang w:val="en-US"/>
        </w:rPr>
      </w:pPr>
    </w:p>
    <w:p>
      <w:pPr>
        <w:ind w:firstLine="420" w:firstLineChars="200"/>
        <w:rPr>
          <w:lang w:val="en-US"/>
        </w:rPr>
      </w:pPr>
    </w:p>
    <w:p>
      <w:pPr>
        <w:ind w:firstLine="420" w:firstLineChars="200"/>
        <w:rPr>
          <w:lang w:val="en-US"/>
        </w:rPr>
      </w:pPr>
    </w:p>
    <w:p>
      <w:pPr>
        <w:ind w:firstLine="420" w:firstLineChars="200"/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我的发现∶</w:t>
      </w:r>
    </w:p>
    <w:p>
      <w:pPr>
        <w:numPr>
          <w:ilvl w:val="0"/>
          <w:numId w:val="7"/>
        </w:numPr>
        <w:rPr>
          <w:lang w:val="en-US"/>
        </w:rPr>
      </w:pPr>
      <w:r>
        <w:rPr>
          <w:lang w:val="en-US"/>
        </w:rPr>
        <w:t>班委决定组织全班同学清洁校园周边环境。某同学认为，打扫校外公共区域卫生是环卫工人的事，我们作为学生做好个人防护就可以了。请写一段话说服这位同学积极参加这次班级活动，字数不超过 80 字。</w:t>
      </w:r>
    </w:p>
    <w:p>
      <w:pPr>
        <w:widowControl w:val="0"/>
        <w:numPr>
          <w:ilvl w:val="0"/>
          <w:numId w:val="0"/>
        </w:numPr>
        <w:jc w:val="both"/>
        <w:rPr>
          <w:lang w:val="en-US"/>
        </w:rPr>
      </w:pPr>
    </w:p>
    <w:p>
      <w:pPr>
        <w:rPr>
          <w:lang w:val="en-US"/>
        </w:rPr>
      </w:pPr>
      <w:r>
        <w:rPr>
          <w:lang w:val="en-US"/>
        </w:rPr>
        <w:t>五、写作（50 分）</w:t>
      </w:r>
    </w:p>
    <w:p>
      <w:pPr>
        <w:rPr>
          <w:lang w:val="en-US"/>
        </w:rPr>
      </w:pPr>
      <w:r>
        <w:rPr>
          <w:lang w:val="en-US"/>
        </w:rPr>
        <w:t>27.请从下面两题中任选一题作文。</w:t>
      </w:r>
    </w:p>
    <w:p>
      <w:pPr>
        <w:rPr>
          <w:lang w:val="en-US"/>
        </w:rPr>
      </w:pPr>
      <w:r>
        <w:rPr>
          <w:lang w:val="en-US"/>
        </w:rPr>
        <w:t>题一∶请以"冬天的第一___"为题，题目补充完整后，写一篇不少于600字的作文。（除诗歌外，文体不限）</w:t>
      </w:r>
    </w:p>
    <w:p>
      <w:pPr>
        <w:rPr>
          <w:lang w:val="en-US"/>
        </w:rPr>
      </w:pPr>
      <w:r>
        <w:rPr>
          <w:lang w:val="en-US"/>
        </w:rPr>
        <w:t>题二∶ 阅读下面材料，按要求作文。</w:t>
      </w:r>
    </w:p>
    <w:p>
      <w:pPr>
        <w:rPr>
          <w:lang w:val="en-US"/>
        </w:rPr>
      </w:pPr>
      <w:r>
        <w:rPr>
          <w:lang w:val="en-US"/>
        </w:rPr>
        <w:t>曾有一个佛陀，乘船渡江，不想风大浪高，把船打翻了。佛陀像一片树叶般的在江中沉浮了许久，才筋疲力尽爬上岸来。到了岸上的第一件事，它不是责骂船家的无能让他丢失随身携带的一切，也不是诅咒恶风险浪差点要了他的命，而是跪在沙滩上遥拜师傅∶"谢谢师傅!"有人不解地问∶"你为什么不谢谢菩萨?" 佛陀说∶"原来我并不喜欢游泳的，都是师父每次强把我拉入水中，教我学会的。不是师父，我命今日休矣!"遇了难，不是责备任何一个人，而是心存感激，人生达到了如此的超然境界，遇事如此的豁然通达，在这个世界上，还有什么事情能让你痛苦和愤恨的呢?</w:t>
      </w:r>
    </w:p>
    <w:p>
      <w:pPr>
        <w:rPr>
          <w:lang w:val="en-US"/>
        </w:rPr>
      </w:pPr>
      <w:r>
        <w:rPr>
          <w:lang w:val="en-US"/>
        </w:rPr>
        <w:t>要求∶ ①内容具体，有真情实感;②写一篇记叙文;③不少于600字;④凡涉及考生真实的人名、校名、地名，一律用化名代替。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49B1A1"/>
    <w:multiLevelType w:val="singleLevel"/>
    <w:tmpl w:val="8B49B1A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84A867F"/>
    <w:multiLevelType w:val="singleLevel"/>
    <w:tmpl w:val="C84A867F"/>
    <w:lvl w:ilvl="0">
      <w:start w:val="2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D0DBA8AA"/>
    <w:multiLevelType w:val="singleLevel"/>
    <w:tmpl w:val="D0DBA8AA"/>
    <w:lvl w:ilvl="0">
      <w:start w:val="1"/>
      <w:numFmt w:val="decimal"/>
      <w:suff w:val="nothing"/>
      <w:lvlText w:val="（%1）"/>
      <w:lvlJc w:val="left"/>
    </w:lvl>
  </w:abstractNum>
  <w:abstractNum w:abstractNumId="3">
    <w:nsid w:val="1F4C9A9A"/>
    <w:multiLevelType w:val="singleLevel"/>
    <w:tmpl w:val="1F4C9A9A"/>
    <w:lvl w:ilvl="0">
      <w:start w:val="10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3B4972C8"/>
    <w:multiLevelType w:val="singleLevel"/>
    <w:tmpl w:val="3B4972C8"/>
    <w:lvl w:ilvl="0">
      <w:start w:val="14"/>
      <w:numFmt w:val="decimal"/>
      <w:lvlText w:val="%1."/>
      <w:lvlJc w:val="left"/>
      <w:pPr>
        <w:tabs>
          <w:tab w:val="num" w:pos="312"/>
        </w:tabs>
      </w:pPr>
    </w:lvl>
  </w:abstractNum>
  <w:abstractNum w:abstractNumId="5">
    <w:nsid w:val="49850A37"/>
    <w:multiLevelType w:val="singleLevel"/>
    <w:tmpl w:val="49850A37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abstractNum w:abstractNumId="6">
    <w:nsid w:val="53219448"/>
    <w:multiLevelType w:val="singleLevel"/>
    <w:tmpl w:val="53219448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3F026B03"/>
    <w:rsid w:val="7ACA4620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kingsoft</dc:creator>
  <cp:lastModifiedBy>爱儿兰咖啡</cp:lastModifiedBy>
  <cp:revision>0</cp:revision>
  <dcterms:created xsi:type="dcterms:W3CDTF">2014-10-29T12:08:00Z</dcterms:created>
  <dcterms:modified xsi:type="dcterms:W3CDTF">2020-12-09T12:37:00Z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