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2021-2022学年北师大版六年级上册数学第六单元测试卷六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1．在一个等腰三角形中，顶角和底角的度数之比是2：1，这个等腰三角形的顶角是(      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A．直角</w:t>
      </w:r>
      <w:r>
        <w:tab/>
      </w:r>
      <w:r>
        <w:t>B．锐角</w:t>
      </w:r>
      <w:r>
        <w:tab/>
      </w:r>
      <w:r>
        <w:t>C．钝角</w:t>
      </w:r>
    </w:p>
    <w:p>
      <w:pPr>
        <w:spacing w:line="360" w:lineRule="auto"/>
        <w:jc w:val="left"/>
        <w:textAlignment w:val="center"/>
      </w:pPr>
      <w:r>
        <w:t>2．乙数是丙数的</w:t>
      </w:r>
      <w:r>
        <w:object>
          <v:shape id="_x0000_i1025" o:spt="75" alt="eqId876cf84fd415453996a17d390e34a47e" type="#_x0000_t75" style="height:30.75pt;width:21pt;" o:ole="t" filled="f" o:preferrelative="t" stroked="f" coordsize="21600,21600">
            <v:path/>
            <v:fill on="f" focussize="0,0"/>
            <v:stroke on="f" joinstyle="miter"/>
            <v:imagedata r:id="rId8" o:title="eqId876cf84fd415453996a17d390e34a47e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>，则乙丙两数的最简整数比是（ 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6" o:spt="75" alt="eqId249c3694e5d1402db88c5a35141ff3aa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" o:title="eqId249c3694e5d1402db88c5a35141ff3aa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ab/>
      </w:r>
      <w:r>
        <w:t>B．</w:t>
      </w:r>
      <w:r>
        <w:object>
          <v:shape id="_x0000_i1027" o:spt="75" alt="eqId217997a0ad224affb53fa1991eb22db8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12" o:title="eqId217997a0ad224affb53fa1991eb22db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tab/>
      </w:r>
      <w:r>
        <w:t>C．</w:t>
      </w:r>
      <w:r>
        <w:object>
          <v:shape id="_x0000_i1028" o:spt="75" alt="eqIdf323cfd40e904c2094c7e9c707da523d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4" o:title="eqIdf323cfd40e904c2094c7e9c707da523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tab/>
      </w:r>
      <w:r>
        <w:t>D．</w:t>
      </w:r>
      <w:r>
        <w:object>
          <v:shape id="_x0000_i1029" o:spt="75" alt="eqIdd4972e1bca614927b49d0f90561f380d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16" o:title="eqIdd4972e1bca614927b49d0f90561f380d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3．3：4的前项加上6，要使比值不变，后项应乘（      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</w:t>
      </w:r>
      <w:r>
        <w:tab/>
      </w:r>
      <w:r>
        <w:t>B．3</w:t>
      </w:r>
      <w:r>
        <w:tab/>
      </w:r>
      <w:r>
        <w:t>C．4</w:t>
      </w:r>
      <w:r>
        <w:tab/>
      </w:r>
      <w:r>
        <w:t>D．5</w:t>
      </w:r>
    </w:p>
    <w:p>
      <w:pPr>
        <w:spacing w:line="360" w:lineRule="auto"/>
        <w:jc w:val="left"/>
      </w:pPr>
      <w:r>
        <w:t>4．下面各比中，比值是0.5的是（  ）</w:t>
      </w:r>
    </w:p>
    <w:p>
      <w:pPr>
        <w:spacing w:line="360" w:lineRule="auto"/>
        <w:jc w:val="left"/>
      </w:pPr>
      <w:r>
        <w:t>A．5：2.5</w:t>
      </w:r>
    </w:p>
    <w:p>
      <w:pPr>
        <w:spacing w:line="360" w:lineRule="auto"/>
        <w:jc w:val="left"/>
      </w:pPr>
      <w:r>
        <w:t>B．</w:t>
      </w:r>
      <w:r>
        <w:rPr>
          <w:position w:val="-22"/>
        </w:rPr>
        <w:pict>
          <v:shape id="_x0000_i1030" o:spt="75" alt="学科网 版权所有" type="#_x0000_t75" style="height:26.25pt;width:7.5pt;" filled="f" o:preferrelative="t" stroked="f" coordsize="21600,21600">
            <v:path/>
            <v:fill on="f" focussize="0,0"/>
            <v:stroke on="f" joinstyle="miter"/>
            <v:imagedata r:id="rId17" o:title="学科网 版权所有"/>
            <o:lock v:ext="edit" aspectratio="t"/>
            <w10:wrap type="none"/>
            <w10:anchorlock/>
          </v:shape>
        </w:pict>
      </w:r>
      <w:r>
        <w:t>：</w:t>
      </w:r>
      <w:r>
        <w:rPr>
          <w:position w:val="-22"/>
        </w:rPr>
        <w:pict>
          <v:shape id="_x0000_i1031" o:spt="75" alt="学科网 版权所有" type="#_x0000_t75" style="height:26.25pt;width:7.5pt;" filled="f" o:preferrelative="t" stroked="f" coordsize="21600,21600">
            <v:path/>
            <v:fill on="f" focussize="0,0"/>
            <v:stroke on="f" joinstyle="miter"/>
            <v:imagedata r:id="rId18" o:title="学科网 版权所有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</w:pPr>
      <w:r>
        <w:t>C．0.7：1.4</w:t>
      </w:r>
    </w:p>
    <w:p>
      <w:pPr>
        <w:spacing w:line="360" w:lineRule="auto"/>
        <w:jc w:val="left"/>
      </w:pPr>
      <w:r>
        <w:t>5．在8：15中，如果前项乘2，要使比值不变，后项应（  ）</w:t>
      </w:r>
    </w:p>
    <w:p>
      <w:pPr>
        <w:spacing w:line="360" w:lineRule="auto"/>
        <w:jc w:val="left"/>
      </w:pPr>
      <w:r>
        <w:t>A．加上2    B．加上15    C．除以2</w:t>
      </w:r>
    </w:p>
    <w:p>
      <w:pPr>
        <w:spacing w:line="360" w:lineRule="auto"/>
        <w:jc w:val="left"/>
        <w:textAlignment w:val="center"/>
      </w:pPr>
      <w:r>
        <w:t>6．数学兴趣小组共有20名学生，则男、女生人数的比不可能是(    )．</w:t>
      </w:r>
    </w:p>
    <w:p>
      <w:pPr>
        <w:spacing w:line="360" w:lineRule="auto"/>
        <w:jc w:val="left"/>
        <w:textAlignment w:val="center"/>
      </w:pPr>
      <w:r>
        <w:t>A．5︰1</w:t>
      </w:r>
    </w:p>
    <w:p>
      <w:pPr>
        <w:spacing w:line="360" w:lineRule="auto"/>
        <w:jc w:val="left"/>
        <w:textAlignment w:val="center"/>
      </w:pPr>
      <w:r>
        <w:t>B．4︰1</w:t>
      </w:r>
    </w:p>
    <w:p>
      <w:pPr>
        <w:spacing w:line="360" w:lineRule="auto"/>
        <w:jc w:val="left"/>
        <w:textAlignment w:val="center"/>
      </w:pPr>
      <w:r>
        <w:t>C．3︰1</w:t>
      </w:r>
    </w:p>
    <w:p>
      <w:pPr>
        <w:spacing w:line="360" w:lineRule="auto"/>
        <w:jc w:val="left"/>
        <w:textAlignment w:val="center"/>
      </w:pPr>
      <w:r>
        <w:t>D．1︰1</w:t>
      </w:r>
    </w:p>
    <w:p>
      <w:pPr>
        <w:spacing w:line="360" w:lineRule="auto"/>
        <w:jc w:val="left"/>
        <w:textAlignment w:val="center"/>
      </w:pPr>
      <w:r>
        <w:t>7．幼儿园给小朋友买来126个无公害苹果，按人数分给大班和小班．大班有27人，小班有36人，大、小班各分到多少个苹果？正确的解答是（　　）</w:t>
      </w:r>
    </w:p>
    <w:p>
      <w:pPr>
        <w:spacing w:line="360" w:lineRule="auto"/>
        <w:jc w:val="left"/>
        <w:textAlignment w:val="center"/>
      </w:pPr>
      <w:r>
        <w:t>A．大班分到苹果40个，小班分到苹果86个</w:t>
      </w:r>
    </w:p>
    <w:p>
      <w:pPr>
        <w:spacing w:line="360" w:lineRule="auto"/>
        <w:jc w:val="left"/>
        <w:textAlignment w:val="center"/>
      </w:pPr>
      <w:r>
        <w:t>B．大班分到苹果50个，小班分到苹果76个</w:t>
      </w:r>
    </w:p>
    <w:p>
      <w:pPr>
        <w:spacing w:line="360" w:lineRule="auto"/>
        <w:jc w:val="left"/>
        <w:textAlignment w:val="center"/>
      </w:pPr>
      <w:r>
        <w:t>C．大班分到苹果54个，小班分到苹果72个</w:t>
      </w:r>
    </w:p>
    <w:p>
      <w:pPr>
        <w:spacing w:line="360" w:lineRule="auto"/>
        <w:jc w:val="left"/>
        <w:textAlignment w:val="center"/>
      </w:pPr>
      <w:r>
        <w:t>D．大班分到苹果27个，小班分到苹果99个</w:t>
      </w:r>
    </w:p>
    <w:p>
      <w:pPr>
        <w:spacing w:line="360" w:lineRule="auto"/>
        <w:jc w:val="left"/>
        <w:textAlignment w:val="center"/>
      </w:pPr>
      <w:r>
        <w:t>8．一件工作，甲独做要5小时完成，乙独做要6小时完成，甲与乙工作效率最简比是（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A．5：6</w:t>
      </w:r>
      <w:r>
        <w:tab/>
      </w:r>
      <w:r>
        <w:t>B．6：5</w:t>
      </w:r>
      <w:r>
        <w:tab/>
      </w:r>
      <w:r>
        <w:t>C．</w:t>
      </w:r>
      <w:r>
        <w:object>
          <v:shape id="_x0000_i1032" o:spt="75" alt="eqIde1490df2d2c84688942d45fd01c90a8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0" o:title="eqIde1490df2d2c84688942d45fd01c90a85"/>
            <o:lock v:ext="edit" aspectratio="t"/>
            <w10:wrap type="none"/>
            <w10:anchorlock/>
          </v:shape>
          <o:OLEObject Type="Embed" ProgID="Equation.DSMT4" ShapeID="_x0000_i1032" DrawAspect="Content" ObjectID="_1468075730" r:id="rId19">
            <o:LockedField>false</o:LockedField>
          </o:OLEObject>
        </w:object>
      </w:r>
      <w:r>
        <w:t>：</w:t>
      </w:r>
      <w:r>
        <w:object>
          <v:shape id="_x0000_i1033" o:spt="75" alt="eqId0dce1f07f2a0460f80cd56ad0d9328c2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2" o:title="eqId0dce1f07f2a0460f80cd56ad0d9328c2"/>
            <o:lock v:ext="edit" aspectratio="t"/>
            <w10:wrap type="none"/>
            <w10:anchorlock/>
          </v:shape>
          <o:OLEObject Type="Embed" ProgID="Equation.DSMT4" ShapeID="_x0000_i1033" DrawAspect="Content" ObjectID="_1468075731" r:id="rId21">
            <o:LockedField>false</o:LockedField>
          </o:OLEObject>
        </w:object>
      </w:r>
      <w:r>
        <w:tab/>
      </w:r>
      <w:r>
        <w:t>D．</w:t>
      </w:r>
      <w:r>
        <w:object>
          <v:shape id="_x0000_i1034" o:spt="75" alt="eqId0dce1f07f2a0460f80cd56ad0d9328c2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2" o:title="eqId0dce1f07f2a0460f80cd56ad0d9328c2"/>
            <o:lock v:ext="edit" aspectratio="t"/>
            <w10:wrap type="none"/>
            <w10:anchorlock/>
          </v:shape>
          <o:OLEObject Type="Embed" ProgID="Equation.DSMT4" ShapeID="_x0000_i1034" DrawAspect="Content" ObjectID="_1468075732" r:id="rId23">
            <o:LockedField>false</o:LockedField>
          </o:OLEObject>
        </w:object>
      </w:r>
      <w:r>
        <w:t>：</w:t>
      </w:r>
      <w:r>
        <w:object>
          <v:shape id="_x0000_i1035" o:spt="75" alt="eqIde1490df2d2c84688942d45fd01c90a8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0" o:title="eqIde1490df2d2c84688942d45fd01c90a85"/>
            <o:lock v:ext="edit" aspectratio="t"/>
            <w10:wrap type="none"/>
            <w10:anchorlock/>
          </v:shape>
          <o:OLEObject Type="Embed" ProgID="Equation.DSMT4" ShapeID="_x0000_i1035" DrawAspect="Content" ObjectID="_1468075733" r:id="rId2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9．某果农把一块地按4∶5∶3的比例种植苹果树、梨树、香蕉树，香蕉树比梨树少40棵。这块地一共可种树多少棵？正确列式是（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A．40÷（5－3）</w:t>
      </w:r>
      <w:r>
        <w:tab/>
      </w:r>
      <w:r>
        <w:t>B．40×（4＋5＋3）</w:t>
      </w:r>
      <w:r>
        <w:tab/>
      </w:r>
      <w:r>
        <w:t>C．40÷</w:t>
      </w:r>
      <w:r>
        <w:object>
          <v:shape id="_x0000_i1036" o:spt="75" alt="eqId4dd1d024067841339caac2fc2e9de528" type="#_x0000_t75" style="height:30.75pt;width:44.25pt;" o:ole="t" filled="f" o:preferrelative="t" stroked="f" coordsize="21600,21600">
            <v:path/>
            <v:fill on="f" focussize="0,0"/>
            <v:stroke on="f" joinstyle="miter"/>
            <v:imagedata r:id="rId26" o:title="eqId4dd1d024067841339caac2fc2e9de528"/>
            <o:lock v:ext="edit" aspectratio="t"/>
            <w10:wrap type="none"/>
            <w10:anchorlock/>
          </v:shape>
          <o:OLEObject Type="Embed" ProgID="Equation.DSMT4" ShapeID="_x0000_i1036" DrawAspect="Content" ObjectID="_1468075734" r:id="rId25">
            <o:LockedField>false</o:LockedField>
          </o:OLEObject>
        </w:object>
      </w:r>
      <w:r>
        <w:tab/>
      </w:r>
      <w:r>
        <w:t>D．40÷（</w:t>
      </w:r>
      <w:r>
        <w:object>
          <v:shape id="_x0000_i1037" o:spt="75" alt="eqIdc8e7ac9a764d4e6b974a7a8c67ad8cf2" type="#_x0000_t75" style="height:30.75pt;width:44.25pt;" o:ole="t" filled="f" o:preferrelative="t" stroked="f" coordsize="21600,21600">
            <v:path/>
            <v:fill on="f" focussize="0,0"/>
            <v:stroke on="f" joinstyle="miter"/>
            <v:imagedata r:id="rId28" o:title="eqIdc8e7ac9a764d4e6b974a7a8c67ad8cf2"/>
            <o:lock v:ext="edit" aspectratio="t"/>
            <w10:wrap type="none"/>
            <w10:anchorlock/>
          </v:shape>
          <o:OLEObject Type="Embed" ProgID="Equation.DSMT4" ShapeID="_x0000_i1037" DrawAspect="Content" ObjectID="_1468075735" r:id="rId27">
            <o:LockedField>false</o:LockedField>
          </o:OLEObject>
        </w:object>
      </w:r>
      <w:r>
        <w:t>－</w:t>
      </w:r>
      <w:r>
        <w:object>
          <v:shape id="_x0000_i1038" o:spt="75" alt="eqId4dd1d024067841339caac2fc2e9de528" type="#_x0000_t75" style="height:30.75pt;width:44.25pt;" o:ole="t" filled="f" o:preferrelative="t" stroked="f" coordsize="21600,21600">
            <v:path/>
            <v:fill on="f" focussize="0,0"/>
            <v:stroke on="f" joinstyle="miter"/>
            <v:imagedata r:id="rId26" o:title="eqId4dd1d024067841339caac2fc2e9de528"/>
            <o:lock v:ext="edit" aspectratio="t"/>
            <w10:wrap type="none"/>
            <w10:anchorlock/>
          </v:shape>
          <o:OLEObject Type="Embed" ProgID="Equation.DSMT4" ShapeID="_x0000_i1038" DrawAspect="Content" ObjectID="_1468075736" r:id="rId29">
            <o:LockedField>false</o:LockedField>
          </o:OLEObject>
        </w:object>
      </w:r>
      <w:r>
        <w:t>）</w:t>
      </w:r>
    </w:p>
    <w:p>
      <w:pPr>
        <w:spacing w:line="360" w:lineRule="auto"/>
        <w:jc w:val="left"/>
        <w:textAlignment w:val="center"/>
      </w:pPr>
      <w:r>
        <w:t>10．六年级男生人数的</w:t>
      </w:r>
      <w:r>
        <w:object>
          <v:shape id="_x0000_i1039" o:spt="75" alt="eqId7f1f28503f41439586d8e228365897e9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1" o:title="eqId7f1f28503f41439586d8e228365897e9"/>
            <o:lock v:ext="edit" aspectratio="t"/>
            <w10:wrap type="none"/>
            <w10:anchorlock/>
          </v:shape>
          <o:OLEObject Type="Embed" ProgID="Equation.DSMT4" ShapeID="_x0000_i1039" DrawAspect="Content" ObjectID="_1468075737" r:id="rId30">
            <o:LockedField>false</o:LockedField>
          </o:OLEObject>
        </w:object>
      </w:r>
      <w:r>
        <w:t>与女生人数的</w:t>
      </w:r>
      <w:r>
        <w:object>
          <v:shape id="_x0000_i1040" o:spt="75" alt="eqId5f51ce9cc7fe4412baeb871cceb2666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3" o:title="eqId5f51ce9cc7fe4412baeb871cceb26665"/>
            <o:lock v:ext="edit" aspectratio="t"/>
            <w10:wrap type="none"/>
            <w10:anchorlock/>
          </v:shape>
          <o:OLEObject Type="Embed" ProgID="Equation.DSMT4" ShapeID="_x0000_i1040" DrawAspect="Content" ObjectID="_1468075738" r:id="rId32">
            <o:LockedField>false</o:LockedField>
          </o:OLEObject>
        </w:object>
      </w:r>
      <w:r>
        <w:t>相等，六年级男、女生人数的比是（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object>
          <v:shape id="_x0000_i1041" o:spt="75" alt="eqIdf867b03924454eeeb0d13b31c19add46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5" o:title="eqIdf867b03924454eeeb0d13b31c19add46"/>
            <o:lock v:ext="edit" aspectratio="t"/>
            <w10:wrap type="none"/>
            <w10:anchorlock/>
          </v:shape>
          <o:OLEObject Type="Embed" ProgID="Equation.DSMT4" ShapeID="_x0000_i1041" DrawAspect="Content" ObjectID="_1468075739" r:id="rId34">
            <o:LockedField>false</o:LockedField>
          </o:OLEObject>
        </w:object>
      </w:r>
      <w:r>
        <w:tab/>
      </w:r>
      <w:r>
        <w:t>B．</w:t>
      </w:r>
      <w:r>
        <w:object>
          <v:shape id="_x0000_i1042" o:spt="75" alt="eqIdb926b99eae2e4effa8cb803d14ca330a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7" o:title="eqIdb926b99eae2e4effa8cb803d14ca330a"/>
            <o:lock v:ext="edit" aspectratio="t"/>
            <w10:wrap type="none"/>
            <w10:anchorlock/>
          </v:shape>
          <o:OLEObject Type="Embed" ProgID="Equation.DSMT4" ShapeID="_x0000_i1042" DrawAspect="Content" ObjectID="_1468075740" r:id="rId36">
            <o:LockedField>false</o:LockedField>
          </o:OLEObject>
        </w:object>
      </w:r>
      <w:r>
        <w:tab/>
      </w:r>
      <w:r>
        <w:t>C．</w:t>
      </w:r>
      <w:r>
        <w:object>
          <v:shape id="_x0000_i1043" o:spt="75" alt="eqIdab4e2dcab46a4643acd64a8c4c2b5e16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39" o:title="eqIdab4e2dcab46a4643acd64a8c4c2b5e16"/>
            <o:lock v:ext="edit" aspectratio="t"/>
            <w10:wrap type="none"/>
            <w10:anchorlock/>
          </v:shape>
          <o:OLEObject Type="Embed" ProgID="Equation.DSMT4" ShapeID="_x0000_i1043" DrawAspect="Content" ObjectID="_1468075741" r:id="rId3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11．被减数与差的比是9∶5，那么减数与差的比是（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A．4∶9</w:t>
      </w:r>
      <w:r>
        <w:tab/>
      </w:r>
      <w:r>
        <w:t>B．4∶5</w:t>
      </w:r>
      <w:r>
        <w:tab/>
      </w:r>
      <w:r>
        <w:t>C．9∶4</w:t>
      </w:r>
    </w:p>
    <w:p>
      <w:pPr>
        <w:spacing w:line="360" w:lineRule="auto"/>
        <w:jc w:val="left"/>
        <w:textAlignment w:val="center"/>
      </w:pPr>
      <w:r>
        <w:t>12．做一个长方体框架用了108厘米铁丝，长、宽、高的比是4∶3∶2，这个长方体的长是（    ）厘米。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A．36</w:t>
      </w:r>
      <w:r>
        <w:tab/>
      </w:r>
      <w:r>
        <w:t>B．24</w:t>
      </w:r>
      <w:r>
        <w:tab/>
      </w:r>
      <w:r>
        <w:t>C．12</w:t>
      </w:r>
      <w:r>
        <w:tab/>
      </w:r>
      <w:r>
        <w:t>D．6</w:t>
      </w:r>
    </w:p>
    <w:p>
      <w:pPr>
        <w:spacing w:line="360" w:lineRule="auto"/>
        <w:jc w:val="left"/>
        <w:textAlignment w:val="center"/>
      </w:pPr>
      <w:r>
        <w:t>13．有甲、乙两个长方形，甲长方形长与宽的比是10：7，乙长方形长与宽的比是5:3。下面几种说法中正确的是(    )。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A．甲的长是乙的长的2倍</w:t>
      </w:r>
      <w:r>
        <w:tab/>
      </w:r>
      <w:r>
        <w:t>B．甲的面积比乙的面积大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C．甲的形状更接近正方形</w:t>
      </w:r>
      <w:r>
        <w:tab/>
      </w:r>
      <w:r>
        <w:t>D．乙的形状更接近正方形</w:t>
      </w:r>
    </w:p>
    <w:p>
      <w:pPr>
        <w:spacing w:line="360" w:lineRule="auto"/>
        <w:jc w:val="left"/>
        <w:textAlignment w:val="center"/>
      </w:pPr>
      <w:r>
        <w:t>14．笔筒里红铅笔和黑铅笔一共有16支，红铅笔与黑铅笔的支数比可能是（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A．4∶1</w:t>
      </w:r>
      <w:r>
        <w:tab/>
      </w:r>
      <w:r>
        <w:t>B．3∶1</w:t>
      </w:r>
      <w:r>
        <w:tab/>
      </w:r>
      <w:r>
        <w:t>C．2∶5</w:t>
      </w:r>
      <w:r>
        <w:tab/>
      </w:r>
      <w:r>
        <w:t>D．1∶6</w:t>
      </w:r>
    </w:p>
    <w:p>
      <w:pPr>
        <w:spacing w:line="360" w:lineRule="auto"/>
        <w:jc w:val="left"/>
        <w:textAlignment w:val="center"/>
      </w:pPr>
      <w:r>
        <w:t>15．下面四杯糖水中，最甜的一杯是（    ）。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A．把20克糖溶在200克水中</w:t>
      </w:r>
      <w:r>
        <w:tab/>
      </w:r>
      <w:r>
        <w:t>B．糖与水的比是1：9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C．含糖率12%</w:t>
      </w:r>
      <w:r>
        <w:tab/>
      </w:r>
      <w:r>
        <w:t>D．20克糖配成200克糖水</w:t>
      </w:r>
    </w:p>
    <w:p>
      <w:pPr>
        <w:spacing w:line="360" w:lineRule="auto"/>
        <w:jc w:val="left"/>
        <w:textAlignment w:val="center"/>
      </w:pPr>
      <w:r>
        <w:t>16．把3∶4的前项加上9，要使比值不变，后项应加上( 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A．6</w:t>
      </w:r>
      <w:r>
        <w:tab/>
      </w:r>
      <w:r>
        <w:t>B．9</w:t>
      </w:r>
      <w:r>
        <w:tab/>
      </w:r>
      <w:r>
        <w:t>C．12</w:t>
      </w:r>
      <w:r>
        <w:tab/>
      </w:r>
      <w:r>
        <w:t>D．16</w:t>
      </w:r>
    </w:p>
    <w:p>
      <w:pPr>
        <w:spacing w:line="360" w:lineRule="auto"/>
        <w:jc w:val="left"/>
        <w:textAlignment w:val="center"/>
      </w:pPr>
      <w:r>
        <w:t>17．走一段相同的路，淘气用50分，笑笑用60分，淘气与笑笑所用时间比是(　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A．5 ∶ 6</w:t>
      </w:r>
      <w:r>
        <w:tab/>
      </w:r>
      <w:r>
        <w:t>B．6 ∶ 5</w:t>
      </w:r>
      <w:r>
        <w:tab/>
      </w:r>
      <w:r>
        <w:t>C．</w:t>
      </w:r>
      <w:r>
        <w:drawing>
          <wp:inline distT="0" distB="0" distL="0" distR="0">
            <wp:extent cx="66675" cy="276225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∶</w:t>
      </w:r>
      <w:r>
        <w:drawing>
          <wp:inline distT="0" distB="0" distL="0" distR="0">
            <wp:extent cx="66675" cy="276225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0" distR="0">
            <wp:extent cx="66675" cy="276225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∶ </w:t>
      </w:r>
      <w:r>
        <w:drawing>
          <wp:inline distT="0" distB="0" distL="0" distR="0">
            <wp:extent cx="66675" cy="276225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18．某班一天请病假2人，事假1人，出勤49人，则缺勤人数与全班人数的比是（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A．2∶59</w:t>
      </w:r>
      <w:r>
        <w:tab/>
      </w:r>
      <w:r>
        <w:t>B．3∶49</w:t>
      </w:r>
      <w:r>
        <w:tab/>
      </w:r>
      <w:r>
        <w:t>C．1∶25</w:t>
      </w:r>
      <w:r>
        <w:tab/>
      </w:r>
      <w:r>
        <w:t>D．3∶52</w:t>
      </w:r>
    </w:p>
    <w:p>
      <w:pPr>
        <w:spacing w:line="360" w:lineRule="auto"/>
        <w:jc w:val="left"/>
        <w:textAlignment w:val="center"/>
      </w:pPr>
      <w:r>
        <w:t>19．下列说法错误的是(    )．</w:t>
      </w:r>
    </w:p>
    <w:p>
      <w:pPr>
        <w:spacing w:line="360" w:lineRule="auto"/>
        <w:jc w:val="left"/>
        <w:textAlignment w:val="center"/>
      </w:pPr>
      <w:r>
        <w:t>A．录入一份稿件，甲用30分钟，乙用20分钟，甲、乙二人工作效率的比是2∶3</w:t>
      </w:r>
    </w:p>
    <w:p>
      <w:pPr>
        <w:spacing w:line="360" w:lineRule="auto"/>
        <w:jc w:val="left"/>
        <w:textAlignment w:val="center"/>
      </w:pPr>
      <w:r>
        <w:t>B．一个三角形三个内角度数的比是1∶2∶3，这是一个钝角三角形</w:t>
      </w:r>
    </w:p>
    <w:p>
      <w:pPr>
        <w:spacing w:line="360" w:lineRule="auto"/>
        <w:jc w:val="left"/>
        <w:textAlignment w:val="center"/>
      </w:pPr>
      <w:r>
        <w:t>C．最简整数比的前项和后项一定是互质数</w:t>
      </w:r>
    </w:p>
    <w:p>
      <w:pPr>
        <w:spacing w:line="360" w:lineRule="auto"/>
        <w:jc w:val="left"/>
        <w:textAlignment w:val="center"/>
      </w:pPr>
      <w:r>
        <w:t>D．一瓶糖水，糖的质量占糖水的</w:t>
      </w:r>
      <w:r>
        <w:object>
          <v:shape id="_x0000_i1044" o:spt="75" alt="eqId81795a3848ab4a9da24be44ae8a7da37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44" o:title="eqId81795a3848ab4a9da24be44ae8a7da37"/>
            <o:lock v:ext="edit" aspectratio="t"/>
            <w10:wrap type="none"/>
            <w10:anchorlock/>
          </v:shape>
          <o:OLEObject Type="Embed" ProgID="Equation.DSMT4" ShapeID="_x0000_i1044" DrawAspect="Content" ObjectID="_1468075742" r:id="rId43">
            <o:LockedField>false</o:LockedField>
          </o:OLEObject>
        </w:object>
      </w:r>
      <w:r>
        <w:t>，糖与水的质量比是1∶9</w:t>
      </w:r>
    </w:p>
    <w:p>
      <w:pPr>
        <w:spacing w:line="360" w:lineRule="auto"/>
        <w:jc w:val="left"/>
        <w:textAlignment w:val="center"/>
      </w:pPr>
      <w:r>
        <w:t>20．如右图，阴影部分的面积相当于甲正方形面积的</w:t>
      </w:r>
      <w:r>
        <w:drawing>
          <wp:inline distT="0" distB="0" distL="0" distR="0">
            <wp:extent cx="66675" cy="266700"/>
            <wp:effectExtent l="0" t="0" r="0" b="0"/>
            <wp:docPr id="563253731" name="图片 5632537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253731" name="图片 563253731" descr="figure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，相当于乙正方形面积的</w:t>
      </w:r>
      <w:r>
        <w:drawing>
          <wp:inline distT="0" distB="0" distL="0" distR="0">
            <wp:extent cx="66675" cy="266700"/>
            <wp:effectExtent l="0" t="0" r="0" b="0"/>
            <wp:docPr id="325215403" name="图片 3252154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215403" name="图片 325215403" descr="figure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，那么甲、乙两个正方形的面积比是(  )．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952500" cy="923925"/>
            <wp:effectExtent l="0" t="0" r="0" b="0"/>
            <wp:docPr id="1534185478" name="图片 15341854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185478" name="图片 1534185478" descr="figure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A．9∶1</w:t>
      </w:r>
      <w:r>
        <w:tab/>
      </w:r>
      <w:r>
        <w:t>B．9∶4</w:t>
      </w:r>
      <w:r>
        <w:tab/>
      </w:r>
      <w:r>
        <w:t>C．4∶9</w:t>
      </w:r>
      <w:r>
        <w:tab/>
      </w:r>
      <w:r>
        <w:t>D．4∶1</w:t>
      </w:r>
    </w:p>
    <w:p>
      <w:pPr>
        <w:spacing w:line="360" w:lineRule="auto"/>
        <w:jc w:val="left"/>
      </w:pPr>
      <w:r>
        <w:t>21．与0.56：0.8的比值相等的比是（  ）</w:t>
      </w:r>
    </w:p>
    <w:p>
      <w:pPr>
        <w:spacing w:line="360" w:lineRule="auto"/>
        <w:jc w:val="left"/>
      </w:pPr>
      <w:r>
        <w:t>A．5.6：8    B．0.56：0.08    C．5.6：0.8</w:t>
      </w:r>
    </w:p>
    <w:p>
      <w:pPr>
        <w:spacing w:line="360" w:lineRule="auto"/>
        <w:jc w:val="left"/>
        <w:textAlignment w:val="center"/>
      </w:pPr>
      <w:r>
        <w:t>22．一个三角形，三个内角的度数比是2：3：4，这个三角形为（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A．锐角三角形</w:t>
      </w:r>
      <w:r>
        <w:tab/>
      </w:r>
      <w:r>
        <w:t>B．直角三角形</w:t>
      </w:r>
      <w:r>
        <w:tab/>
      </w:r>
      <w:r>
        <w:t>C．钝角三角形</w:t>
      </w:r>
      <w:r>
        <w:tab/>
      </w:r>
      <w:r>
        <w:t>D．不能确定</w:t>
      </w:r>
    </w:p>
    <w:p>
      <w:pPr>
        <w:spacing w:line="360" w:lineRule="auto"/>
        <w:jc w:val="left"/>
        <w:textAlignment w:val="center"/>
      </w:pPr>
      <w:r>
        <w:t>23．如果被减数与减数的比是5∶3，则减数与差的比是（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A．5∶3</w:t>
      </w:r>
      <w:r>
        <w:tab/>
      </w:r>
      <w:r>
        <w:t>B．2∶3</w:t>
      </w:r>
      <w:r>
        <w:tab/>
      </w:r>
      <w:r>
        <w:t>C．3∶2</w:t>
      </w:r>
    </w:p>
    <w:p>
      <w:pPr>
        <w:spacing w:line="360" w:lineRule="auto"/>
        <w:jc w:val="left"/>
        <w:textAlignment w:val="center"/>
      </w:pPr>
      <w:r>
        <w:t>24．如图，两个这样的三角形可以拼成一个大三角形，拼成后的三角形的三个内角的度数比必定是(    )．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495425" cy="647700"/>
            <wp:effectExtent l="0" t="0" r="0" b="0"/>
            <wp:docPr id="723715979" name="图片 7237159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715979" name="图片 723715979" descr="figure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6030" cy="647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 xml:space="preserve">A．1：1：1  </w:t>
      </w:r>
      <w:r>
        <w:tab/>
      </w:r>
      <w:r>
        <w:t xml:space="preserve">B．1：1：4  </w:t>
      </w:r>
      <w:r>
        <w:drawing>
          <wp:inline distT="0" distB="0" distL="0" distR="0">
            <wp:extent cx="9525" cy="38100"/>
            <wp:effectExtent l="0" t="0" r="0" b="0"/>
            <wp:docPr id="1807762588" name="图片 18077625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7762588" name="图片 1807762588" descr="figure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C．1：1：1或1：l：4</w:t>
      </w:r>
    </w:p>
    <w:p>
      <w:pPr>
        <w:spacing w:line="360" w:lineRule="auto"/>
        <w:jc w:val="left"/>
        <w:textAlignment w:val="center"/>
      </w:pPr>
      <w:r>
        <w:t>25．如果x＝y（x≠0），那么x∶y＝（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A．3∶1</w:t>
      </w:r>
      <w:r>
        <w:tab/>
      </w:r>
      <w:r>
        <w:t>B．1∶3</w:t>
      </w:r>
      <w:r>
        <w:tab/>
      </w:r>
      <w:r>
        <w:t>C．1∶1</w:t>
      </w:r>
      <w:r>
        <w:tab/>
      </w:r>
      <w:r>
        <w:t>D．1∶2</w:t>
      </w:r>
    </w:p>
    <w:p>
      <w:pPr>
        <w:spacing w:line="360" w:lineRule="auto"/>
        <w:jc w:val="left"/>
        <w:textAlignment w:val="center"/>
      </w:pPr>
      <w:r>
        <w:t>26．分针和时针的转速比是（      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A．1：12</w:t>
      </w:r>
      <w:r>
        <w:tab/>
      </w:r>
      <w:r>
        <w:t>B．12：1</w:t>
      </w:r>
      <w:r>
        <w:tab/>
      </w:r>
      <w:r>
        <w:t>C．60：1</w:t>
      </w:r>
      <w:r>
        <w:tab/>
      </w:r>
      <w:r>
        <w:t>D．1:60</w:t>
      </w:r>
    </w:p>
    <w:p>
      <w:pPr>
        <w:spacing w:line="360" w:lineRule="auto"/>
        <w:jc w:val="left"/>
        <w:textAlignment w:val="center"/>
      </w:pPr>
      <w:r>
        <w:t>27．甲数除以乙数的商是0.6，甲数和乙数的比是（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A．3：5</w:t>
      </w:r>
      <w:r>
        <w:tab/>
      </w:r>
      <w:r>
        <w:t>B．5：3</w:t>
      </w:r>
      <w:r>
        <w:tab/>
      </w:r>
      <w:r>
        <w:t>C．60：10</w:t>
      </w:r>
    </w:p>
    <w:p>
      <w:pPr>
        <w:spacing w:line="360" w:lineRule="auto"/>
        <w:jc w:val="left"/>
        <w:textAlignment w:val="center"/>
      </w:pPr>
      <w:r>
        <w:t>28．从甲堆煤中取出</w:t>
      </w:r>
      <w:r>
        <w:drawing>
          <wp:inline distT="0" distB="0" distL="0" distR="0">
            <wp:extent cx="95250" cy="333375"/>
            <wp:effectExtent l="0" t="0" r="0" b="0"/>
            <wp:docPr id="1649741270" name="图片 16497412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9741270" name="图片 1649741270" descr="figure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给乙堆，则两堆煤相等，原来甲、乙两堆重量的比是（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A．7：5</w:t>
      </w:r>
      <w:r>
        <w:tab/>
      </w:r>
      <w:r>
        <w:t>B．7：2</w:t>
      </w:r>
      <w:r>
        <w:tab/>
      </w:r>
      <w:r>
        <w:t>C．7：3</w:t>
      </w:r>
      <w:r>
        <w:tab/>
      </w:r>
      <w:r>
        <w:t>D．9：7</w:t>
      </w:r>
    </w:p>
    <w:p>
      <w:pPr>
        <w:spacing w:line="360" w:lineRule="auto"/>
        <w:jc w:val="left"/>
        <w:textAlignment w:val="center"/>
      </w:pPr>
      <w:r>
        <w:t>29．A车轮滚动2周的距离，B车轮要滚动3周，A车轮与B车轮半径的比是（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A．9：4</w:t>
      </w:r>
      <w:r>
        <w:tab/>
      </w:r>
      <w:r>
        <w:t>B．3：2</w:t>
      </w:r>
      <w:r>
        <w:tab/>
      </w:r>
      <w:r>
        <w:t>C．2：3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</w:p>
    <w:p>
      <w:pPr>
        <w:rPr>
          <w:b/>
        </w:rPr>
      </w:pPr>
      <w:r>
        <w:rPr>
          <w:rFonts w:hint="eastAsia"/>
          <w:b/>
        </w:rPr>
        <w:t>二、口算和估算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．直接写出得数。</w:t>
      </w:r>
    </w:p>
    <w:p>
      <w:pPr>
        <w:spacing w:line="360" w:lineRule="auto"/>
        <w:jc w:val="left"/>
        <w:textAlignment w:val="center"/>
      </w:pPr>
      <w:r>
        <w:object>
          <v:shape id="_x0000_i1045" o:spt="75" alt="eqId6dc3311da27040df97a4cab001ac49da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52" o:title="eqId6dc3311da27040df97a4cab001ac49da"/>
            <o:lock v:ext="edit" aspectratio="t"/>
            <w10:wrap type="none"/>
            <w10:anchorlock/>
          </v:shape>
          <o:OLEObject Type="Embed" ProgID="Equation.DSMT4" ShapeID="_x0000_i1045" DrawAspect="Content" ObjectID="_1468075743" r:id="rId51">
            <o:LockedField>false</o:LockedField>
          </o:OLEObject>
        </w:object>
      </w:r>
      <w:r>
        <w:t xml:space="preserve">    </w:t>
      </w:r>
      <w:r>
        <w:object>
          <v:shape id="_x0000_i1046" o:spt="75" alt="eqIdebeea847da7d40d199ae7f61badf453f" type="#_x0000_t75" style="height:31.5pt;width:51pt;" o:ole="t" filled="f" o:preferrelative="t" stroked="f" coordsize="21600,21600">
            <v:path/>
            <v:fill on="f" focussize="0,0"/>
            <v:stroke on="f" joinstyle="miter"/>
            <v:imagedata r:id="rId54" o:title="eqIdebeea847da7d40d199ae7f61badf453f"/>
            <o:lock v:ext="edit" aspectratio="t"/>
            <w10:wrap type="none"/>
            <w10:anchorlock/>
          </v:shape>
          <o:OLEObject Type="Embed" ProgID="Equation.DSMT4" ShapeID="_x0000_i1046" DrawAspect="Content" ObjectID="_1468075744" r:id="rId53">
            <o:LockedField>false</o:LockedField>
          </o:OLEObject>
        </w:object>
      </w:r>
      <w:r>
        <w:t xml:space="preserve">    </w:t>
      </w:r>
      <w:r>
        <w:object>
          <v:shape id="_x0000_i1047" o:spt="75" alt="eqId38b4cec6db1d410aa7831f1ff294ab9a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56" o:title="eqId38b4cec6db1d410aa7831f1ff294ab9a"/>
            <o:lock v:ext="edit" aspectratio="t"/>
            <w10:wrap type="none"/>
            <w10:anchorlock/>
          </v:shape>
          <o:OLEObject Type="Embed" ProgID="Equation.DSMT4" ShapeID="_x0000_i1047" DrawAspect="Content" ObjectID="_1468075745" r:id="rId55">
            <o:LockedField>false</o:LockedField>
          </o:OLEObject>
        </w:object>
      </w:r>
      <w:r>
        <w:t xml:space="preserve">    </w:t>
      </w:r>
      <w:r>
        <w:object>
          <v:shape id="_x0000_i1048" o:spt="75" alt="eqId92dd169990e74a388d288662e3477ae5" type="#_x0000_t75" style="height:31.5pt;width:44.25pt;" o:ole="t" filled="f" o:preferrelative="t" stroked="f" coordsize="21600,21600">
            <v:path/>
            <v:fill on="f" focussize="0,0"/>
            <v:stroke on="f" joinstyle="miter"/>
            <v:imagedata r:id="rId58" o:title="eqId92dd169990e74a388d288662e3477ae5"/>
            <o:lock v:ext="edit" aspectratio="t"/>
            <w10:wrap type="none"/>
            <w10:anchorlock/>
          </v:shape>
          <o:OLEObject Type="Embed" ProgID="Equation.DSMT4" ShapeID="_x0000_i1048" DrawAspect="Content" ObjectID="_1468075746" r:id="rId57">
            <o:LockedField>false</o:LockedField>
          </o:OLEObject>
        </w:object>
      </w:r>
      <w:r>
        <w:t xml:space="preserve">    </w:t>
      </w:r>
      <w:r>
        <w:object>
          <v:shape id="_x0000_i1049" o:spt="75" alt="eqId92dda5fbe27c4241bfd913372554e579" type="#_x0000_t75" style="height:31.5pt;width:57.75pt;" o:ole="t" filled="f" o:preferrelative="t" stroked="f" coordsize="21600,21600">
            <v:path/>
            <v:fill on="f" focussize="0,0"/>
            <v:stroke on="f" joinstyle="miter"/>
            <v:imagedata r:id="rId60" o:title="eqId92dda5fbe27c4241bfd913372554e579"/>
            <o:lock v:ext="edit" aspectratio="t"/>
            <w10:wrap type="none"/>
            <w10:anchorlock/>
          </v:shape>
          <o:OLEObject Type="Embed" ProgID="Equation.DSMT4" ShapeID="_x0000_i1049" DrawAspect="Content" ObjectID="_1468075747" r:id="rId5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050" o:spt="75" alt="eqId37c953133ce44b5f884784c312e34bdd" type="#_x0000_t75" style="height:14.25pt;width:46.5pt;" o:ole="t" filled="f" o:preferrelative="t" stroked="f" coordsize="21600,21600">
            <v:path/>
            <v:fill on="f" focussize="0,0"/>
            <v:stroke on="f" joinstyle="miter"/>
            <v:imagedata r:id="rId62" o:title="eqId37c953133ce44b5f884784c312e34bdd"/>
            <o:lock v:ext="edit" aspectratio="t"/>
            <w10:wrap type="none"/>
            <w10:anchorlock/>
          </v:shape>
          <o:OLEObject Type="Embed" ProgID="Equation.DSMT4" ShapeID="_x0000_i1050" DrawAspect="Content" ObjectID="_1468075748" r:id="rId61">
            <o:LockedField>false</o:LockedField>
          </o:OLEObject>
        </w:object>
      </w:r>
      <w:r>
        <w:t xml:space="preserve">    </w:t>
      </w:r>
      <w:r>
        <w:object>
          <v:shape id="_x0000_i1051" o:spt="75" alt="eqIdfa95718c205e45d78b8d8022d0446c70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64" o:title="eqIdfa95718c205e45d78b8d8022d0446c70"/>
            <o:lock v:ext="edit" aspectratio="t"/>
            <w10:wrap type="none"/>
            <w10:anchorlock/>
          </v:shape>
          <o:OLEObject Type="Embed" ProgID="Equation.DSMT4" ShapeID="_x0000_i1051" DrawAspect="Content" ObjectID="_1468075749" r:id="rId63">
            <o:LockedField>false</o:LockedField>
          </o:OLEObject>
        </w:object>
      </w:r>
      <w:r>
        <w:t xml:space="preserve">    </w:t>
      </w:r>
      <w:r>
        <w:object>
          <v:shape id="_x0000_i1052" o:spt="75" alt="eqId8b56f7bbdd5b4ec0a069fe53cfb6ef4d" type="#_x0000_t75" style="height:30.75pt;width:72.75pt;" o:ole="t" filled="f" o:preferrelative="t" stroked="f" coordsize="21600,21600">
            <v:path/>
            <v:fill on="f" focussize="0,0"/>
            <v:stroke on="f" joinstyle="miter"/>
            <v:imagedata r:id="rId66" o:title="eqId8b56f7bbdd5b4ec0a069fe53cfb6ef4d"/>
            <o:lock v:ext="edit" aspectratio="t"/>
            <w10:wrap type="none"/>
            <w10:anchorlock/>
          </v:shape>
          <o:OLEObject Type="Embed" ProgID="Equation.DSMT4" ShapeID="_x0000_i1052" DrawAspect="Content" ObjectID="_1468075750" r:id="rId65">
            <o:LockedField>false</o:LockedField>
          </o:OLEObject>
        </w:object>
      </w:r>
      <w:r>
        <w:t xml:space="preserve">    </w:t>
      </w:r>
      <w:r>
        <w:object>
          <v:shape id="_x0000_i1053" o:spt="75" alt="eqId1233b1910c604cd8895a3522c5029d53" type="#_x0000_t75" style="height:31.5pt;width:66pt;" o:ole="t" filled="f" o:preferrelative="t" stroked="f" coordsize="21600,21600">
            <v:path/>
            <v:fill on="f" focussize="0,0"/>
            <v:stroke on="f" joinstyle="miter"/>
            <v:imagedata r:id="rId68" o:title="eqId1233b1910c604cd8895a3522c5029d53"/>
            <o:lock v:ext="edit" aspectratio="t"/>
            <w10:wrap type="none"/>
            <w10:anchorlock/>
          </v:shape>
          <o:OLEObject Type="Embed" ProgID="Equation.DSMT4" ShapeID="_x0000_i1053" DrawAspect="Content" ObjectID="_1468075751" r:id="rId67">
            <o:LockedField>false</o:LockedField>
          </o:OLEObject>
        </w:object>
      </w:r>
      <w:r>
        <w:t xml:space="preserve">    </w:t>
      </w:r>
      <w:r>
        <w:object>
          <v:shape id="_x0000_i1054" o:spt="75" alt="eqIda75a54a5315349e2bce6e03fba05298b" type="#_x0000_t75" style="height:31.5pt;width:75.75pt;" o:ole="t" filled="f" o:preferrelative="t" stroked="f" coordsize="21600,21600">
            <v:path/>
            <v:fill on="f" focussize="0,0"/>
            <v:stroke on="f" joinstyle="miter"/>
            <v:imagedata r:id="rId70" o:title="eqIda75a54a5315349e2bce6e03fba05298b"/>
            <o:lock v:ext="edit" aspectratio="t"/>
            <w10:wrap type="none"/>
            <w10:anchorlock/>
          </v:shape>
          <o:OLEObject Type="Embed" ProgID="Equation.DSMT4" ShapeID="_x0000_i1054" DrawAspect="Content" ObjectID="_1468075752" r:id="rId69">
            <o:LockedField>false</o:LockedField>
          </o:OLEObject>
        </w:objec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t>1．（   ）÷16＝</w:t>
      </w:r>
      <w:r>
        <w:object>
          <v:shape id="_x0000_i1055" o:spt="75" alt="eqIde0229d77f5d84ca38a61d3a01b7806ba" type="#_x0000_t75" style="height:33pt;width:20.25pt;" o:ole="t" filled="f" o:preferrelative="t" stroked="f" coordsize="21600,21600">
            <v:path/>
            <v:fill on="f" focussize="0,0"/>
            <v:stroke on="f" joinstyle="miter"/>
            <v:imagedata r:id="rId72" o:title="eqIde0229d77f5d84ca38a61d3a01b7806ba"/>
            <o:lock v:ext="edit" aspectratio="t"/>
            <w10:wrap type="none"/>
            <w10:anchorlock/>
          </v:shape>
          <o:OLEObject Type="Embed" ProgID="Equation.DSMT4" ShapeID="_x0000_i1055" DrawAspect="Content" ObjectID="_1468075753" r:id="rId71">
            <o:LockedField>false</o:LockedField>
          </o:OLEObject>
        </w:object>
      </w:r>
      <w:r>
        <w:t>＝15：40＝（    ）：20</w:t>
      </w:r>
    </w:p>
    <w:p>
      <w:pPr>
        <w:spacing w:line="360" w:lineRule="auto"/>
        <w:jc w:val="left"/>
        <w:textAlignment w:val="center"/>
      </w:pPr>
      <w:r>
        <w:t>2．把</w:t>
      </w:r>
      <w:r>
        <w:drawing>
          <wp:inline distT="0" distB="0" distL="0" distR="0">
            <wp:extent cx="152400" cy="342900"/>
            <wp:effectExtent l="0" t="0" r="0" b="0"/>
            <wp:docPr id="100006" name="图片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：</w:t>
      </w:r>
      <w:r>
        <w:drawing>
          <wp:inline distT="0" distB="0" distL="0" distR="0">
            <wp:extent cx="152400" cy="342900"/>
            <wp:effectExtent l="0" t="0" r="0" b="0"/>
            <wp:docPr id="100007" name="图片 100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化成最简的整数比是________，比值是________（分数）。</w:t>
      </w:r>
    </w:p>
    <w:p>
      <w:pPr>
        <w:spacing w:line="360" w:lineRule="auto"/>
        <w:jc w:val="left"/>
        <w:textAlignment w:val="center"/>
      </w:pPr>
      <w:r>
        <w:t>3．甲数是乙数的</w:t>
      </w:r>
      <w:r>
        <w:drawing>
          <wp:inline distT="0" distB="0" distL="0" distR="0">
            <wp:extent cx="95250" cy="333375"/>
            <wp:effectExtent l="0" t="0" r="0" b="0"/>
            <wp:docPr id="494306783" name="图片 4943067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306783" name="图片 494306783" descr="figure"/>
                    <pic:cNvPicPr>
                      <a:picLocks noChangeAspect="1"/>
                    </pic:cNvPicPr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，乙数与甲数的比是_____，甲数与乙数的比是_____．</w:t>
      </w:r>
    </w:p>
    <w:p>
      <w:pPr>
        <w:spacing w:line="360" w:lineRule="auto"/>
        <w:jc w:val="left"/>
        <w:textAlignment w:val="center"/>
      </w:pPr>
      <w:r>
        <w:t>4．圆的周长与直径的比是（______），比值是（______），这个比值叫作（______）．</w:t>
      </w:r>
    </w:p>
    <w:p>
      <w:pPr>
        <w:spacing w:line="360" w:lineRule="auto"/>
        <w:jc w:val="left"/>
        <w:textAlignment w:val="center"/>
      </w:pPr>
      <w:r>
        <w:t>5．快慢两列火车的长分别是200米、300米，它们相同而行，坐在慢车上的人见快车通过此人窗口的时间是8秒，则坐在快车上的人见慢车通过此人窗口所用的时间是（______）秒。</w:t>
      </w:r>
    </w:p>
    <w:p>
      <w:pPr>
        <w:spacing w:line="360" w:lineRule="auto"/>
        <w:jc w:val="left"/>
        <w:textAlignment w:val="center"/>
      </w:pPr>
      <w:r>
        <w:t>6．长方形的周长是56厘米，长与宽的比是</w:t>
      </w:r>
      <w:r>
        <w:object>
          <v:shape id="_x0000_i1056" o:spt="75" alt="eqId587efdea3f694fa59b70897538f8fcbd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77" o:title="eqId587efdea3f694fa59b70897538f8fcbd"/>
            <o:lock v:ext="edit" aspectratio="t"/>
            <w10:wrap type="none"/>
            <w10:anchorlock/>
          </v:shape>
          <o:OLEObject Type="Embed" ProgID="Equation.DSMT4" ShapeID="_x0000_i1056" DrawAspect="Content" ObjectID="_1468075754" r:id="rId76">
            <o:LockedField>false</o:LockedField>
          </o:OLEObject>
        </w:object>
      </w:r>
      <w:r>
        <w:t>，长方形的长是（______）厘米，宽是（______）厘米。</w:t>
      </w:r>
    </w:p>
    <w:p>
      <w:pPr>
        <w:spacing w:line="360" w:lineRule="auto"/>
        <w:jc w:val="left"/>
        <w:textAlignment w:val="center"/>
      </w:pPr>
      <w:r>
        <w:t>7．学校饲养小组养的白兔和黑兔只数的比是</w:t>
      </w:r>
      <w:r>
        <w:object>
          <v:shape id="_x0000_i1057" o:spt="75" alt="eqIde30e9917d3474000be6aca674d53e108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79" o:title="eqIde30e9917d3474000be6aca674d53e108"/>
            <o:lock v:ext="edit" aspectratio="t"/>
            <w10:wrap type="none"/>
            <w10:anchorlock/>
          </v:shape>
          <o:OLEObject Type="Embed" ProgID="Equation.DSMT4" ShapeID="_x0000_i1057" DrawAspect="Content" ObjectID="_1468075755" r:id="rId78">
            <o:LockedField>false</o:LockedField>
          </o:OLEObject>
        </w:object>
      </w:r>
      <w:r>
        <w:t>，养黑兔16只，养白兔（________）只。</w:t>
      </w:r>
    </w:p>
    <w:p>
      <w:pPr>
        <w:spacing w:line="360" w:lineRule="auto"/>
        <w:jc w:val="left"/>
        <w:textAlignment w:val="center"/>
      </w:pPr>
      <w:r>
        <w:t>8．已知长方形的周长是24厘米，长与宽的比是1：2，那么长方形的面积是</w:t>
      </w:r>
      <w:r>
        <w:rPr>
          <w:u w:val="single"/>
        </w:rPr>
        <w:t>　   　</w:t>
      </w:r>
      <w:r>
        <w:t>平方厘米．</w:t>
      </w:r>
    </w:p>
    <w:p>
      <w:pPr>
        <w:spacing w:line="360" w:lineRule="auto"/>
        <w:jc w:val="left"/>
        <w:textAlignment w:val="center"/>
      </w:pPr>
      <w:r>
        <w:t>9．一个正方形的边长与周长的比是_____．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0．甲数是乙数的</w:t>
      </w:r>
      <w:r>
        <w:object>
          <v:shape id="_x0000_i1058" o:spt="75" alt="eqId9e311be638c64d4eaed28e15dcba7451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81" o:title="eqId9e311be638c64d4eaed28e15dcba7451"/>
            <o:lock v:ext="edit" aspectratio="t"/>
            <w10:wrap type="none"/>
            <w10:anchorlock/>
          </v:shape>
          <o:OLEObject Type="Embed" ProgID="Equation.DSMT4" ShapeID="_x0000_i1058" DrawAspect="Content" ObjectID="_1468075756" r:id="rId80">
            <o:LockedField>false</o:LockedField>
          </o:OLEObject>
        </w:object>
      </w:r>
      <w:r>
        <w:t>，丙数是乙数的</w:t>
      </w:r>
      <w:r>
        <w:object>
          <v:shape id="_x0000_i1059" o:spt="75" alt="eqId4a6d9e827a244409a8376651b7e648c4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3" o:title="eqId4a6d9e827a244409a8376651b7e648c4"/>
            <o:lock v:ext="edit" aspectratio="t"/>
            <w10:wrap type="none"/>
            <w10:anchorlock/>
          </v:shape>
          <o:OLEObject Type="Embed" ProgID="Equation.DSMT4" ShapeID="_x0000_i1059" DrawAspect="Content" ObjectID="_1468075757" r:id="rId82">
            <o:LockedField>false</o:LockedField>
          </o:OLEObject>
        </w:object>
      </w:r>
      <w:r>
        <w:t>，甲∶乙∶丙＝（________）。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．一个三角形的三个内角度数比是2:7:9 ，这个三角形是一个直角三角形．   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．将2∶3中比的前项增加6,要使比值不变,比的后项应该增加9。    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．甲存款的</w:t>
      </w:r>
      <w:r>
        <w:object>
          <v:shape id="_x0000_i1060" o:spt="75" alt="eqIda8012d5322b240128851ebf3cd086e12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85" o:title="eqIda8012d5322b240128851ebf3cd086e12"/>
            <o:lock v:ext="edit" aspectratio="t"/>
            <w10:wrap type="none"/>
            <w10:anchorlock/>
          </v:shape>
          <o:OLEObject Type="Embed" ProgID="Equation.DSMT4" ShapeID="_x0000_i1060" DrawAspect="Content" ObjectID="_1468075758" r:id="rId84">
            <o:LockedField>false</o:LockedField>
          </o:OLEObject>
        </w:object>
      </w:r>
      <w:r>
        <w:t>和乙存款的</w:t>
      </w:r>
      <w:r>
        <w:object>
          <v:shape id="_x0000_i1061" o:spt="75" alt="eqIde41289c7307b48bd893a195b321d250f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7" o:title="eqIde41289c7307b48bd893a195b321d250f"/>
            <o:lock v:ext="edit" aspectratio="t"/>
            <w10:wrap type="none"/>
            <w10:anchorlock/>
          </v:shape>
          <o:OLEObject Type="Embed" ProgID="Equation.DSMT4" ShapeID="_x0000_i1061" DrawAspect="Content" ObjectID="_1468075759" r:id="rId86">
            <o:LockedField>false</o:LockedField>
          </o:OLEObject>
        </w:object>
      </w:r>
      <w:r>
        <w:t>相等，（甲乙都不为0）甲和乙存款的比是 3:4．（_____）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．4∶7可以写成7÷4，比值是1.75．（______）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．一个三角形中有两个内角度数比是1︰1，则这是个等腰三角形。（______）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．甲乙两个车间共有150人，如果从外地调入50人到甲车间，这时甲车间的人数和乙车间的人数比是2:3，乙车间原来有多少人？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．某校给六年级三个班，平均每班买来150本课外书，如果按3∶2∶5分别借给一班、二班、三班。这三个班各借得课外书多少本？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．李师傅加工一批零件，第一天完成的个数和未完成的个数的比是</w:t>
      </w:r>
      <w:r>
        <w:object>
          <v:shape id="_x0000_i1062" o:spt="75" alt="eqId77e7b0219751454c9e5bfeaca983192b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9" o:title="eqId77e7b0219751454c9e5bfeaca983192b"/>
            <o:lock v:ext="edit" aspectratio="t"/>
            <w10:wrap type="none"/>
            <w10:anchorlock/>
          </v:shape>
          <o:OLEObject Type="Embed" ProgID="Equation.DSMT4" ShapeID="_x0000_i1062" DrawAspect="Content" ObjectID="_1468075760" r:id="rId88">
            <o:LockedField>false</o:LockedField>
          </o:OLEObject>
        </w:object>
      </w:r>
      <w:r>
        <w:t>，如果再加工15个，就可以完成这批零件的一半，这批零件共有多少个？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．用一根280cm长的铁丝围成一个长方体药箱的框架，长、宽、高的比为4：2：1，这个药箱的体积是多少立方厘米？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．学校准备把280棵树的任务，按照六年级两个班的人数，分配给各班，一班有40人，二班有30人，两个班各应栽多少棵？</w:t>
      </w:r>
    </w:p>
    <w:p>
      <w:pPr>
        <w:spacing w:line="360" w:lineRule="auto"/>
      </w:pPr>
      <w:r>
        <w:rPr>
          <w:rFonts w:hint="eastAsia"/>
          <w:szCs w:val="21"/>
        </w:rPr>
        <w:t>6</w:t>
      </w:r>
      <w:r>
        <w:rPr>
          <w:szCs w:val="21"/>
        </w:rPr>
        <w:t>．</w:t>
      </w:r>
      <w:r>
        <w:rPr>
          <w:szCs w:val="21"/>
          <w:lang w:bidi="zh-CN"/>
        </w:rPr>
        <w:t>—列客车和一列货车同时从甲、乙两个城市相对开出，已知客车每小时行55千米,客车速度与货车速度的比是11:9,两车开出后5小时相遇，甲、乙两城市间的铁路长多少千米？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6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A70D6"/>
    <w:rsid w:val="000C1791"/>
    <w:rsid w:val="00113BC4"/>
    <w:rsid w:val="001415DC"/>
    <w:rsid w:val="002A2386"/>
    <w:rsid w:val="004D42A0"/>
    <w:rsid w:val="004D4A62"/>
    <w:rsid w:val="004E63D0"/>
    <w:rsid w:val="00504405"/>
    <w:rsid w:val="005B3F24"/>
    <w:rsid w:val="006725CC"/>
    <w:rsid w:val="006A381C"/>
    <w:rsid w:val="007543DC"/>
    <w:rsid w:val="00771D19"/>
    <w:rsid w:val="007A55E5"/>
    <w:rsid w:val="007A64BA"/>
    <w:rsid w:val="00820DBE"/>
    <w:rsid w:val="00855687"/>
    <w:rsid w:val="00965FF6"/>
    <w:rsid w:val="009C0381"/>
    <w:rsid w:val="009C38D0"/>
    <w:rsid w:val="009E1FB8"/>
    <w:rsid w:val="009F52DD"/>
    <w:rsid w:val="00A0138B"/>
    <w:rsid w:val="00A516E8"/>
    <w:rsid w:val="00AD3992"/>
    <w:rsid w:val="00B328AE"/>
    <w:rsid w:val="00B923F8"/>
    <w:rsid w:val="00BC62FB"/>
    <w:rsid w:val="00C93DDE"/>
    <w:rsid w:val="00DD4B4F"/>
    <w:rsid w:val="00E17E42"/>
    <w:rsid w:val="00E5015C"/>
    <w:rsid w:val="00E53E16"/>
    <w:rsid w:val="00E55184"/>
    <w:rsid w:val="00EA770D"/>
    <w:rsid w:val="00EF035E"/>
    <w:rsid w:val="00F80845"/>
    <w:rsid w:val="00FA5C16"/>
    <w:rsid w:val="00FF71A6"/>
    <w:rsid w:val="03AA2BF6"/>
    <w:rsid w:val="649F6857"/>
    <w:rsid w:val="6A3744DD"/>
    <w:rsid w:val="6D7F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2" Type="http://schemas.openxmlformats.org/officeDocument/2006/relationships/fontTable" Target="fontTable.xml"/><Relationship Id="rId91" Type="http://schemas.openxmlformats.org/officeDocument/2006/relationships/customXml" Target="../customXml/item2.xml"/><Relationship Id="rId90" Type="http://schemas.openxmlformats.org/officeDocument/2006/relationships/customXml" Target="../customXml/item1.xml"/><Relationship Id="rId9" Type="http://schemas.openxmlformats.org/officeDocument/2006/relationships/oleObject" Target="embeddings/oleObject2.bin"/><Relationship Id="rId89" Type="http://schemas.openxmlformats.org/officeDocument/2006/relationships/image" Target="media/image48.wmf"/><Relationship Id="rId88" Type="http://schemas.openxmlformats.org/officeDocument/2006/relationships/oleObject" Target="embeddings/oleObject36.bin"/><Relationship Id="rId87" Type="http://schemas.openxmlformats.org/officeDocument/2006/relationships/image" Target="media/image47.wmf"/><Relationship Id="rId86" Type="http://schemas.openxmlformats.org/officeDocument/2006/relationships/oleObject" Target="embeddings/oleObject35.bin"/><Relationship Id="rId85" Type="http://schemas.openxmlformats.org/officeDocument/2006/relationships/image" Target="media/image46.wmf"/><Relationship Id="rId84" Type="http://schemas.openxmlformats.org/officeDocument/2006/relationships/oleObject" Target="embeddings/oleObject34.bin"/><Relationship Id="rId83" Type="http://schemas.openxmlformats.org/officeDocument/2006/relationships/image" Target="media/image45.wmf"/><Relationship Id="rId82" Type="http://schemas.openxmlformats.org/officeDocument/2006/relationships/oleObject" Target="embeddings/oleObject33.bin"/><Relationship Id="rId81" Type="http://schemas.openxmlformats.org/officeDocument/2006/relationships/image" Target="media/image44.wmf"/><Relationship Id="rId80" Type="http://schemas.openxmlformats.org/officeDocument/2006/relationships/oleObject" Target="embeddings/oleObject32.bin"/><Relationship Id="rId8" Type="http://schemas.openxmlformats.org/officeDocument/2006/relationships/image" Target="media/image2.wmf"/><Relationship Id="rId79" Type="http://schemas.openxmlformats.org/officeDocument/2006/relationships/image" Target="media/image43.wmf"/><Relationship Id="rId78" Type="http://schemas.openxmlformats.org/officeDocument/2006/relationships/oleObject" Target="embeddings/oleObject31.bin"/><Relationship Id="rId77" Type="http://schemas.openxmlformats.org/officeDocument/2006/relationships/image" Target="media/image42.wmf"/><Relationship Id="rId76" Type="http://schemas.openxmlformats.org/officeDocument/2006/relationships/oleObject" Target="embeddings/oleObject30.bin"/><Relationship Id="rId75" Type="http://schemas.openxmlformats.org/officeDocument/2006/relationships/image" Target="media/image41.png"/><Relationship Id="rId74" Type="http://schemas.openxmlformats.org/officeDocument/2006/relationships/image" Target="media/image40.png"/><Relationship Id="rId73" Type="http://schemas.openxmlformats.org/officeDocument/2006/relationships/image" Target="media/image39.png"/><Relationship Id="rId72" Type="http://schemas.openxmlformats.org/officeDocument/2006/relationships/image" Target="media/image38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7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28.bin"/><Relationship Id="rId68" Type="http://schemas.openxmlformats.org/officeDocument/2006/relationships/image" Target="media/image36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5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4.bin"/><Relationship Id="rId60" Type="http://schemas.openxmlformats.org/officeDocument/2006/relationships/image" Target="media/image32.wmf"/><Relationship Id="rId6" Type="http://schemas.openxmlformats.org/officeDocument/2006/relationships/theme" Target="theme/theme1.xml"/><Relationship Id="rId59" Type="http://schemas.openxmlformats.org/officeDocument/2006/relationships/oleObject" Target="embeddings/oleObject23.bin"/><Relationship Id="rId58" Type="http://schemas.openxmlformats.org/officeDocument/2006/relationships/image" Target="media/image31.wmf"/><Relationship Id="rId57" Type="http://schemas.openxmlformats.org/officeDocument/2006/relationships/oleObject" Target="embeddings/oleObject22.bin"/><Relationship Id="rId56" Type="http://schemas.openxmlformats.org/officeDocument/2006/relationships/image" Target="media/image30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9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8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7.png"/><Relationship Id="rId5" Type="http://schemas.openxmlformats.org/officeDocument/2006/relationships/footer" Target="footer2.xml"/><Relationship Id="rId49" Type="http://schemas.openxmlformats.org/officeDocument/2006/relationships/image" Target="media/image26.png"/><Relationship Id="rId48" Type="http://schemas.openxmlformats.org/officeDocument/2006/relationships/image" Target="media/image25.png"/><Relationship Id="rId47" Type="http://schemas.openxmlformats.org/officeDocument/2006/relationships/image" Target="media/image24.png"/><Relationship Id="rId46" Type="http://schemas.openxmlformats.org/officeDocument/2006/relationships/image" Target="media/image23.png"/><Relationship Id="rId45" Type="http://schemas.openxmlformats.org/officeDocument/2006/relationships/image" Target="media/image22.png"/><Relationship Id="rId44" Type="http://schemas.openxmlformats.org/officeDocument/2006/relationships/image" Target="media/image21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0.png"/><Relationship Id="rId41" Type="http://schemas.openxmlformats.org/officeDocument/2006/relationships/image" Target="media/image19.png"/><Relationship Id="rId40" Type="http://schemas.openxmlformats.org/officeDocument/2006/relationships/image" Target="media/image18.png"/><Relationship Id="rId4" Type="http://schemas.openxmlformats.org/officeDocument/2006/relationships/footer" Target="footer1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0.bin"/><Relationship Id="rId24" Type="http://schemas.openxmlformats.org/officeDocument/2006/relationships/oleObject" Target="embeddings/oleObject9.bin"/><Relationship Id="rId23" Type="http://schemas.openxmlformats.org/officeDocument/2006/relationships/oleObject" Target="embeddings/oleObject8.bin"/><Relationship Id="rId22" Type="http://schemas.openxmlformats.org/officeDocument/2006/relationships/image" Target="media/image10.wmf"/><Relationship Id="rId21" Type="http://schemas.openxmlformats.org/officeDocument/2006/relationships/oleObject" Target="embeddings/oleObject7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wmf"/><Relationship Id="rId15" Type="http://schemas.openxmlformats.org/officeDocument/2006/relationships/oleObject" Target="embeddings/oleObject5.bin"/><Relationship Id="rId14" Type="http://schemas.openxmlformats.org/officeDocument/2006/relationships/image" Target="media/image5.wmf"/><Relationship Id="rId13" Type="http://schemas.openxmlformats.org/officeDocument/2006/relationships/oleObject" Target="embeddings/oleObject4.bin"/><Relationship Id="rId12" Type="http://schemas.openxmlformats.org/officeDocument/2006/relationships/image" Target="media/image4.wmf"/><Relationship Id="rId11" Type="http://schemas.openxmlformats.org/officeDocument/2006/relationships/oleObject" Target="embeddings/oleObject3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398114-B78E-4576-9AE7-78884D017D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611</Words>
  <Characters>3488</Characters>
  <Lines>29</Lines>
  <Paragraphs>8</Paragraphs>
  <TotalTime>0</TotalTime>
  <ScaleCrop>false</ScaleCrop>
  <LinksUpToDate>false</LinksUpToDate>
  <CharactersWithSpaces>4091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2021-06-29T10:56:00Z</dcterms:created>
  <dc:creator>zxxk</dc:creator>
  <cp:lastModifiedBy>Administrator</cp:lastModifiedBy>
  <dcterms:modified xsi:type="dcterms:W3CDTF">2021-09-21T12:10:02Z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9F7FE325D6D54F75AB58E5EB932ECED4</vt:lpwstr>
  </property>
</Properties>
</file>