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楷体" w:hAnsi="华文楷体" w:eastAsia="华文楷体"/>
          <w:b/>
          <w:sz w:val="44"/>
          <w:szCs w:val="44"/>
        </w:rPr>
      </w:pPr>
      <w:r>
        <w:rPr>
          <w:rFonts w:hint="eastAsia" w:ascii="华文楷体" w:hAnsi="华文楷体" w:eastAsia="华文楷体"/>
          <w:b/>
          <w:sz w:val="44"/>
          <w:szCs w:val="44"/>
        </w:rPr>
        <w:t>凤阳县实验中学九年级第一次月考</w:t>
      </w:r>
    </w:p>
    <w:p>
      <w:pPr>
        <w:jc w:val="center"/>
        <w:rPr>
          <w:rFonts w:ascii="华文楷体" w:hAnsi="华文楷体" w:eastAsia="华文楷体"/>
          <w:b/>
          <w:sz w:val="44"/>
          <w:szCs w:val="44"/>
        </w:rPr>
      </w:pPr>
      <w:r>
        <w:rPr>
          <w:rFonts w:hint="eastAsia" w:ascii="华文楷体" w:hAnsi="华文楷体" w:eastAsia="华文楷体"/>
          <w:b/>
          <w:sz w:val="44"/>
          <w:szCs w:val="44"/>
        </w:rPr>
        <w:t>数学试卷</w:t>
      </w:r>
    </w:p>
    <w:p>
      <w:pPr>
        <w:jc w:val="right"/>
        <w:rPr>
          <w:b/>
        </w:rPr>
      </w:pPr>
      <w:r>
        <w:rPr>
          <w:rFonts w:hint="eastAsia"/>
          <w:b/>
        </w:rPr>
        <w:t xml:space="preserve">时间：120分钟，满分：150分     </w:t>
      </w:r>
    </w:p>
    <w:p>
      <w:pPr>
        <w:rPr>
          <w:b/>
        </w:rPr>
      </w:pPr>
      <w:r>
        <w:rPr>
          <w:rFonts w:hint="eastAsia"/>
          <w:b/>
        </w:rPr>
        <w:t>一、单选题（每小题4分，共40分）</w:t>
      </w:r>
    </w:p>
    <w:p>
      <w:pPr>
        <w:spacing w:line="360" w:lineRule="auto"/>
        <w:jc w:val="left"/>
        <w:textAlignment w:val="center"/>
      </w:pPr>
      <w:r>
        <w:t>1．下列各式中，</w:t>
      </w:r>
      <w:r>
        <w:object>
          <v:shape id="_x0000_i1025" o:spt="75" alt="eqId072d7d6b911b42bc89207e72515ebf5f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2" o:title="eqId072d7d6b911b42bc89207e72515ebf5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>是</w:t>
      </w:r>
      <w:r>
        <w:object>
          <v:shape id="_x0000_i1026" o:spt="75" alt="eqIda9cd3f94eb8045438f75e9daccfa7200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4" o:title="eqIda9cd3f94eb8045438f75e9daccfa720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>的二次函数的是（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7" o:spt="75" alt="eqId69c21cf64619453eadaa0537952e4c3a" type="#_x0000_t75" style="height:13.5pt;width:39.75pt;" o:ole="t" filled="f" o:preferrelative="t" stroked="f" coordsize="21600,21600">
            <v:path/>
            <v:fill on="f" focussize="0,0"/>
            <v:stroke on="f" joinstyle="miter"/>
            <v:imagedata r:id="rId16" o:title="eqId69c21cf64619453eadaa0537952e4c3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>B．</w:t>
      </w:r>
      <w:r>
        <w:object>
          <v:shape id="_x0000_i1028" o:spt="75" alt="eqId371d8b72a5f54d76ba8e286adc48f61d" type="#_x0000_t75" style="height:27.75pt;width:32.25pt;" o:ole="t" filled="f" o:preferrelative="t" stroked="f" coordsize="21600,21600">
            <v:path/>
            <v:fill on="f" focussize="0,0"/>
            <v:stroke on="f" joinstyle="miter"/>
            <v:imagedata r:id="rId18" o:title="eqId371d8b72a5f54d76ba8e286adc48f61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>C．</w:t>
      </w:r>
      <w:r>
        <w:object>
          <v:shape id="_x0000_i1029" o:spt="75" alt="eqIda7a1b758eabd4bc0a59d35f1e65a453e" type="#_x0000_t75" style="height:15.75pt;width:64.5pt;" o:ole="t" filled="f" o:preferrelative="t" stroked="f" coordsize="21600,21600">
            <v:path/>
            <v:fill on="f" focussize="0,0"/>
            <v:stroke on="f" joinstyle="miter"/>
            <v:imagedata r:id="rId20" o:title="eqIda7a1b758eabd4bc0a59d35f1e65a453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tab/>
      </w:r>
      <w:r>
        <w:t>D．</w:t>
      </w:r>
      <w:r>
        <w:object>
          <v:shape id="_x0000_i1030" o:spt="75" alt="eqIdd0ce38e7d4ac41f9b88a628ed149e212" type="#_x0000_t75" style="height:24pt;width:46.5pt;" o:ole="t" filled="f" o:preferrelative="t" stroked="f" coordsize="21600,21600">
            <v:path/>
            <v:fill on="f" focussize="0,0"/>
            <v:stroke on="f" joinstyle="miter"/>
            <v:imagedata r:id="rId22" o:title="eqIdd0ce38e7d4ac41f9b88a628ed149e21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2．已知（﹣3，</w:t>
      </w:r>
      <w:r>
        <w:rPr>
          <w:i/>
        </w:rPr>
        <w:t>y</w:t>
      </w:r>
      <w:r>
        <w:rPr>
          <w:vertAlign w:val="subscript"/>
        </w:rPr>
        <w:t>1</w:t>
      </w:r>
      <w:r>
        <w:t>），（﹣2，</w:t>
      </w:r>
      <w:r>
        <w:rPr>
          <w:i/>
        </w:rPr>
        <w:t>y</w:t>
      </w:r>
      <w:r>
        <w:rPr>
          <w:vertAlign w:val="subscript"/>
        </w:rPr>
        <w:t>2</w:t>
      </w:r>
      <w:r>
        <w:t>），（1，</w:t>
      </w:r>
      <w:r>
        <w:rPr>
          <w:i/>
        </w:rPr>
        <w:t>y</w:t>
      </w:r>
      <w:r>
        <w:rPr>
          <w:vertAlign w:val="subscript"/>
        </w:rPr>
        <w:t>3</w:t>
      </w:r>
      <w:r>
        <w:t>）是抛物线上</w:t>
      </w:r>
      <w:r>
        <w:rPr>
          <w:i/>
        </w:rPr>
        <w:t>y</w:t>
      </w:r>
      <w:r>
        <w:t>＝﹣5</w:t>
      </w:r>
      <w:r>
        <w:rPr>
          <w:i/>
        </w:rPr>
        <w:t>x</w:t>
      </w:r>
      <w:r>
        <w:rPr>
          <w:vertAlign w:val="superscript"/>
        </w:rPr>
        <w:t>2</w:t>
      </w:r>
      <w:r>
        <w:t>的点，则（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rPr>
          <w:i/>
        </w:rPr>
        <w:t>y</w:t>
      </w:r>
      <w:r>
        <w:rPr>
          <w:vertAlign w:val="subscript"/>
        </w:rPr>
        <w:t>1</w:t>
      </w:r>
      <w:r>
        <w:t>＜</w:t>
      </w:r>
      <w:r>
        <w:rPr>
          <w:i/>
        </w:rPr>
        <w:t>y</w:t>
      </w:r>
      <w:r>
        <w:rPr>
          <w:vertAlign w:val="subscript"/>
        </w:rPr>
        <w:t>2</w:t>
      </w:r>
      <w:r>
        <w:t>＜</w:t>
      </w:r>
      <w:r>
        <w:rPr>
          <w:i/>
        </w:rPr>
        <w:t>y</w:t>
      </w:r>
      <w:r>
        <w:rPr>
          <w:vertAlign w:val="subscript"/>
        </w:rPr>
        <w:t>3</w:t>
      </w:r>
      <w:r>
        <w:tab/>
      </w:r>
      <w:r>
        <w:t>B．</w:t>
      </w:r>
      <w:r>
        <w:rPr>
          <w:i/>
        </w:rPr>
        <w:t>y</w:t>
      </w:r>
      <w:r>
        <w:rPr>
          <w:vertAlign w:val="subscript"/>
        </w:rPr>
        <w:t>3</w:t>
      </w:r>
      <w:r>
        <w:t>＜</w:t>
      </w:r>
      <w:r>
        <w:rPr>
          <w:i/>
        </w:rPr>
        <w:t>y</w:t>
      </w:r>
      <w:r>
        <w:rPr>
          <w:vertAlign w:val="subscript"/>
        </w:rPr>
        <w:t>1</w:t>
      </w:r>
      <w:r>
        <w:t>＜</w:t>
      </w:r>
      <w:r>
        <w:rPr>
          <w:i/>
        </w:rPr>
        <w:t>y</w:t>
      </w:r>
      <w:r>
        <w:rPr>
          <w:vertAlign w:val="subscript"/>
        </w:rPr>
        <w:t>2</w:t>
      </w:r>
      <w:r>
        <w:tab/>
      </w:r>
      <w:r>
        <w:t>C．</w:t>
      </w:r>
      <w:r>
        <w:rPr>
          <w:i/>
        </w:rPr>
        <w:t>y</w:t>
      </w:r>
      <w:r>
        <w:rPr>
          <w:vertAlign w:val="subscript"/>
        </w:rPr>
        <w:t>3</w:t>
      </w:r>
      <w:r>
        <w:t>＜</w:t>
      </w:r>
      <w:r>
        <w:rPr>
          <w:i/>
        </w:rPr>
        <w:t>y</w:t>
      </w:r>
      <w:r>
        <w:rPr>
          <w:vertAlign w:val="subscript"/>
        </w:rPr>
        <w:t>2</w:t>
      </w:r>
      <w:r>
        <w:t>＜</w:t>
      </w:r>
      <w:r>
        <w:rPr>
          <w:i/>
        </w:rPr>
        <w:t>y</w:t>
      </w:r>
      <w:r>
        <w:rPr>
          <w:vertAlign w:val="subscript"/>
        </w:rPr>
        <w:t>1</w:t>
      </w:r>
      <w:r>
        <w:tab/>
      </w:r>
      <w:r>
        <w:t>D．</w:t>
      </w:r>
      <w:r>
        <w:rPr>
          <w:i/>
        </w:rPr>
        <w:t>y</w:t>
      </w:r>
      <w:r>
        <w:rPr>
          <w:vertAlign w:val="subscript"/>
        </w:rPr>
        <w:t>1</w:t>
      </w:r>
      <w:r>
        <w:t>＜</w:t>
      </w:r>
      <w:r>
        <w:rPr>
          <w:i/>
        </w:rPr>
        <w:t>y</w:t>
      </w:r>
      <w:r>
        <w:rPr>
          <w:vertAlign w:val="subscript"/>
        </w:rPr>
        <w:t>3</w:t>
      </w:r>
      <w:r>
        <w:t>＜</w:t>
      </w:r>
      <w:r>
        <w:rPr>
          <w:i/>
        </w:rPr>
        <w:t>y</w:t>
      </w:r>
      <w:r>
        <w:rPr>
          <w:vertAlign w:val="subscript"/>
        </w:rPr>
        <w:t>2</w:t>
      </w:r>
    </w:p>
    <w:p>
      <w:pPr>
        <w:spacing w:line="360" w:lineRule="auto"/>
        <w:jc w:val="left"/>
        <w:textAlignment w:val="center"/>
      </w:pPr>
      <w:r>
        <w:t>3．抛物线</w:t>
      </w:r>
      <w:r>
        <w:rPr>
          <w:i/>
        </w:rPr>
        <w:t>y</w:t>
      </w:r>
      <w:r>
        <w:t>＝－3（</w:t>
      </w:r>
      <w:r>
        <w:rPr>
          <w:i/>
        </w:rPr>
        <w:t>x</w:t>
      </w:r>
      <w:r>
        <w:t>＋2）</w:t>
      </w:r>
      <w:r>
        <w:rPr>
          <w:vertAlign w:val="superscript"/>
        </w:rPr>
        <w:t>2</w:t>
      </w:r>
      <w:r>
        <w:t>不经过的象限是（    ）</w:t>
      </w:r>
    </w:p>
    <w:p>
      <w:pPr>
        <w:tabs>
          <w:tab w:val="left" w:pos="3735"/>
        </w:tabs>
        <w:spacing w:line="360" w:lineRule="auto"/>
        <w:jc w:val="left"/>
        <w:textAlignment w:val="center"/>
      </w:pPr>
      <w:r>
        <w:t>A．第一、二象限</w:t>
      </w:r>
      <w:r>
        <w:rPr>
          <w:rFonts w:hint="eastAsia"/>
        </w:rPr>
        <w:t xml:space="preserve">   </w:t>
      </w:r>
      <w:r>
        <w:t>B．第一、四象限</w:t>
      </w:r>
      <w:r>
        <w:rPr>
          <w:rFonts w:hint="eastAsia"/>
        </w:rPr>
        <w:t xml:space="preserve">   </w:t>
      </w:r>
      <w:r>
        <w:t>C．第二、三象限</w:t>
      </w:r>
      <w:r>
        <w:tab/>
      </w:r>
      <w:r>
        <w:t>D．第三、四象限</w:t>
      </w:r>
    </w:p>
    <w:p>
      <w:pPr>
        <w:spacing w:line="360" w:lineRule="auto"/>
        <w:jc w:val="left"/>
        <w:textAlignment w:val="center"/>
      </w:pPr>
      <w:r>
        <w:t xml:space="preserve">4．对于二次函数 </w:t>
      </w:r>
      <w:r>
        <w:rPr>
          <w:i/>
        </w:rPr>
        <w:t>y</w:t>
      </w:r>
      <w:r>
        <w:t>＝（</w:t>
      </w:r>
      <w:r>
        <w:rPr>
          <w:i/>
        </w:rPr>
        <w:t>x</w:t>
      </w:r>
      <w:r>
        <w:t>－2）</w:t>
      </w:r>
      <w:r>
        <w:rPr>
          <w:vertAlign w:val="superscript"/>
        </w:rPr>
        <w:t>2</w:t>
      </w:r>
      <w:r>
        <w:t>＋2的图象，下列说法正确的是（  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A．开口向下</w:t>
      </w:r>
      <w:r>
        <w:tab/>
      </w:r>
      <w:r>
        <w:t>B．当</w:t>
      </w:r>
      <w:r>
        <w:rPr>
          <w:i/>
        </w:rPr>
        <w:t>x</w:t>
      </w:r>
      <w:r>
        <w:t>＝ －2时，</w:t>
      </w:r>
      <w:r>
        <w:rPr>
          <w:i/>
        </w:rPr>
        <w:t>y</w:t>
      </w:r>
      <w:r>
        <w:t>有最大值是2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C．对称轴是</w:t>
      </w:r>
      <w:r>
        <w:rPr>
          <w:i/>
        </w:rPr>
        <w:t>x</w:t>
      </w:r>
      <w:r>
        <w:t>＝ －2</w:t>
      </w:r>
      <w:r>
        <w:tab/>
      </w:r>
      <w:r>
        <w:t>D．顶点坐标是（2，2）</w:t>
      </w:r>
    </w:p>
    <w:p>
      <w:pPr>
        <w:spacing w:line="360" w:lineRule="auto"/>
        <w:jc w:val="left"/>
        <w:textAlignment w:val="center"/>
      </w:pPr>
      <w:r>
        <w:t>5．已知二次函数的图象（</w:t>
      </w:r>
      <w:r>
        <w:object>
          <v:shape id="_x0000_i1031" o:spt="75" alt="eqIdb61d2b12386244af8f2806c8354862a4" type="#_x0000_t75" style="height:12pt;width:48.75pt;" o:ole="t" filled="f" o:preferrelative="t" stroked="f" coordsize="21600,21600">
            <v:path/>
            <v:fill on="f" focussize="0,0"/>
            <v:stroke on="f" joinstyle="miter"/>
            <v:imagedata r:id="rId24" o:title="eqIdb61d2b12386244af8f2806c8354862a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t>）如图．关于该函数在所给自变量的取值范围内，下列说法正确的是（    ）</w:t>
      </w:r>
    </w:p>
    <w:p>
      <w:pPr>
        <w:spacing w:line="360" w:lineRule="auto"/>
        <w:ind w:firstLine="840" w:firstLineChars="400"/>
        <w:jc w:val="left"/>
        <w:textAlignment w:val="center"/>
      </w:pPr>
      <w:r>
        <w:drawing>
          <wp:inline distT="0" distB="0" distL="0" distR="0">
            <wp:extent cx="1028700" cy="857250"/>
            <wp:effectExtent l="1905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</w:t>
      </w:r>
      <w:r>
        <w:drawing>
          <wp:inline distT="0" distB="0" distL="0" distR="0">
            <wp:extent cx="1066800" cy="934085"/>
            <wp:effectExtent l="19050" t="0" r="0" b="0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34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050" w:firstLineChars="500"/>
        <w:jc w:val="left"/>
        <w:textAlignment w:val="center"/>
      </w:pPr>
      <w:r>
        <w:rPr>
          <w:rFonts w:hint="eastAsia"/>
        </w:rPr>
        <w:t xml:space="preserve">（第5题）                     （第8题）         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A．有最大值2，无最小值</w:t>
      </w:r>
      <w:r>
        <w:tab/>
      </w:r>
      <w:r>
        <w:t>B．有最大值2，有最小值1.5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C．有最大值2，有最小值</w:t>
      </w:r>
      <w:r>
        <w:object>
          <v:shape id="_x0000_i1032" o:spt="75" alt="eqId30c998d35a344d80a18e14a8c8f2d14f" type="#_x0000_t75" style="height:10.5pt;width:13.5pt;" o:ole="t" filled="f" o:preferrelative="t" stroked="f" coordsize="21600,21600">
            <v:path/>
            <v:fill on="f" focussize="0,0"/>
            <v:stroke on="f" joinstyle="miter"/>
            <v:imagedata r:id="rId28" o:title="eqId30c998d35a344d80a18e14a8c8f2d14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tab/>
      </w:r>
      <w:r>
        <w:t>D．有最大值1.5，有最小值</w:t>
      </w:r>
      <w:r>
        <w:object>
          <v:shape id="_x0000_i1033" o:spt="75" alt="eqId30c998d35a344d80a18e14a8c8f2d14f" type="#_x0000_t75" style="height:10.5pt;width:13.5pt;" o:ole="t" filled="f" o:preferrelative="t" stroked="f" coordsize="21600,21600">
            <v:path/>
            <v:fill on="f" focussize="0,0"/>
            <v:stroke on="f" joinstyle="miter"/>
            <v:imagedata r:id="rId28" o:title="eqId30c998d35a344d80a18e14a8c8f2d14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6．抛物线</w:t>
      </w:r>
      <w:r>
        <w:rPr>
          <w:i/>
        </w:rPr>
        <w:t>y</w:t>
      </w:r>
      <w:r>
        <w:t>＝</w:t>
      </w:r>
      <w:r>
        <w:rPr>
          <w:i/>
        </w:rPr>
        <w:t>x</w:t>
      </w:r>
      <w:r>
        <w:rPr>
          <w:vertAlign w:val="superscript"/>
        </w:rPr>
        <w:t>2</w:t>
      </w:r>
      <w:r>
        <w:t>＋2</w:t>
      </w:r>
      <w:r>
        <w:rPr>
          <w:i/>
        </w:rPr>
        <w:t>x</w:t>
      </w:r>
      <w:r>
        <w:t>−3与</w:t>
      </w:r>
      <w:r>
        <w:rPr>
          <w:i/>
        </w:rPr>
        <w:t>x</w:t>
      </w:r>
      <w:r>
        <w:t>轴的交点个数有（ 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A．0个</w:t>
      </w:r>
      <w:r>
        <w:tab/>
      </w:r>
      <w:r>
        <w:t>B．1个</w:t>
      </w:r>
      <w:r>
        <w:tab/>
      </w:r>
      <w:r>
        <w:t>C．2个</w:t>
      </w:r>
      <w:r>
        <w:tab/>
      </w:r>
      <w:r>
        <w:t>D．3个</w:t>
      </w:r>
    </w:p>
    <w:p>
      <w:pPr>
        <w:spacing w:line="360" w:lineRule="auto"/>
        <w:jc w:val="left"/>
        <w:textAlignment w:val="center"/>
      </w:pPr>
      <w:r>
        <w:t>7．在同一直角坐标系中，函数</w:t>
      </w:r>
      <w:r>
        <w:object>
          <v:shape id="_x0000_i1034" o:spt="75" alt="eqIde851814529484c3f9e3573f6c3aa6b9d" type="#_x0000_t75" style="height:12.75pt;width:49.5pt;" o:ole="t" filled="f" o:preferrelative="t" stroked="f" coordsize="21600,21600">
            <v:path/>
            <v:fill on="f" focussize="0,0"/>
            <v:stroke on="f" joinstyle="miter"/>
            <v:imagedata r:id="rId31" o:title="eqIde851814529484c3f9e3573f6c3aa6b9d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t>和</w:t>
      </w:r>
      <w:r>
        <w:object>
          <v:shape id="_x0000_i1035" o:spt="75" alt="eqId07cee1010f474e339e052a78c4ce6e1c" type="#_x0000_t75" style="height:15.75pt;width:78pt;" o:ole="t" filled="f" o:preferrelative="t" stroked="f" coordsize="21600,21600">
            <v:path/>
            <v:fill on="f" focussize="0,0"/>
            <v:stroke on="f" joinstyle="miter"/>
            <v:imagedata r:id="rId33" o:title="eqId07cee1010f474e339e052a78c4ce6e1c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t>的图象可能是（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809625" cy="796925"/>
            <wp:effectExtent l="1905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9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893445" cy="781050"/>
            <wp:effectExtent l="19050" t="0" r="1876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93474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C．</w:t>
      </w:r>
      <w:r>
        <w:drawing>
          <wp:inline distT="0" distB="0" distL="0" distR="0">
            <wp:extent cx="876300" cy="773430"/>
            <wp:effectExtent l="1905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73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845185" cy="666750"/>
            <wp:effectExtent l="1905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49264" cy="669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8．如图，抛物线</w:t>
      </w:r>
      <w:r>
        <w:object>
          <v:shape id="_x0000_i1036" o:spt="75" alt="eqId735920327d164c528c0977a1d2bd8845" type="#_x0000_t75" style="height:17.25pt;width:103.5pt;" o:ole="t" filled="f" o:preferrelative="t" stroked="f" coordsize="21600,21600">
            <v:path/>
            <v:fill on="f" focussize="0,0"/>
            <v:stroke on="f" joinstyle="miter"/>
            <v:imagedata r:id="rId39" o:title="eqId735920327d164c528c0977a1d2bd884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t>与</w:t>
      </w:r>
      <w:r>
        <w:object>
          <v:shape id="_x0000_i1037" o:spt="75" alt="eqIda9cd3f94eb8045438f75e9daccfa7200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4" o:title="eqIda9cd3f94eb8045438f75e9daccfa7200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t>轴只有一个公共点</w:t>
      </w:r>
      <w:r>
        <w:rPr>
          <w:i/>
        </w:rPr>
        <w:t>A</w:t>
      </w:r>
      <w:r>
        <w:t>（1，0），与</w:t>
      </w:r>
      <w:r>
        <w:object>
          <v:shape id="_x0000_i1038" o:spt="75" alt="eqId072d7d6b911b42bc89207e72515ebf5f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2" o:title="eqId072d7d6b911b42bc89207e72515ebf5f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t>轴交于点</w:t>
      </w:r>
      <w:r>
        <w:rPr>
          <w:i/>
        </w:rPr>
        <w:t>B</w:t>
      </w:r>
      <w:r>
        <w:t>（0，2），虚线为其对称轴，若将抛物线向下平移两个单位长度得抛物线</w:t>
      </w:r>
      <w:r>
        <w:object>
          <v:shape id="_x0000_i1039" o:spt="75" alt="eqIdff568bda2bab48588c733e25c8c1645c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43" o:title="eqIdff568bda2bab48588c733e25c8c1645c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t>，则图中两个阴影部分的面积和为（   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</w:t>
      </w:r>
      <w:r>
        <w:t>A．1</w:t>
      </w:r>
      <w:r>
        <w:tab/>
      </w:r>
      <w:r>
        <w:rPr>
          <w:rFonts w:hint="eastAsia"/>
        </w:rPr>
        <w:t xml:space="preserve">        </w:t>
      </w:r>
      <w:r>
        <w:t>B．2</w:t>
      </w:r>
      <w:r>
        <w:tab/>
      </w:r>
      <w:r>
        <w:rPr>
          <w:rFonts w:hint="eastAsia"/>
        </w:rPr>
        <w:t xml:space="preserve">    </w:t>
      </w:r>
      <w:r>
        <w:t>C．3</w:t>
      </w:r>
      <w:r>
        <w:tab/>
      </w:r>
      <w:r>
        <w:rPr>
          <w:rFonts w:hint="eastAsia"/>
        </w:rPr>
        <w:t xml:space="preserve">    </w:t>
      </w:r>
      <w:r>
        <w:t>D．4</w:t>
      </w:r>
    </w:p>
    <w:p>
      <w:pPr>
        <w:spacing w:line="360" w:lineRule="auto"/>
        <w:jc w:val="left"/>
        <w:textAlignment w:val="center"/>
      </w:pPr>
      <w:r>
        <w:t>9．如图，在</w:t>
      </w:r>
      <w:r>
        <w:rPr>
          <w:rFonts w:hint="eastAsia"/>
        </w:rPr>
        <w:t>△ABC</w:t>
      </w:r>
      <w:r>
        <w:t>中，</w:t>
      </w:r>
      <w:r>
        <w:object>
          <v:shape id="_x0000_i1040" o:spt="75" alt="eqId97840d2105de460387d5d0989b35a28a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45" o:title="eqId97840d2105de460387d5d0989b35a28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t>，</w:t>
      </w:r>
      <w:r>
        <w:object>
          <v:shape id="_x0000_i1041" o:spt="75" alt="eqIdff545e38daf144d4be64776833360d1d" type="#_x0000_t75" style="height:12pt;width:45.75pt;" o:ole="t" filled="f" o:preferrelative="t" stroked="f" coordsize="21600,21600">
            <v:path/>
            <v:fill on="f" focussize="0,0"/>
            <v:stroke on="f" joinstyle="miter"/>
            <v:imagedata r:id="rId47" o:title="eqIdff545e38daf144d4be64776833360d1d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t>，</w:t>
      </w:r>
      <w:r>
        <w:object>
          <v:shape id="_x0000_i1042" o:spt="75" alt="eqIdc5673d44a5294c81a4c7365063bce897" type="#_x0000_t75" style="height:12.75pt;width:46.5pt;" o:ole="t" filled="f" o:preferrelative="t" stroked="f" coordsize="21600,21600">
            <v:path/>
            <v:fill on="f" focussize="0,0"/>
            <v:stroke on="f" joinstyle="miter"/>
            <v:imagedata r:id="rId49" o:title="eqIdc5673d44a5294c81a4c7365063bce89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t>．动点</w:t>
      </w:r>
      <w:r>
        <w:object>
          <v:shape id="_x0000_i1043" o:spt="75" alt="eqIdbedf755e0fdb4d078d6859360706b163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51" o:title="eqIdbedf755e0fdb4d078d6859360706b163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t>从点</w:t>
      </w:r>
      <w:r>
        <w:object>
          <v:shape id="_x0000_i1044" o:spt="75" alt="eqId052844cae8574a8ab842c38a039baac0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3" o:title="eqId052844cae8574a8ab842c38a039baac0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t>出发，沿边</w:t>
      </w:r>
      <w:r>
        <w:object>
          <v:shape id="_x0000_i1045" o:spt="75" alt="eqId99a3187c2b8f4bcc9703c74c3b72f1f3" type="#_x0000_t75" style="height:11.25pt;width:17.25pt;" o:ole="t" filled="f" o:preferrelative="t" stroked="f" coordsize="21600,21600">
            <v:path/>
            <v:fill on="f" focussize="0,0"/>
            <v:stroke on="f" joinstyle="miter"/>
            <v:imagedata r:id="rId55" o:title="eqId99a3187c2b8f4bcc9703c74c3b72f1f3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t>向点</w:t>
      </w:r>
      <w:r>
        <w:object>
          <v:shape id="_x0000_i1046" o:spt="75" alt="eqId8754ce8cf7f34f04abb9a0c041f57f5c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57" o:title="eqId8754ce8cf7f34f04abb9a0c041f57f5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t>以</w:t>
      </w:r>
      <w:r>
        <w:object>
          <v:shape id="_x0000_i1047" o:spt="75" alt="eqIda1bc968c175c40a0817110251fe3d136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59" o:title="eqIda1bc968c175c40a0817110251fe3d136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t>的速度移动（不与点</w:t>
      </w:r>
      <w:r>
        <w:object>
          <v:shape id="_x0000_i1048" o:spt="75" alt="eqId8754ce8cf7f34f04abb9a0c041f57f5c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57" o:title="eqId8754ce8cf7f34f04abb9a0c041f57f5c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t>重合），同时动点</w:t>
      </w:r>
      <w:r>
        <w:object>
          <v:shape id="_x0000_i1049" o:spt="75" alt="eqId75a143b898e14ccdb032561fba9da811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62" o:title="eqId75a143b898e14ccdb032561fba9da811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t>从点</w:t>
      </w:r>
      <w:r>
        <w:object>
          <v:shape id="_x0000_i1050" o:spt="75" alt="eqId8754ce8cf7f34f04abb9a0c041f57f5c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57" o:title="eqId8754ce8cf7f34f04abb9a0c041f57f5c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t>出发，沿边</w:t>
      </w:r>
      <w:r>
        <w:object>
          <v:shape id="_x0000_i1051" o:spt="75" alt="eqId0627be51821d4be7b3e024a354815d64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65" o:title="eqId0627be51821d4be7b3e024a354815d6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t>向点</w:t>
      </w:r>
      <w:r>
        <w:object>
          <v:shape id="_x0000_i1052" o:spt="75" alt="eqId19a4eb16029e4550a14f2afe4741a3c3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67" o:title="eqId19a4eb16029e4550a14f2afe4741a3c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t>以</w:t>
      </w:r>
      <w:r>
        <w:object>
          <v:shape id="_x0000_i1053" o:spt="75" alt="eqId1e7e6ff2345f4023ad80c83a4e54fb86" type="#_x0000_t75" style="height:12pt;width:32.25pt;" o:ole="t" filled="f" o:preferrelative="t" stroked="f" coordsize="21600,21600">
            <v:path/>
            <v:fill on="f" focussize="0,0"/>
            <v:stroke on="f" joinstyle="miter"/>
            <v:imagedata r:id="rId69" o:title="eqId1e7e6ff2345f4023ad80c83a4e54fb86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t>的速度移动（不与点</w:t>
      </w:r>
      <w:r>
        <w:object>
          <v:shape id="_x0000_i1054" o:spt="75" alt="eqId19a4eb16029e4550a14f2afe4741a3c3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67" o:title="eqId19a4eb16029e4550a14f2afe4741a3c3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t>重合）．当四边形</w:t>
      </w:r>
      <w:r>
        <w:object>
          <v:shape id="_x0000_i1055" o:spt="75" alt="eqIdc057566dbe964f51aa8ed7f38c65813b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72" o:title="eqIdc057566dbe964f51aa8ed7f38c65813b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t>的面积最小时，经过的时间为（ ）</w:t>
      </w:r>
    </w:p>
    <w:p>
      <w:pPr>
        <w:spacing w:line="36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1543050" cy="985520"/>
            <wp:effectExtent l="19050" t="0" r="0" b="0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igure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85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</w:t>
      </w:r>
      <w:r>
        <w:drawing>
          <wp:inline distT="0" distB="0" distL="0" distR="0">
            <wp:extent cx="1047750" cy="1141730"/>
            <wp:effectExtent l="19050" t="0" r="0" b="0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igure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14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        （第9题）                           （第10题）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</w:t>
      </w:r>
      <w:r>
        <w:t>A．</w:t>
      </w:r>
      <w:r>
        <w:object>
          <v:shape id="_x0000_i1056" o:spt="75" alt="eqId99283db2851841f1a065b36f67afb4de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76" o:title="eqId99283db2851841f1a065b36f67afb4de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tab/>
      </w:r>
      <w:r>
        <w:rPr>
          <w:rFonts w:hint="eastAsia"/>
        </w:rPr>
        <w:t xml:space="preserve">        </w:t>
      </w:r>
      <w:r>
        <w:t>B．</w:t>
      </w:r>
      <w:r>
        <w:object>
          <v:shape id="_x0000_i1057" o:spt="75" alt="eqIdae189bb4500744d7b0ecbd44a874dafe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78" o:title="eqIdae189bb4500744d7b0ecbd44a874daf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tab/>
      </w:r>
      <w:r>
        <w:rPr>
          <w:rFonts w:hint="eastAsia"/>
        </w:rPr>
        <w:t xml:space="preserve">      </w:t>
      </w:r>
      <w:r>
        <w:t>C．</w:t>
      </w:r>
      <w:r>
        <w:object>
          <v:shape id="_x0000_i1058" o:spt="75" alt="eqIdced23f9e14b74b5d9f099d458ff1c966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80" o:title="eqIdced23f9e14b74b5d9f099d458ff1c966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tab/>
      </w:r>
      <w:r>
        <w:rPr>
          <w:rFonts w:hint="eastAsia"/>
        </w:rPr>
        <w:t xml:space="preserve">       </w:t>
      </w:r>
      <w:r>
        <w:t>D．</w:t>
      </w:r>
      <w:r>
        <w:object>
          <v:shape id="_x0000_i1059" o:spt="75" alt="eqId6eaa97c2b9094fed8d4201d630d5b917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82" o:title="eqId6eaa97c2b9094fed8d4201d630d5b917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10．如图，是二次函数</w:t>
      </w:r>
      <w:r>
        <w:object>
          <v:shape id="_x0000_i1060" o:spt="75" alt="eqId0a1a09c9640c4ccdb2f7457f788f69c9" type="#_x0000_t75" style="height:15pt;width:84.75pt;" o:ole="t" filled="f" o:preferrelative="t" stroked="f" coordsize="21600,21600">
            <v:path/>
            <v:fill on="f" focussize="0,0"/>
            <v:stroke on="f" joinstyle="miter"/>
            <v:imagedata r:id="rId84" o:title="eqId0a1a09c9640c4ccdb2f7457f788f69c9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t>的图象的一部分，对称轴为直线</w:t>
      </w:r>
      <w:r>
        <w:object>
          <v:shape id="_x0000_i1061" o:spt="75" alt="eqId2ae8f82e5e574da3878f3d48b2c100c8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86" o:title="eqId2ae8f82e5e574da3878f3d48b2c100c8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t>，下列命题：①</w:t>
      </w:r>
      <w:r>
        <w:object>
          <v:shape id="_x0000_i1062" o:spt="75" alt="eqIdcbfc5d6e75b74e62a2dcb3f3f1222877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88" o:title="eqIdcbfc5d6e75b74e62a2dcb3f3f1222877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t>；②</w:t>
      </w:r>
      <w:r>
        <w:object>
          <v:shape id="_x0000_i1063" o:spt="75" alt="eqIdf8a96f0aceb44b20a1cc28def66a9660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90" o:title="eqIdf8a96f0aceb44b20a1cc28def66a9660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t>；③当</w:t>
      </w:r>
      <w:r>
        <w:object>
          <v:shape id="_x0000_i1064" o:spt="75" alt="eqId7e1df720a05c46e7b54a6e24f6d7d731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92" o:title="eqId7e1df720a05c46e7b54a6e24f6d7d731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t>时，</w:t>
      </w:r>
      <w:r>
        <w:object>
          <v:shape id="_x0000_i1065" o:spt="75" alt="eqIdcae73b920a184bfaafdf60e52cacf2f9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94" o:title="eqIdcae73b920a184bfaafdf60e52cacf2f9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t>；④</w:t>
      </w:r>
      <w:r>
        <w:rPr>
          <w:rFonts w:hint="eastAsia"/>
        </w:rPr>
        <w:t>4</w:t>
      </w:r>
      <w:r>
        <w:object>
          <v:shape id="_x0000_i1066" o:spt="75" alt="eqId48df21396aa3469bab7b7015ad2c9be9" type="#_x0000_t75" style="height:12pt;width:59.25pt;" o:ole="t" filled="f" o:preferrelative="t" stroked="f" coordsize="21600,21600">
            <v:path/>
            <v:fill on="f" focussize="0,0"/>
            <v:stroke on="f" joinstyle="miter"/>
            <v:imagedata r:id="rId96" o:title="eqId48df21396aa3469bab7b7015ad2c9be9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t>；⑤</w:t>
      </w:r>
      <w:r>
        <w:object>
          <v:shape id="_x0000_i1067" o:spt="75" alt="eqIded6bcc62a7ad43feb59de023ac3866eb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98" o:title="eqIded6bcc62a7ad43feb59de023ac3866eb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t>（</w:t>
      </w:r>
      <w:r>
        <w:object>
          <v:shape id="_x0000_i1068" o:spt="75" alt="eqIda4be99d332154d13a4a6ed1ff6444fe7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00" o:title="eqIda4be99d332154d13a4a6ed1ff6444fe7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t>为实数）．其中正确的命题有（    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</w:t>
      </w:r>
      <w:r>
        <w:t>A．4个</w:t>
      </w:r>
      <w:r>
        <w:rPr>
          <w:rFonts w:hint="eastAsia"/>
        </w:rPr>
        <w:t xml:space="preserve">         </w:t>
      </w:r>
      <w:r>
        <w:tab/>
      </w:r>
      <w:r>
        <w:t>B．3个</w:t>
      </w:r>
      <w:r>
        <w:tab/>
      </w:r>
      <w:r>
        <w:rPr>
          <w:rFonts w:hint="eastAsia"/>
        </w:rPr>
        <w:t xml:space="preserve">        </w:t>
      </w:r>
      <w:r>
        <w:t>C．2个</w:t>
      </w:r>
      <w:r>
        <w:rPr>
          <w:rFonts w:hint="eastAsia"/>
        </w:rPr>
        <w:t xml:space="preserve">       </w:t>
      </w:r>
      <w:r>
        <w:tab/>
      </w:r>
      <w:r>
        <w:t>D．1个</w:t>
      </w:r>
    </w:p>
    <w:p>
      <w:pPr>
        <w:rPr>
          <w:b/>
        </w:rPr>
      </w:pPr>
      <w:r>
        <w:rPr>
          <w:rFonts w:hint="eastAsia"/>
          <w:b/>
        </w:rPr>
        <w:t>二、填空题（每小题5分，共20分）</w:t>
      </w:r>
    </w:p>
    <w:p>
      <w:pPr>
        <w:spacing w:line="360" w:lineRule="auto"/>
        <w:jc w:val="left"/>
        <w:textAlignment w:val="center"/>
      </w:pPr>
      <w:r>
        <w:t>11．抛物线</w:t>
      </w:r>
      <w:r>
        <w:object>
          <v:shape id="_x0000_i1069" o:spt="75" alt="eqId68fa59c7deb14361abd155753385b639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102" o:title="eqId68fa59c7deb14361abd155753385b639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t>中，若</w:t>
      </w:r>
      <w:r>
        <w:rPr>
          <w:i/>
        </w:rPr>
        <w:t>y</w:t>
      </w:r>
      <w:r>
        <w:t>随</w:t>
      </w:r>
      <w:r>
        <w:rPr>
          <w:i/>
        </w:rPr>
        <w:t>x</w:t>
      </w:r>
      <w:r>
        <w:t>的增大而增大，则</w:t>
      </w:r>
      <w:r>
        <w:rPr>
          <w:i/>
        </w:rPr>
        <w:t>x</w:t>
      </w:r>
      <w:r>
        <w:t>的取值范围是__________．</w:t>
      </w:r>
    </w:p>
    <w:p>
      <w:pPr>
        <w:spacing w:line="360" w:lineRule="auto"/>
        <w:jc w:val="left"/>
        <w:textAlignment w:val="center"/>
      </w:pPr>
      <w:r>
        <w:t>12．将抛物线</w:t>
      </w:r>
      <w:r>
        <w:rPr>
          <w:i/>
        </w:rPr>
        <w:t>y</w:t>
      </w:r>
      <w:r>
        <w:t>＝2</w:t>
      </w:r>
      <w:r>
        <w:rPr>
          <w:i/>
        </w:rPr>
        <w:t>x</w:t>
      </w:r>
      <w:r>
        <w:rPr>
          <w:vertAlign w:val="superscript"/>
        </w:rPr>
        <w:t>2</w:t>
      </w:r>
      <w:r>
        <w:t>﹣4</w:t>
      </w:r>
      <w:r>
        <w:rPr>
          <w:i/>
        </w:rPr>
        <w:t>x</w:t>
      </w:r>
      <w:r>
        <w:t>+1先向右平移3个单位长度，再向上平移1个单位长度，得到的新的抛物线的关系式是__．</w:t>
      </w:r>
    </w:p>
    <w:p>
      <w:pPr>
        <w:spacing w:line="360" w:lineRule="auto"/>
        <w:jc w:val="left"/>
        <w:textAlignment w:val="center"/>
      </w:pPr>
      <w:r>
        <w:t>13．如图，</w:t>
      </w:r>
      <w:r>
        <w:rPr>
          <w:i/>
        </w:rPr>
        <w:t>P</w:t>
      </w:r>
      <w:r>
        <w:t>是正方形</w:t>
      </w:r>
      <w:r>
        <w:rPr>
          <w:i/>
        </w:rPr>
        <w:t>ABCD</w:t>
      </w:r>
      <w:r>
        <w:t>内一点，且△</w:t>
      </w:r>
      <w:r>
        <w:rPr>
          <w:i/>
        </w:rPr>
        <w:t>PBC</w:t>
      </w:r>
      <w:r>
        <w:t>是等边三角形，则∠</w:t>
      </w:r>
      <w:r>
        <w:rPr>
          <w:i/>
        </w:rPr>
        <w:t>APD</w:t>
      </w:r>
      <w:r>
        <w:t>＝______度．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847725" cy="791845"/>
            <wp:effectExtent l="19050" t="0" r="9525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849896" cy="79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</w:t>
      </w:r>
      <w:r>
        <w:drawing>
          <wp:inline distT="0" distB="0" distL="0" distR="0">
            <wp:extent cx="1024890" cy="1009650"/>
            <wp:effectExtent l="19050" t="0" r="3517" b="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025183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drawing>
          <wp:inline distT="0" distB="0" distL="0" distR="0">
            <wp:extent cx="1714500" cy="962025"/>
            <wp:effectExtent l="0" t="0" r="0" b="0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igure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（第13题）                （第14题）               （第16题）</w:t>
      </w:r>
    </w:p>
    <w:p>
      <w:pPr>
        <w:spacing w:line="360" w:lineRule="auto"/>
        <w:jc w:val="left"/>
        <w:textAlignment w:val="center"/>
      </w:pPr>
      <w:r>
        <w:t>14．如图，</w:t>
      </w:r>
      <w:r>
        <w:rPr>
          <w:i/>
        </w:rPr>
        <w:t>P</w:t>
      </w:r>
      <w:r>
        <w:t>是抛物线</w:t>
      </w:r>
      <w:r>
        <w:rPr>
          <w:i/>
        </w:rPr>
        <w:t>y</w:t>
      </w:r>
      <w:r>
        <w:t>＝</w:t>
      </w:r>
      <w:r>
        <w:rPr>
          <w:i/>
        </w:rPr>
        <w:t>x</w:t>
      </w:r>
      <w:r>
        <w:rPr>
          <w:vertAlign w:val="superscript"/>
        </w:rPr>
        <w:t>2</w:t>
      </w:r>
      <w:r>
        <w:t>﹣2</w:t>
      </w:r>
      <w:r>
        <w:rPr>
          <w:i/>
        </w:rPr>
        <w:t>x</w:t>
      </w:r>
      <w:r>
        <w:t>﹣3在第四象限的一点，过点</w:t>
      </w:r>
      <w:r>
        <w:rPr>
          <w:i/>
        </w:rPr>
        <w:t>P</w:t>
      </w:r>
      <w:r>
        <w:t>分别向</w:t>
      </w:r>
      <w:r>
        <w:rPr>
          <w:i/>
        </w:rPr>
        <w:t>x</w:t>
      </w:r>
      <w:r>
        <w:t>轴和</w:t>
      </w:r>
      <w:r>
        <w:rPr>
          <w:i/>
        </w:rPr>
        <w:t>y</w:t>
      </w:r>
      <w:r>
        <w:t>轴作垂线，垂足分别为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，则四边形</w:t>
      </w:r>
      <w:r>
        <w:rPr>
          <w:i/>
        </w:rPr>
        <w:t>OAPB</w:t>
      </w:r>
      <w:r>
        <w:t>周长的最大值为______．</w:t>
      </w:r>
    </w:p>
    <w:p>
      <w:pPr>
        <w:rPr>
          <w:b/>
        </w:rPr>
      </w:pPr>
      <w:r>
        <w:rPr>
          <w:rFonts w:hint="eastAsia"/>
          <w:b/>
        </w:rPr>
        <w:t>三、解答题（每小题8分，共16分）</w:t>
      </w:r>
    </w:p>
    <w:p>
      <w:pPr>
        <w:spacing w:line="360" w:lineRule="auto"/>
        <w:jc w:val="left"/>
        <w:textAlignment w:val="center"/>
      </w:pPr>
      <w:r>
        <w:t>15．计算：</w:t>
      </w:r>
      <w:r>
        <w:object>
          <v:shape id="_x0000_i1070" o:spt="75" alt="eqId44dc1c4d6b224fd6adf24ef9ac5779dc" type="#_x0000_t75" style="height:27pt;width:120.75pt;" o:ole="t" filled="f" o:preferrelative="t" stroked="f" coordsize="21600,21600">
            <v:path/>
            <v:fill on="f" focussize="0,0"/>
            <v:stroke on="f" joinstyle="miter"/>
            <v:imagedata r:id="rId107" o:title="eqId44dc1c4d6b224fd6adf24ef9ac5779dc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16．如图，点</w:t>
      </w:r>
      <w:r>
        <w:rPr>
          <w:i/>
        </w:rPr>
        <w:t>E</w:t>
      </w:r>
      <w:r>
        <w:t>和点</w:t>
      </w:r>
      <w:r>
        <w:rPr>
          <w:i/>
        </w:rPr>
        <w:t>F</w:t>
      </w:r>
      <w:r>
        <w:t>是▱</w:t>
      </w:r>
      <w:r>
        <w:rPr>
          <w:i/>
        </w:rPr>
        <w:t>ABCD</w:t>
      </w:r>
      <w:r>
        <w:t>对角线</w:t>
      </w:r>
      <w:r>
        <w:rPr>
          <w:i/>
        </w:rPr>
        <w:t>AC</w:t>
      </w:r>
      <w:r>
        <w:t>上的两点，且</w:t>
      </w:r>
      <w:r>
        <w:rPr>
          <w:i/>
        </w:rPr>
        <w:t>AE</w:t>
      </w:r>
      <w:r>
        <w:t>＝</w:t>
      </w:r>
      <w:r>
        <w:rPr>
          <w:i/>
        </w:rPr>
        <w:t>CF</w:t>
      </w:r>
      <w:r>
        <w:t>．</w:t>
      </w:r>
    </w:p>
    <w:p>
      <w:pPr>
        <w:spacing w:line="360" w:lineRule="auto"/>
        <w:jc w:val="left"/>
        <w:textAlignment w:val="center"/>
      </w:pPr>
      <w:r>
        <w:t>求证：四边形</w:t>
      </w:r>
      <w:r>
        <w:rPr>
          <w:i/>
        </w:rPr>
        <w:t>BFDE</w:t>
      </w:r>
      <w:r>
        <w:t>是平行四边形．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四、（每小题8分，共16分）</w:t>
      </w:r>
    </w:p>
    <w:p>
      <w:pPr>
        <w:spacing w:line="360" w:lineRule="auto"/>
        <w:jc w:val="left"/>
        <w:textAlignment w:val="center"/>
      </w:pPr>
      <w:r>
        <w:t>17．已知抛物线</w:t>
      </w:r>
      <w:r>
        <w:object>
          <v:shape id="_x0000_i1071" o:spt="75" alt="eqId7a4cc0f432b541fc8bd4d546d911663a" type="#_x0000_t75" style="height:15.75pt;width:67.5pt;" o:ole="t" filled="f" o:preferrelative="t" stroked="f" coordsize="21600,21600">
            <v:path/>
            <v:fill on="f" focussize="0,0"/>
            <v:stroke on="f" joinstyle="miter"/>
            <v:imagedata r:id="rId109" o:title="eqId7a4cc0f432b541fc8bd4d546d911663a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t>的图象经过三个点（－1，0），点（3，0），点（0，-3）；</w:t>
      </w:r>
    </w:p>
    <w:p>
      <w:pPr>
        <w:spacing w:line="360" w:lineRule="auto"/>
        <w:jc w:val="left"/>
        <w:textAlignment w:val="center"/>
      </w:pPr>
      <w:r>
        <w:t xml:space="preserve">（1）求抛物线解析式； </w:t>
      </w:r>
    </w:p>
    <w:p>
      <w:pPr>
        <w:spacing w:line="360" w:lineRule="auto"/>
        <w:jc w:val="left"/>
        <w:textAlignment w:val="center"/>
      </w:pPr>
      <w:r>
        <w:t>（2）求抛物线的顶点坐标．</w:t>
      </w:r>
    </w:p>
    <w:p>
      <w:pPr>
        <w:spacing w:line="360" w:lineRule="auto"/>
        <w:jc w:val="left"/>
        <w:textAlignment w:val="center"/>
      </w:pPr>
      <w:r>
        <w:t>18．已知二次函数</w:t>
      </w:r>
      <w:r>
        <w:object>
          <v:shape id="_x0000_i1072" o:spt="75" alt="eqIdf8999464bc2f42858def2026f49c1d0b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111" o:title="eqIdf8999464bc2f42858def2026f49c1d0b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t>（</w:t>
      </w:r>
      <w:r>
        <w:object>
          <v:shape id="_x0000_i1073" o:spt="75" alt="eqIda4be99d332154d13a4a6ed1ff6444fe7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00" o:title="eqIda4be99d332154d13a4a6ed1ff6444fe7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t>为常数）．</w:t>
      </w:r>
    </w:p>
    <w:p>
      <w:pPr>
        <w:spacing w:line="360" w:lineRule="auto"/>
        <w:jc w:val="left"/>
        <w:textAlignment w:val="center"/>
      </w:pPr>
      <w:r>
        <w:t>（1）若其图象与</w:t>
      </w:r>
      <w:r>
        <w:object>
          <v:shape id="_x0000_i1074" o:spt="75" alt="eqIda9cd3f94eb8045438f75e9daccfa7200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4" o:title="eqIda9cd3f94eb8045438f75e9daccfa720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t>轴有两个交点，求</w:t>
      </w:r>
      <w:r>
        <w:object>
          <v:shape id="_x0000_i1075" o:spt="75" alt="eqIda4be99d332154d13a4a6ed1ff6444fe7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00" o:title="eqIda4be99d332154d13a4a6ed1ff6444fe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t>的取值范围；</w:t>
      </w:r>
    </w:p>
    <w:p>
      <w:pPr>
        <w:spacing w:line="360" w:lineRule="auto"/>
        <w:jc w:val="left"/>
        <w:textAlignment w:val="center"/>
      </w:pPr>
      <w:r>
        <w:t>（2）求其图象与直线</w:t>
      </w:r>
      <w:r>
        <w:object>
          <v:shape id="_x0000_i1076" o:spt="75" alt="eqIddb51053e207646a1a6346451356af68d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116" o:title="eqIddb51053e207646a1a6346451356af68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t>交点的横坐标．</w:t>
      </w:r>
    </w:p>
    <w:p>
      <w:p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五、（每小题10分，共20分）</w:t>
      </w:r>
    </w:p>
    <w:p>
      <w:pPr>
        <w:spacing w:line="360" w:lineRule="auto"/>
        <w:jc w:val="left"/>
        <w:textAlignment w:val="center"/>
      </w:pPr>
      <w:r>
        <w:t>19．如图，在四边形</w:t>
      </w:r>
      <w:r>
        <w:rPr>
          <w:i/>
        </w:rPr>
        <w:t>ABCD</w:t>
      </w:r>
      <w:r>
        <w:t>中，∠</w:t>
      </w:r>
      <w:r>
        <w:rPr>
          <w:i/>
        </w:rPr>
        <w:t>B</w:t>
      </w:r>
      <w:r>
        <w:t>＝90°，</w:t>
      </w:r>
      <w:r>
        <w:rPr>
          <w:i/>
        </w:rPr>
        <w:t>AB</w:t>
      </w:r>
      <w:r>
        <w:t>＝</w:t>
      </w:r>
      <w:r>
        <w:rPr>
          <w:i/>
        </w:rPr>
        <w:t>BC</w:t>
      </w:r>
      <w:r>
        <w:t>＝2，</w:t>
      </w:r>
      <w:r>
        <w:rPr>
          <w:i/>
        </w:rPr>
        <w:t>AD</w:t>
      </w:r>
      <w:r>
        <w:t>＝</w:t>
      </w:r>
      <w:r>
        <w:object>
          <v:shape id="_x0000_i1077" o:spt="75" alt="eqId317ed84d205b4156847380f7e9f38b08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118" o:title="eqId317ed84d205b4156847380f7e9f38b0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t>，</w:t>
      </w:r>
      <w:r>
        <w:rPr>
          <w:i/>
        </w:rPr>
        <w:t>CD</w:t>
      </w:r>
      <w:r>
        <w:t>＝</w:t>
      </w:r>
      <w:r>
        <w:object>
          <v:shape id="_x0000_i1078" o:spt="75" alt="eqId5e30b3f3682042e3bf61665ea4945f08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20" o:title="eqId5e30b3f3682042e3bf61665ea4945f0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t>．求：</w:t>
      </w:r>
    </w:p>
    <w:p>
      <w:pPr>
        <w:spacing w:line="360" w:lineRule="auto"/>
        <w:jc w:val="left"/>
        <w:textAlignment w:val="center"/>
      </w:pPr>
      <w:r>
        <w:t>（1）∠</w:t>
      </w:r>
      <w:r>
        <w:rPr>
          <w:i/>
        </w:rPr>
        <w:t>DAB</w:t>
      </w:r>
      <w:r>
        <w:t>的度数．</w:t>
      </w:r>
    </w:p>
    <w:p>
      <w:pPr>
        <w:spacing w:line="360" w:lineRule="auto"/>
        <w:jc w:val="left"/>
        <w:textAlignment w:val="center"/>
      </w:pPr>
      <w:r>
        <w:t>（2）连接</w:t>
      </w:r>
      <w:r>
        <w:rPr>
          <w:i/>
        </w:rPr>
        <w:t>BD</w:t>
      </w:r>
      <w:r>
        <w:t>，求</w:t>
      </w:r>
      <w:r>
        <w:rPr>
          <w:i/>
        </w:rPr>
        <w:t>BD</w:t>
      </w:r>
      <w:r>
        <w:t>的长．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971550" cy="1187450"/>
            <wp:effectExtent l="19050" t="0" r="0" b="0"/>
            <wp:docPr id="695275313" name="图片 6952753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275313" name="图片 695275313" descr="figure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8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</w:t>
      </w:r>
      <w:r>
        <w:drawing>
          <wp:inline distT="0" distB="0" distL="0" distR="0">
            <wp:extent cx="2466975" cy="904875"/>
            <wp:effectExtent l="0" t="0" r="0" b="0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igure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05" w:firstLineChars="50"/>
        <w:jc w:val="left"/>
        <w:textAlignment w:val="center"/>
      </w:pPr>
      <w:r>
        <w:rPr>
          <w:rFonts w:hint="eastAsia"/>
        </w:rPr>
        <w:t>（第19题）                           （第20题）</w:t>
      </w:r>
    </w:p>
    <w:p>
      <w:pPr>
        <w:spacing w:line="360" w:lineRule="auto"/>
        <w:jc w:val="left"/>
        <w:textAlignment w:val="center"/>
      </w:pPr>
      <w:r>
        <w:t>20．如图，在一面靠墙的空地上用长为24米的篱笆，围成中间隔有一道篱笆的长方形花圃，墙的最大可用长度为9米．设花圃的宽</w:t>
      </w:r>
      <w:r>
        <w:object>
          <v:shape id="_x0000_i1079" o:spt="75" alt="eqId99a3187c2b8f4bcc9703c74c3b72f1f3" type="#_x0000_t75" style="height:11.25pt;width:17.25pt;" o:ole="t" filled="f" o:preferrelative="t" stroked="f" coordsize="21600,21600">
            <v:path/>
            <v:fill on="f" focussize="0,0"/>
            <v:stroke on="f" joinstyle="miter"/>
            <v:imagedata r:id="rId55" o:title="eqId99a3187c2b8f4bcc9703c74c3b72f1f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3">
            <o:LockedField>false</o:LockedField>
          </o:OLEObject>
        </w:object>
      </w:r>
      <w:r>
        <w:t>为</w:t>
      </w:r>
      <w:r>
        <w:object>
          <v:shape id="_x0000_i1080" o:spt="75" alt="eqIda9cd3f94eb8045438f75e9daccfa7200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4" o:title="eqIda9cd3f94eb8045438f75e9daccfa7200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t>米，面积为</w:t>
      </w:r>
      <w:r>
        <w:object>
          <v:shape id="_x0000_i1081" o:spt="75" alt="eqId51d8a094ee99497ea839941c67407d85" type="#_x0000_t75" style="height:11.25pt;width:8.25pt;" o:ole="t" filled="f" o:preferrelative="t" stroked="f" coordsize="21600,21600">
            <v:path/>
            <v:fill on="f" focussize="0,0"/>
            <v:stroke on="f" joinstyle="miter"/>
            <v:imagedata r:id="rId126" o:title="eqId51d8a094ee99497ea839941c67407d8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t>平方米．</w:t>
      </w:r>
    </w:p>
    <w:p>
      <w:pPr>
        <w:spacing w:line="360" w:lineRule="auto"/>
        <w:jc w:val="left"/>
        <w:textAlignment w:val="center"/>
      </w:pPr>
      <w:r>
        <w:t>（1）求</w:t>
      </w:r>
      <w:r>
        <w:object>
          <v:shape id="_x0000_i1082" o:spt="75" alt="eqId51d8a094ee99497ea839941c67407d85" type="#_x0000_t75" style="height:11.25pt;width:8.25pt;" o:ole="t" filled="f" o:preferrelative="t" stroked="f" coordsize="21600,21600">
            <v:path/>
            <v:fill on="f" focussize="0,0"/>
            <v:stroke on="f" joinstyle="miter"/>
            <v:imagedata r:id="rId126" o:title="eqId51d8a094ee99497ea839941c67407d8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t>与</w:t>
      </w:r>
      <w:r>
        <w:object>
          <v:shape id="_x0000_i1083" o:spt="75" alt="eqIda9cd3f94eb8045438f75e9daccfa7200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4" o:title="eqIda9cd3f94eb8045438f75e9daccfa720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t>的函数关系式及自变量</w:t>
      </w:r>
      <w:r>
        <w:object>
          <v:shape id="_x0000_i1084" o:spt="75" alt="eqIda9cd3f94eb8045438f75e9daccfa7200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4" o:title="eqIda9cd3f94eb8045438f75e9daccfa720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t>的取值范围；</w:t>
      </w:r>
    </w:p>
    <w:p>
      <w:pPr>
        <w:spacing w:line="360" w:lineRule="auto"/>
        <w:jc w:val="left"/>
        <w:textAlignment w:val="center"/>
      </w:pPr>
      <w:r>
        <w:t>（2）求花圃面积</w:t>
      </w:r>
      <w:r>
        <w:object>
          <v:shape id="_x0000_i1085" o:spt="75" alt="eqId51d8a094ee99497ea839941c67407d85" type="#_x0000_t75" style="height:11.25pt;width:8.25pt;" o:ole="t" filled="f" o:preferrelative="t" stroked="f" coordsize="21600,21600">
            <v:path/>
            <v:fill on="f" focussize="0,0"/>
            <v:stroke on="f" joinstyle="miter"/>
            <v:imagedata r:id="rId126" o:title="eqId51d8a094ee99497ea839941c67407d8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t>的最大值．</w:t>
      </w:r>
    </w:p>
    <w:p>
      <w:p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六、（12分）</w:t>
      </w:r>
    </w:p>
    <w:p>
      <w:pPr>
        <w:spacing w:line="360" w:lineRule="auto"/>
        <w:jc w:val="left"/>
        <w:textAlignment w:val="center"/>
      </w:pPr>
      <w:r>
        <w:t>21．如图，在喷水池的中心</w:t>
      </w:r>
      <w:r>
        <w:rPr>
          <w:i/>
        </w:rPr>
        <w:t>A</w:t>
      </w:r>
      <w:r>
        <w:t>处竖直安装一个水管</w:t>
      </w:r>
      <w:r>
        <w:rPr>
          <w:i/>
        </w:rPr>
        <w:t>AB</w:t>
      </w:r>
      <w:r>
        <w:t>．水管的顶端安有一个喷水管、使喷出的抛物线形水柱在与池中心</w:t>
      </w:r>
      <w:r>
        <w:rPr>
          <w:i/>
        </w:rPr>
        <w:t>A</w:t>
      </w:r>
      <w:r>
        <w:t>的水平距离为1</w:t>
      </w:r>
      <w:r>
        <w:rPr>
          <w:i/>
        </w:rPr>
        <w:t>m</w:t>
      </w:r>
      <w:r>
        <w:t>处达到最高点</w:t>
      </w:r>
      <w:r>
        <w:rPr>
          <w:i/>
        </w:rPr>
        <w:t>C</w:t>
      </w:r>
      <w:r>
        <w:t>．高度为3</w:t>
      </w:r>
      <w:r>
        <w:rPr>
          <w:i/>
        </w:rPr>
        <w:t>m</w:t>
      </w:r>
      <w:r>
        <w:t>．水柱落地点</w:t>
      </w:r>
      <w:r>
        <w:rPr>
          <w:i/>
        </w:rPr>
        <w:t>D</w:t>
      </w:r>
      <w:r>
        <w:t>离池中心</w:t>
      </w:r>
      <w:r>
        <w:rPr>
          <w:i/>
        </w:rPr>
        <w:t>A</w:t>
      </w:r>
      <w:r>
        <w:t>处3</w:t>
      </w:r>
      <w:r>
        <w:rPr>
          <w:i/>
        </w:rPr>
        <w:t>m</w:t>
      </w:r>
      <w:r>
        <w:t>．建立适当的平面直角坐标系，解答下列问题．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76375" cy="1095375"/>
            <wp:effectExtent l="0" t="0" r="0" b="0"/>
            <wp:docPr id="1785943772" name="图片 17859437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943772" name="图片 1785943772" descr="figure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（1）求水柱所在抛物线的函数解析式；</w:t>
      </w:r>
    </w:p>
    <w:p>
      <w:pPr>
        <w:spacing w:line="360" w:lineRule="auto"/>
        <w:jc w:val="left"/>
        <w:textAlignment w:val="center"/>
      </w:pPr>
      <w:r>
        <w:t>（2）求水管</w:t>
      </w:r>
      <w:r>
        <w:rPr>
          <w:i/>
        </w:rPr>
        <w:t>AB</w:t>
      </w:r>
      <w:r>
        <w:t>的长．</w:t>
      </w:r>
    </w:p>
    <w:p>
      <w:pPr>
        <w:spacing w:line="360" w:lineRule="auto"/>
        <w:jc w:val="left"/>
        <w:textAlignment w:val="center"/>
        <w:rPr>
          <w:b/>
        </w:rPr>
      </w:pPr>
    </w:p>
    <w:p>
      <w:p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七、（12分）</w:t>
      </w:r>
    </w:p>
    <w:p>
      <w:pPr>
        <w:spacing w:line="360" w:lineRule="auto"/>
        <w:jc w:val="left"/>
        <w:textAlignment w:val="center"/>
      </w:pPr>
      <w:r>
        <w:t>22．2022年冬奥会即将在北京召开，某网络经销商购进了一批以冬奥会为主题的文化衫进行销售，文化衫的进价为每件30元，当销售单价定为70元时，每天可售出20件，每销售一件需缴纳网络平台管理费2元，为了扩大销售，增加盈利，决定采取适当的降价措施，经调查发现：销售单价每降低1元，则每天可多售出2件（销售单价不低于进价），若设这款文化衫的销售单价为</w:t>
      </w:r>
      <w:r>
        <w:rPr>
          <w:i/>
        </w:rPr>
        <w:t>x</w:t>
      </w:r>
      <w:r>
        <w:t>（元），每天的销售量为</w:t>
      </w:r>
      <w:r>
        <w:rPr>
          <w:i/>
        </w:rPr>
        <w:t>y</w:t>
      </w:r>
      <w:r>
        <w:t>（件）．</w:t>
      </w:r>
    </w:p>
    <w:p>
      <w:pPr>
        <w:spacing w:line="360" w:lineRule="auto"/>
        <w:jc w:val="left"/>
        <w:textAlignment w:val="center"/>
      </w:pPr>
      <w:r>
        <w:t>（1）求每天的销售量</w:t>
      </w:r>
      <w:r>
        <w:rPr>
          <w:i/>
        </w:rPr>
        <w:t>y</w:t>
      </w:r>
      <w:r>
        <w:t>（件）与销售单价</w:t>
      </w:r>
      <w:r>
        <w:rPr>
          <w:i/>
        </w:rPr>
        <w:t>x</w:t>
      </w:r>
      <w:r>
        <w:t>（元）之间的函数关系式；</w:t>
      </w:r>
    </w:p>
    <w:p>
      <w:pPr>
        <w:spacing w:line="360" w:lineRule="auto"/>
        <w:jc w:val="left"/>
        <w:textAlignment w:val="center"/>
      </w:pPr>
      <w:r>
        <w:t>（2）当销售单价为多少元时，销售这款文化衫每天所获得的利润最大，最大利润为多少元？</w:t>
      </w:r>
    </w:p>
    <w:p>
      <w:p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八、（14分）</w:t>
      </w:r>
    </w:p>
    <w:p>
      <w:pPr>
        <w:spacing w:line="360" w:lineRule="auto"/>
        <w:jc w:val="left"/>
        <w:textAlignment w:val="center"/>
      </w:pPr>
      <w:r>
        <w:t>23．如图，抛物线</w:t>
      </w:r>
      <w:r>
        <w:object>
          <v:shape id="_x0000_i1086" o:spt="75" alt="eqId4714ddfa0aa649149cb6309627ae70cd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133" o:title="eqId4714ddfa0aa649149cb6309627ae70c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t>的图象交</w:t>
      </w:r>
      <w:r>
        <w:object>
          <v:shape id="_x0000_i1087" o:spt="75" alt="eqIda9cd3f94eb8045438f75e9daccfa7200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4" o:title="eqIda9cd3f94eb8045438f75e9daccfa720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t>轴于</w:t>
      </w:r>
      <w:r>
        <w:object>
          <v:shape id="_x0000_i1088" o:spt="75" alt="eqIdeb53cb7cb0274f7d8f111c60f824c243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36" o:title="eqIdeb53cb7cb0274f7d8f111c60f824c24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t>两点，交</w:t>
      </w:r>
      <w:r>
        <w:object>
          <v:shape id="_x0000_i1089" o:spt="75" alt="eqId072d7d6b911b42bc89207e72515ebf5f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2" o:title="eqId072d7d6b911b42bc89207e72515ebf5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t>轴于点</w:t>
      </w:r>
      <w:r>
        <w:object>
          <v:shape id="_x0000_i1090" o:spt="75" alt="eqId19a4eb16029e4550a14f2afe4741a3c3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67" o:title="eqId19a4eb16029e4550a14f2afe4741a3c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t>，直线</w:t>
      </w:r>
      <w:r>
        <w:object>
          <v:shape id="_x0000_i1091" o:spt="75" alt="eqId72fd6c4259294cf3a43d0d0d8bfc314e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40" o:title="eqId72fd6c4259294cf3a43d0d0d8bfc314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t>经过</w:t>
      </w:r>
      <w:r>
        <w:object>
          <v:shape id="_x0000_i1092" o:spt="75" alt="eqId8bb868704ca84429be4745c5bb899ffb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42" o:title="eqId8bb868704ca84429be4745c5bb899ff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t>两点．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600200" cy="1409700"/>
            <wp:effectExtent l="0" t="0" r="0" b="0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figure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（1）求抛物线的解析式；</w:t>
      </w:r>
    </w:p>
    <w:p>
      <w:pPr>
        <w:spacing w:line="360" w:lineRule="auto"/>
        <w:jc w:val="left"/>
        <w:textAlignment w:val="center"/>
      </w:pPr>
      <w:r>
        <w:t>（2）点</w:t>
      </w:r>
      <w:r>
        <w:object>
          <v:shape id="_x0000_i1093" o:spt="75" alt="eqIdbedf755e0fdb4d078d6859360706b163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51" o:title="eqIdbedf755e0fdb4d078d6859360706b16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  <w:r>
        <w:t>为抛物线第一象限上的一动点，连接</w:t>
      </w:r>
      <w:r>
        <w:object>
          <v:shape id="_x0000_i1094" o:spt="75" alt="eqId49c6192792fc457099b1d55fb9da64da" type="#_x0000_t75" style="height:13.5pt;width:35.25pt;" o:ole="t" filled="f" o:preferrelative="t" stroked="f" coordsize="21600,21600">
            <v:path/>
            <v:fill on="f" focussize="0,0"/>
            <v:stroke on="f" joinstyle="miter"/>
            <v:imagedata r:id="rId146" o:title="eqId49c6192792fc457099b1d55fb9da64d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t>，求</w:t>
      </w:r>
      <w:r>
        <w:rPr>
          <w:rFonts w:hint="eastAsia"/>
        </w:rPr>
        <w:t>△PBC</w:t>
      </w:r>
      <w:r>
        <w:t>面积的最大值，并求出此时点</w:t>
      </w:r>
      <w:r>
        <w:object>
          <v:shape id="_x0000_i1095" o:spt="75" alt="eqIdbedf755e0fdb4d078d6859360706b163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51" o:title="eqIdbedf755e0fdb4d078d6859360706b16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t>的坐标；</w:t>
      </w:r>
    </w:p>
    <w:p>
      <w:pPr>
        <w:spacing w:line="360" w:lineRule="auto"/>
        <w:jc w:val="left"/>
        <w:textAlignment w:val="center"/>
      </w:pPr>
      <w:r>
        <w:t>（3）在</w:t>
      </w:r>
      <w:r>
        <w:rPr>
          <w:rFonts w:hint="eastAsia"/>
        </w:rPr>
        <w:t>（2）的条件下，</w:t>
      </w:r>
      <w:r>
        <w:t>抛物线的对称轴上是否存在点</w:t>
      </w:r>
      <w:r>
        <w:object>
          <v:shape id="_x0000_i1096" o:spt="75" alt="eqId2381423d4cd146cab95f55527681a766" type="#_x0000_t75" style="height:11.25pt;width:14.25pt;" o:ole="t" filled="f" o:preferrelative="t" stroked="f" coordsize="21600,21600">
            <v:path/>
            <v:fill on="f" focussize="0,0"/>
            <v:stroke on="f" joinstyle="miter"/>
            <v:imagedata r:id="rId149" o:title="eqId2381423d4cd146cab95f55527681a766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t>，使</w:t>
      </w:r>
      <w:r>
        <w:rPr>
          <w:rFonts w:hint="eastAsia"/>
        </w:rPr>
        <w:t>△MPB的周长最短？</w:t>
      </w:r>
      <w:r>
        <w:t>若存在，请直接写出点</w:t>
      </w:r>
      <w:r>
        <w:object>
          <v:shape id="_x0000_i1097" o:spt="75" alt="eqId2381423d4cd146cab95f55527681a766" type="#_x0000_t75" style="height:11.25pt;width:14.25pt;" o:ole="t" filled="f" o:preferrelative="t" stroked="f" coordsize="21600,21600">
            <v:path/>
            <v:fill on="f" focussize="0,0"/>
            <v:stroke on="f" joinstyle="miter"/>
            <v:imagedata r:id="rId149" o:title="eqId2381423d4cd146cab95f55527681a76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t>的坐标；若不存在，请说明理由．</w:t>
      </w:r>
    </w:p>
    <w:p>
      <w:pPr>
        <w:sectPr>
          <w:headerReference r:id="rId3" w:type="first"/>
          <w:footerReference r:id="rId4" w:type="default"/>
          <w:footerReference r:id="rId5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1．C</w:t>
      </w:r>
      <w:r>
        <w:rPr>
          <w:rFonts w:hint="eastAsia"/>
        </w:rPr>
        <w:t xml:space="preserve">  </w:t>
      </w:r>
      <w:r>
        <w:t>2．A</w:t>
      </w:r>
      <w:r>
        <w:rPr>
          <w:rFonts w:hint="eastAsia"/>
        </w:rPr>
        <w:t xml:space="preserve">  </w:t>
      </w:r>
      <w:r>
        <w:t>3．A</w:t>
      </w:r>
      <w:r>
        <w:rPr>
          <w:rFonts w:hint="eastAsia"/>
        </w:rPr>
        <w:t xml:space="preserve">  </w:t>
      </w:r>
      <w:r>
        <w:t>4．D</w:t>
      </w:r>
      <w:r>
        <w:rPr>
          <w:rFonts w:hint="eastAsia"/>
        </w:rPr>
        <w:t xml:space="preserve">  </w:t>
      </w:r>
      <w:r>
        <w:t>5．C</w:t>
      </w:r>
      <w:r>
        <w:rPr>
          <w:rFonts w:hint="eastAsia"/>
        </w:rPr>
        <w:t xml:space="preserve">  </w:t>
      </w:r>
      <w:r>
        <w:t>6．C</w:t>
      </w:r>
      <w:r>
        <w:rPr>
          <w:rFonts w:hint="eastAsia"/>
        </w:rPr>
        <w:t xml:space="preserve">  </w:t>
      </w:r>
      <w:r>
        <w:t>7．D</w:t>
      </w:r>
      <w:r>
        <w:rPr>
          <w:rFonts w:hint="eastAsia"/>
        </w:rPr>
        <w:t xml:space="preserve">  </w:t>
      </w:r>
      <w:r>
        <w:t>8．B</w:t>
      </w:r>
      <w:r>
        <w:rPr>
          <w:rFonts w:hint="eastAsia"/>
        </w:rPr>
        <w:t xml:space="preserve">  </w:t>
      </w:r>
      <w:r>
        <w:t>9．B</w:t>
      </w:r>
      <w:r>
        <w:rPr>
          <w:rFonts w:hint="eastAsia"/>
        </w:rPr>
        <w:t xml:space="preserve">  </w:t>
      </w:r>
      <w:r>
        <w:t>10．C</w:t>
      </w:r>
    </w:p>
    <w:p>
      <w:pPr>
        <w:spacing w:line="360" w:lineRule="auto"/>
        <w:jc w:val="left"/>
        <w:textAlignment w:val="center"/>
      </w:pPr>
      <w:r>
        <w:t>11．</w:t>
      </w:r>
      <w:r>
        <w:rPr>
          <w:i/>
        </w:rPr>
        <w:t>x</w:t>
      </w:r>
      <w:r>
        <w:t>&lt;1</w:t>
      </w:r>
      <w:r>
        <w:rPr>
          <w:rFonts w:hint="eastAsia"/>
        </w:rPr>
        <w:t xml:space="preserve">      </w:t>
      </w:r>
      <w:r>
        <w:t>12．</w:t>
      </w:r>
      <w:r>
        <w:rPr>
          <w:i/>
        </w:rPr>
        <w:t>y</w:t>
      </w:r>
      <w:r>
        <w:t>＝2（</w:t>
      </w:r>
      <w:r>
        <w:rPr>
          <w:i/>
        </w:rPr>
        <w:t>x</w:t>
      </w:r>
      <w:r>
        <w:t>﹣4）</w:t>
      </w:r>
      <w:r>
        <w:rPr>
          <w:vertAlign w:val="superscript"/>
        </w:rPr>
        <w:t>2</w:t>
      </w:r>
      <w:r>
        <w:rPr>
          <w:rFonts w:hint="eastAsia"/>
        </w:rPr>
        <w:t xml:space="preserve">      </w:t>
      </w:r>
      <w:r>
        <w:t>13．150</w:t>
      </w:r>
      <w:r>
        <w:rPr>
          <w:rFonts w:hint="eastAsia"/>
        </w:rPr>
        <w:t xml:space="preserve">      </w:t>
      </w:r>
      <w:r>
        <w:t>14．</w:t>
      </w:r>
      <w:r>
        <w:object>
          <v:shape id="_x0000_i1098" o:spt="75" alt="eqId4da93da7609b468b8b402356c32e0382" type="#_x0000_t75" style="height:27pt;width:15pt;" o:ole="t" filled="f" o:preferrelative="t" stroked="f" coordsize="21600,21600">
            <v:path/>
            <v:fill on="f" focussize="0,0"/>
            <v:stroke on="f" joinstyle="miter"/>
            <v:imagedata r:id="rId152" o:title="eqId4da93da7609b468b8b402356c32e0382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15．解：原式＝</w:t>
      </w:r>
      <w:r>
        <w:object>
          <v:shape id="_x0000_i1099" o:spt="75" alt="eqIdd29b97679d4e46e0812eaf36cfaa856b" type="#_x0000_t75" style="height:15.75pt;width:94.5pt;" o:ole="t" filled="f" o:preferrelative="t" stroked="f" coordsize="21600,21600">
            <v:path/>
            <v:fill on="f" focussize="0,0"/>
            <v:stroke on="f" joinstyle="miter"/>
            <v:imagedata r:id="rId154" o:title="eqIdd29b97679d4e46e0812eaf36cfaa856b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＝</w:t>
      </w:r>
      <w:r>
        <w:object>
          <v:shape id="_x0000_i1100" o:spt="75" alt="eqId6530465de0c245f3b737927bb2cfdcea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156" o:title="eqId6530465de0c245f3b737927bb2cfdce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＝</w:t>
      </w:r>
      <w:r>
        <w:object>
          <v:shape id="_x0000_i1101" o:spt="75" alt="eqId732cb8cfc0cc47f3b520d3a8cf75cc5b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158" o:title="eqId732cb8cfc0cc47f3b520d3a8cf75cc5b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  <w:r>
        <w:t>.</w:t>
      </w:r>
    </w:p>
    <w:p>
      <w:pPr>
        <w:spacing w:line="360" w:lineRule="auto"/>
        <w:jc w:val="left"/>
        <w:textAlignment w:val="center"/>
      </w:pPr>
      <w:r>
        <w:t>16．证明：连接</w:t>
      </w:r>
      <w:r>
        <w:rPr>
          <w:i/>
        </w:rPr>
        <w:t>BD</w:t>
      </w:r>
      <w:r>
        <w:t>，交</w:t>
      </w:r>
      <w:r>
        <w:rPr>
          <w:i/>
        </w:rPr>
        <w:t>AC</w:t>
      </w:r>
      <w:r>
        <w:t>于点</w:t>
      </w:r>
      <w:r>
        <w:rPr>
          <w:i/>
        </w:rPr>
        <w:t>O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752600" cy="781050"/>
            <wp:effectExtent l="0" t="0" r="0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∵</w:t>
      </w:r>
      <w:r>
        <w:rPr>
          <w:i/>
        </w:rPr>
        <w:t>ABCD</w:t>
      </w:r>
      <w:r>
        <w:t>是平行四边形，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OA</w:t>
      </w:r>
      <w:r>
        <w:t>＝</w:t>
      </w:r>
      <w:r>
        <w:rPr>
          <w:i/>
        </w:rPr>
        <w:t>OC</w:t>
      </w:r>
      <w:r>
        <w:t>，</w:t>
      </w:r>
      <w:r>
        <w:rPr>
          <w:i/>
        </w:rPr>
        <w:t>OB</w:t>
      </w:r>
      <w:r>
        <w:t>＝</w:t>
      </w:r>
      <w:r>
        <w:rPr>
          <w:i/>
        </w:rPr>
        <w:t>OD</w:t>
      </w:r>
      <w:r>
        <w:t>（平行四边形的对角线互相平分），</w:t>
      </w:r>
    </w:p>
    <w:p>
      <w:pPr>
        <w:spacing w:line="360" w:lineRule="auto"/>
        <w:jc w:val="left"/>
        <w:textAlignment w:val="center"/>
      </w:pPr>
      <w:r>
        <w:t>又∵</w:t>
      </w:r>
      <w:r>
        <w:rPr>
          <w:i/>
        </w:rPr>
        <w:t>AE</w:t>
      </w:r>
      <w:r>
        <w:t>＝</w:t>
      </w:r>
      <w:r>
        <w:rPr>
          <w:i/>
        </w:rPr>
        <w:t>CF</w: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OA</w:t>
      </w:r>
      <w:r>
        <w:t>﹣</w:t>
      </w:r>
      <w:r>
        <w:rPr>
          <w:i/>
        </w:rPr>
        <w:t>AE</w:t>
      </w:r>
      <w:r>
        <w:t>＝</w:t>
      </w:r>
      <w:r>
        <w:rPr>
          <w:i/>
        </w:rPr>
        <w:t>OC</w:t>
      </w:r>
      <w:r>
        <w:t>﹣</w:t>
      </w:r>
      <w:r>
        <w:rPr>
          <w:i/>
        </w:rPr>
        <w:t>CF</w:t>
      </w:r>
      <w:r>
        <w:t>，即</w:t>
      </w:r>
      <w:r>
        <w:rPr>
          <w:i/>
        </w:rPr>
        <w:t>OE</w:t>
      </w:r>
      <w:r>
        <w:t>＝</w:t>
      </w:r>
      <w:r>
        <w:rPr>
          <w:i/>
        </w:rPr>
        <w:t>OF</w:t>
      </w:r>
      <w:r>
        <w:t>，</w:t>
      </w:r>
    </w:p>
    <w:p>
      <w:pPr>
        <w:spacing w:line="360" w:lineRule="auto"/>
        <w:jc w:val="left"/>
        <w:textAlignment w:val="center"/>
      </w:pPr>
      <w:r>
        <w:t>∴四边形</w:t>
      </w:r>
      <w:r>
        <w:rPr>
          <w:i/>
        </w:rPr>
        <w:t>BFDE</w:t>
      </w:r>
      <w:r>
        <w:t>是平行四边形（对角线互相平分的四边形是平行四边形）．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17.</w:t>
      </w:r>
      <w:r>
        <w:t>（1）∵二次函数</w:t>
      </w:r>
      <w:r>
        <w:object>
          <v:shape id="_x0000_i1102" o:spt="75" alt="eqId7a4cc0f432b541fc8bd4d546d911663a" type="#_x0000_t75" style="height:15.75pt;width:67.5pt;" o:ole="t" filled="f" o:preferrelative="t" stroked="f" coordsize="21600,21600">
            <v:path/>
            <v:fill on="f" focussize="0,0"/>
            <v:stroke on="f" joinstyle="miter"/>
            <v:imagedata r:id="rId109" o:title="eqId7a4cc0f432b541fc8bd4d546d911663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t>过点（-1，0），（3，0），（0，-3），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hint="eastAsia"/>
        </w:rPr>
        <w:t xml:space="preserve"> </w:t>
      </w:r>
      <w:r>
        <w:object>
          <v:shape id="_x0000_i1103" o:spt="75" alt="eqId5c24cee4ad96420c9864b7e282d2d737" type="#_x0000_t75" style="height:49.5pt;width:68.25pt;" o:ole="t" filled="f" o:preferrelative="t" stroked="f" coordsize="21600,21600">
            <v:path/>
            <v:fill on="f" focussize="0,0"/>
            <v:stroke on="f" joinstyle="miter"/>
            <v:imagedata r:id="rId162" o:title="eqId5c24cee4ad96420c9864b7e282d2d73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hint="eastAsia"/>
        </w:rPr>
        <w:t xml:space="preserve">    </w:t>
      </w:r>
      <w:r>
        <w:t>解得：</w:t>
      </w:r>
      <w:r>
        <w:object>
          <v:shape id="_x0000_i1104" o:spt="75" alt="eqId238c891680364a5385cd150d0f8dc94c" type="#_x0000_t75" style="height:49.5pt;width:35.25pt;" o:ole="t" filled="f" o:preferrelative="t" stroked="f" coordsize="21600,21600">
            <v:path/>
            <v:fill on="f" focussize="0,0"/>
            <v:stroke on="f" joinstyle="miter"/>
            <v:imagedata r:id="rId164" o:title="eqId238c891680364a5385cd150d0f8dc94c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∴二次函数的解析式为</w:t>
      </w:r>
      <w:r>
        <w:object>
          <v:shape id="_x0000_i1105" o:spt="75" alt="eqId36f7958c915a49e982f571b215734758" type="#_x0000_t75" style="height:15.75pt;width:64.5pt;" o:ole="t" filled="f" o:preferrelative="t" stroked="f" coordsize="21600,21600">
            <v:path/>
            <v:fill on="f" focussize="0,0"/>
            <v:stroke on="f" joinstyle="miter"/>
            <v:imagedata r:id="rId166" o:title="eqId36f7958c915a49e982f571b215734758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（2）∵</w:t>
      </w:r>
      <w:r>
        <w:object>
          <v:shape id="_x0000_i1106" o:spt="75" alt="eqId36f7958c915a49e982f571b215734758" type="#_x0000_t75" style="height:15.75pt;width:64.5pt;" o:ole="t" filled="f" o:preferrelative="t" stroked="f" coordsize="21600,21600">
            <v:path/>
            <v:fill on="f" focussize="0,0"/>
            <v:stroke on="f" joinstyle="miter"/>
            <v:imagedata r:id="rId166" o:title="eqId36f7958c915a49e982f571b21573475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t>＝（x-1）</w:t>
      </w:r>
      <w:r>
        <w:rPr>
          <w:vertAlign w:val="superscript"/>
        </w:rPr>
        <w:t>2</w:t>
      </w:r>
      <w:r>
        <w:t>−4，</w:t>
      </w:r>
    </w:p>
    <w:p>
      <w:pPr>
        <w:spacing w:line="360" w:lineRule="auto"/>
        <w:jc w:val="left"/>
        <w:textAlignment w:val="center"/>
      </w:pPr>
      <w:r>
        <w:t>∴抛物线的顶点坐标为：（1，−4）．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18.</w:t>
      </w:r>
      <w:r>
        <w:t>解：（1）根据题意得，</w:t>
      </w:r>
      <w:r>
        <w:object>
          <v:shape id="_x0000_i1107" o:spt="75" alt="eqId17e1170914db4d83b241d145b978e057" type="#_x0000_t75" style="height:13.5pt;width:113.25pt;" o:ole="t" filled="f" o:preferrelative="t" stroked="f" coordsize="21600,21600">
            <v:path/>
            <v:fill on="f" focussize="0,0"/>
            <v:stroke on="f" joinstyle="miter"/>
            <v:imagedata r:id="rId169" o:title="eqId17e1170914db4d83b241d145b978e05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8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08" o:spt="75" alt="eqIda10fa38c68cf4279ae96ba4133f5d0ff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71" o:title="eqIda10fa38c68cf4279ae96ba4133f5d0f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0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（2）根据题意得，</w:t>
      </w:r>
      <w:r>
        <w:object>
          <v:shape id="_x0000_i1109" o:spt="75" alt="eqId0a094e0573974f04849821c2781fab18" type="#_x0000_t75" style="height:14.25pt;width:82.5pt;" o:ole="t" filled="f" o:preferrelative="t" stroked="f" coordsize="21600,21600">
            <v:path/>
            <v:fill on="f" focussize="0,0"/>
            <v:stroke on="f" joinstyle="miter"/>
            <v:imagedata r:id="rId173" o:title="eqId0a094e0573974f04849821c2781fab18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解得，</w:t>
      </w:r>
      <w:r>
        <w:object>
          <v:shape id="_x0000_i1110" o:spt="75" alt="eqId20cadd469d8e4467913941e194a386f3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75" o:title="eqId20cadd469d8e4467913941e194a386f3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t>，</w:t>
      </w:r>
      <w:r>
        <w:object>
          <v:shape id="_x0000_i1111" o:spt="75" alt="eqId6ebf779118af4c3abceb1d4762e730d0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77" o:title="eqId6ebf779118af4c3abceb1d4762e730d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∴图象与直线</w:t>
      </w:r>
      <w:r>
        <w:object>
          <v:shape id="_x0000_i1112" o:spt="75" alt="eqIddb51053e207646a1a6346451356af68d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116" o:title="eqIddb51053e207646a1a6346451356af68d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  <w:r>
        <w:t>交点的横坐标为5或-1．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19.</w:t>
      </w:r>
      <w:r>
        <w:t>解：（1）连接</w:t>
      </w:r>
      <w:r>
        <w:rPr>
          <w:i/>
        </w:rPr>
        <w:t>AC</w:t>
      </w:r>
      <w:r>
        <w:t>，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38100</wp:posOffset>
            </wp:positionV>
            <wp:extent cx="1325245" cy="1304925"/>
            <wp:effectExtent l="19050" t="0" r="8255" b="0"/>
            <wp:wrapSquare wrapText="bothSides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32524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∵∠</w:t>
      </w:r>
      <w:r>
        <w:rPr>
          <w:i/>
        </w:rPr>
        <w:t>B</w:t>
      </w:r>
      <w:r>
        <w:t>＝90°，</w:t>
      </w:r>
      <w:r>
        <w:rPr>
          <w:i/>
        </w:rPr>
        <w:t>AB</w:t>
      </w:r>
      <w:r>
        <w:t>＝</w:t>
      </w:r>
      <w:r>
        <w:rPr>
          <w:i/>
        </w:rPr>
        <w:t>BC</w:t>
      </w:r>
      <w:r>
        <w:t>＝2，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i/>
        </w:rPr>
        <w:t>BAC</w:t>
      </w:r>
      <w:r>
        <w:t>＝∠</w:t>
      </w:r>
      <w:r>
        <w:rPr>
          <w:i/>
        </w:rPr>
        <w:t>BCA</w:t>
      </w:r>
      <w:r>
        <w:t>＝45°，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13" o:spt="75" alt="eqIdb7dd6aaa87a74fc8bb8250a29315db92" type="#_x0000_t75" style="height:18pt;width:112.5pt;" o:ole="t" filled="f" o:preferrelative="t" stroked="f" coordsize="21600,21600">
            <v:path/>
            <v:fill on="f" focussize="0,0"/>
            <v:stroke on="f" joinstyle="miter"/>
            <v:imagedata r:id="rId181" o:title="eqIdb7dd6aaa87a74fc8bb8250a29315db92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∵</w:t>
      </w:r>
      <w:r>
        <w:rPr>
          <w:i/>
        </w:rPr>
        <w:t>AD</w:t>
      </w:r>
      <w:r>
        <w:t>＝</w:t>
      </w:r>
      <w:r>
        <w:object>
          <v:shape id="_x0000_i1114" o:spt="75" alt="eqId317ed84d205b4156847380f7e9f38b08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118" o:title="eqId317ed84d205b4156847380f7e9f38b0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t>，</w:t>
      </w:r>
      <w:r>
        <w:rPr>
          <w:i/>
        </w:rPr>
        <w:t>CD</w:t>
      </w:r>
      <w:r>
        <w:t>＝</w:t>
      </w:r>
      <w:r>
        <w:object>
          <v:shape id="_x0000_i1115" o:spt="75" alt="eqId5e30b3f3682042e3bf61665ea4945f08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20" o:title="eqId5e30b3f3682042e3bf61665ea4945f08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AD</w:t>
      </w:r>
      <w:r>
        <w:rPr>
          <w:vertAlign w:val="superscript"/>
        </w:rPr>
        <w:t>2</w:t>
      </w:r>
      <w:r>
        <w:t>+</w:t>
      </w:r>
      <w:r>
        <w:rPr>
          <w:i/>
        </w:rPr>
        <w:t>AC</w:t>
      </w:r>
      <w:r>
        <w:rPr>
          <w:vertAlign w:val="superscript"/>
        </w:rPr>
        <w:t>2</w:t>
      </w:r>
      <w:r>
        <w:t>＝（</w:t>
      </w:r>
      <w:r>
        <w:object>
          <v:shape id="_x0000_i1116" o:spt="75" alt="eqId317ed84d205b4156847380f7e9f38b08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118" o:title="eqId317ed84d205b4156847380f7e9f38b0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4">
            <o:LockedField>false</o:LockedField>
          </o:OLEObject>
        </w:object>
      </w:r>
      <w:r>
        <w:t>）</w:t>
      </w:r>
      <w:r>
        <w:rPr>
          <w:vertAlign w:val="superscript"/>
        </w:rPr>
        <w:t>2</w:t>
      </w:r>
      <w:r>
        <w:t>+（2</w:t>
      </w:r>
      <w:r>
        <w:object>
          <v:shape id="_x0000_i1117" o:spt="75" alt="eqId317ed84d205b4156847380f7e9f38b08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118" o:title="eqId317ed84d205b4156847380f7e9f38b08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5">
            <o:LockedField>false</o:LockedField>
          </o:OLEObject>
        </w:object>
      </w:r>
      <w:r>
        <w:t>）</w:t>
      </w:r>
      <w:r>
        <w:rPr>
          <w:vertAlign w:val="superscript"/>
        </w:rPr>
        <w:t>2</w:t>
      </w:r>
      <w:r>
        <w:t>＝2+8＝10＝（</w:t>
      </w:r>
      <w:r>
        <w:object>
          <v:shape id="_x0000_i1118" o:spt="75" alt="eqId5e30b3f3682042e3bf61665ea4945f08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20" o:title="eqId5e30b3f3682042e3bf61665ea4945f0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6">
            <o:LockedField>false</o:LockedField>
          </o:OLEObject>
        </w:object>
      </w:r>
      <w:r>
        <w:t>）</w:t>
      </w:r>
      <w:r>
        <w:rPr>
          <w:vertAlign w:val="superscript"/>
        </w:rPr>
        <w:t>2</w:t>
      </w:r>
      <w:r>
        <w:t>＝</w:t>
      </w:r>
      <w:r>
        <w:rPr>
          <w:i/>
        </w:rPr>
        <w:t>CD</w:t>
      </w:r>
      <w:r>
        <w:rPr>
          <w:vertAlign w:val="superscript"/>
        </w:rPr>
        <w:t>2</w:t>
      </w:r>
      <w:r>
        <w:t>，</w:t>
      </w:r>
    </w:p>
    <w:p>
      <w:pPr>
        <w:spacing w:line="360" w:lineRule="auto"/>
        <w:jc w:val="left"/>
        <w:textAlignment w:val="center"/>
      </w:pPr>
      <w:r>
        <w:t>∴△</w:t>
      </w:r>
      <w:r>
        <w:rPr>
          <w:i/>
        </w:rPr>
        <w:t>DAC</w:t>
      </w:r>
      <w:r>
        <w:t>是直角三角形，∠</w:t>
      </w:r>
      <w:r>
        <w:rPr>
          <w:i/>
        </w:rPr>
        <w:t>DAC</w:t>
      </w:r>
      <w:r>
        <w:t>＝90°，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i/>
        </w:rPr>
        <w:t>DAB</w:t>
      </w:r>
      <w:r>
        <w:t>＝∠</w:t>
      </w:r>
      <w:r>
        <w:rPr>
          <w:i/>
        </w:rPr>
        <w:t>DAC</w:t>
      </w:r>
      <w:r>
        <w:t>+∠</w:t>
      </w:r>
      <w:r>
        <w:rPr>
          <w:i/>
        </w:rPr>
        <w:t>BAC</w:t>
      </w:r>
      <w:r>
        <w:t>＝90°+45°＝135°，</w:t>
      </w:r>
    </w:p>
    <w:p>
      <w:pPr>
        <w:spacing w:line="360" w:lineRule="auto"/>
        <w:jc w:val="left"/>
        <w:textAlignment w:val="center"/>
      </w:pPr>
      <w:r>
        <w:t>即∠</w:t>
      </w:r>
      <w:r>
        <w:rPr>
          <w:i/>
        </w:rPr>
        <w:t>DAB</w:t>
      </w:r>
      <w:r>
        <w:t>的度数是135°；</w:t>
      </w:r>
    </w:p>
    <w:p>
      <w:pPr>
        <w:spacing w:line="360" w:lineRule="auto"/>
        <w:jc w:val="left"/>
        <w:textAlignment w:val="center"/>
      </w:pPr>
      <w:r>
        <w:t>（2）作</w:t>
      </w:r>
      <w:r>
        <w:rPr>
          <w:i/>
        </w:rPr>
        <w:t>DE</w:t>
      </w:r>
      <w:r>
        <w:t>⊥</w:t>
      </w:r>
      <w:r>
        <w:rPr>
          <w:i/>
        </w:rPr>
        <w:t>BA</w:t>
      </w:r>
      <w:r>
        <w:t>，交</w:t>
      </w:r>
      <w:r>
        <w:rPr>
          <w:i/>
        </w:rPr>
        <w:t>BA</w:t>
      </w:r>
      <w:r>
        <w:t>的延长线于点</w:t>
      </w:r>
      <w:r>
        <w:rPr>
          <w:i/>
        </w:rPr>
        <w:t>E</w:t>
      </w:r>
      <w:r>
        <w:t>，</w:t>
      </w:r>
    </w:p>
    <w:p>
      <w:pPr>
        <w:spacing w:line="360" w:lineRule="auto"/>
        <w:jc w:val="left"/>
        <w:textAlignment w:val="center"/>
      </w:pPr>
      <w:r>
        <w:t>∵∠</w:t>
      </w:r>
      <w:r>
        <w:rPr>
          <w:i/>
        </w:rPr>
        <w:t>DAB</w:t>
      </w:r>
      <w:r>
        <w:t>＝135°，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116205</wp:posOffset>
            </wp:positionV>
            <wp:extent cx="1219200" cy="1657350"/>
            <wp:effectExtent l="19050" t="0" r="0" b="0"/>
            <wp:wrapSquare wrapText="bothSides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igure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∴∠</w:t>
      </w:r>
      <w:r>
        <w:rPr>
          <w:i/>
        </w:rPr>
        <w:t>DAE</w:t>
      </w:r>
      <w:r>
        <w:t>＝45°，</w:t>
      </w:r>
    </w:p>
    <w:p>
      <w:pPr>
        <w:spacing w:line="360" w:lineRule="auto"/>
        <w:jc w:val="left"/>
        <w:textAlignment w:val="center"/>
      </w:pPr>
      <w:r>
        <w:t>∵</w:t>
      </w:r>
      <w:r>
        <w:rPr>
          <w:i/>
        </w:rPr>
        <w:t>DE</w:t>
      </w:r>
      <w:r>
        <w:t>⊥</w:t>
      </w:r>
      <w:r>
        <w:rPr>
          <w:i/>
        </w:rPr>
        <w:t>AE</w:t>
      </w:r>
      <w:r>
        <w:t>，</w:t>
      </w:r>
      <w:r>
        <w:rPr>
          <w:i/>
        </w:rPr>
        <w:t>AD</w:t>
      </w:r>
      <w:r>
        <w:t>＝</w:t>
      </w:r>
      <w:r>
        <w:object>
          <v:shape id="_x0000_i1119" o:spt="75" alt="eqId317ed84d205b4156847380f7e9f38b08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118" o:title="eqId317ed84d205b4156847380f7e9f38b0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8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DE</w:t>
      </w:r>
      <w:r>
        <w:t>=</w:t>
      </w:r>
      <w:r>
        <w:rPr>
          <w:i/>
        </w:rPr>
        <w:t>AE</w: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20" o:spt="75" alt="eqIde009b53aa9c84c6ca0788f9a01f446c0" type="#_x0000_t75" style="height:12.75pt;width:97.5pt;" o:ole="t" filled="f" o:preferrelative="t" stroked="f" coordsize="21600,21600">
            <v:path/>
            <v:fill on="f" focussize="0,0"/>
            <v:stroke on="f" joinstyle="miter"/>
            <v:imagedata r:id="rId190" o:title="eqIde009b53aa9c84c6ca0788f9a01f446c0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DE</w:t>
      </w:r>
      <w:r>
        <w:t>＝</w:t>
      </w:r>
      <w:r>
        <w:rPr>
          <w:i/>
        </w:rPr>
        <w:t>AE</w:t>
      </w:r>
      <w:r>
        <w:t>＝1，</w:t>
      </w:r>
    </w:p>
    <w:p>
      <w:pPr>
        <w:spacing w:line="360" w:lineRule="auto"/>
        <w:jc w:val="left"/>
        <w:textAlignment w:val="center"/>
      </w:pPr>
      <w:r>
        <w:t>∵</w:t>
      </w:r>
      <w:r>
        <w:rPr>
          <w:i/>
        </w:rPr>
        <w:t>AB</w:t>
      </w:r>
      <w:r>
        <w:t>＝2，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BE</w:t>
      </w:r>
      <w:r>
        <w:t>＝3，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21" o:spt="75" alt="eqId9748bddc7b744c75ac2cb12e6a8311de" type="#_x0000_t75" style="height:18pt;width:112.5pt;" o:ole="t" filled="f" o:preferrelative="t" stroked="f" coordsize="21600,21600">
            <v:path/>
            <v:fill on="f" focussize="0,0"/>
            <v:stroke on="f" joinstyle="miter"/>
            <v:imagedata r:id="rId192" o:title="eqId9748bddc7b744c75ac2cb12e6a8311de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即</w:t>
      </w:r>
      <w:r>
        <w:rPr>
          <w:i/>
        </w:rPr>
        <w:t>BD</w:t>
      </w:r>
      <w:r>
        <w:t>的长是</w:t>
      </w:r>
      <w:r>
        <w:object>
          <v:shape id="_x0000_i1122" o:spt="75" alt="eqId5e30b3f3682042e3bf61665ea4945f08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20" o:title="eqId5e30b3f3682042e3bf61665ea4945f08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3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 xml:space="preserve">20． </w:t>
      </w:r>
      <w:r>
        <w:rPr>
          <w:rFonts w:hint="eastAsia"/>
        </w:rPr>
        <w:t>(</w:t>
      </w:r>
      <w:r>
        <w:t>1</w:t>
      </w:r>
      <w:r>
        <w:rPr>
          <w:rFonts w:hint="eastAsia"/>
        </w:rPr>
        <w:t>)</w:t>
      </w:r>
      <w:r>
        <w:t>由题意得：</w:t>
      </w:r>
      <w:r>
        <w:object>
          <v:shape id="_x0000_i1123" o:spt="75" alt="eqIdc6c7f0c8dbac4558a578c113b8c21c9c" type="#_x0000_t75" style="height:13.5pt;width:66pt;" o:ole="t" filled="f" o:preferrelative="t" stroked="f" coordsize="21600,21600">
            <v:path/>
            <v:fill on="f" focussize="0,0"/>
            <v:stroke on="f" joinstyle="miter"/>
            <v:imagedata r:id="rId195" o:title="eqIdc6c7f0c8dbac4558a578c113b8c21c9c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4">
            <o:LockedField>false</o:LockedField>
          </o:OLEObject>
        </w:object>
      </w:r>
      <w:r>
        <w:t>米，且</w:t>
      </w:r>
      <w:r>
        <w:object>
          <v:shape id="_x0000_i1124" o:spt="75" alt="eqId2639317d469f4d8c801cabc9460982db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97" o:title="eqId2639317d469f4d8c801cabc9460982db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即</w:t>
      </w:r>
      <w:r>
        <w:object>
          <v:shape id="_x0000_i1125" o:spt="75" alt="eqId186ce6512a0f48a6bbf5473f8231de97" type="#_x0000_t75" style="height:12.75pt;width:64.5pt;" o:ole="t" filled="f" o:preferrelative="t" stroked="f" coordsize="21600,21600">
            <v:path/>
            <v:fill on="f" focussize="0,0"/>
            <v:stroke on="f" joinstyle="miter"/>
            <v:imagedata r:id="rId199" o:title="eqId186ce6512a0f48a6bbf5473f8231de97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解得</w:t>
      </w:r>
      <w:r>
        <w:object>
          <v:shape id="_x0000_i1126" o:spt="75" alt="eqId0dc8e09a6dee4346988b8881ea2c40d6" type="#_x0000_t75" style="height:12pt;width:39pt;" o:ole="t" filled="f" o:preferrelative="t" stroked="f" coordsize="21600,21600">
            <v:path/>
            <v:fill on="f" focussize="0,0"/>
            <v:stroke on="f" joinstyle="miter"/>
            <v:imagedata r:id="rId201" o:title="eqId0dc8e09a6dee4346988b8881ea2c40d6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27" o:spt="75" alt="eqId00c26d5bb80a4d99a46ff44a4f13111c" type="#_x0000_t75" style="height:15.75pt;width:164.25pt;" o:ole="t" filled="f" o:preferrelative="t" stroked="f" coordsize="21600,21600">
            <v:path/>
            <v:fill on="f" focussize="0,0"/>
            <v:stroke on="f" joinstyle="miter"/>
            <v:imagedata r:id="rId203" o:title="eqId00c26d5bb80a4d99a46ff44a4f13111c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故</w:t>
      </w:r>
      <w:r>
        <w:object>
          <v:shape id="_x0000_i1128" o:spt="75" alt="eqId51d8a094ee99497ea839941c67407d85" type="#_x0000_t75" style="height:11.25pt;width:8.25pt;" o:ole="t" filled="f" o:preferrelative="t" stroked="f" coordsize="21600,21600">
            <v:path/>
            <v:fill on="f" focussize="0,0"/>
            <v:stroke on="f" joinstyle="miter"/>
            <v:imagedata r:id="rId126" o:title="eqId51d8a094ee99497ea839941c67407d85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4">
            <o:LockedField>false</o:LockedField>
          </o:OLEObject>
        </w:object>
      </w:r>
      <w:r>
        <w:t>与</w:t>
      </w:r>
      <w:r>
        <w:object>
          <v:shape id="_x0000_i1129" o:spt="75" alt="eqIda9cd3f94eb8045438f75e9daccfa7200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4" o:title="eqIda9cd3f94eb8045438f75e9daccfa7200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5">
            <o:LockedField>false</o:LockedField>
          </o:OLEObject>
        </w:object>
      </w:r>
      <w:r>
        <w:t>的函数关系式为</w:t>
      </w:r>
      <w:r>
        <w:object>
          <v:shape id="_x0000_i1130" o:spt="75" alt="eqIdba4bfdc07a894ce683cf2fbed06b9a89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207" o:title="eqIdba4bfdc07a894ce683cf2fbed06b9a89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6">
            <o:LockedField>false</o:LockedField>
          </o:OLEObject>
        </w:object>
      </w:r>
      <w:r>
        <w:t>，自变量</w:t>
      </w:r>
      <w:r>
        <w:object>
          <v:shape id="_x0000_i1131" o:spt="75" alt="eqIda9cd3f94eb8045438f75e9daccfa7200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4" o:title="eqIda9cd3f94eb8045438f75e9daccfa7200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8">
            <o:LockedField>false</o:LockedField>
          </o:OLEObject>
        </w:object>
      </w:r>
      <w:r>
        <w:t>的取值范围为</w:t>
      </w:r>
      <w:r>
        <w:object>
          <v:shape id="_x0000_i1132" o:spt="75" alt="eqId0dc8e09a6dee4346988b8881ea2c40d6" type="#_x0000_t75" style="height:12pt;width:39pt;" o:ole="t" filled="f" o:preferrelative="t" stroked="f" coordsize="21600,21600">
            <v:path/>
            <v:fill on="f" focussize="0,0"/>
            <v:stroke on="f" joinstyle="miter"/>
            <v:imagedata r:id="rId201" o:title="eqId0dc8e09a6dee4346988b8881ea2c40d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9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（2）由（1）知，</w:t>
      </w:r>
      <w:r>
        <w:object>
          <v:shape id="_x0000_i1133" o:spt="75" alt="eqIdeec5c1510e8143b7bc07ab0b78a91395" type="#_x0000_t75" style="height:15.75pt;width:140.25pt;" o:ole="t" filled="f" o:preferrelative="t" stroked="f" coordsize="21600,21600">
            <v:path/>
            <v:fill on="f" focussize="0,0"/>
            <v:stroke on="f" joinstyle="miter"/>
            <v:imagedata r:id="rId211" o:title="eqIdeec5c1510e8143b7bc07ab0b78a91395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由二次函数的性质可知，当</w:t>
      </w:r>
      <w:r>
        <w:object>
          <v:shape id="_x0000_i1134" o:spt="75" alt="eqId0dc8e09a6dee4346988b8881ea2c40d6" type="#_x0000_t75" style="height:12pt;width:39pt;" o:ole="t" filled="f" o:preferrelative="t" stroked="f" coordsize="21600,21600">
            <v:path/>
            <v:fill on="f" focussize="0,0"/>
            <v:stroke on="f" joinstyle="miter"/>
            <v:imagedata r:id="rId201" o:title="eqId0dc8e09a6dee4346988b8881ea2c40d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2">
            <o:LockedField>false</o:LockedField>
          </o:OLEObject>
        </w:object>
      </w:r>
      <w:r>
        <w:t>时，S随x的增大而减小</w:t>
      </w:r>
    </w:p>
    <w:p>
      <w:pPr>
        <w:spacing w:line="360" w:lineRule="auto"/>
        <w:jc w:val="left"/>
        <w:textAlignment w:val="center"/>
      </w:pPr>
      <w:r>
        <w:t>则当</w:t>
      </w:r>
      <w:r>
        <w:object>
          <v:shape id="_x0000_i1135" o:spt="75" alt="eqIdb4b631d44686406897d60ccb1bde4ef0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214" o:title="eqIdb4b631d44686406897d60ccb1bde4ef0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3">
            <o:LockedField>false</o:LockedField>
          </o:OLEObject>
        </w:object>
      </w:r>
      <w:r>
        <w:t>时，S取最大值，最大值为</w:t>
      </w:r>
      <w:r>
        <w:object>
          <v:shape id="_x0000_i1136" o:spt="75" alt="eqId86998e044ed24da99b560f11d09a5adc" type="#_x0000_t75" style="height:15.75pt;width:167.25pt;" o:ole="t" filled="f" o:preferrelative="t" stroked="f" coordsize="21600,21600">
            <v:path/>
            <v:fill on="f" focussize="0,0"/>
            <v:stroke on="f" joinstyle="miter"/>
            <v:imagedata r:id="rId216" o:title="eqId86998e044ed24da99b560f11d09a5adc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5">
            <o:LockedField>false</o:LockedField>
          </o:OLEObject>
        </w:object>
      </w:r>
      <w:r>
        <w:t>（平方米）</w:t>
      </w:r>
    </w:p>
    <w:p>
      <w:pPr>
        <w:spacing w:line="360" w:lineRule="auto"/>
        <w:jc w:val="left"/>
        <w:textAlignment w:val="center"/>
      </w:pPr>
      <w:r>
        <w:t>故花圃面积</w:t>
      </w:r>
      <w:r>
        <w:object>
          <v:shape id="_x0000_i1137" o:spt="75" alt="eqId51d8a094ee99497ea839941c67407d85" type="#_x0000_t75" style="height:11.25pt;width:8.25pt;" o:ole="t" filled="f" o:preferrelative="t" stroked="f" coordsize="21600,21600">
            <v:path/>
            <v:fill on="f" focussize="0,0"/>
            <v:stroke on="f" joinstyle="miter"/>
            <v:imagedata r:id="rId126" o:title="eqId51d8a094ee99497ea839941c67407d8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7">
            <o:LockedField>false</o:LockedField>
          </o:OLEObject>
        </w:object>
      </w:r>
      <w:r>
        <w:t>的最大值为45平方米．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3745230</wp:posOffset>
            </wp:positionH>
            <wp:positionV relativeFrom="paragraph">
              <wp:posOffset>455295</wp:posOffset>
            </wp:positionV>
            <wp:extent cx="1581150" cy="1257300"/>
            <wp:effectExtent l="19050" t="0" r="0" b="0"/>
            <wp:wrapSquare wrapText="bothSides"/>
            <wp:docPr id="1073507157" name="图片 10735071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507157" name="图片 1073507157" descr="figure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21． 解：（1）以池中心为原点，竖直安装的水管为</w:t>
      </w:r>
      <w:r>
        <w:rPr>
          <w:i/>
        </w:rPr>
        <w:t>y</w:t>
      </w:r>
      <w:r>
        <w:t>轴，与水管垂直的为</w:t>
      </w:r>
      <w:r>
        <w:rPr>
          <w:i/>
        </w:rPr>
        <w:t>x</w:t>
      </w:r>
      <w:r>
        <w:t>轴建立直角坐标系．</w:t>
      </w:r>
    </w:p>
    <w:p>
      <w:pPr>
        <w:spacing w:line="360" w:lineRule="auto"/>
        <w:jc w:val="left"/>
        <w:textAlignment w:val="center"/>
      </w:pPr>
      <w:r>
        <w:t>由于在距池中心的水平距离为1</w:t>
      </w:r>
      <w:r>
        <w:rPr>
          <w:i/>
        </w:rPr>
        <w:t>m</w:t>
      </w:r>
      <w:r>
        <w:t>时达到最高，高度为3</w:t>
      </w:r>
      <w:r>
        <w:rPr>
          <w:i/>
        </w:rPr>
        <w:t>m</w:t>
      </w:r>
      <w:r>
        <w:t>，</w:t>
      </w:r>
    </w:p>
    <w:p>
      <w:pPr>
        <w:spacing w:line="360" w:lineRule="auto"/>
        <w:jc w:val="left"/>
        <w:textAlignment w:val="center"/>
      </w:pPr>
      <w:r>
        <w:t>则设抛物线的解析式为：</w:t>
      </w:r>
      <w:r>
        <w:rPr>
          <w:i/>
        </w:rPr>
        <w:t>y</w:t>
      </w:r>
      <w:r>
        <w:t>＝</w:t>
      </w:r>
      <w:r>
        <w:rPr>
          <w:i/>
        </w:rPr>
        <w:t>a</w:t>
      </w:r>
      <w:r>
        <w:t>（</w:t>
      </w:r>
      <w:r>
        <w:rPr>
          <w:i/>
        </w:rPr>
        <w:t>x</w:t>
      </w:r>
      <w:r>
        <w:t>﹣1）</w:t>
      </w:r>
      <w:r>
        <w:rPr>
          <w:vertAlign w:val="superscript"/>
        </w:rPr>
        <w:t>2</w:t>
      </w:r>
      <w:r>
        <w:t>+3，</w:t>
      </w:r>
    </w:p>
    <w:p>
      <w:pPr>
        <w:spacing w:line="360" w:lineRule="auto"/>
        <w:jc w:val="left"/>
        <w:textAlignment w:val="center"/>
      </w:pPr>
      <w:r>
        <w:t>代入（3，0）求得：</w:t>
      </w:r>
      <w:r>
        <w:rPr>
          <w:i/>
        </w:rPr>
        <w:t>a</w:t>
      </w:r>
      <w:r>
        <w:t>＝﹣</w:t>
      </w:r>
      <w:r>
        <w:object>
          <v:shape id="_x0000_i1138" o:spt="75" alt="eqId44aff622a095465082b61837e24439e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20" o:title="eqId44aff622a095465082b61837e24439e7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9">
            <o:LockedField>false</o:LockedField>
          </o:OLEObject>
        </w:object>
      </w:r>
      <w:r>
        <w:t>（</w:t>
      </w:r>
      <w:r>
        <w:rPr>
          <w:i/>
        </w:rPr>
        <w:t>x</w:t>
      </w:r>
      <w:r>
        <w:t>﹣1）</w:t>
      </w:r>
      <w:r>
        <w:rPr>
          <w:vertAlign w:val="superscript"/>
        </w:rPr>
        <w:t>2</w:t>
      </w:r>
      <w:r>
        <w:t>+3．</w:t>
      </w:r>
    </w:p>
    <w:p>
      <w:pPr>
        <w:spacing w:line="360" w:lineRule="auto"/>
        <w:jc w:val="left"/>
        <w:textAlignment w:val="center"/>
      </w:pPr>
      <w:r>
        <w:t>将</w:t>
      </w:r>
      <w:r>
        <w:rPr>
          <w:i/>
        </w:rPr>
        <w:t>a</w:t>
      </w:r>
      <w:r>
        <w:t>值代入得到抛物线的解析式为：</w:t>
      </w:r>
      <w:r>
        <w:rPr>
          <w:i/>
        </w:rPr>
        <w:t>y</w:t>
      </w:r>
      <w:r>
        <w:t>＝﹣</w:t>
      </w:r>
      <w:r>
        <w:object>
          <v:shape id="_x0000_i1139" o:spt="75" alt="eqId44aff622a095465082b61837e24439e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20" o:title="eqId44aff622a095465082b61837e24439e7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1">
            <o:LockedField>false</o:LockedField>
          </o:OLEObject>
        </w:object>
      </w:r>
      <w:r>
        <w:t>（</w:t>
      </w:r>
      <w:r>
        <w:rPr>
          <w:i/>
        </w:rPr>
        <w:t>x</w:t>
      </w:r>
      <w:r>
        <w:t>﹣1）</w:t>
      </w:r>
      <w:r>
        <w:rPr>
          <w:vertAlign w:val="superscript"/>
        </w:rPr>
        <w:t>2</w:t>
      </w:r>
      <w:r>
        <w:t>+3（0≤</w:t>
      </w:r>
      <w:r>
        <w:rPr>
          <w:i/>
        </w:rPr>
        <w:t>x</w:t>
      </w:r>
      <w:r>
        <w:t>≤3）；</w:t>
      </w:r>
    </w:p>
    <w:p>
      <w:pPr>
        <w:spacing w:line="360" w:lineRule="auto"/>
        <w:jc w:val="left"/>
        <w:textAlignment w:val="center"/>
      </w:pPr>
      <w:r>
        <w:t>（2）令</w:t>
      </w:r>
      <w:r>
        <w:rPr>
          <w:i/>
        </w:rPr>
        <w:t>x</w:t>
      </w:r>
      <w:r>
        <w:t>＝0，则</w:t>
      </w:r>
      <w:r>
        <w:rPr>
          <w:i/>
        </w:rPr>
        <w:t>y</w:t>
      </w:r>
      <w:r>
        <w:t>＝</w:t>
      </w:r>
      <w:r>
        <w:object>
          <v:shape id="_x0000_i1140" o:spt="75" alt="eqId9f05134d6efa4c6d9ca46aaa06d577f3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23" o:title="eqId9f05134d6efa4c6d9ca46aaa06d577f3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2">
            <o:LockedField>false</o:LockedField>
          </o:OLEObject>
        </w:object>
      </w:r>
      <w:r>
        <w:t>＝2.25．</w:t>
      </w:r>
    </w:p>
    <w:p>
      <w:pPr>
        <w:spacing w:line="360" w:lineRule="auto"/>
        <w:jc w:val="left"/>
        <w:textAlignment w:val="center"/>
      </w:pPr>
      <w:r>
        <w:t>故水管</w:t>
      </w:r>
      <w:r>
        <w:rPr>
          <w:i/>
        </w:rPr>
        <w:t>AB</w:t>
      </w:r>
      <w:r>
        <w:t>的长为2.25</w:t>
      </w:r>
      <w:r>
        <w:rPr>
          <w:i/>
        </w:rPr>
        <w:t>m</w:t>
      </w:r>
      <w:r>
        <w:t>．</w:t>
      </w:r>
    </w:p>
    <w:p>
      <w:pPr>
        <w:spacing w:line="360" w:lineRule="auto"/>
        <w:jc w:val="left"/>
        <w:textAlignment w:val="center"/>
      </w:pPr>
      <w:r>
        <w:t>22． 解：（1）由题意可得：</w:t>
      </w:r>
      <w:r>
        <w:object>
          <v:shape id="_x0000_i1141" o:spt="75" alt="eqIde3122f78070b463fb4c3aba708d6ea54" type="#_x0000_t75" style="height:13.5pt;width:75.75pt;" o:ole="t" filled="f" o:preferrelative="t" stroked="f" coordsize="21600,21600">
            <v:path/>
            <v:fill on="f" focussize="0,0"/>
            <v:stroke on="f" joinstyle="miter"/>
            <v:imagedata r:id="rId225" o:title="eqIde3122f78070b463fb4c3aba708d6ea54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整理，得：</w:t>
      </w:r>
      <w:r>
        <w:object>
          <v:shape id="_x0000_i1142" o:spt="75" alt="eqIdce2ce8cf5e6b4145b63eb950c6818496" type="#_x0000_t75" style="height:14.25pt;width:61.5pt;" o:ole="t" filled="f" o:preferrelative="t" stroked="f" coordsize="21600,21600">
            <v:path/>
            <v:fill on="f" focussize="0,0"/>
            <v:stroke on="f" joinstyle="miter"/>
            <v:imagedata r:id="rId227" o:title="eqIdce2ce8cf5e6b4145b63eb950c6818496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6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43" o:spt="75" alt="eqId6f7ed67c0a024364806a23a71f56aeb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229" o:title="eqId6f7ed67c0a024364806a23a71f56aeb5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8">
            <o:LockedField>false</o:LockedField>
          </o:OLEObject>
        </w:object>
      </w:r>
      <w:r>
        <w:t>每天的销售量</w:t>
      </w:r>
      <w:r>
        <w:rPr>
          <w:i/>
        </w:rPr>
        <w:t>y</w:t>
      </w:r>
      <w:r>
        <w:t>（件）与销售单价</w:t>
      </w:r>
      <w:r>
        <w:rPr>
          <w:i/>
        </w:rPr>
        <w:t>x</w:t>
      </w:r>
      <w:r>
        <w:t>（元）之间的函数关系式为</w:t>
      </w:r>
      <w:r>
        <w:object>
          <v:shape id="_x0000_i1144" o:spt="75" alt="eqId40bec21fa10d4ae4bef5bfe94b993885" type="#_x0000_t75" style="height:14.25pt;width:61.5pt;" o:ole="t" filled="f" o:preferrelative="t" stroked="f" coordsize="21600,21600">
            <v:path/>
            <v:fill on="f" focussize="0,0"/>
            <v:stroke on="f" joinstyle="miter"/>
            <v:imagedata r:id="rId231" o:title="eqId40bec21fa10d4ae4bef5bfe94b993885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0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（2）设销售所得利润为</w:t>
      </w:r>
      <w:r>
        <w:rPr>
          <w:i/>
        </w:rPr>
        <w:t>w</w:t>
      </w:r>
      <w:r>
        <w:t>，由题意可得：</w:t>
      </w:r>
    </w:p>
    <w:p>
      <w:pPr>
        <w:spacing w:line="360" w:lineRule="auto"/>
        <w:jc w:val="left"/>
        <w:textAlignment w:val="center"/>
      </w:pPr>
      <w:r>
        <w:object>
          <v:shape id="_x0000_i1145" o:spt="75" alt="eqId407be76cfecf46019a06f0989ab35874" type="#_x0000_t75" style="height:15.75pt;width:257.25pt;" o:ole="t" filled="f" o:preferrelative="t" stroked="f" coordsize="21600,21600">
            <v:path/>
            <v:fill on="f" focussize="0,0"/>
            <v:stroke on="f" joinstyle="miter"/>
            <v:imagedata r:id="rId233" o:title="eqId407be76cfecf46019a06f0989ab35874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整理，得：</w:t>
      </w:r>
      <w:r>
        <w:object>
          <v:shape id="_x0000_i1146" o:spt="75" alt="eqIdfbdc056635d34d9e8fcbc84aa5abfb4d" type="#_x0000_t75" style="height:15.75pt;width:98.25pt;" o:ole="t" filled="f" o:preferrelative="t" stroked="f" coordsize="21600,21600">
            <v:path/>
            <v:fill on="f" focussize="0,0"/>
            <v:stroke on="f" joinstyle="miter"/>
            <v:imagedata r:id="rId235" o:title="eqIdfbdc056635d34d9e8fcbc84aa5abfb4d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47" o:spt="75" alt="eqId44028e76d743445c8c133191b28fbbf0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237" o:title="eqId44028e76d743445c8c133191b28fbbf0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6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48" o:spt="75" alt="eqId6f7ed67c0a024364806a23a71f56aeb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229" o:title="eqId6f7ed67c0a024364806a23a71f56aeb5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8">
            <o:LockedField>false</o:LockedField>
          </o:OLEObject>
        </w:object>
      </w:r>
      <w:r>
        <w:t>当</w:t>
      </w:r>
      <w:r>
        <w:object>
          <v:shape id="_x0000_i1149" o:spt="75" alt="eqId7c2b556295b54ddfacde45bdbede3880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240" o:title="eqId7c2b556295b54ddfacde45bdbede3880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9">
            <o:LockedField>false</o:LockedField>
          </o:OLEObject>
        </w:object>
      </w:r>
      <w:r>
        <w:t>时，</w:t>
      </w:r>
      <w:r>
        <w:rPr>
          <w:i/>
        </w:rPr>
        <w:t>w</w:t>
      </w:r>
      <w:r>
        <w:t>取最大值为1152，</w:t>
      </w:r>
    </w:p>
    <w:p>
      <w:pPr>
        <w:spacing w:line="360" w:lineRule="auto"/>
        <w:jc w:val="left"/>
        <w:textAlignment w:val="center"/>
      </w:pPr>
      <w:r>
        <w:object>
          <v:shape id="_x0000_i1150" o:spt="75" alt="eqId6f7ed67c0a024364806a23a71f56aeb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229" o:title="eqId6f7ed67c0a024364806a23a71f56aeb5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1">
            <o:LockedField>false</o:LockedField>
          </o:OLEObject>
        </w:object>
      </w:r>
      <w:r>
        <w:t>当销售单价为56元时，销售这款文化衫每天所获得的利润最大，最大利润为1152元．</w:t>
      </w:r>
    </w:p>
    <w:p>
      <w:pPr>
        <w:spacing w:line="360" w:lineRule="auto"/>
        <w:jc w:val="left"/>
        <w:textAlignment w:val="center"/>
      </w:pPr>
      <w:r>
        <w:t>23． 解：（1）∵直线</w:t>
      </w:r>
      <w:r>
        <w:object>
          <v:shape id="_x0000_i1151" o:spt="75" alt="eqId72fd6c4259294cf3a43d0d0d8bfc314e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40" o:title="eqId72fd6c4259294cf3a43d0d0d8bfc314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2">
            <o:LockedField>false</o:LockedField>
          </o:OLEObject>
        </w:object>
      </w:r>
      <w:r>
        <w:t>与</w:t>
      </w:r>
      <w:r>
        <w:rPr>
          <w:i/>
        </w:rPr>
        <w:t>x</w:t>
      </w:r>
      <w:r>
        <w:t>轴、</w:t>
      </w:r>
      <w:r>
        <w:rPr>
          <w:i/>
        </w:rPr>
        <w:t>y</w:t>
      </w:r>
      <w:r>
        <w:t>轴分别交于</w:t>
      </w:r>
      <w:r>
        <w:rPr>
          <w:i/>
        </w:rPr>
        <w:t>B</w:t>
      </w:r>
      <w:r>
        <w:t>、</w:t>
      </w:r>
      <w:r>
        <w:rPr>
          <w:i/>
        </w:rPr>
        <w:t>C</w:t>
      </w:r>
      <w:r>
        <w:t>两点，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B</w:t>
      </w:r>
      <w:r>
        <w:t>（3，0），</w:t>
      </w:r>
      <w:r>
        <w:rPr>
          <w:i/>
        </w:rPr>
        <w:t>C</w:t>
      </w:r>
      <w:r>
        <w:t>（0，3）</w:t>
      </w:r>
    </w:p>
    <w:p>
      <w:pPr>
        <w:spacing w:line="360" w:lineRule="auto"/>
        <w:jc w:val="left"/>
        <w:textAlignment w:val="center"/>
      </w:pPr>
      <w:r>
        <w:t>将</w:t>
      </w:r>
      <w:r>
        <w:rPr>
          <w:i/>
        </w:rPr>
        <w:t>B</w:t>
      </w:r>
      <w:r>
        <w:t>（3，0），</w:t>
      </w:r>
      <w:r>
        <w:rPr>
          <w:i/>
        </w:rPr>
        <w:t>C</w:t>
      </w:r>
      <w:r>
        <w:t>（0，3）代入</w:t>
      </w:r>
      <w:r>
        <w:object>
          <v:shape id="_x0000_i1152" o:spt="75" alt="eqId4714ddfa0aa649149cb6309627ae70cd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133" o:title="eqId4714ddfa0aa649149cb6309627ae70c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可得</w:t>
      </w:r>
      <w:r>
        <w:object>
          <v:shape id="_x0000_i1153" o:spt="75" alt="eqId8c8e3ab742874b2c8571ac52a8d1c547" type="#_x0000_t75" style="height:31.5pt;width:69pt;" o:ole="t" filled="f" o:preferrelative="t" stroked="f" coordsize="21600,21600">
            <v:path/>
            <v:fill on="f" focussize="0,0"/>
            <v:stroke on="f" joinstyle="miter"/>
            <v:imagedata r:id="rId245" o:title="eqId8c8e3ab742874b2c8571ac52a8d1c547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4">
            <o:LockedField>false</o:LockedField>
          </o:OLEObject>
        </w:object>
      </w:r>
      <w:r>
        <w:t>，</w:t>
      </w:r>
      <w:r>
        <w:rPr>
          <w:rFonts w:hint="eastAsia"/>
        </w:rPr>
        <w:t xml:space="preserve">     </w:t>
      </w:r>
      <w:r>
        <w:t>解得</w:t>
      </w:r>
      <w:r>
        <w:object>
          <v:shape id="_x0000_i1154" o:spt="75" alt="eqId1a979ac316954655a004f8a6cc4d1212" type="#_x0000_t75" style="height:32.25pt;width:30pt;" o:ole="t" filled="f" o:preferrelative="t" stroked="f" coordsize="21600,21600">
            <v:path/>
            <v:fill on="f" focussize="0,0"/>
            <v:stroke on="f" joinstyle="miter"/>
            <v:imagedata r:id="rId247" o:title="eqId1a979ac316954655a004f8a6cc4d1212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6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所以抛物线的解析式为</w:t>
      </w:r>
      <w:r>
        <w:object>
          <v:shape id="_x0000_i1155" o:spt="75" alt="eqId2b85b44c0b884b14900965415b14071a" type="#_x0000_t75" style="height:16.5pt;width:71.25pt;" o:ole="t" filled="f" o:preferrelative="t" stroked="f" coordsize="21600,21600">
            <v:path/>
            <v:fill on="f" focussize="0,0"/>
            <v:stroke on="f" joinstyle="miter"/>
            <v:imagedata r:id="rId249" o:title="eqId2b85b44c0b884b14900965415b14071a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8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（2）过点</w:t>
      </w:r>
      <w:r>
        <w:object>
          <v:shape id="_x0000_i1156" o:spt="75" alt="eqIdbedf755e0fdb4d078d6859360706b163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51" o:title="eqIdbedf755e0fdb4d078d6859360706b163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0">
            <o:LockedField>false</o:LockedField>
          </o:OLEObject>
        </w:object>
      </w:r>
      <w:r>
        <w:t>向</w:t>
      </w:r>
      <w:r>
        <w:object>
          <v:shape id="_x0000_i1157" o:spt="75" alt="eqIda9cd3f94eb8045438f75e9daccfa7200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4" o:title="eqIda9cd3f94eb8045438f75e9daccfa7200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1">
            <o:LockedField>false</o:LockedField>
          </o:OLEObject>
        </w:object>
      </w:r>
      <w:r>
        <w:t>轴作垂线交直线</w:t>
      </w:r>
      <w:r>
        <w:object>
          <v:shape id="_x0000_i1158" o:spt="75" alt="eqId0627be51821d4be7b3e024a354815d64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65" o:title="eqId0627be51821d4be7b3e024a354815d64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2">
            <o:LockedField>false</o:LockedField>
          </o:OLEObject>
        </w:object>
      </w:r>
      <w:r>
        <w:t>于点</w:t>
      </w:r>
      <w:r>
        <w:rPr>
          <w:i/>
        </w:rPr>
        <w:t>Q</w:t>
      </w:r>
      <w:r>
        <w:t>，</w:t>
      </w:r>
    </w:p>
    <w:p>
      <w:pPr>
        <w:spacing w:line="360" w:lineRule="auto"/>
        <w:jc w:val="left"/>
        <w:textAlignment w:val="center"/>
      </w:pPr>
      <w:r>
        <w:t>直线的解析式为</w:t>
      </w:r>
      <w:r>
        <w:object>
          <v:shape id="_x0000_i1159" o:spt="75" alt="eqId72fd6c4259294cf3a43d0d0d8bfc314e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40" o:title="eqId72fd6c4259294cf3a43d0d0d8bfc314e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设</w:t>
      </w:r>
      <w:r>
        <w:object>
          <v:shape id="_x0000_i1160" o:spt="75" alt="eqId6f8679b2e03a42899cca7376b797c3b7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255" o:title="eqId6f8679b2e03a42899cca7376b797c3b7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4">
            <o:LockedField>false</o:LockedField>
          </o:OLEObject>
        </w:object>
      </w:r>
      <w:r>
        <w:t>，</w:t>
      </w:r>
      <w:r>
        <w:object>
          <v:shape id="_x0000_i1161" o:spt="75" alt="eqId20380c14a5544ea5a1941bc99d099c0a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257" o:title="eqId20380c14a5544ea5a1941bc99d099c0a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6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62" o:spt="75" alt="eqId06aae6bffbdd4c4b8f62188b4e3b4a13" type="#_x0000_t75" style="height:15.75pt;width:181.5pt;" o:ole="t" filled="f" o:preferrelative="t" stroked="f" coordsize="21600,21600">
            <v:path/>
            <v:fill on="f" focussize="0,0"/>
            <v:stroke on="f" joinstyle="miter"/>
            <v:imagedata r:id="rId259" o:title="eqId06aae6bffbdd4c4b8f62188b4e3b4a13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8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当</w:t>
      </w:r>
      <w:r>
        <w:object>
          <v:shape id="_x0000_i1163" o:spt="75" alt="eqIdd6ad5461f8bd4776900fbede8bde9e59" type="#_x0000_t75" style="height:27pt;width:21pt;" o:ole="t" filled="f" o:preferrelative="t" stroked="f" coordsize="21600,21600">
            <v:path/>
            <v:fill on="f" focussize="0,0"/>
            <v:stroke on="f" joinstyle="miter"/>
            <v:imagedata r:id="rId261" o:title="eqIdd6ad5461f8bd4776900fbede8bde9e59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0">
            <o:LockedField>false</o:LockedField>
          </o:OLEObject>
        </w:object>
      </w:r>
      <w:r>
        <w:t>时，</w:t>
      </w:r>
      <w:r>
        <w:rPr>
          <w:i/>
        </w:rPr>
        <w:t>PQ</w:t>
      </w:r>
      <w:r>
        <w:rPr>
          <w:vertAlign w:val="subscript"/>
        </w:rPr>
        <w:t>最大</w:t>
      </w:r>
      <w:r>
        <w:t>=</w:t>
      </w:r>
      <w:r>
        <w:object>
          <v:shape id="_x0000_i1164" o:spt="75" alt="eqId662288c79a9e45b396991aaf242459fb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63" o:title="eqId662288c79a9e45b396991aaf242459fb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PQ</w:t>
      </w:r>
      <w:r>
        <w:t>最大时，三角形</w:t>
      </w:r>
      <w:r>
        <w:rPr>
          <w:i/>
        </w:rPr>
        <w:t>PBC</w:t>
      </w:r>
      <w:r>
        <w:t>的面积最大，最大面积为</w:t>
      </w:r>
      <w:r>
        <w:object>
          <v:shape id="_x0000_i1165" o:spt="75" alt="eqIddc5d64914b6b436abd6569905c665512" type="#_x0000_t75" style="height:27pt;width:15.75pt;" o:ole="t" filled="f" o:preferrelative="t" stroked="f" coordsize="21600,21600">
            <v:path/>
            <v:fill on="f" focussize="0,0"/>
            <v:stroke on="f" joinstyle="miter"/>
            <v:imagedata r:id="rId265" o:title="eqIddc5d64914b6b436abd6569905c665512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4">
            <o:LockedField>false</o:LockedField>
          </o:OLEObject>
        </w:object>
      </w:r>
      <w:r>
        <w:t>，此时</w:t>
      </w:r>
      <w:r>
        <w:rPr>
          <w:i/>
        </w:rPr>
        <w:t>P</w:t>
      </w:r>
      <w:r>
        <w:t>(</w:t>
      </w:r>
      <w:r>
        <w:object>
          <v:shape id="_x0000_i1166" o:spt="75" alt="eqIdb6640f92556a46b48467e3f4739e0b89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267" o:title="eqIdb6640f92556a46b48467e3f4739e0b89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6">
            <o:LockedField>false</o:LockedField>
          </o:OLEObject>
        </w:object>
      </w:r>
      <w:r>
        <w:t>,</w:t>
      </w:r>
      <w:r>
        <w:object>
          <v:shape id="_x0000_i1167" o:spt="75" alt="eqId6eee4392ad684ab282cc61c719de76a4" type="#_x0000_t75" style="height:27pt;width:14.25pt;" o:ole="t" filled="f" o:preferrelative="t" stroked="f" coordsize="21600,21600">
            <v:path/>
            <v:fill on="f" focussize="0,0"/>
            <v:stroke on="f" joinstyle="miter"/>
            <v:imagedata r:id="rId269" o:title="eqId6eee4392ad684ab282cc61c719de76a4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8">
            <o:LockedField>false</o:LockedField>
          </o:OLEObject>
        </w:object>
      </w:r>
      <w:r>
        <w:t>)；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771650" cy="1476375"/>
            <wp:effectExtent l="0" t="0" r="0" b="0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figure"/>
                    <pic:cNvPicPr>
                      <a:picLocks noChangeAspect="1"/>
                    </pic:cNvPicPr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sectPr>
          <w:headerReference r:id="rId6" w:type="default"/>
          <w:footerReference r:id="rId8" w:type="default"/>
          <w:headerReference r:id="rId7" w:type="even"/>
          <w:footerReference r:id="rId9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/>
        </w:rPr>
        <w:t>(3)、 M（1,3）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5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11BAD"/>
    <w:rsid w:val="000232A6"/>
    <w:rsid w:val="00026C90"/>
    <w:rsid w:val="00043B54"/>
    <w:rsid w:val="00065CD2"/>
    <w:rsid w:val="000D09E5"/>
    <w:rsid w:val="00165425"/>
    <w:rsid w:val="001731F3"/>
    <w:rsid w:val="002A2386"/>
    <w:rsid w:val="00335125"/>
    <w:rsid w:val="00340C63"/>
    <w:rsid w:val="00345D7C"/>
    <w:rsid w:val="003F38F2"/>
    <w:rsid w:val="004A1903"/>
    <w:rsid w:val="004D42A0"/>
    <w:rsid w:val="004E63D0"/>
    <w:rsid w:val="005B3F24"/>
    <w:rsid w:val="00606613"/>
    <w:rsid w:val="00611CCF"/>
    <w:rsid w:val="0063741E"/>
    <w:rsid w:val="0064153B"/>
    <w:rsid w:val="006725CC"/>
    <w:rsid w:val="006A381C"/>
    <w:rsid w:val="00747731"/>
    <w:rsid w:val="007543DC"/>
    <w:rsid w:val="00771D19"/>
    <w:rsid w:val="007A55E5"/>
    <w:rsid w:val="007A64BA"/>
    <w:rsid w:val="00855687"/>
    <w:rsid w:val="009C0381"/>
    <w:rsid w:val="009C38D0"/>
    <w:rsid w:val="009C524F"/>
    <w:rsid w:val="009E1FB8"/>
    <w:rsid w:val="009E611B"/>
    <w:rsid w:val="00A0138B"/>
    <w:rsid w:val="00AD3992"/>
    <w:rsid w:val="00AE5F4A"/>
    <w:rsid w:val="00AE5FF7"/>
    <w:rsid w:val="00B84004"/>
    <w:rsid w:val="00B923F8"/>
    <w:rsid w:val="00BC62FB"/>
    <w:rsid w:val="00C12592"/>
    <w:rsid w:val="00C75DCA"/>
    <w:rsid w:val="00C93DDE"/>
    <w:rsid w:val="00D11C5F"/>
    <w:rsid w:val="00D40308"/>
    <w:rsid w:val="00DD4B4F"/>
    <w:rsid w:val="00E17E42"/>
    <w:rsid w:val="00E44D9A"/>
    <w:rsid w:val="00E53E16"/>
    <w:rsid w:val="00E55184"/>
    <w:rsid w:val="00EA770D"/>
    <w:rsid w:val="00EF035E"/>
    <w:rsid w:val="00F56D61"/>
    <w:rsid w:val="00FA429B"/>
    <w:rsid w:val="00FA5C16"/>
    <w:rsid w:val="00FF71A6"/>
    <w:rsid w:val="3E1E4F40"/>
    <w:rsid w:val="6040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2.wmf"/><Relationship Id="rId9" Type="http://schemas.openxmlformats.org/officeDocument/2006/relationships/footer" Target="footer4.xml"/><Relationship Id="rId89" Type="http://schemas.openxmlformats.org/officeDocument/2006/relationships/oleObject" Target="embeddings/oleObject39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7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6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0" Type="http://schemas.openxmlformats.org/officeDocument/2006/relationships/image" Target="media/image37.wmf"/><Relationship Id="rId8" Type="http://schemas.openxmlformats.org/officeDocument/2006/relationships/footer" Target="footer3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4.png"/><Relationship Id="rId73" Type="http://schemas.openxmlformats.org/officeDocument/2006/relationships/image" Target="media/image33.png"/><Relationship Id="rId72" Type="http://schemas.openxmlformats.org/officeDocument/2006/relationships/image" Target="media/image32.wmf"/><Relationship Id="rId71" Type="http://schemas.openxmlformats.org/officeDocument/2006/relationships/oleObject" Target="embeddings/oleObject31.bin"/><Relationship Id="rId70" Type="http://schemas.openxmlformats.org/officeDocument/2006/relationships/oleObject" Target="embeddings/oleObject30.bin"/><Relationship Id="rId7" Type="http://schemas.openxmlformats.org/officeDocument/2006/relationships/header" Target="header3.xml"/><Relationship Id="rId69" Type="http://schemas.openxmlformats.org/officeDocument/2006/relationships/image" Target="media/image31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8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oleObject" Target="embeddings/oleObject24.bin"/><Relationship Id="rId6" Type="http://schemas.openxmlformats.org/officeDocument/2006/relationships/header" Target="header2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" Type="http://schemas.openxmlformats.org/officeDocument/2006/relationships/footer" Target="footer2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5.bin"/><Relationship Id="rId41" Type="http://schemas.openxmlformats.org/officeDocument/2006/relationships/oleObject" Target="embeddings/oleObject14.bin"/><Relationship Id="rId40" Type="http://schemas.openxmlformats.org/officeDocument/2006/relationships/oleObject" Target="embeddings/oleObject13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png"/><Relationship Id="rId36" Type="http://schemas.openxmlformats.org/officeDocument/2006/relationships/image" Target="media/image16.png"/><Relationship Id="rId35" Type="http://schemas.openxmlformats.org/officeDocument/2006/relationships/image" Target="media/image15.png"/><Relationship Id="rId34" Type="http://schemas.openxmlformats.org/officeDocument/2006/relationships/image" Target="media/image14.png"/><Relationship Id="rId33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3" Type="http://schemas.openxmlformats.org/officeDocument/2006/relationships/fontTable" Target="fontTable.xml"/><Relationship Id="rId272" Type="http://schemas.openxmlformats.org/officeDocument/2006/relationships/customXml" Target="../customXml/item2.xml"/><Relationship Id="rId271" Type="http://schemas.openxmlformats.org/officeDocument/2006/relationships/customXml" Target="../customXml/item1.xml"/><Relationship Id="rId270" Type="http://schemas.openxmlformats.org/officeDocument/2006/relationships/image" Target="media/image118.png"/><Relationship Id="rId27" Type="http://schemas.openxmlformats.org/officeDocument/2006/relationships/oleObject" Target="embeddings/oleObject8.bin"/><Relationship Id="rId269" Type="http://schemas.openxmlformats.org/officeDocument/2006/relationships/image" Target="media/image117.wmf"/><Relationship Id="rId268" Type="http://schemas.openxmlformats.org/officeDocument/2006/relationships/oleObject" Target="embeddings/oleObject143.bin"/><Relationship Id="rId267" Type="http://schemas.openxmlformats.org/officeDocument/2006/relationships/image" Target="media/image116.wmf"/><Relationship Id="rId266" Type="http://schemas.openxmlformats.org/officeDocument/2006/relationships/oleObject" Target="embeddings/oleObject142.bin"/><Relationship Id="rId265" Type="http://schemas.openxmlformats.org/officeDocument/2006/relationships/image" Target="media/image115.wmf"/><Relationship Id="rId264" Type="http://schemas.openxmlformats.org/officeDocument/2006/relationships/oleObject" Target="embeddings/oleObject141.bin"/><Relationship Id="rId263" Type="http://schemas.openxmlformats.org/officeDocument/2006/relationships/image" Target="media/image114.wmf"/><Relationship Id="rId262" Type="http://schemas.openxmlformats.org/officeDocument/2006/relationships/oleObject" Target="embeddings/oleObject140.bin"/><Relationship Id="rId261" Type="http://schemas.openxmlformats.org/officeDocument/2006/relationships/image" Target="media/image113.wmf"/><Relationship Id="rId260" Type="http://schemas.openxmlformats.org/officeDocument/2006/relationships/oleObject" Target="embeddings/oleObject139.bin"/><Relationship Id="rId26" Type="http://schemas.openxmlformats.org/officeDocument/2006/relationships/image" Target="media/image10.png"/><Relationship Id="rId259" Type="http://schemas.openxmlformats.org/officeDocument/2006/relationships/image" Target="media/image112.wmf"/><Relationship Id="rId258" Type="http://schemas.openxmlformats.org/officeDocument/2006/relationships/oleObject" Target="embeddings/oleObject138.bin"/><Relationship Id="rId257" Type="http://schemas.openxmlformats.org/officeDocument/2006/relationships/image" Target="media/image111.wmf"/><Relationship Id="rId256" Type="http://schemas.openxmlformats.org/officeDocument/2006/relationships/oleObject" Target="embeddings/oleObject137.bin"/><Relationship Id="rId255" Type="http://schemas.openxmlformats.org/officeDocument/2006/relationships/image" Target="media/image110.wmf"/><Relationship Id="rId254" Type="http://schemas.openxmlformats.org/officeDocument/2006/relationships/oleObject" Target="embeddings/oleObject136.bin"/><Relationship Id="rId253" Type="http://schemas.openxmlformats.org/officeDocument/2006/relationships/oleObject" Target="embeddings/oleObject135.bin"/><Relationship Id="rId252" Type="http://schemas.openxmlformats.org/officeDocument/2006/relationships/oleObject" Target="embeddings/oleObject134.bin"/><Relationship Id="rId251" Type="http://schemas.openxmlformats.org/officeDocument/2006/relationships/oleObject" Target="embeddings/oleObject133.bin"/><Relationship Id="rId250" Type="http://schemas.openxmlformats.org/officeDocument/2006/relationships/oleObject" Target="embeddings/oleObject132.bin"/><Relationship Id="rId25" Type="http://schemas.openxmlformats.org/officeDocument/2006/relationships/image" Target="media/image9.png"/><Relationship Id="rId249" Type="http://schemas.openxmlformats.org/officeDocument/2006/relationships/image" Target="media/image109.wmf"/><Relationship Id="rId248" Type="http://schemas.openxmlformats.org/officeDocument/2006/relationships/oleObject" Target="embeddings/oleObject131.bin"/><Relationship Id="rId247" Type="http://schemas.openxmlformats.org/officeDocument/2006/relationships/image" Target="media/image108.wmf"/><Relationship Id="rId246" Type="http://schemas.openxmlformats.org/officeDocument/2006/relationships/oleObject" Target="embeddings/oleObject130.bin"/><Relationship Id="rId245" Type="http://schemas.openxmlformats.org/officeDocument/2006/relationships/image" Target="media/image107.wmf"/><Relationship Id="rId244" Type="http://schemas.openxmlformats.org/officeDocument/2006/relationships/oleObject" Target="embeddings/oleObject129.bin"/><Relationship Id="rId243" Type="http://schemas.openxmlformats.org/officeDocument/2006/relationships/oleObject" Target="embeddings/oleObject128.bin"/><Relationship Id="rId242" Type="http://schemas.openxmlformats.org/officeDocument/2006/relationships/oleObject" Target="embeddings/oleObject127.bin"/><Relationship Id="rId241" Type="http://schemas.openxmlformats.org/officeDocument/2006/relationships/oleObject" Target="embeddings/oleObject126.bin"/><Relationship Id="rId240" Type="http://schemas.openxmlformats.org/officeDocument/2006/relationships/image" Target="media/image106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5.bin"/><Relationship Id="rId238" Type="http://schemas.openxmlformats.org/officeDocument/2006/relationships/oleObject" Target="embeddings/oleObject124.bin"/><Relationship Id="rId237" Type="http://schemas.openxmlformats.org/officeDocument/2006/relationships/image" Target="media/image105.wmf"/><Relationship Id="rId236" Type="http://schemas.openxmlformats.org/officeDocument/2006/relationships/oleObject" Target="embeddings/oleObject123.bin"/><Relationship Id="rId235" Type="http://schemas.openxmlformats.org/officeDocument/2006/relationships/image" Target="media/image104.wmf"/><Relationship Id="rId234" Type="http://schemas.openxmlformats.org/officeDocument/2006/relationships/oleObject" Target="embeddings/oleObject122.bin"/><Relationship Id="rId233" Type="http://schemas.openxmlformats.org/officeDocument/2006/relationships/image" Target="media/image103.wmf"/><Relationship Id="rId232" Type="http://schemas.openxmlformats.org/officeDocument/2006/relationships/oleObject" Target="embeddings/oleObject121.bin"/><Relationship Id="rId231" Type="http://schemas.openxmlformats.org/officeDocument/2006/relationships/image" Target="media/image102.wmf"/><Relationship Id="rId230" Type="http://schemas.openxmlformats.org/officeDocument/2006/relationships/oleObject" Target="embeddings/oleObject120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01.wmf"/><Relationship Id="rId228" Type="http://schemas.openxmlformats.org/officeDocument/2006/relationships/oleObject" Target="embeddings/oleObject119.bin"/><Relationship Id="rId227" Type="http://schemas.openxmlformats.org/officeDocument/2006/relationships/image" Target="media/image100.wmf"/><Relationship Id="rId226" Type="http://schemas.openxmlformats.org/officeDocument/2006/relationships/oleObject" Target="embeddings/oleObject118.bin"/><Relationship Id="rId225" Type="http://schemas.openxmlformats.org/officeDocument/2006/relationships/image" Target="media/image99.wmf"/><Relationship Id="rId224" Type="http://schemas.openxmlformats.org/officeDocument/2006/relationships/oleObject" Target="embeddings/oleObject117.bin"/><Relationship Id="rId223" Type="http://schemas.openxmlformats.org/officeDocument/2006/relationships/image" Target="media/image98.wmf"/><Relationship Id="rId222" Type="http://schemas.openxmlformats.org/officeDocument/2006/relationships/oleObject" Target="embeddings/oleObject116.bin"/><Relationship Id="rId221" Type="http://schemas.openxmlformats.org/officeDocument/2006/relationships/oleObject" Target="embeddings/oleObject115.bin"/><Relationship Id="rId220" Type="http://schemas.openxmlformats.org/officeDocument/2006/relationships/image" Target="media/image97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4.bin"/><Relationship Id="rId218" Type="http://schemas.openxmlformats.org/officeDocument/2006/relationships/image" Target="media/image96.png"/><Relationship Id="rId217" Type="http://schemas.openxmlformats.org/officeDocument/2006/relationships/oleObject" Target="embeddings/oleObject113.bin"/><Relationship Id="rId216" Type="http://schemas.openxmlformats.org/officeDocument/2006/relationships/image" Target="media/image95.wmf"/><Relationship Id="rId215" Type="http://schemas.openxmlformats.org/officeDocument/2006/relationships/oleObject" Target="embeddings/oleObject112.bin"/><Relationship Id="rId214" Type="http://schemas.openxmlformats.org/officeDocument/2006/relationships/image" Target="media/image94.wmf"/><Relationship Id="rId213" Type="http://schemas.openxmlformats.org/officeDocument/2006/relationships/oleObject" Target="embeddings/oleObject111.bin"/><Relationship Id="rId212" Type="http://schemas.openxmlformats.org/officeDocument/2006/relationships/oleObject" Target="embeddings/oleObject110.bin"/><Relationship Id="rId211" Type="http://schemas.openxmlformats.org/officeDocument/2006/relationships/image" Target="media/image93.wmf"/><Relationship Id="rId210" Type="http://schemas.openxmlformats.org/officeDocument/2006/relationships/oleObject" Target="embeddings/oleObject109.bin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8.bin"/><Relationship Id="rId208" Type="http://schemas.openxmlformats.org/officeDocument/2006/relationships/oleObject" Target="embeddings/oleObject107.bin"/><Relationship Id="rId207" Type="http://schemas.openxmlformats.org/officeDocument/2006/relationships/image" Target="media/image92.wmf"/><Relationship Id="rId206" Type="http://schemas.openxmlformats.org/officeDocument/2006/relationships/oleObject" Target="embeddings/oleObject106.bin"/><Relationship Id="rId205" Type="http://schemas.openxmlformats.org/officeDocument/2006/relationships/oleObject" Target="embeddings/oleObject105.bin"/><Relationship Id="rId204" Type="http://schemas.openxmlformats.org/officeDocument/2006/relationships/oleObject" Target="embeddings/oleObject104.bin"/><Relationship Id="rId203" Type="http://schemas.openxmlformats.org/officeDocument/2006/relationships/image" Target="media/image91.wmf"/><Relationship Id="rId202" Type="http://schemas.openxmlformats.org/officeDocument/2006/relationships/oleObject" Target="embeddings/oleObject103.bin"/><Relationship Id="rId201" Type="http://schemas.openxmlformats.org/officeDocument/2006/relationships/image" Target="media/image90.wmf"/><Relationship Id="rId200" Type="http://schemas.openxmlformats.org/officeDocument/2006/relationships/oleObject" Target="embeddings/oleObject102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89.wmf"/><Relationship Id="rId198" Type="http://schemas.openxmlformats.org/officeDocument/2006/relationships/oleObject" Target="embeddings/oleObject101.bin"/><Relationship Id="rId197" Type="http://schemas.openxmlformats.org/officeDocument/2006/relationships/image" Target="media/image88.wmf"/><Relationship Id="rId196" Type="http://schemas.openxmlformats.org/officeDocument/2006/relationships/oleObject" Target="embeddings/oleObject100.bin"/><Relationship Id="rId195" Type="http://schemas.openxmlformats.org/officeDocument/2006/relationships/image" Target="media/image87.wmf"/><Relationship Id="rId194" Type="http://schemas.openxmlformats.org/officeDocument/2006/relationships/oleObject" Target="embeddings/oleObject99.bin"/><Relationship Id="rId193" Type="http://schemas.openxmlformats.org/officeDocument/2006/relationships/oleObject" Target="embeddings/oleObject98.bin"/><Relationship Id="rId192" Type="http://schemas.openxmlformats.org/officeDocument/2006/relationships/image" Target="media/image86.wmf"/><Relationship Id="rId191" Type="http://schemas.openxmlformats.org/officeDocument/2006/relationships/oleObject" Target="embeddings/oleObject97.bin"/><Relationship Id="rId190" Type="http://schemas.openxmlformats.org/officeDocument/2006/relationships/image" Target="media/image85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6.bin"/><Relationship Id="rId188" Type="http://schemas.openxmlformats.org/officeDocument/2006/relationships/oleObject" Target="embeddings/oleObject95.bin"/><Relationship Id="rId187" Type="http://schemas.openxmlformats.org/officeDocument/2006/relationships/image" Target="media/image84.png"/><Relationship Id="rId186" Type="http://schemas.openxmlformats.org/officeDocument/2006/relationships/oleObject" Target="embeddings/oleObject94.bin"/><Relationship Id="rId185" Type="http://schemas.openxmlformats.org/officeDocument/2006/relationships/oleObject" Target="embeddings/oleObject93.bin"/><Relationship Id="rId184" Type="http://schemas.openxmlformats.org/officeDocument/2006/relationships/oleObject" Target="embeddings/oleObject92.bin"/><Relationship Id="rId183" Type="http://schemas.openxmlformats.org/officeDocument/2006/relationships/oleObject" Target="embeddings/oleObject91.bin"/><Relationship Id="rId182" Type="http://schemas.openxmlformats.org/officeDocument/2006/relationships/oleObject" Target="embeddings/oleObject90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89.bin"/><Relationship Id="rId18" Type="http://schemas.openxmlformats.org/officeDocument/2006/relationships/image" Target="media/image5.wmf"/><Relationship Id="rId179" Type="http://schemas.openxmlformats.org/officeDocument/2006/relationships/image" Target="media/image82.png"/><Relationship Id="rId178" Type="http://schemas.openxmlformats.org/officeDocument/2006/relationships/oleObject" Target="embeddings/oleObject88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4.bin"/><Relationship Id="rId17" Type="http://schemas.openxmlformats.org/officeDocument/2006/relationships/oleObject" Target="embeddings/oleObject4.bin"/><Relationship Id="rId169" Type="http://schemas.openxmlformats.org/officeDocument/2006/relationships/image" Target="media/image77.wmf"/><Relationship Id="rId168" Type="http://schemas.openxmlformats.org/officeDocument/2006/relationships/oleObject" Target="embeddings/oleObject83.bin"/><Relationship Id="rId167" Type="http://schemas.openxmlformats.org/officeDocument/2006/relationships/oleObject" Target="embeddings/oleObject82.bin"/><Relationship Id="rId166" Type="http://schemas.openxmlformats.org/officeDocument/2006/relationships/image" Target="media/image76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75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4.wmf"/><Relationship Id="rId161" Type="http://schemas.openxmlformats.org/officeDocument/2006/relationships/oleObject" Target="embeddings/oleObject79.bin"/><Relationship Id="rId160" Type="http://schemas.openxmlformats.org/officeDocument/2006/relationships/oleObject" Target="embeddings/oleObject78.bin"/><Relationship Id="rId16" Type="http://schemas.openxmlformats.org/officeDocument/2006/relationships/image" Target="media/image4.wmf"/><Relationship Id="rId159" Type="http://schemas.openxmlformats.org/officeDocument/2006/relationships/image" Target="media/image73.png"/><Relationship Id="rId158" Type="http://schemas.openxmlformats.org/officeDocument/2006/relationships/image" Target="media/image72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1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0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69.wmf"/><Relationship Id="rId151" Type="http://schemas.openxmlformats.org/officeDocument/2006/relationships/oleObject" Target="embeddings/oleObject74.bin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3.bin"/><Relationship Id="rId149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47" Type="http://schemas.openxmlformats.org/officeDocument/2006/relationships/oleObject" Target="embeddings/oleObject71.bin"/><Relationship Id="rId146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44" Type="http://schemas.openxmlformats.org/officeDocument/2006/relationships/oleObject" Target="embeddings/oleObject69.bin"/><Relationship Id="rId143" Type="http://schemas.openxmlformats.org/officeDocument/2006/relationships/image" Target="media/image66.png"/><Relationship Id="rId142" Type="http://schemas.openxmlformats.org/officeDocument/2006/relationships/image" Target="media/image65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4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7.bin"/><Relationship Id="rId138" Type="http://schemas.openxmlformats.org/officeDocument/2006/relationships/oleObject" Target="embeddings/oleObject66.bin"/><Relationship Id="rId137" Type="http://schemas.openxmlformats.org/officeDocument/2006/relationships/oleObject" Target="embeddings/oleObject65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34" Type="http://schemas.openxmlformats.org/officeDocument/2006/relationships/oleObject" Target="embeddings/oleObject63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1.png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0.bin"/><Relationship Id="rId128" Type="http://schemas.openxmlformats.org/officeDocument/2006/relationships/oleObject" Target="embeddings/oleObject59.bin"/><Relationship Id="rId127" Type="http://schemas.openxmlformats.org/officeDocument/2006/relationships/oleObject" Target="embeddings/oleObject58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57.bin"/><Relationship Id="rId124" Type="http://schemas.openxmlformats.org/officeDocument/2006/relationships/oleObject" Target="embeddings/oleObject56.bin"/><Relationship Id="rId123" Type="http://schemas.openxmlformats.org/officeDocument/2006/relationships/oleObject" Target="embeddings/oleObject55.bin"/><Relationship Id="rId122" Type="http://schemas.openxmlformats.org/officeDocument/2006/relationships/image" Target="media/image59.png"/><Relationship Id="rId121" Type="http://schemas.openxmlformats.org/officeDocument/2006/relationships/image" Target="media/image58.png"/><Relationship Id="rId120" Type="http://schemas.openxmlformats.org/officeDocument/2006/relationships/image" Target="media/image57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2.bin"/><Relationship Id="rId114" Type="http://schemas.openxmlformats.org/officeDocument/2006/relationships/oleObject" Target="embeddings/oleObject51.bin"/><Relationship Id="rId113" Type="http://schemas.openxmlformats.org/officeDocument/2006/relationships/oleObject" Target="embeddings/oleObject50.bin"/><Relationship Id="rId112" Type="http://schemas.openxmlformats.org/officeDocument/2006/relationships/oleObject" Target="embeddings/oleObject49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48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1.png"/><Relationship Id="rId104" Type="http://schemas.openxmlformats.org/officeDocument/2006/relationships/image" Target="media/image50.png"/><Relationship Id="rId103" Type="http://schemas.openxmlformats.org/officeDocument/2006/relationships/image" Target="media/image49.png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748783-3ADE-44C3-87E9-2BE375B87A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3</Pages>
  <Words>1100</Words>
  <Characters>6270</Characters>
  <Lines>52</Lines>
  <Paragraphs>14</Paragraphs>
  <TotalTime>2</TotalTime>
  <ScaleCrop>false</ScaleCrop>
  <LinksUpToDate>false</LinksUpToDate>
  <CharactersWithSpaces>7356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2021-09-19T10:18:00Z</dcterms:created>
  <dc:creator>zxxk</dc:creator>
  <cp:lastModifiedBy>Administrator</cp:lastModifiedBy>
  <cp:lastPrinted>2021-09-09T08:14:00Z</cp:lastPrinted>
  <dcterms:modified xsi:type="dcterms:W3CDTF">2021-09-25T12:39:36Z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