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黑体"/>
          <w:b/>
          <w:sz w:val="30"/>
          <w:szCs w:val="30"/>
        </w:rPr>
        <w:t>2020-2021学年青岛版五年级上册数学第六单元试卷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．a、b、c、d都是非0自然数，且a＞b＞c＞d，下面(    )的商最大．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A．a÷</w:t>
      </w:r>
      <w:r>
        <w:object>
          <v:shape id="_x0000_i1025" o:spt="75" alt="eqIdc8def8ff59de482f8d78cdc571c8898b" type="#_x0000_t75" style="height:31.1pt;width:13.25pt;" o:ole="t" filled="f" o:preferrelative="t" stroked="f" coordsize="21600,21600">
            <v:path/>
            <v:fill on="f" focussize="0,0"/>
            <v:stroke on="f" joinstyle="miter"/>
            <v:imagedata r:id="rId8" o:title="eqIdc8def8ff59de482f8d78cdc571c889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B．a÷</w:t>
      </w:r>
      <w:r>
        <w:object>
          <v:shape id="_x0000_i1026" o:spt="75" alt="eqId7b3cf223880748a7a2341508bff4d0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eqId7b3cf223880748a7a2341508bff4d0e9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 xml:space="preserve">C．a÷ </w:t>
      </w:r>
      <w:r>
        <w:object>
          <v:shape id="_x0000_i1027" o:spt="75" alt="eqId50bbc5314eaa4f9083e837f57a85689c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12" o:title="eqId50bbc5314eaa4f9083e837f57a85689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D．a÷</w:t>
      </w:r>
      <w:r>
        <w:object>
          <v:shape id="_x0000_i1028" o:spt="75" alt="eqId3556e5f0f21348b5892dd5d8a3b3614c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14" o:title="eqId3556e5f0f21348b5892dd5d8a3b3614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 xml:space="preserve">．小英和小力看书，小英看的页数是小力的 </w:t>
      </w:r>
      <w:r>
        <w:object>
          <v:shape id="_x0000_i1029" o:spt="75" alt="eqId3e2697f88f04469e8dd1b2d701e62d48" type="#_x0000_t75" style="height:31.3pt;width:11.25pt;" o:ole="t" filled="f" o:preferrelative="t" stroked="f" coordsize="21600,21600">
            <v:path/>
            <v:fill on="f" focussize="0,0"/>
            <v:stroke on="f" joinstyle="miter"/>
            <v:imagedata r:id="rId16" o:title="eqId3e2697f88f04469e8dd1b2d701e62d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，如果小英再看</w:t>
      </w:r>
      <w:r>
        <w:rPr>
          <w:rFonts w:hint="eastAsia"/>
          <w:lang w:val="en-US" w:eastAsia="zh-CN"/>
        </w:rPr>
        <w:t>9</w:t>
      </w:r>
      <w:r>
        <w:t>页就和小力同样多．小力看书（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rPr>
          <w:rFonts w:hint="eastAsia"/>
          <w:lang w:val="en-US" w:eastAsia="zh-CN"/>
        </w:rPr>
        <w:t>24</w:t>
      </w:r>
      <w:r>
        <w:t>页</w:t>
      </w:r>
      <w:r>
        <w:tab/>
      </w:r>
      <w:r>
        <w:t>B．50页</w:t>
      </w:r>
      <w:r>
        <w:tab/>
      </w:r>
      <w:r>
        <w:t>C．45页    </w:t>
      </w:r>
      <w:r>
        <w:drawing>
          <wp:inline distT="0" distB="0" distL="114300" distR="114300">
            <wp:extent cx="19050" cy="38100"/>
            <wp:effectExtent l="0" t="0" r="11430" b="7620"/>
            <wp:docPr id="109130981" name="图片 1091309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30981" name="图片 10913098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D．30页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．根据下面的线段图列出的方程中，错误的是（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38450" cy="904875"/>
            <wp:effectExtent l="0" t="0" r="11430" b="9525"/>
            <wp:docPr id="1393821144" name="图片 13938211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821144" name="图片 1393821144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42312145b2fe43b0bff4cb79f7b158bb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20" o:title="eqId42312145b2fe43b0bff4cb79f7b158b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be671b27496b49028bcc257655677fe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22" o:title="eqIdbe671b27496b49028bcc257655677fe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32" o:spt="75" alt="eqId3a227e30b5c24c15b5c1fb202c38d71f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24" o:title="eqId3a227e30b5c24c15b5c1fb202c38d71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D．</w:t>
      </w:r>
      <w:r>
        <w:object>
          <v:shape id="_x0000_i1033" o:spt="75" alt="eqId810d8958c7244e9eb7f9c9a9c0b321c1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26" o:title="eqId810d8958c7244e9eb7f9c9a9c0b321c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．当a≠0时，下面的算式（   ）结果一定小于a．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A．a×</w:t>
      </w:r>
      <w:r>
        <w:object>
          <v:shape id="_x0000_i1034" o:spt="75" alt="eqIdc1175c0e1acd4b93ac1736b24c9c0fe3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eqIdc1175c0e1acd4b93ac1736b24c9c0fe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>B．a÷</w:t>
      </w:r>
      <w:r>
        <w:object>
          <v:shape id="_x0000_i1035" o:spt="75" alt="eqIdc1175c0e1acd4b93ac1736b24c9c0fe3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eqIdc1175c0e1acd4b93ac1736b24c9c0fe3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36" o:spt="75" alt="eqIdc1175c0e1acd4b93ac1736b24c9c0fe3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eqIdc1175c0e1acd4b93ac1736b24c9c0fe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>÷a</w:t>
      </w:r>
      <w:r>
        <w:tab/>
      </w:r>
      <w:r>
        <w:t>D．a÷</w:t>
      </w:r>
      <w:r>
        <w:object>
          <v:shape id="_x0000_i1037" o:spt="75" alt="eqId823789c72c8b4ed69795a9ee1f0983b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eqId823789c72c8b4ed69795a9ee1f0983b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．a、b、c都是大于1的自然数。根据a×</w:t>
      </w:r>
      <w:r>
        <w:object>
          <v:shape id="_x0000_i1038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＝</w:t>
      </w:r>
      <w:r>
        <w:object>
          <v:shape id="_x0000_i1039" o:spt="75" alt="eqId2411e237a6024ba5812575d3840e3781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6" o:title="eqId2411e237a6024ba5812575d3840e378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>×b＝c÷</w:t>
      </w:r>
      <w:r>
        <w:object>
          <v:shape id="_x0000_i1040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eqId5f51ce9cc7fe4412baeb871cceb2666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>的等式判断，最大的是（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D．一样大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 xml:space="preserve">．在________里填上“&gt;“”&lt;”或“=”。 </w:t>
      </w:r>
    </w:p>
    <w:p>
      <w:pPr>
        <w:spacing w:line="360" w:lineRule="auto"/>
        <w:jc w:val="left"/>
        <w:textAlignment w:val="center"/>
      </w:pPr>
      <w:r>
        <w:object>
          <v:shape id="_x0000_i1041" o:spt="75" alt="eqIdea0423c0f33a4b9e9a80b3ce1ceef056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40" o:title="eqIdea0423c0f33a4b9e9a80b3ce1ceef05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____</w:t>
      </w:r>
      <w:r>
        <w:object>
          <v:shape id="_x0000_i1042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eqId5f51ce9cc7fe4412baeb871cceb2666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 xml:space="preserve">          </w:t>
      </w:r>
      <w:r>
        <w:object>
          <v:shape id="_x0000_i1043" o:spt="75" alt="eqId1b7a8d26d3974d1a8a866e594ee40c17" type="#_x0000_t75" style="height:29.25pt;width:27pt;" o:ole="t" filled="f" o:preferrelative="t" stroked="f" coordsize="21600,21600">
            <v:path/>
            <v:fill on="f" focussize="0,0"/>
            <v:stroke on="f" joinstyle="miter"/>
            <v:imagedata r:id="rId43" o:title="eqId1b7a8d26d3974d1a8a866e594ee40c1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____</w:t>
      </w:r>
      <w:r>
        <w:object>
          <v:shape id="_x0000_i1044" o:spt="75" alt="eqIdda25e16a6b394eef87e43bc30b70ff0e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45" o:title="eqIdda25e16a6b394eef87e43bc30b70ff0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45" o:spt="75" alt="eqId7ba2267888c748eabe9cb137afae066c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7" o:title="eqId7ba2267888c748eabe9cb137afae066c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>÷7____</w:t>
      </w:r>
      <w:r>
        <w:object>
          <v:shape id="_x0000_i1046" o:spt="75" alt="eqId7ba2267888c748eabe9cb137afae066c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7" o:title="eqId7ba2267888c748eabe9cb137afae066c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t>×</w:t>
      </w:r>
      <w:r>
        <w:object>
          <v:shape id="_x0000_i1047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0" o:title="eqId0965a5e8757f4460bf46755365b96c6e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 xml:space="preserve">      </w:t>
      </w:r>
      <w:r>
        <w:object>
          <v:shape id="_x0000_i1048" o:spt="75" alt="eqId3e2697f88f04469e8dd1b2d701e62d48" type="#_x0000_t75" style="height:31.3pt;width:11.25pt;" o:ole="t" filled="f" o:preferrelative="t" stroked="f" coordsize="21600,21600">
            <v:path/>
            <v:fill on="f" focussize="0,0"/>
            <v:stroke on="f" joinstyle="miter"/>
            <v:imagedata r:id="rId16" o:title="eqId3e2697f88f04469e8dd1b2d701e62d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>÷5____</w:t>
      </w:r>
      <w:r>
        <w:object>
          <v:shape id="_x0000_i1049" o:spt="75" alt="eqId3e2697f88f04469e8dd1b2d701e62d48" type="#_x0000_t75" style="height:31.3pt;width:11.25pt;" o:ole="t" filled="f" o:preferrelative="t" stroked="f" coordsize="21600,21600">
            <v:path/>
            <v:fill on="f" focussize="0,0"/>
            <v:stroke on="f" joinstyle="miter"/>
            <v:imagedata r:id="rId16" o:title="eqId3e2697f88f04469e8dd1b2d701e62d4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50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t>×</w:t>
      </w:r>
      <w:r>
        <w:object>
          <v:shape id="_x0000_i1051" o:spt="75" alt="eqId3e866ebc4a57441386a76af413247f0e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55" o:title="eqId3e866ebc4a57441386a76af413247f0e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t>____</w:t>
      </w:r>
      <w:r>
        <w:object>
          <v:shape id="_x0000_i1052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t>÷</w:t>
      </w:r>
      <w:r>
        <w:object>
          <v:shape id="_x0000_i1053" o:spt="75" alt="eqId3e866ebc4a57441386a76af413247f0e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55" o:title="eqId3e866ebc4a57441386a76af413247f0e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t xml:space="preserve">        </w:t>
      </w:r>
      <w:r>
        <w:object>
          <v:shape id="_x0000_i1054" o:spt="75" alt="eqId767acf51abfd4d97a757561d1a882151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9" o:title="eqId767acf51abfd4d97a757561d1a882151"/>
            <o:lock v:ext="edit" aspectratio="t"/>
            <w10:wrap type="none"/>
            <w10:anchorlock/>
          </v:shape>
          <o:OLEObject Type="Embed" ProgID="Equation.DSMT4" ShapeID="_x0000_i1054" DrawAspect="Content" ObjectID="_1468075754" r:id="rId58">
            <o:LockedField>false</o:LockedField>
          </o:OLEObject>
        </w:object>
      </w:r>
      <w:r>
        <w:t>÷</w:t>
      </w:r>
      <w:r>
        <w:object>
          <v:shape id="_x0000_i1055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eqId5f51ce9cc7fe4412baeb871cceb2666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0">
            <o:LockedField>false</o:LockedField>
          </o:OLEObject>
        </w:object>
      </w:r>
      <w:r>
        <w:t>____</w:t>
      </w:r>
      <w:r>
        <w:object>
          <v:shape id="_x0000_i1056" o:spt="75" alt="eqId767acf51abfd4d97a757561d1a882151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9" o:title="eqId767acf51abfd4d97a757561d1a88215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．12米的</w:t>
      </w:r>
      <w:r>
        <w:object>
          <v:shape id="_x0000_i1057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57" DrawAspect="Content" ObjectID="_1468075757" r:id="rId62">
            <o:LockedField>false</o:LockedField>
          </o:OLEObject>
        </w:object>
      </w:r>
      <w:r>
        <w:t>是______米；______千克的</w:t>
      </w:r>
      <w:r>
        <w:object>
          <v:shape id="_x0000_i1058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t>是12千克。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 xml:space="preserve">．天平的一端放着一块巧克力，另一端放着 </w:t>
      </w:r>
      <w:r>
        <w:drawing>
          <wp:inline distT="0" distB="0" distL="114300" distR="114300">
            <wp:extent cx="142875" cy="342900"/>
            <wp:effectExtent l="0" t="0" r="9525" b="7620"/>
            <wp:docPr id="100073" name="图片 1000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figure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块巧克力和60克的砝码，这时天平正好平衡。这块巧克力重____克。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</w:t>
      </w:r>
      <w:r>
        <w:object>
          <v:shape id="_x0000_i1059" o:spt="75" alt="eqId930d3be7869a4dd0a569ac7d4986bbb6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66" o:title="eqId930d3be7869a4dd0a569ac7d4986bbb6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t>是</w:t>
      </w:r>
      <w:r>
        <w:object>
          <v:shape id="_x0000_i1060" o:spt="75" alt="eqId296f841917b94806bd8fb45547f1bd16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68" o:title="eqId296f841917b94806bd8fb45547f1bd16"/>
            <o:lock v:ext="edit" aspectratio="t"/>
            <w10:wrap type="none"/>
            <w10:anchorlock/>
          </v:shape>
          <o:OLEObject Type="Embed" ProgID="Equation.DSMT4" ShapeID="_x0000_i1060" DrawAspect="Content" ObjectID="_1468075760" r:id="rId67">
            <o:LockedField>false</o:LockedField>
          </o:OLEObject>
        </w:object>
      </w:r>
      <w:r>
        <w:t>的（______）；（______）t的</w:t>
      </w:r>
      <w:r>
        <w:object>
          <v:shape id="_x0000_i1061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0" o:title="eqId4a6d9e827a244409a8376651b7e648c4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t>是</w:t>
      </w:r>
      <w:r>
        <w:object>
          <v:shape id="_x0000_i1062" o:spt="75" alt="eqId638be3e1cff045a5b1b6630912a6193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2" o:title="eqId638be3e1cff045a5b1b6630912a61935"/>
            <o:lock v:ext="edit" aspectratio="t"/>
            <w10:wrap type="none"/>
            <w10:anchorlock/>
          </v:shape>
          <o:OLEObject Type="Embed" ProgID="Equation.DSMT4" ShapeID="_x0000_i1062" DrawAspect="Content" ObjectID="_1468075762" r:id="rId71">
            <o:LockedField>false</o:LockedField>
          </o:OLEObject>
        </w:object>
      </w:r>
      <w:r>
        <w:t>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．一件工程，4天完成了</w:t>
      </w:r>
      <w:r>
        <w:object>
          <v:shape id="_x0000_i1063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4" o:title="eqIde41289c7307b48bd893a195b321d250f"/>
            <o:lock v:ext="edit" aspectratio="t"/>
            <w10:wrap type="none"/>
            <w10:anchorlock/>
          </v:shape>
          <o:OLEObject Type="Embed" ProgID="Equation.DSMT4" ShapeID="_x0000_i1063" DrawAspect="Content" ObjectID="_1468075763" r:id="rId73">
            <o:LockedField>false</o:LockedField>
          </o:OLEObject>
        </w:object>
      </w:r>
      <w:r>
        <w:t>，完成全部工程要用4÷</w:t>
      </w:r>
      <w:r>
        <w:object>
          <v:shape id="_x0000_i1064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4" o:title="eqIde41289c7307b48bd893a195b321d250f"/>
            <o:lock v:ext="edit" aspectratio="t"/>
            <w10:wrap type="none"/>
            <w10:anchorlock/>
          </v:shape>
          <o:OLEObject Type="Embed" ProgID="Equation.DSMT4" ShapeID="_x0000_i1064" DrawAspect="Content" ObjectID="_1468075764" r:id="rId75">
            <o:LockedField>false</o:LockedField>
          </o:OLEObject>
        </w:object>
      </w:r>
      <w:r>
        <w:t>=16（天）。（____）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 xml:space="preserve">．要录入一份稿件，王兰要用6小时，黎明每小时可以录入 </w:t>
      </w:r>
      <w:r>
        <w:object>
          <v:shape id="_x0000_i1065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t>．王兰比黎明录入的快．（_____）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．6÷</w:t>
      </w:r>
      <w:r>
        <w:object>
          <v:shape id="_x0000_i1066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66" DrawAspect="Content" ObjectID="_1468075766" r:id="rId77">
            <o:LockedField>false</o:LockedField>
          </o:OLEObject>
        </w:object>
      </w:r>
      <w:r>
        <w:t>=6÷3×4=</w:t>
      </w:r>
      <w:r>
        <w:object>
          <v:shape id="_x0000_i1067" o:spt="75" alt="eqId50dbc54e1a52422e81211f7448bd7d04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9" o:title="eqId50dbc54e1a52422e81211f7448bd7d04"/>
            <o:lock v:ext="edit" aspectratio="t"/>
            <w10:wrap type="none"/>
            <w10:anchorlock/>
          </v:shape>
          <o:OLEObject Type="Embed" ProgID="Equation.DSMT4" ShapeID="_x0000_i1067" DrawAspect="Content" ObjectID="_1468075767" r:id="rId78">
            <o:LockedField>false</o:LockedField>
          </o:OLEObject>
        </w:object>
      </w:r>
      <w:r>
        <w:t>×4=8                       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</w:t>
      </w:r>
      <w:r>
        <w:object>
          <v:shape id="_x0000_i1068" o:spt="75" alt="eqIdad04b6cca48b47cdbd0d2391426502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1" o:title="eqIdad04b6cca48b47cdbd0d239142650251"/>
            <o:lock v:ext="edit" aspectratio="t"/>
            <w10:wrap type="none"/>
            <w10:anchorlock/>
          </v:shape>
          <o:OLEObject Type="Embed" ProgID="Equation.DSMT4" ShapeID="_x0000_i1068" DrawAspect="Content" ObjectID="_1468075768" r:id="rId80">
            <o:LockedField>false</o:LockedField>
          </o:OLEObject>
        </w:object>
      </w:r>
      <w:r>
        <w:t>÷5和</w:t>
      </w:r>
      <w:r>
        <w:object>
          <v:shape id="_x0000_i1069" o:spt="75" alt="eqIdad04b6cca48b47cdbd0d2391426502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1" o:title="eqIdad04b6cca48b47cdbd0d239142650251"/>
            <o:lock v:ext="edit" aspectratio="t"/>
            <w10:wrap type="none"/>
            <w10:anchorlock/>
          </v:shape>
          <o:OLEObject Type="Embed" ProgID="Equation.DSMT4" ShapeID="_x0000_i1069" DrawAspect="Content" ObjectID="_1468075769" r:id="rId82">
            <o:LockedField>false</o:LockedField>
          </o:OLEObject>
        </w:object>
      </w:r>
      <w:r>
        <w:t>×</w:t>
      </w:r>
      <w:r>
        <w:object>
          <v:shape id="_x0000_i1070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84" o:title="eqIde1490df2d2c84688942d45fd01c90a85"/>
            <o:lock v:ext="edit" aspectratio="t"/>
            <w10:wrap type="none"/>
            <w10:anchorlock/>
          </v:shape>
          <o:OLEObject Type="Embed" ProgID="Equation.DSMT4" ShapeID="_x0000_i1070" DrawAspect="Content" ObjectID="_1468075770" r:id="rId83">
            <o:LockedField>false</o:LockedField>
          </o:OLEObject>
        </w:object>
      </w:r>
      <w:r>
        <w:t>的结果相同，但意义不同．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．1除以一个分数，商等于这个分数的倒数．                        （______）</w:t>
      </w:r>
    </w:p>
    <w:p>
      <w:pPr>
        <w:spacing w:line="360" w:lineRule="auto"/>
        <w:jc w:val="left"/>
        <w:textAlignment w:val="center"/>
      </w:pPr>
      <w:r>
        <w:t xml:space="preserve">6．实际用水比计划节约 </w:t>
      </w:r>
      <w:r>
        <w:object>
          <v:shape id="_x0000_i1071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4" o:title="eqIde41289c7307b48bd893a195b321d250f"/>
            <o:lock v:ext="edit" aspectratio="t"/>
            <w10:wrap type="none"/>
            <w10:anchorlock/>
          </v:shape>
          <o:OLEObject Type="Embed" ProgID="Equation.DSMT4" ShapeID="_x0000_i1071" DrawAspect="Content" ObjectID="_1468075771" r:id="rId85">
            <o:LockedField>false</o:LockedField>
          </o:OLEObject>
        </w:object>
      </w:r>
      <w:r>
        <w:t xml:space="preserve">，计划用水是实际的1 </w:t>
      </w:r>
      <w:r>
        <w:object>
          <v:shape id="_x0000_i1072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4" o:title="eqIde41289c7307b48bd893a195b321d250f"/>
            <o:lock v:ext="edit" aspectratio="t"/>
            <w10:wrap type="none"/>
            <w10:anchorlock/>
          </v:shape>
          <o:OLEObject Type="Embed" ProgID="Equation.DSMT4" ShapeID="_x0000_i1072" DrawAspect="Content" ObjectID="_1468075772" r:id="rId86">
            <o:LockedField>false</o:LockedField>
          </o:OLEObject>
        </w:object>
      </w:r>
      <w:r>
        <w:t>倍．（_____）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．一条铁路，修完900千米后，剩余部分比全长的</w:t>
      </w:r>
      <w:r>
        <w:object>
          <v:shape id="_x0000_i1073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34" o:title="eqIddda48cced83d424b89b7d8f8c62b1056"/>
            <o:lock v:ext="edit" aspectratio="t"/>
            <w10:wrap type="none"/>
            <w10:anchorlock/>
          </v:shape>
          <o:OLEObject Type="Embed" ProgID="Equation.DSMT4" ShapeID="_x0000_i1073" DrawAspect="Content" ObjectID="_1468075773" r:id="rId87">
            <o:LockedField>false</o:LockedField>
          </o:OLEObject>
        </w:object>
      </w:r>
      <w:r>
        <w:t>少300千米，这条铁路长多少千米？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．一条公路，第一周修了全长的</w:t>
      </w:r>
      <w:r>
        <w:object>
          <v:shape id="_x0000_i1074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84" o:title="eqIde1490df2d2c84688942d45fd01c90a85"/>
            <o:lock v:ext="edit" aspectratio="t"/>
            <w10:wrap type="none"/>
            <w10:anchorlock/>
          </v:shape>
          <o:OLEObject Type="Embed" ProgID="Equation.DSMT4" ShapeID="_x0000_i1074" DrawAspect="Content" ObjectID="_1468075774" r:id="rId88">
            <o:LockedField>false</o:LockedField>
          </o:OLEObject>
        </w:object>
      </w:r>
      <w:r>
        <w:t>，第二周修了全长的</w:t>
      </w:r>
      <w:r>
        <w:object>
          <v:shape id="_x0000_i1075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4" o:title="eqIde41289c7307b48bd893a195b321d250f"/>
            <o:lock v:ext="edit" aspectratio="t"/>
            <w10:wrap type="none"/>
            <w10:anchorlock/>
          </v:shape>
          <o:OLEObject Type="Embed" ProgID="Equation.DSMT4" ShapeID="_x0000_i1075" DrawAspect="Content" ObjectID="_1468075775" r:id="rId89">
            <o:LockedField>false</o:LockedField>
          </o:OLEObject>
        </w:object>
      </w:r>
      <w:r>
        <w:t>，两周一共修了90米，这条路全长多少米？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同学们参加野营活动，一个同学到负责后勤的教师那是去领碗。教师问他领多少，他说领55个，教师又问：“多少人吃饭？”这个学生说：“一人一个饭碗，两人一个菜碗，三个人一个汤碗。”请你帮忙算一算参加野营活动的共有多少学生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．书店第一季度售出图书1600本，第一季度比第二季度少售出</w:t>
      </w:r>
      <w:r>
        <w:object>
          <v:shape id="_x0000_i1076" o:spt="75" alt="eqIdfea8cc8a9fb7479797de310ea9a90bd9" type="#_x0000_t75" style="height:31.2pt;width:11.05pt;" o:ole="t" filled="f" o:preferrelative="t" stroked="f" coordsize="21600,21600">
            <v:path/>
            <v:fill on="f" focussize="0,0"/>
            <v:stroke on="f" joinstyle="miter"/>
            <v:imagedata r:id="rId91" o:title="eqIdfea8cc8a9fb7479797de310ea9a90bd9"/>
            <o:lock v:ext="edit" aspectratio="t"/>
            <w10:wrap type="none"/>
            <w10:anchorlock/>
          </v:shape>
          <o:OLEObject Type="Embed" ProgID="Equation.DSMT4" ShapeID="_x0000_i1076" DrawAspect="Content" ObjectID="_1468075776" r:id="rId90">
            <o:LockedField>false</o:LockedField>
          </o:OLEObject>
        </w:object>
      </w:r>
      <w:r>
        <w:t>．第二季度售出图书多少本？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．六年级一班举行元旦庆祝会，表演节目的人数情况如下：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1"/>
        <w:gridCol w:w="5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表演节目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小品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唱歌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小品的人数是唱歌的</w:t>
            </w:r>
            <w:r>
              <w:object>
                <v:shape id="_x0000_i1077" o:spt="75" alt="eqId5f51ce9cc7fe4412baeb871cceb26665" type="#_x0000_t75" style="height:30.75pt;width:12pt;" o:ole="t" filled="f" o:preferrelative="t" stroked="f" coordsize="21600,21600">
                  <v:path/>
                  <v:fill on="f" focussize="0,0"/>
                  <v:stroke on="f" joinstyle="miter"/>
                  <v:imagedata r:id="rId38" o:title="eqId5f51ce9cc7fe4412baeb871cceb26665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9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跳舞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跳舞的人数比唱歌的</w:t>
            </w:r>
            <w:r>
              <w:object>
                <v:shape id="_x0000_i1078" o:spt="75" alt="eqId767acf51abfd4d97a757561d1a882151" type="#_x0000_t75" style="height:31.5pt;width:12pt;" o:ole="t" filled="f" o:preferrelative="t" stroked="f" coordsize="21600,21600">
                  <v:path/>
                  <v:fill on="f" focussize="0,0"/>
                  <v:stroke on="f" joinstyle="miter"/>
                  <v:imagedata r:id="rId94" o:title="eqId767acf51abfd4d97a757561d1a882151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93">
                  <o:LockedField>false</o:LockedField>
                </o:OLEObject>
              </w:object>
            </w:r>
            <w:r>
              <w:t>多3人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跳舞的有多少人？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．学校组织同学们参加兴趣小组活动，六年级同学参加航模组的有20人，参加篮球组的人比航模组的人多</w:t>
      </w:r>
      <w:r>
        <w:object>
          <v:shape id="_x0000_i1079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84" o:title="eqIde1490df2d2c84688942d45fd01c90a85"/>
            <o:lock v:ext="edit" aspectratio="t"/>
            <w10:wrap type="none"/>
            <w10:anchorlock/>
          </v:shape>
          <o:OLEObject Type="Embed" ProgID="Equation.DSMT4" ShapeID="_x0000_i1079" DrawAspect="Content" ObjectID="_1468075779" r:id="rId95">
            <o:LockedField>false</o:LockedField>
          </o:OLEObject>
        </w:object>
      </w:r>
      <w:r>
        <w:t>，参加航模组的比参加绘画组的少</w:t>
      </w:r>
      <w:r>
        <w:object>
          <v:shape id="_x0000_i1080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84" o:title="eqIde1490df2d2c84688942d45fd01c90a85"/>
            <o:lock v:ext="edit" aspectratio="t"/>
            <w10:wrap type="none"/>
            <w10:anchorlock/>
          </v:shape>
          <o:OLEObject Type="Embed" ProgID="Equation.DSMT4" ShapeID="_x0000_i1080" DrawAspect="Content" ObjectID="_1468075780" r:id="rId96">
            <o:LockedField>false</o:LockedField>
          </o:OLEObject>
        </w:object>
      </w:r>
      <w:r>
        <w:t>，六年级同学参加篮球组、绘画组各有多少人？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．花布长60m，是白布的</w:t>
      </w:r>
      <w:r>
        <w:object>
          <v:shape id="_x0000_i1081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4" o:title="eqIde41289c7307b48bd893a195b321d250f"/>
            <o:lock v:ext="edit" aspectratio="t"/>
            <w10:wrap type="none"/>
            <w10:anchorlock/>
          </v:shape>
          <o:OLEObject Type="Embed" ProgID="Equation.DSMT4" ShapeID="_x0000_i1081" DrawAspect="Content" ObjectID="_1468075781" r:id="rId97">
            <o:LockedField>false</o:LockedField>
          </o:OLEObject>
        </w:object>
      </w:r>
      <w:r>
        <w:t>，白布长多少米？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．研究表明，眼睛如果长时间不眨，泪液分泌就会减少，导致眼睛干涩、易疲劳。据统计，人在打电脑游戏时平均每分钟眨眼10次，仅为正常状态下每分钟眨眼次数的</w:t>
      </w:r>
      <w:r>
        <w:object>
          <v:shape id="_x0000_i1082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9" o:title="eqIdaf22e0e393474044907f7074dad72e76"/>
            <o:lock v:ext="edit" aspectratio="t"/>
            <w10:wrap type="none"/>
            <w10:anchorlock/>
          </v:shape>
          <o:OLEObject Type="Embed" ProgID="Equation.DSMT4" ShapeID="_x0000_i1082" DrawAspect="Content" ObjectID="_1468075782" r:id="rId98">
            <o:LockedField>false</o:LockedField>
          </o:OLEObject>
        </w:object>
      </w:r>
      <w:r>
        <w:t>。人在正常状态下平均每分钟眨眼多少次？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．张大爷养的鸡与鸭共1100只，鸡的只数是鸭的</w:t>
      </w:r>
      <w:r>
        <w:object>
          <v:shape id="_x0000_i1083" o:spt="75" alt="eqIdaad9151f16a6437bad2f932b5230dc4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1" o:title="eqIdaad9151f16a6437bad2f932b5230dc4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0">
            <o:LockedField>false</o:LockedField>
          </o:OLEObject>
        </w:object>
      </w:r>
      <w:r>
        <w:t>。鸡、鸭各多少只？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2AAD587C"/>
    <w:rsid w:val="2DB0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6.wmf"/><Relationship Id="rId98" Type="http://schemas.openxmlformats.org/officeDocument/2006/relationships/oleObject" Target="embeddings/oleObject58.bin"/><Relationship Id="rId97" Type="http://schemas.openxmlformats.org/officeDocument/2006/relationships/oleObject" Target="embeddings/oleObject57.bin"/><Relationship Id="rId96" Type="http://schemas.openxmlformats.org/officeDocument/2006/relationships/oleObject" Target="embeddings/oleObject56.bin"/><Relationship Id="rId95" Type="http://schemas.openxmlformats.org/officeDocument/2006/relationships/oleObject" Target="embeddings/oleObject55.bin"/><Relationship Id="rId94" Type="http://schemas.openxmlformats.org/officeDocument/2006/relationships/image" Target="media/image35.wmf"/><Relationship Id="rId93" Type="http://schemas.openxmlformats.org/officeDocument/2006/relationships/oleObject" Target="embeddings/oleObject54.bin"/><Relationship Id="rId92" Type="http://schemas.openxmlformats.org/officeDocument/2006/relationships/oleObject" Target="embeddings/oleObject53.bin"/><Relationship Id="rId91" Type="http://schemas.openxmlformats.org/officeDocument/2006/relationships/image" Target="media/image34.wmf"/><Relationship Id="rId90" Type="http://schemas.openxmlformats.org/officeDocument/2006/relationships/oleObject" Target="embeddings/oleObject52.bin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51.bin"/><Relationship Id="rId88" Type="http://schemas.openxmlformats.org/officeDocument/2006/relationships/oleObject" Target="embeddings/oleObject50.bin"/><Relationship Id="rId87" Type="http://schemas.openxmlformats.org/officeDocument/2006/relationships/oleObject" Target="embeddings/oleObject49.bin"/><Relationship Id="rId86" Type="http://schemas.openxmlformats.org/officeDocument/2006/relationships/oleObject" Target="embeddings/oleObject48.bin"/><Relationship Id="rId85" Type="http://schemas.openxmlformats.org/officeDocument/2006/relationships/oleObject" Target="embeddings/oleObject47.bin"/><Relationship Id="rId84" Type="http://schemas.openxmlformats.org/officeDocument/2006/relationships/image" Target="media/image33.wmf"/><Relationship Id="rId83" Type="http://schemas.openxmlformats.org/officeDocument/2006/relationships/oleObject" Target="embeddings/oleObject46.bin"/><Relationship Id="rId82" Type="http://schemas.openxmlformats.org/officeDocument/2006/relationships/oleObject" Target="embeddings/oleObject45.bin"/><Relationship Id="rId81" Type="http://schemas.openxmlformats.org/officeDocument/2006/relationships/image" Target="media/image32.wmf"/><Relationship Id="rId80" Type="http://schemas.openxmlformats.org/officeDocument/2006/relationships/oleObject" Target="embeddings/oleObject44.bin"/><Relationship Id="rId8" Type="http://schemas.openxmlformats.org/officeDocument/2006/relationships/image" Target="media/image2.wmf"/><Relationship Id="rId79" Type="http://schemas.openxmlformats.org/officeDocument/2006/relationships/image" Target="media/image31.wmf"/><Relationship Id="rId78" Type="http://schemas.openxmlformats.org/officeDocument/2006/relationships/oleObject" Target="embeddings/oleObject43.bin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image" Target="media/image30.wmf"/><Relationship Id="rId73" Type="http://schemas.openxmlformats.org/officeDocument/2006/relationships/oleObject" Target="embeddings/oleObject39.bin"/><Relationship Id="rId72" Type="http://schemas.openxmlformats.org/officeDocument/2006/relationships/image" Target="media/image29.wmf"/><Relationship Id="rId71" Type="http://schemas.openxmlformats.org/officeDocument/2006/relationships/oleObject" Target="embeddings/oleObject38.bin"/><Relationship Id="rId70" Type="http://schemas.openxmlformats.org/officeDocument/2006/relationships/image" Target="media/image28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7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5.png"/><Relationship Id="rId63" Type="http://schemas.openxmlformats.org/officeDocument/2006/relationships/oleObject" Target="embeddings/oleObject34.bin"/><Relationship Id="rId62" Type="http://schemas.openxmlformats.org/officeDocument/2006/relationships/oleObject" Target="embeddings/oleObject33.bin"/><Relationship Id="rId61" Type="http://schemas.openxmlformats.org/officeDocument/2006/relationships/oleObject" Target="embeddings/oleObject32.bin"/><Relationship Id="rId60" Type="http://schemas.openxmlformats.org/officeDocument/2006/relationships/oleObject" Target="embeddings/oleObject31.bin"/><Relationship Id="rId6" Type="http://schemas.openxmlformats.org/officeDocument/2006/relationships/theme" Target="theme/theme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30.bin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" Type="http://schemas.openxmlformats.org/officeDocument/2006/relationships/footer" Target="footer2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4" Type="http://schemas.openxmlformats.org/officeDocument/2006/relationships/fontTable" Target="fontTable.xml"/><Relationship Id="rId103" Type="http://schemas.openxmlformats.org/officeDocument/2006/relationships/customXml" Target="../customXml/item2.xml"/><Relationship Id="rId102" Type="http://schemas.openxmlformats.org/officeDocument/2006/relationships/customXml" Target="../customXml/item1.xml"/><Relationship Id="rId101" Type="http://schemas.openxmlformats.org/officeDocument/2006/relationships/image" Target="media/image37.wmf"/><Relationship Id="rId100" Type="http://schemas.openxmlformats.org/officeDocument/2006/relationships/oleObject" Target="embeddings/oleObject5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2021-09-28T06:50:34Z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AEE2AD905D1D4E09B5F9B8BF5088C77B</vt:lpwstr>
  </property>
</Properties>
</file>