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2020-2021学年西师大版五年级上册数学第五单元测试卷三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46平方米=（　　）平方分米．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A.46</w:t>
      </w:r>
      <w:r>
        <w:br w:type="textWrapping"/>
      </w:r>
      <w:r>
        <w:rPr>
          <w:rFonts w:ascii="宋体" w:hAnsi="宋体" w:eastAsia="宋体"/>
          <w:szCs w:val="21"/>
        </w:rPr>
        <w:t>B.460</w:t>
      </w:r>
      <w:r>
        <w:br w:type="textWrapping"/>
      </w:r>
      <w:r>
        <w:rPr>
          <w:rFonts w:ascii="宋体" w:hAnsi="宋体" w:eastAsia="宋体"/>
          <w:szCs w:val="21"/>
        </w:rPr>
        <w:t>C.4600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一个三角形与一个平行四边形面积相等，底也相等．三角形的高是8厘米，平行四边形的高是（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</w:t>
      </w:r>
      <w:r>
        <w:br w:type="textWrapping"/>
      </w:r>
      <w:r>
        <w:rPr>
          <w:rFonts w:ascii="宋体" w:hAnsi="宋体" w:eastAsia="宋体"/>
          <w:szCs w:val="21"/>
        </w:rPr>
        <w:t>B.4</w:t>
      </w:r>
      <w: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用割补法把平行四边形转化成长方形后，（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A.面积不变，周长不变</w:t>
      </w:r>
      <w:r>
        <w:br w:type="textWrapping"/>
      </w:r>
      <w:r>
        <w:rPr>
          <w:rFonts w:ascii="宋体" w:hAnsi="宋体" w:eastAsia="宋体"/>
          <w:szCs w:val="21"/>
        </w:rPr>
        <w:t>B.面积不变，周长变小</w:t>
      </w:r>
      <w:r>
        <w:br w:type="textWrapping"/>
      </w:r>
      <w:r>
        <w:rPr>
          <w:rFonts w:ascii="宋体" w:hAnsi="宋体" w:eastAsia="宋体"/>
          <w:szCs w:val="21"/>
        </w:rPr>
        <w:t>C.面积不变，周长变大</w:t>
      </w:r>
      <w:r>
        <w:br w:type="textWrapping"/>
      </w:r>
      <w:r>
        <w:rPr>
          <w:rFonts w:ascii="宋体" w:hAnsi="宋体" w:eastAsia="宋体"/>
          <w:szCs w:val="21"/>
        </w:rPr>
        <w:t>D.面积变大，周长变小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如图，阴影部分面积（　　）空白部分面积．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43.5pt;width:127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A.大于</w:t>
      </w:r>
      <w:r>
        <w:br w:type="textWrapping"/>
      </w:r>
      <w:r>
        <w:rPr>
          <w:rFonts w:ascii="宋体" w:hAnsi="宋体" w:eastAsia="宋体"/>
          <w:szCs w:val="21"/>
        </w:rPr>
        <w:t>B.小于</w:t>
      </w:r>
      <w:r>
        <w:br w:type="textWrapping"/>
      </w:r>
      <w:r>
        <w:rPr>
          <w:rFonts w:ascii="宋体" w:hAnsi="宋体" w:eastAsia="宋体"/>
          <w:szCs w:val="21"/>
        </w:rPr>
        <w:t>C.等于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占地面积是530000平方米的土地和占地面积26公顷的土地相差（　　）公顷．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A.527400</w:t>
      </w:r>
      <w:r>
        <w:br w:type="textWrapping"/>
      </w:r>
      <w:r>
        <w:rPr>
          <w:rFonts w:ascii="宋体" w:hAnsi="宋体" w:eastAsia="宋体"/>
          <w:szCs w:val="21"/>
        </w:rPr>
        <w:t>B.270000</w:t>
      </w:r>
      <w:r>
        <w:br w:type="textWrapping"/>
      </w:r>
      <w:r>
        <w:rPr>
          <w:rFonts w:ascii="宋体" w:hAnsi="宋体" w:eastAsia="宋体"/>
          <w:szCs w:val="21"/>
        </w:rPr>
        <w:t>C.27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—个三角形与一个平行四边形的底相等，面积也相等。平行四边形的高是3 cm，三角形的高是(    )cm。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A.1.5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两个平行四边形等底等高，这两个平行四边形．（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A.形状完全相同</w:t>
      </w:r>
      <w:r>
        <w:br w:type="textWrapping"/>
      </w:r>
      <w:r>
        <w:rPr>
          <w:rFonts w:ascii="宋体" w:hAnsi="宋体" w:eastAsia="宋体"/>
          <w:szCs w:val="21"/>
        </w:rPr>
        <w:t>B.面积一定相等</w:t>
      </w:r>
      <w:r>
        <w:br w:type="textWrapping"/>
      </w:r>
      <w:r>
        <w:rPr>
          <w:rFonts w:ascii="宋体" w:hAnsi="宋体" w:eastAsia="宋体"/>
          <w:szCs w:val="21"/>
        </w:rPr>
        <w:t>C.形状相同，面积相等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如图所示，在两个同样的正方形中画出下面的图形，这两个图形中的阴影部分面积（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27pt;width:54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A.相等</w:t>
      </w:r>
      <w:r>
        <w:br w:type="textWrapping"/>
      </w:r>
      <w:r>
        <w:rPr>
          <w:rFonts w:ascii="宋体" w:hAnsi="宋体" w:eastAsia="宋体"/>
          <w:szCs w:val="21"/>
        </w:rPr>
        <w:t>B.不相等</w:t>
      </w:r>
      <w:r>
        <w:br w:type="textWrapping"/>
      </w:r>
      <w:r>
        <w:rPr>
          <w:rFonts w:ascii="宋体" w:hAnsi="宋体" w:eastAsia="宋体"/>
          <w:szCs w:val="21"/>
        </w:rPr>
        <w:t>C.无法比较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一个平行四边形的底是18cm，高是5cm，这个平行四边形的面积是____cm</w:t>
      </w:r>
      <w:r>
        <w:rPr>
          <w:vertAlign w:val="superscript"/>
        </w:rPr>
        <w:t>2</w:t>
      </w:r>
      <w:r>
        <w:t>，如果一个三角形与这个平行四边形等底等高，那么这个三角形的面积是____cm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3平方千米=____平方米=____公顷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3吨50千克=____吨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80米=____千米．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一个梯形的面积是24平方分米，它的上底是3分米，高5分米，它的下底是____分米．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一个三角形的面积是6平方米，与它等底等高的平行四边形的面积是____．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pict>
          <v:shape id="_x0000_i1027" o:spt="75" type="#_x0000_t75" style="height:69.75pt;width:15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该图是一个面积为25平方分米的直角梯形，且a：b：h=3：2：1，空白部分是一个半圆形．图中阴影部分的面积是____平方分米．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一个底边为260米，高为150米的平行四边形果园，如果每公顷收苹果2.2吨，这个果园一共可收苹果多少吨？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如图是一个平行四边形，左边三角形的面积是3.5平方厘米，求右边梯形的面积，并写答句．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74.25pt;width:118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画出一个底是6厘米，高是4厘米的平行四边形，并算出平行四边形的面积．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有一个梯形，如果上底增加2米，下底和高都不变．它的面积就增加4.8平方米；如果上底和下底都不变，高增加2米，它的面积就增加8.5平方米．求原梯形的面积．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计算图形中阴影部分的面积．（单位：厘米）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107.25pt;width:217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70C50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507A0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06D2EA6"/>
    <w:rsid w:val="623E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7</Pages>
  <Words>1337</Words>
  <Characters>1632</Characters>
  <Lines>108</Lines>
  <Paragraphs>82</Paragraphs>
  <TotalTime>0</TotalTime>
  <ScaleCrop>false</ScaleCrop>
  <LinksUpToDate>false</LinksUpToDate>
  <CharactersWithSpaces>2887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2021-09-29T12:11:20Z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69F7ABF5639E4EF5BCC18EB2ED205638</vt:lpwstr>
  </property>
</Properties>
</file>