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hint="eastAsia"/>
          <w:b/>
          <w:bCs/>
          <w:sz w:val="24"/>
          <w:szCs w:val="28"/>
          <w:vertAlign w:val="baseline"/>
          <w:lang w:val="en-US" w:eastAsia="zh-CN"/>
        </w:rPr>
      </w:pPr>
      <w:r>
        <w:rPr>
          <w:rFonts w:hint="eastAsia"/>
          <w:b/>
          <w:bCs/>
          <w:sz w:val="24"/>
          <w:szCs w:val="28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10769600</wp:posOffset>
            </wp:positionH>
            <wp:positionV relativeFrom="topMargin">
              <wp:posOffset>10858500</wp:posOffset>
            </wp:positionV>
            <wp:extent cx="304800" cy="317500"/>
            <wp:effectExtent l="0" t="0" r="0" b="6350"/>
            <wp:wrapNone/>
            <wp:docPr id="100044" name="图片 100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4" name="图片 10004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4"/>
          <w:szCs w:val="28"/>
          <w:lang w:val="en-US" w:eastAsia="zh-CN"/>
        </w:rPr>
        <w:t>2020</w:t>
      </w:r>
      <w:r>
        <w:rPr>
          <w:rFonts w:hint="eastAsia"/>
          <w:b/>
          <w:bCs/>
          <w:sz w:val="24"/>
          <w:szCs w:val="28"/>
          <w:vertAlign w:val="subscript"/>
          <w:lang w:val="en-US" w:eastAsia="zh-CN"/>
        </w:rPr>
        <w:t>~</w:t>
      </w:r>
      <w:r>
        <w:rPr>
          <w:rFonts w:hint="eastAsia"/>
          <w:b/>
          <w:bCs/>
          <w:sz w:val="24"/>
          <w:szCs w:val="28"/>
          <w:vertAlign w:val="baseline"/>
          <w:lang w:val="en-US" w:eastAsia="zh-CN"/>
        </w:rPr>
        <w:t>2021学年度第一学期八年级第二次段考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hint="eastAsia"/>
          <w:b/>
          <w:bCs/>
          <w:sz w:val="24"/>
          <w:szCs w:val="28"/>
          <w:vertAlign w:val="baseline"/>
          <w:lang w:val="en-US" w:eastAsia="zh-CN"/>
        </w:rPr>
      </w:pPr>
      <w:r>
        <w:rPr>
          <w:rFonts w:hint="eastAsia"/>
          <w:b/>
          <w:bCs/>
          <w:sz w:val="24"/>
          <w:szCs w:val="28"/>
          <w:vertAlign w:val="baseline"/>
          <w:lang w:val="en-US" w:eastAsia="zh-CN"/>
        </w:rPr>
        <w:t>物理试卷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rPr>
          <w:rFonts w:hint="eastAsia"/>
        </w:rPr>
        <w:t>一、选择题</w:t>
      </w:r>
      <w:r>
        <w:rPr>
          <w:rFonts w:hint="eastAsia" w:ascii="宋体" w:hAnsi="宋体"/>
          <w:szCs w:val="18"/>
        </w:rPr>
        <w:t>（每小题3分，共21分）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center"/>
        <w:outlineLvl w:val="9"/>
      </w:pPr>
      <w:r>
        <w:rPr>
          <w:rFonts w:hint="eastAsia"/>
          <w:lang w:val="en-US" w:eastAsia="zh-CN"/>
        </w:rPr>
        <w:t>1.</w:t>
      </w:r>
      <w:r>
        <w:t xml:space="preserve">下列数据中最接近生活实际的是(　　)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A.人沐浴时水的温度一般是</w:t>
      </w:r>
      <w:r>
        <w:rPr>
          <w:rFonts w:hint="eastAsia"/>
          <w:lang w:val="en-US" w:eastAsia="zh-CN"/>
        </w:rPr>
        <w:t>60</w:t>
      </w:r>
      <m:oMath>
        <m:r>
          <w:rPr>
            <w:rFonts w:hint="eastAsia" w:ascii="Cambria Math" w:hAnsi="Cambria Math"/>
            <w:lang w:eastAsia="zh-CN"/>
          </w:rPr>
          <m:t>℃</m:t>
        </m:r>
      </m:oMath>
      <w:r>
        <w:rPr>
          <w:rFonts w:hint="eastAsia" w:ascii="Cambria Math" w:hAnsi="Cambria Math"/>
          <w:i w:val="0"/>
          <w:lang w:val="en-US" w:eastAsia="zh-CN"/>
        </w:rPr>
        <w:t xml:space="preserve">            </w:t>
      </w:r>
      <w:r>
        <w:t>B.某初中生每分钟大约走60m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C.物理课本的长度大约是100cm</w:t>
      </w:r>
      <w:r>
        <w:rPr>
          <w:rFonts w:hint="eastAsia"/>
          <w:lang w:val="en-US" w:eastAsia="zh-CN"/>
        </w:rPr>
        <w:t xml:space="preserve">             </w:t>
      </w:r>
      <w:r>
        <w:t>D.声音在真空中的传播速度是340m/s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center"/>
        <w:outlineLvl w:val="9"/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“神舟十号”飞船与“天宫一号”成功对接后，以</w:t>
      </w:r>
      <w:r>
        <w:rPr>
          <w:rFonts w:hint="eastAsia"/>
          <w:lang w:eastAsia="zh-CN"/>
        </w:rPr>
        <w:t>下</w:t>
      </w:r>
      <w:r>
        <w:rPr>
          <w:rFonts w:hint="eastAsia"/>
        </w:rPr>
        <w:t>哪一个作为参照物，“天宫一号”是静止的（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）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rPr>
          <w:rFonts w:hint="eastAsia"/>
        </w:rPr>
        <w:t>A.西昌卫星中心的发射塔架  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rPr>
          <w:rFonts w:hint="eastAsia"/>
        </w:rPr>
        <w:t>B.“神舟十号”飞船  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rPr>
          <w:rFonts w:hint="eastAsia"/>
        </w:rPr>
        <w:t>C.海面上行驶的远洋观测船    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rPr>
          <w:rFonts w:hint="eastAsia"/>
        </w:rPr>
        <w:t>D.在“天宫一号”内穿行的航天员 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center"/>
        <w:outlineLvl w:val="9"/>
      </w:pPr>
      <w:r>
        <w:rPr>
          <w:rFonts w:hint="eastAsia"/>
          <w:lang w:val="en-US" w:eastAsia="zh-CN"/>
        </w:rPr>
        <w:t>3.</w:t>
      </w:r>
      <w:r>
        <w:t>下列四幅图片与其对应的说法，正确的是（　　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center"/>
        <w:outlineLvl w:val="9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18415</wp:posOffset>
            </wp:positionV>
            <wp:extent cx="5270500" cy="941705"/>
            <wp:effectExtent l="0" t="0" r="6350" b="0"/>
            <wp:wrapTight wrapText="bothSides">
              <wp:wrapPolygon>
                <wp:start x="0" y="0"/>
                <wp:lineTo x="0" y="20974"/>
                <wp:lineTo x="21548" y="20974"/>
                <wp:lineTo x="21548" y="0"/>
                <wp:lineTo x="0" y="0"/>
              </wp:wrapPolygon>
            </wp:wrapTight>
            <wp:docPr id="20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941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center"/>
        <w:outlineLvl w:val="9"/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center"/>
        <w:outlineLvl w:val="9"/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center"/>
        <w:outlineLvl w:val="9"/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200"/>
        <w:jc w:val="left"/>
        <w:textAlignment w:val="center"/>
        <w:outlineLvl w:val="9"/>
      </w:pPr>
      <w:r>
        <w:t>A.甲图中通过改变尺子伸出桌面的长度，可以探究响度与振幅的关系</w:t>
      </w:r>
      <w:bookmarkStart w:id="0" w:name="_GoBack"/>
      <w:bookmarkEnd w:id="0"/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B.乙图中两列声波的音色相同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C.丙图中用嘴吹气时，从左到右，音调越来越高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D.丁图中通过改变杯中的水量，可以探究音调与频率的关系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rPr>
          <w:rFonts w:hint="eastAsia"/>
          <w:lang w:val="en-US" w:eastAsia="zh-CN"/>
        </w:rPr>
        <w:t>4.</w:t>
      </w:r>
      <w:r>
        <w:t>如图是甲、乙两辆同时从同一地点出发的小车的s-t图象，由图象可知(　　)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3914775</wp:posOffset>
            </wp:positionH>
            <wp:positionV relativeFrom="paragraph">
              <wp:posOffset>53340</wp:posOffset>
            </wp:positionV>
            <wp:extent cx="1485900" cy="1270000"/>
            <wp:effectExtent l="0" t="0" r="0" b="6350"/>
            <wp:wrapTight wrapText="bothSides">
              <wp:wrapPolygon>
                <wp:start x="0" y="0"/>
                <wp:lineTo x="0" y="21384"/>
                <wp:lineTo x="21323" y="21384"/>
                <wp:lineTo x="21323" y="0"/>
                <wp:lineTo x="0" y="0"/>
              </wp:wrapPolygon>
            </wp:wrapTight>
            <wp:docPr id="19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270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t>A.7～20s乙车做匀速直线运动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B.在0～5s时间内，乙车的速度比甲车的速度大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C.第10s时，甲、乙两车速度相同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D.经过5s，甲车通过的路程比乙车大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rPr>
          <w:rFonts w:hint="eastAsia"/>
          <w:lang w:val="en-US" w:eastAsia="zh-CN"/>
        </w:rPr>
        <w:t>5.</w:t>
      </w:r>
      <w:r>
        <w:t xml:space="preserve">下列关于物态变化的说法中，正确的是（　　）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A.夏天从冰箱里拿出来的冰棒冒“白气”是汽化现象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B.晶体熔化时吸热，非晶体熔化时不吸热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C.干冰作为人工降雨的冷却剂，是利用它升华吸热的特点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D.人们吹电风扇感到凉爽，是因为电风扇降低了气温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  <w:lang w:val="en-US" w:eastAsia="zh-CN"/>
        </w:rPr>
        <w:t>6.图中所示的四种现象中，由于光的折射形成的是（   ）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left"/>
        <w:textAlignment w:val="center"/>
        <w:outlineLvl w:val="9"/>
        <w:rPr>
          <w:rFonts w:hint="eastAsia" w:ascii="宋体" w:hAnsi="宋体" w:eastAsia="宋体" w:cs="宋体"/>
          <w:i w:val="0"/>
          <w:caps w:val="0"/>
          <w:color w:val="666666"/>
          <w:spacing w:val="0"/>
          <w:sz w:val="18"/>
          <w:szCs w:val="18"/>
        </w:rPr>
      </w:pPr>
      <w:r>
        <w:rPr>
          <w:rFonts w:hint="eastAsia"/>
          <w:lang w:val="en-US" w:eastAsia="zh-CN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48260</wp:posOffset>
            </wp:positionV>
            <wp:extent cx="1094740" cy="1094740"/>
            <wp:effectExtent l="0" t="0" r="0" b="0"/>
            <wp:wrapTight wrapText="bothSides">
              <wp:wrapPolygon>
                <wp:start x="0" y="0"/>
                <wp:lineTo x="0" y="21049"/>
                <wp:lineTo x="21049" y="21049"/>
                <wp:lineTo x="21049" y="0"/>
                <wp:lineTo x="0" y="0"/>
              </wp:wrapPolygon>
            </wp:wrapTight>
            <wp:docPr id="34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5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94740" cy="1094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1533525</wp:posOffset>
            </wp:positionH>
            <wp:positionV relativeFrom="paragraph">
              <wp:posOffset>59055</wp:posOffset>
            </wp:positionV>
            <wp:extent cx="1155700" cy="1085215"/>
            <wp:effectExtent l="0" t="0" r="0" b="0"/>
            <wp:wrapTight wrapText="bothSides">
              <wp:wrapPolygon>
                <wp:start x="0" y="0"/>
                <wp:lineTo x="0" y="21233"/>
                <wp:lineTo x="21363" y="21233"/>
                <wp:lineTo x="21363" y="0"/>
                <wp:lineTo x="0" y="0"/>
              </wp:wrapPolygon>
            </wp:wrapTight>
            <wp:docPr id="36" name="图片 6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6" descr="IMG_25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55700" cy="10852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i w:val="0"/>
          <w:caps w:val="0"/>
          <w:color w:val="666666"/>
          <w:spacing w:val="0"/>
          <w:kern w:val="0"/>
          <w:sz w:val="18"/>
          <w:szCs w:val="18"/>
          <w:lang w:val="en-US" w:eastAsia="zh-CN" w:bidi="ar"/>
        </w:rPr>
        <w:drawing>
          <wp:anchor distT="0" distB="0" distL="114935" distR="114935" simplePos="0" relativeHeight="251696128" behindDoc="1" locked="0" layoutInCell="1" allowOverlap="1">
            <wp:simplePos x="0" y="0"/>
            <wp:positionH relativeFrom="column">
              <wp:posOffset>2838450</wp:posOffset>
            </wp:positionH>
            <wp:positionV relativeFrom="paragraph">
              <wp:posOffset>71755</wp:posOffset>
            </wp:positionV>
            <wp:extent cx="1063625" cy="1047750"/>
            <wp:effectExtent l="0" t="0" r="3175" b="0"/>
            <wp:wrapTight wrapText="bothSides">
              <wp:wrapPolygon>
                <wp:start x="0" y="0"/>
                <wp:lineTo x="0" y="21207"/>
                <wp:lineTo x="21278" y="21207"/>
                <wp:lineTo x="21278" y="0"/>
                <wp:lineTo x="0" y="0"/>
              </wp:wrapPolygon>
            </wp:wrapTight>
            <wp:docPr id="35" name="图片 7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7" descr="IMG_25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636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i w:val="0"/>
          <w:caps w:val="0"/>
          <w:color w:val="666666"/>
          <w:spacing w:val="0"/>
          <w:kern w:val="0"/>
          <w:sz w:val="18"/>
          <w:szCs w:val="18"/>
          <w:lang w:val="en-US" w:eastAsia="zh-CN" w:bidi="ar"/>
        </w:rPr>
        <w:drawing>
          <wp:anchor distT="0" distB="0" distL="114935" distR="114935" simplePos="0" relativeHeight="251697152" behindDoc="1" locked="0" layoutInCell="1" allowOverlap="1">
            <wp:simplePos x="0" y="0"/>
            <wp:positionH relativeFrom="column">
              <wp:posOffset>4067175</wp:posOffset>
            </wp:positionH>
            <wp:positionV relativeFrom="paragraph">
              <wp:posOffset>64770</wp:posOffset>
            </wp:positionV>
            <wp:extent cx="1035050" cy="1076325"/>
            <wp:effectExtent l="0" t="0" r="0" b="0"/>
            <wp:wrapTight wrapText="bothSides">
              <wp:wrapPolygon>
                <wp:start x="0" y="0"/>
                <wp:lineTo x="0" y="21409"/>
                <wp:lineTo x="21070" y="21409"/>
                <wp:lineTo x="21070" y="0"/>
                <wp:lineTo x="0" y="0"/>
              </wp:wrapPolygon>
            </wp:wrapTight>
            <wp:docPr id="37" name="图片 8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8" descr="IMG_25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350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left"/>
        <w:textAlignment w:val="center"/>
        <w:outlineLvl w:val="9"/>
        <w:rPr>
          <w:rFonts w:hint="eastAsia" w:ascii="宋体" w:hAnsi="宋体" w:eastAsia="宋体" w:cs="宋体"/>
          <w:i w:val="0"/>
          <w:caps w:val="0"/>
          <w:color w:val="666666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kern w:val="0"/>
          <w:sz w:val="18"/>
          <w:szCs w:val="18"/>
          <w:lang w:val="en-US" w:eastAsia="zh-CN" w:bidi="ar"/>
        </w:rPr>
        <w:t>.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left"/>
        <w:textAlignment w:val="center"/>
        <w:outlineLvl w:val="9"/>
        <w:rPr>
          <w:rFonts w:hint="eastAsia" w:ascii="宋体" w:hAnsi="宋体" w:eastAsia="宋体" w:cs="宋体"/>
          <w:i w:val="0"/>
          <w:caps w:val="0"/>
          <w:color w:val="666666"/>
          <w:spacing w:val="0"/>
          <w:sz w:val="18"/>
          <w:szCs w:val="1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1920875</wp:posOffset>
                </wp:positionH>
                <wp:positionV relativeFrom="paragraph">
                  <wp:posOffset>89535</wp:posOffset>
                </wp:positionV>
                <wp:extent cx="389890" cy="333375"/>
                <wp:effectExtent l="0" t="0" r="10160" b="9525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989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20" w:lineRule="exact"/>
                              <w:textAlignment w:val="center"/>
                              <w:rPr>
                                <w:rFonts w:hint="default" w:eastAsia="新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B.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1.25pt;margin-top:7.05pt;height:26.25pt;width:30.7pt;z-index:251689984;mso-width-relative:page;mso-height-relative:page;" fillcolor="#FFFFFF [3201]" filled="t" stroked="f" coordsize="21600,21600" o:gfxdata="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lk38WtUAAAAJAQAADwAAAAAAAAABACAAAAAi&#10;AAAAZHJzL2Rvd25yZXYueG1sUEsBAhQAFAAAAAgAh07iQJxmfvkNAgAA9AMAAA4AAAAAAAAAAQAg&#10;AAAAJAEAAGRycy9lMm9Eb2MueG1sUEsFBgAAAAAGAAYAWQEAAKM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20" w:lineRule="exact"/>
                        <w:textAlignment w:val="center"/>
                        <w:rPr>
                          <w:rFonts w:hint="default" w:eastAsia="新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B.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558800</wp:posOffset>
                </wp:positionH>
                <wp:positionV relativeFrom="paragraph">
                  <wp:posOffset>118110</wp:posOffset>
                </wp:positionV>
                <wp:extent cx="389890" cy="314325"/>
                <wp:effectExtent l="0" t="0" r="10160" b="9525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989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20" w:lineRule="exact"/>
                              <w:textAlignment w:val="center"/>
                              <w:rPr>
                                <w:rFonts w:hint="default" w:eastAsia="新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pt;margin-top:9.3pt;height:24.75pt;width:30.7pt;z-index:251692032;mso-width-relative:page;mso-height-relative:page;" fillcolor="#FFFFFF [3201]" filled="t" stroked="f" coordsize="21600,21600" o:gfxdata="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LKiptMAAAAIAQAADwAAAAAAAAABACAAAAAi&#10;AAAAZHJzL2Rvd25yZXYueG1sUEsBAhQAFAAAAAgAh07iQF9S0ncPAgAA9AMAAA4AAAAAAAAAAQAg&#10;AAAAIgEAAGRycy9lMm9Eb2MueG1sUEsFBgAAAAAGAAYAWQEAAKM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20" w:lineRule="exact"/>
                        <w:textAlignment w:val="center"/>
                        <w:rPr>
                          <w:rFonts w:hint="default" w:eastAsia="新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A.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4330700</wp:posOffset>
                </wp:positionH>
                <wp:positionV relativeFrom="paragraph">
                  <wp:posOffset>88900</wp:posOffset>
                </wp:positionV>
                <wp:extent cx="344170" cy="314325"/>
                <wp:effectExtent l="0" t="0" r="17780" b="9525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17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20" w:lineRule="exact"/>
                              <w:ind w:left="0" w:leftChars="0"/>
                              <w:textAlignment w:val="center"/>
                              <w:rPr>
                                <w:rFonts w:hint="default" w:eastAsia="新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1pt;margin-top:7pt;height:24.75pt;width:27.1pt;z-index:251681792;mso-width-relative:page;mso-height-relative:page;" fillcolor="#FFFFFF [3201]" filled="t" stroked="f" coordsize="21600,21600" o:gfxdata="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AAjBCnUAAAACQEAAA8AAAAAAAAAAQAgAAAA&#10;IgAAAGRycy9kb3ducmV2LnhtbFBLAQIUABQAAAAIAIdO4kDQpSKCDwIAAPQDAAAOAAAAAAAAAAEA&#10;IAAAACMBAABkcnMvZTJvRG9jLnhtbFBLBQYAAAAABgAGAFkBAACk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20" w:lineRule="exact"/>
                        <w:ind w:left="0" w:leftChars="0"/>
                        <w:textAlignment w:val="center"/>
                        <w:rPr>
                          <w:rFonts w:hint="default" w:eastAsia="新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D.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118110</wp:posOffset>
                </wp:positionV>
                <wp:extent cx="389890" cy="314325"/>
                <wp:effectExtent l="0" t="0" r="10160" b="9525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989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20" w:lineRule="exact"/>
                              <w:textAlignment w:val="center"/>
                              <w:rPr>
                                <w:rFonts w:hint="default" w:eastAsia="新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1pt;margin-top:9.3pt;height:24.75pt;width:30.7pt;z-index:251683840;mso-width-relative:page;mso-height-relative:page;" fillcolor="#FFFFFF [3201]" filled="t" stroked="f" coordsize="21600,21600" o:gfxdata="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WV2djdUAAAAJAQAADwAAAAAAAAABACAA&#10;AAAiAAAAZHJzL2Rvd25yZXYueG1sUEsBAhQAFAAAAAgAh07iQN4dfwIQAgAA9AMAAA4AAAAAAAAA&#10;AQAgAAAAJAEAAGRycy9lMm9Eb2MueG1sUEsFBgAAAAAGAAYAWQEAAKY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20" w:lineRule="exact"/>
                        <w:textAlignment w:val="center"/>
                        <w:rPr>
                          <w:rFonts w:hint="default" w:eastAsia="新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C.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color w:val="666666"/>
          <w:sz w:val="18"/>
          <w:szCs w:val="18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-2784475</wp:posOffset>
                </wp:positionH>
                <wp:positionV relativeFrom="paragraph">
                  <wp:posOffset>132080</wp:posOffset>
                </wp:positionV>
                <wp:extent cx="352425" cy="295910"/>
                <wp:effectExtent l="0" t="0" r="9525" b="889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425" cy="2959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="新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B.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19.25pt;margin-top:10.4pt;height:23.3pt;width:27.75pt;z-index:251679744;mso-width-relative:page;mso-height-relative:page;" fillcolor="#FFFFFF [3201]" filled="t" stroked="f" coordsize="21600,21600" o:gfxdata="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N2lt5/XAAAACwEAAA8AAAAAAAAA&#10;AQAgAAAAIgAAAGRycy9kb3ducmV2LnhtbFBLAQIUABQAAAAIAIdO4kDY+QWBEgIAAPQDAAAOAAAA&#10;AAAAAAEAIAAAACYBAABkcnMvZTJvRG9jLnhtbFBLBQYAAAAABgAGAFkBAACq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新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B.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-4460875</wp:posOffset>
                </wp:positionH>
                <wp:positionV relativeFrom="paragraph">
                  <wp:posOffset>141605</wp:posOffset>
                </wp:positionV>
                <wp:extent cx="342900" cy="295910"/>
                <wp:effectExtent l="0" t="0" r="0" b="889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80085" y="8954135"/>
                          <a:ext cx="342900" cy="2959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="新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51.25pt;margin-top:11.15pt;height:23.3pt;width:27pt;z-index:251677696;mso-width-relative:page;mso-height-relative:page;" fillcolor="#FFFFFF [3201]" filled="t" stroked="f" coordsize="21600,21600" o:gfxdata="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P7It7NcAAAAL&#10;AQAADwAAAAAAAAABACAAAAAiAAAAZHJzL2Rvd25yZXYueG1sUEsBAhQAFAAAAAgAh07iQNMiqcwd&#10;AgAA/wMAAA4AAAAAAAAAAQAgAAAAJgEAAGRycy9lMm9Eb2MueG1sUEsFBgAAAAAGAAYAWQEAALUF&#10;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新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A.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>7.</w:t>
      </w:r>
      <w:r>
        <w:rPr>
          <w:rFonts w:hint="eastAsia"/>
        </w:rPr>
        <w:t>小</w:t>
      </w:r>
      <w:r>
        <w:rPr>
          <w:rFonts w:hint="eastAsia"/>
        </w:rPr>
        <w:drawing>
          <wp:anchor distT="0" distB="0" distL="114935" distR="114935" simplePos="0" relativeHeight="251661312" behindDoc="1" locked="0" layoutInCell="1" allowOverlap="1">
            <wp:simplePos x="0" y="0"/>
            <wp:positionH relativeFrom="column">
              <wp:posOffset>4362450</wp:posOffset>
            </wp:positionH>
            <wp:positionV relativeFrom="paragraph">
              <wp:posOffset>617855</wp:posOffset>
            </wp:positionV>
            <wp:extent cx="742950" cy="876935"/>
            <wp:effectExtent l="0" t="0" r="0" b="0"/>
            <wp:wrapTight wrapText="bothSides">
              <wp:wrapPolygon>
                <wp:start x="0" y="0"/>
                <wp:lineTo x="0" y="21115"/>
                <wp:lineTo x="21046" y="21115"/>
                <wp:lineTo x="21046" y="0"/>
                <wp:lineTo x="0" y="0"/>
              </wp:wrapPolygon>
            </wp:wrapTight>
            <wp:docPr id="3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8769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drawing>
          <wp:anchor distT="0" distB="0" distL="114935" distR="114935" simplePos="0" relativeHeight="251662336" behindDoc="1" locked="0" layoutInCell="1" allowOverlap="1">
            <wp:simplePos x="0" y="0"/>
            <wp:positionH relativeFrom="column">
              <wp:posOffset>3400425</wp:posOffset>
            </wp:positionH>
            <wp:positionV relativeFrom="paragraph">
              <wp:posOffset>580390</wp:posOffset>
            </wp:positionV>
            <wp:extent cx="772160" cy="902970"/>
            <wp:effectExtent l="0" t="0" r="8890" b="11430"/>
            <wp:wrapTight wrapText="bothSides">
              <wp:wrapPolygon>
                <wp:start x="0" y="0"/>
                <wp:lineTo x="0" y="20962"/>
                <wp:lineTo x="21316" y="20962"/>
                <wp:lineTo x="21316" y="0"/>
                <wp:lineTo x="0" y="0"/>
              </wp:wrapPolygon>
            </wp:wrapTight>
            <wp:docPr id="4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72160" cy="902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2237740</wp:posOffset>
            </wp:positionH>
            <wp:positionV relativeFrom="paragraph">
              <wp:posOffset>599440</wp:posOffset>
            </wp:positionV>
            <wp:extent cx="819785" cy="800100"/>
            <wp:effectExtent l="0" t="0" r="0" b="0"/>
            <wp:wrapTight wrapText="bothSides">
              <wp:wrapPolygon>
                <wp:start x="0" y="0"/>
                <wp:lineTo x="0" y="21086"/>
                <wp:lineTo x="21081" y="21086"/>
                <wp:lineTo x="21081" y="0"/>
                <wp:lineTo x="0" y="0"/>
              </wp:wrapPolygon>
            </wp:wrapTight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1978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drawing>
          <wp:anchor distT="0" distB="0" distL="114935" distR="114935" simplePos="0" relativeHeight="251665408" behindDoc="1" locked="0" layoutInCell="1" allowOverlap="1">
            <wp:simplePos x="0" y="0"/>
            <wp:positionH relativeFrom="column">
              <wp:posOffset>1125220</wp:posOffset>
            </wp:positionH>
            <wp:positionV relativeFrom="paragraph">
              <wp:posOffset>551815</wp:posOffset>
            </wp:positionV>
            <wp:extent cx="812165" cy="866775"/>
            <wp:effectExtent l="0" t="0" r="0" b="0"/>
            <wp:wrapTight wrapText="bothSides">
              <wp:wrapPolygon>
                <wp:start x="0" y="0"/>
                <wp:lineTo x="0" y="21363"/>
                <wp:lineTo x="21279" y="21363"/>
                <wp:lineTo x="21279" y="0"/>
                <wp:lineTo x="0" y="0"/>
              </wp:wrapPolygon>
            </wp:wrapTight>
            <wp:docPr id="5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6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1216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drawing>
          <wp:anchor distT="0" distB="0" distL="114935" distR="114935" simplePos="0" relativeHeight="251664384" behindDoc="1" locked="0" layoutInCell="1" allowOverlap="1">
            <wp:simplePos x="0" y="0"/>
            <wp:positionH relativeFrom="column">
              <wp:posOffset>-75565</wp:posOffset>
            </wp:positionH>
            <wp:positionV relativeFrom="paragraph">
              <wp:posOffset>542290</wp:posOffset>
            </wp:positionV>
            <wp:extent cx="971550" cy="685800"/>
            <wp:effectExtent l="0" t="0" r="0" b="0"/>
            <wp:wrapTight wrapText="bothSides">
              <wp:wrapPolygon>
                <wp:start x="0" y="0"/>
                <wp:lineTo x="0" y="21000"/>
                <wp:lineTo x="21176" y="21000"/>
                <wp:lineTo x="21176" y="0"/>
                <wp:lineTo x="0" y="0"/>
              </wp:wrapPolygon>
            </wp:wrapTight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明在一只空碗中放一枚硬币，后退到某处眼睛刚好看不到它。另一位同学慢慢往碗中倒水时，小明在该处又看到硬币。这种现象可以用下列哪个光路图来解释？(　　)</w:t>
      </w:r>
      <w:r>
        <w:rPr>
          <w:rFonts w:hint="eastAsia"/>
        </w:rPr>
        <w:br w:type="textWrapping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color w:val="666666"/>
          <w:sz w:val="18"/>
          <w:szCs w:val="1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color w:val="666666"/>
          <w:sz w:val="18"/>
          <w:szCs w:val="1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b/>
          <w:bCs/>
          <w:color w:val="666666"/>
          <w:sz w:val="22"/>
        </w:rPr>
      </w:pPr>
      <w:r>
        <w:rPr>
          <w:rFonts w:hint="eastAsia" w:ascii="宋体" w:hAnsi="宋体" w:eastAsia="宋体" w:cs="宋体"/>
          <w:color w:val="666666"/>
          <w:sz w:val="18"/>
          <w:szCs w:val="18"/>
        </w:rPr>
        <w:t xml:space="preserve">                      </w:t>
      </w:r>
      <w:r>
        <w:rPr>
          <w:rFonts w:hint="eastAsia" w:ascii="宋体" w:hAnsi="宋体" w:eastAsia="宋体" w:cs="宋体"/>
          <w:b/>
          <w:bCs/>
          <w:color w:val="666666"/>
          <w:sz w:val="20"/>
          <w:szCs w:val="20"/>
        </w:rPr>
        <w:t xml:space="preserve"> </w:t>
      </w:r>
      <w:r>
        <w:rPr>
          <w:rFonts w:hint="eastAsia" w:ascii="宋体" w:hAnsi="宋体" w:eastAsia="宋体" w:cs="宋体"/>
          <w:b/>
          <w:bCs/>
          <w:color w:val="666666"/>
          <w:sz w:val="22"/>
        </w:rPr>
        <w:t xml:space="preserve">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209" w:firstLineChars="1000"/>
        <w:jc w:val="left"/>
        <w:textAlignment w:val="center"/>
        <w:outlineLvl w:val="9"/>
        <w:rPr>
          <w:rFonts w:ascii="宋体" w:hAnsi="宋体" w:eastAsia="宋体" w:cs="宋体"/>
          <w:b/>
          <w:bCs/>
          <w:color w:val="666666"/>
          <w:sz w:val="22"/>
        </w:rPr>
      </w:pPr>
      <w:r>
        <w:rPr>
          <w:rFonts w:hint="eastAsia" w:ascii="宋体" w:hAnsi="宋体" w:eastAsia="宋体" w:cs="宋体"/>
          <w:b/>
          <w:bCs/>
          <w:color w:val="666666"/>
          <w:sz w:val="22"/>
          <w:lang w:val="en-US" w:eastAsia="zh-CN"/>
        </w:rPr>
        <w:t xml:space="preserve">A                </w:t>
      </w:r>
      <w:r>
        <w:rPr>
          <w:rFonts w:hint="eastAsia" w:ascii="宋体" w:hAnsi="宋体" w:eastAsia="宋体" w:cs="宋体"/>
          <w:b/>
          <w:bCs/>
          <w:color w:val="666666"/>
          <w:sz w:val="22"/>
        </w:rPr>
        <w:t xml:space="preserve">B    </w:t>
      </w:r>
      <w:r>
        <w:rPr>
          <w:rFonts w:hint="eastAsia" w:ascii="宋体" w:hAnsi="宋体" w:eastAsia="宋体" w:cs="宋体"/>
          <w:b/>
          <w:bCs/>
          <w:color w:val="666666"/>
          <w:sz w:val="22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666666"/>
          <w:sz w:val="22"/>
        </w:rPr>
        <w:t xml:space="preserve"> </w:t>
      </w:r>
      <w:r>
        <w:rPr>
          <w:rFonts w:hint="eastAsia" w:ascii="宋体" w:hAnsi="宋体" w:eastAsia="宋体" w:cs="宋体"/>
          <w:b/>
          <w:bCs/>
          <w:color w:val="666666"/>
          <w:sz w:val="22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/>
          <w:bCs/>
          <w:color w:val="666666"/>
          <w:sz w:val="22"/>
        </w:rPr>
        <w:t xml:space="preserve">  C              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="宋体" w:hAnsi="宋体" w:eastAsia="宋体" w:cs="宋体"/>
          <w:color w:val="666666"/>
          <w:sz w:val="18"/>
          <w:szCs w:val="18"/>
        </w:rPr>
      </w:pPr>
      <w:r>
        <w:rPr>
          <w:rFonts w:hint="eastAsia"/>
        </w:rPr>
        <w:t>二、填空题（每空1分，共21分）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i w:val="0"/>
          <w:caps w:val="0"/>
          <w:color w:val="666666"/>
          <w:spacing w:val="0"/>
          <w:sz w:val="18"/>
          <w:szCs w:val="18"/>
          <w:shd w:val="clear" w:color="auto" w:fill="FFFFFF"/>
        </w:rPr>
      </w:pPr>
      <w:r>
        <w:rPr>
          <w:rFonts w:hint="eastAsia"/>
        </w:rPr>
        <w:t>8.飞行员在描述飞机俯冲时说：“大地迎面扑来”，这是以_______</w:t>
      </w:r>
      <w:r>
        <w:rPr>
          <w:rFonts w:hint="eastAsia"/>
          <w:lang w:val="en-US" w:eastAsia="zh-CN"/>
        </w:rPr>
        <w:t>为</w:t>
      </w:r>
      <w:r>
        <w:rPr>
          <w:rFonts w:hint="eastAsia"/>
        </w:rPr>
        <w:t>参照物。说月亮躲进云层，是以_______为参照物。顺水漂流时船相对水_______。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/>
        </w:rPr>
      </w:pPr>
      <w:r>
        <w:rPr>
          <w:rFonts w:hint="eastAsia" w:ascii="宋体" w:hAnsi="宋体" w:eastAsia="宋体" w:cs="宋体"/>
          <w:i w:val="0"/>
          <w:caps w:val="0"/>
          <w:color w:val="666666"/>
          <w:spacing w:val="0"/>
          <w:sz w:val="18"/>
          <w:szCs w:val="18"/>
          <w:shd w:val="clear" w:color="auto" w:fill="FFFFFF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4857750</wp:posOffset>
            </wp:positionH>
            <wp:positionV relativeFrom="paragraph">
              <wp:posOffset>450850</wp:posOffset>
            </wp:positionV>
            <wp:extent cx="1516380" cy="1031875"/>
            <wp:effectExtent l="0" t="0" r="0" b="15875"/>
            <wp:wrapTight wrapText="bothSides">
              <wp:wrapPolygon>
                <wp:start x="0" y="0"/>
                <wp:lineTo x="0" y="21135"/>
                <wp:lineTo x="21437" y="21135"/>
                <wp:lineTo x="21437" y="0"/>
                <wp:lineTo x="0" y="0"/>
              </wp:wrapPolygon>
            </wp:wrapTight>
            <wp:docPr id="29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" descr="IMG_256"/>
                    <pic:cNvPicPr>
                      <a:picLocks noChangeAspect="1"/>
                    </pic:cNvPicPr>
                  </pic:nvPicPr>
                  <pic:blipFill>
                    <a:blip r:embed="rId17"/>
                    <a:srcRect r="-1790" b="1515"/>
                    <a:stretch>
                      <a:fillRect/>
                    </a:stretch>
                  </pic:blipFill>
                  <pic:spPr>
                    <a:xfrm>
                      <a:off x="0" y="0"/>
                      <a:ext cx="1516380" cy="1031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9.医生通过听诊器可知病人心肺情况，这个例子说明声能传递_______；声波可以用来清洗钟表、外科医生可以利用超声波振动除去人体内的结石，这个例子说明声能传递_______． 蝴蝶的翅膀每秒钟振动五、六次，它所发出的声音低于20Hz，为_______声波。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如图所示是甲、乙两种物质的熔化图像。从图中可以看出甲物质是_______（填：“晶体”或“非晶体”）；乙物体在第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min时是_______态；乙熔化用了_______min.</w:t>
      </w:r>
      <w:r>
        <w:rPr>
          <w:rFonts w:hint="eastAsia" w:ascii="宋体" w:hAnsi="宋体" w:eastAsia="宋体" w:cs="宋体"/>
          <w:i w:val="0"/>
          <w:caps w:val="0"/>
          <w:color w:val="666666"/>
          <w:spacing w:val="0"/>
          <w:sz w:val="18"/>
          <w:szCs w:val="18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sz w:val="18"/>
          <w:szCs w:val="18"/>
          <w:shd w:val="clear" w:color="auto" w:fill="FFFFFF"/>
        </w:rPr>
        <w:t>1</w:t>
      </w:r>
      <w:r>
        <w:rPr>
          <w:rFonts w:hint="eastAsia" w:ascii="宋体" w:hAnsi="宋体" w:eastAsia="宋体" w:cs="宋体"/>
          <w:sz w:val="18"/>
          <w:szCs w:val="18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color w:val="FF0000"/>
          <w:sz w:val="18"/>
          <w:szCs w:val="18"/>
          <w:shd w:val="clear" w:color="auto" w:fill="FFFFFF"/>
        </w:rPr>
        <w:t>.</w:t>
      </w:r>
      <w:r>
        <w:rPr>
          <w:rFonts w:hint="eastAsia"/>
        </w:rPr>
        <w:t>比赛中，当运动员肌肉挫伤或扭伤时，随队医生立即对准受伤部位喷射氯乙烷(沸点为12.27</w:t>
      </w:r>
      <w:r>
        <w:t>℃</w:t>
      </w:r>
      <w:r>
        <w:rPr>
          <w:rFonts w:hint="eastAsia"/>
        </w:rPr>
        <w:t>)进行局部冷冻麻醉应急处理，氯乙烷在常温下采用_______的方法液化后储存在罐中的，喷在皮肤上会迅速_______(填物态变化名称)，同时_______大量的热。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rPr>
          <w:rFonts w:hint="eastAsia"/>
          <w:lang w:val="en-US" w:eastAsia="zh-CN"/>
        </w:rPr>
        <w:t>12.</w:t>
      </w:r>
      <w:r>
        <w:rPr>
          <w:rFonts w:hint="eastAsia"/>
        </w:rPr>
        <w:t>小王同学在小河边看见一些有趣的光现象，清澈的水底看起来比实际的浅是_______现象，水中映着柳树的倒影是_______现象；人在沙滩拖着影子是_______现象。(选填“光的直线传播”、“光的反射”、“光的折射”或“光的色散”)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center"/>
        <w:outlineLvl w:val="9"/>
      </w:pPr>
      <w:r>
        <w:rPr>
          <w:rFonts w:hint="eastAsia"/>
          <w:lang w:val="en-US" w:eastAsia="zh-CN"/>
        </w:rPr>
        <w:t>13.</w:t>
      </w:r>
      <w:r>
        <w:t>小华身高1.75m位于平面镜前4m处，</w:t>
      </w:r>
      <w:r>
        <w:rPr>
          <w:rFonts w:hint="eastAsia"/>
        </w:rPr>
        <w:t>则小华在平面镜中的像高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m，</w:t>
      </w:r>
      <w:r>
        <w:t xml:space="preserve">小华所成的像与小华的距离是_______m，如果小华向镜面前进3m，小华在镜中的像的高度_______（选填“变大”、“变小”或“不变”）。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center"/>
        <w:outlineLvl w:val="9"/>
      </w:pPr>
      <w:r>
        <w:rPr>
          <w:rFonts w:hint="eastAsia"/>
          <w:lang w:val="en-US" w:eastAsia="zh-CN"/>
        </w:rPr>
        <w:t>14.</w:t>
      </w:r>
      <w:r>
        <w:t>太阳光经过三棱镜可分解为红橙黄绿蓝靛紫这七色光，这种现象称为___________，电视遥控器利用___________遥控电视工作；验钞机识别钞票利用____________</w:t>
      </w:r>
      <w:r>
        <w:rPr>
          <w:rFonts w:hint="eastAsia"/>
        </w:rPr>
        <w:t>使荧光物质发光</w:t>
      </w:r>
      <w: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eastAsia="新宋体"/>
          <w:lang w:val="en-US" w:eastAsia="zh-CN"/>
        </w:rPr>
      </w:pPr>
      <w:r>
        <w:rPr>
          <w:rFonts w:hint="eastAsia"/>
        </w:rPr>
        <w:t>三、作图题</w:t>
      </w:r>
      <w:r>
        <w:rPr>
          <w:rFonts w:hint="eastAsia"/>
          <w:lang w:eastAsia="zh-CN"/>
        </w:rPr>
        <w:t>（每题</w:t>
      </w:r>
      <w:r>
        <w:rPr>
          <w:rFonts w:hint="eastAsia"/>
          <w:lang w:val="en-US" w:eastAsia="zh-CN"/>
        </w:rPr>
        <w:t>3分，共9分</w:t>
      </w:r>
      <w:r>
        <w:rPr>
          <w:rFonts w:hint="eastAsia"/>
          <w:lang w:eastAsia="zh-CN"/>
        </w:rPr>
        <w:drawing>
          <wp:inline distT="0" distB="0" distL="114300" distR="114300">
            <wp:extent cx="254000" cy="254000"/>
            <wp:effectExtent l="0" t="0" r="12700" b="12700"/>
            <wp:docPr id="100041" name="图片 10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）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kern w:val="2"/>
          <w:sz w:val="21"/>
        </w:rPr>
      </w:pPr>
      <w:r>
        <w:rPr>
          <w:rFonts w:hint="eastAsia"/>
          <w:kern w:val="2"/>
          <w:sz w:val="21"/>
        </w:rPr>
        <w:t>15.一束光线AO与水平方向成30</w:t>
      </w:r>
      <w:r>
        <w:rPr>
          <w:kern w:val="2"/>
          <w:sz w:val="21"/>
        </w:rPr>
        <w:t>∘</w:t>
      </w:r>
      <w:r>
        <w:rPr>
          <w:rFonts w:hint="eastAsia"/>
          <w:kern w:val="2"/>
          <w:sz w:val="21"/>
        </w:rPr>
        <w:t>角斜射到平静的水面上。</w:t>
      </w:r>
      <w:r>
        <w:rPr>
          <w:rFonts w:hint="eastAsia"/>
          <w:kern w:val="2"/>
          <w:sz w:val="21"/>
        </w:rPr>
        <w:br w:type="textWrapping"/>
      </w:r>
      <w:r>
        <w:rPr>
          <w:rFonts w:hint="eastAsia"/>
          <w:kern w:val="2"/>
          <w:sz w:val="21"/>
        </w:rPr>
        <w:t>(1)在图中画出入射光线AO的反射光线OB</w:t>
      </w:r>
      <w:r>
        <w:rPr>
          <w:rFonts w:hint="eastAsia"/>
          <w:kern w:val="2"/>
          <w:sz w:val="21"/>
          <w:lang w:eastAsia="zh-CN"/>
        </w:rPr>
        <w:t>并标出反射角的大小</w:t>
      </w:r>
      <w:r>
        <w:rPr>
          <w:rFonts w:hint="eastAsia"/>
          <w:kern w:val="2"/>
          <w:sz w:val="21"/>
        </w:rPr>
        <w:t>；</w:t>
      </w:r>
      <w:r>
        <w:rPr>
          <w:rFonts w:hint="eastAsia"/>
          <w:kern w:val="2"/>
          <w:sz w:val="21"/>
        </w:rPr>
        <w:br w:type="textWrapping"/>
      </w:r>
      <w:r>
        <w:rPr>
          <w:rFonts w:hint="eastAsia"/>
          <w:kern w:val="2"/>
          <w:sz w:val="21"/>
        </w:rPr>
        <w:t>(2)在图中画出入射光线AO的折射光线OC的大致方向。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drawing>
          <wp:anchor distT="0" distB="0" distL="114935" distR="114935" simplePos="0" relativeHeight="251666432" behindDoc="1" locked="0" layoutInCell="1" allowOverlap="1">
            <wp:simplePos x="0" y="0"/>
            <wp:positionH relativeFrom="column">
              <wp:posOffset>1552575</wp:posOffset>
            </wp:positionH>
            <wp:positionV relativeFrom="paragraph">
              <wp:posOffset>474345</wp:posOffset>
            </wp:positionV>
            <wp:extent cx="1890395" cy="1199515"/>
            <wp:effectExtent l="0" t="0" r="52705" b="38735"/>
            <wp:wrapTight wrapText="bothSides">
              <wp:wrapPolygon>
                <wp:start x="0" y="0"/>
                <wp:lineTo x="0" y="21268"/>
                <wp:lineTo x="21332" y="21268"/>
                <wp:lineTo x="21332" y="0"/>
                <wp:lineTo x="0" y="0"/>
              </wp:wrapPolygon>
            </wp:wrapTight>
            <wp:docPr id="42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890395" cy="11995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666666"/>
          <w:sz w:val="18"/>
          <w:szCs w:val="18"/>
          <w:shd w:val="clear" w:color="auto" w:fill="FFFFFF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3733800</wp:posOffset>
            </wp:positionH>
            <wp:positionV relativeFrom="paragraph">
              <wp:posOffset>455295</wp:posOffset>
            </wp:positionV>
            <wp:extent cx="1579880" cy="1065530"/>
            <wp:effectExtent l="0" t="0" r="39370" b="39370"/>
            <wp:wrapTight wrapText="bothSides">
              <wp:wrapPolygon>
                <wp:start x="0" y="0"/>
                <wp:lineTo x="0" y="21240"/>
                <wp:lineTo x="21357" y="21240"/>
                <wp:lineTo x="21357" y="0"/>
                <wp:lineTo x="0" y="0"/>
              </wp:wrapPolygon>
            </wp:wrapTight>
            <wp:docPr id="11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 descr="IMG_25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79880" cy="10655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666666"/>
          <w:sz w:val="18"/>
          <w:szCs w:val="18"/>
          <w:shd w:val="clear" w:color="auto" w:fill="FFFFFF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130175</wp:posOffset>
            </wp:positionH>
            <wp:positionV relativeFrom="paragraph">
              <wp:posOffset>601980</wp:posOffset>
            </wp:positionV>
            <wp:extent cx="1345565" cy="1165225"/>
            <wp:effectExtent l="0" t="0" r="6985" b="15875"/>
            <wp:wrapTight wrapText="bothSides">
              <wp:wrapPolygon>
                <wp:start x="0" y="0"/>
                <wp:lineTo x="0" y="21188"/>
                <wp:lineTo x="21406" y="21188"/>
                <wp:lineTo x="21406" y="0"/>
                <wp:lineTo x="0" y="0"/>
              </wp:wrapPolygon>
            </wp:wrapTight>
            <wp:docPr id="12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" descr="IMG_25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45565" cy="1165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16.</w:t>
      </w:r>
      <w:r>
        <w:t>如图所示，请在图中根据平面镜成像特点作出三角形ABC在平面镜中的像．</w:t>
      </w:r>
      <w:r>
        <w:br w:type="textWrapping"/>
      </w:r>
      <w:r>
        <w:rPr>
          <w:rFonts w:hint="eastAsia"/>
        </w:rPr>
        <w:t>17.请利用平面镜成像的特点在图乙中作出从S发出的一条光线经平面镜反射后过A点的光路图 。</w:t>
      </w:r>
      <w:r>
        <w:rPr>
          <w:rFonts w:hint="eastAsia" w:ascii="宋体" w:hAnsi="宋体" w:eastAsia="宋体" w:cs="宋体"/>
          <w:color w:val="666666"/>
          <w:sz w:val="18"/>
          <w:szCs w:val="18"/>
          <w:shd w:val="clear" w:color="auto" w:fill="FFFFFF"/>
        </w:rPr>
        <w:br w:type="textWrapping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rPr>
          <w:rFonts w:hint="eastAsia" w:ascii="微软雅黑" w:hAnsi="微软雅黑" w:eastAsia="微软雅黑" w:cs="微软雅黑"/>
          <w:color w:val="333333"/>
          <w:szCs w:val="21"/>
          <w:shd w:val="clear" w:color="auto" w:fill="FFFFFF"/>
        </w:rPr>
        <w:br w:type="textWrapping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rPr>
          <w:rFonts w:hint="eastAsia"/>
        </w:rPr>
        <w:t>实验题</w:t>
      </w:r>
      <w:r>
        <w:rPr>
          <w:rFonts w:hint="eastAsia"/>
          <w:lang w:eastAsia="zh-CN"/>
        </w:rPr>
        <w:t>（</w:t>
      </w:r>
      <w:r>
        <w:rPr>
          <w:rFonts w:hint="eastAsia"/>
        </w:rPr>
        <w:t>每空1分，共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>分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/>
        </w:rPr>
      </w:pPr>
      <w:r>
        <w:rPr>
          <w:rFonts w:hint="eastAsia"/>
          <w:lang w:val="en-US" w:eastAsia="zh-CN"/>
        </w:rPr>
        <w:t>18.</w:t>
      </w:r>
      <w:r>
        <w:rPr>
          <w:rFonts w:hint="eastAsia"/>
        </w:rPr>
        <w:t>如图所示，刻度尺的分度值为_____；图中测得木块的长度为______cm，图中秒表读数为</w:t>
      </w:r>
      <w:r>
        <w:rPr>
          <w:rFonts w:hint="eastAsia"/>
          <w:u w:val="single"/>
        </w:rPr>
        <w:t xml:space="preserve">       </w:t>
      </w:r>
      <w:r>
        <w:rPr>
          <w:rFonts w:hint="eastAsia"/>
          <w:u w:val="none"/>
          <w:lang w:val="en-US" w:eastAsia="zh-CN"/>
        </w:rPr>
        <w:t>s。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2619375</wp:posOffset>
            </wp:positionH>
            <wp:positionV relativeFrom="paragraph">
              <wp:posOffset>126365</wp:posOffset>
            </wp:positionV>
            <wp:extent cx="2029460" cy="1504950"/>
            <wp:effectExtent l="0" t="0" r="8890" b="0"/>
            <wp:wrapTight wrapText="bothSides">
              <wp:wrapPolygon>
                <wp:start x="0" y="0"/>
                <wp:lineTo x="0" y="21327"/>
                <wp:lineTo x="21492" y="21327"/>
                <wp:lineTo x="21492" y="0"/>
                <wp:lineTo x="0" y="0"/>
              </wp:wrapPolygon>
            </wp:wrapTight>
            <wp:docPr id="16" name="图片 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2" descr="IMG_256"/>
                    <pic:cNvPicPr>
                      <a:picLocks noChangeAspect="1"/>
                    </pic:cNvPicPr>
                  </pic:nvPicPr>
                  <pic:blipFill>
                    <a:blip r:embed="rId22"/>
                    <a:srcRect l="60545" b="13368"/>
                    <a:stretch>
                      <a:fillRect/>
                    </a:stretch>
                  </pic:blipFill>
                  <pic:spPr>
                    <a:xfrm>
                      <a:off x="0" y="0"/>
                      <a:ext cx="202946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drawing>
          <wp:anchor distT="0" distB="0" distL="114935" distR="114935" simplePos="0" relativeHeight="251670528" behindDoc="1" locked="0" layoutInCell="1" allowOverlap="1">
            <wp:simplePos x="0" y="0"/>
            <wp:positionH relativeFrom="column">
              <wp:posOffset>4540250</wp:posOffset>
            </wp:positionH>
            <wp:positionV relativeFrom="paragraph">
              <wp:posOffset>238125</wp:posOffset>
            </wp:positionV>
            <wp:extent cx="709295" cy="1231265"/>
            <wp:effectExtent l="0" t="0" r="14605" b="45085"/>
            <wp:wrapTight wrapText="bothSides">
              <wp:wrapPolygon>
                <wp:start x="0" y="0"/>
                <wp:lineTo x="0" y="21388"/>
                <wp:lineTo x="20885" y="21388"/>
                <wp:lineTo x="20885" y="0"/>
                <wp:lineTo x="0" y="0"/>
              </wp:wrapPolygon>
            </wp:wrapTight>
            <wp:docPr id="6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IMG_256"/>
                    <pic:cNvPicPr>
                      <a:picLocks noChangeAspect="1"/>
                    </pic:cNvPicPr>
                  </pic:nvPicPr>
                  <pic:blipFill>
                    <a:blip r:embed="rId23"/>
                    <a:srcRect l="78463" b="12793"/>
                    <a:stretch>
                      <a:fillRect/>
                    </a:stretch>
                  </pic:blipFill>
                  <pic:spPr>
                    <a:xfrm>
                      <a:off x="0" y="0"/>
                      <a:ext cx="709295" cy="1231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如图2所示，温度计的示数为_______。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color w:val="666666"/>
          <w:sz w:val="18"/>
          <w:szCs w:val="18"/>
          <w:shd w:val="clear" w:color="auto" w:fill="FFFFFF"/>
        </w:rPr>
      </w:pPr>
      <w:r>
        <w:rPr>
          <w:rFonts w:hint="eastAsia" w:ascii="宋体" w:hAnsi="宋体" w:eastAsia="宋体" w:cs="宋体"/>
          <w:color w:val="666666"/>
          <w:sz w:val="18"/>
          <w:szCs w:val="18"/>
          <w:shd w:val="clear" w:color="auto" w:fill="FFFFFF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104775</wp:posOffset>
            </wp:positionV>
            <wp:extent cx="2453005" cy="1009015"/>
            <wp:effectExtent l="0" t="0" r="4445" b="635"/>
            <wp:wrapTight wrapText="bothSides">
              <wp:wrapPolygon>
                <wp:start x="0" y="0"/>
                <wp:lineTo x="0" y="21206"/>
                <wp:lineTo x="21471" y="21206"/>
                <wp:lineTo x="21471" y="0"/>
                <wp:lineTo x="0" y="0"/>
              </wp:wrapPolygon>
            </wp:wrapTight>
            <wp:docPr id="14" name="图片 1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1" descr="IMG_25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453005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br w:type="textWrapping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color w:val="666666"/>
          <w:sz w:val="18"/>
          <w:szCs w:val="18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color w:val="666666"/>
          <w:sz w:val="18"/>
          <w:szCs w:val="18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color w:val="666666"/>
          <w:sz w:val="18"/>
          <w:szCs w:val="18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color w:val="666666"/>
          <w:sz w:val="18"/>
          <w:szCs w:val="18"/>
          <w:shd w:val="clear" w:color="auto" w:fill="FFFFFF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rPr>
          <w:rFonts w:hint="eastAsia"/>
        </w:rPr>
        <w:drawing>
          <wp:anchor distT="0" distB="0" distL="114935" distR="114935" simplePos="0" relativeHeight="251671552" behindDoc="1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299720</wp:posOffset>
            </wp:positionV>
            <wp:extent cx="5716905" cy="1228725"/>
            <wp:effectExtent l="0" t="0" r="17145" b="9525"/>
            <wp:wrapTight wrapText="bothSides">
              <wp:wrapPolygon>
                <wp:start x="0" y="0"/>
                <wp:lineTo x="0" y="21433"/>
                <wp:lineTo x="21521" y="21433"/>
                <wp:lineTo x="21521" y="0"/>
                <wp:lineTo x="0" y="0"/>
              </wp:wrapPolygon>
            </wp:wrapTight>
            <wp:docPr id="8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 descr="IMG_256"/>
                    <pic:cNvPicPr>
                      <a:picLocks noChangeAspect="1"/>
                    </pic:cNvPicPr>
                  </pic:nvPicPr>
                  <pic:blipFill>
                    <a:blip r:embed="rId25"/>
                    <a:srcRect t="4055" r="629" b="40687"/>
                    <a:stretch>
                      <a:fillRect/>
                    </a:stretch>
                  </pic:blipFill>
                  <pic:spPr>
                    <a:xfrm>
                      <a:off x="0" y="0"/>
                      <a:ext cx="571690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19.</w:t>
      </w:r>
      <w:r>
        <w:t>小明用图</w:t>
      </w:r>
      <w:r>
        <w:rPr>
          <w:rFonts w:hint="eastAsia"/>
        </w:rPr>
        <w:t>所示的实验装置做“观察水的沸腾”实验。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="微软雅黑" w:hAnsi="微软雅黑" w:eastAsia="微软雅黑" w:cs="微软雅黑"/>
          <w:color w:val="333333"/>
          <w:sz w:val="21"/>
          <w:szCs w:val="21"/>
          <w:shd w:val="clear" w:color="auto" w:fill="FFFFFF"/>
        </w:rPr>
      </w:pP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="新宋体" w:hAnsi="新宋体" w:eastAsia="新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="新宋体" w:hAnsi="新宋体" w:eastAsia="新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="新宋体" w:hAnsi="新宋体" w:eastAsia="新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="新宋体" w:hAnsi="新宋体" w:eastAsia="新宋体" w:cs="Times New Roman"/>
          <w:kern w:val="2"/>
          <w:sz w:val="21"/>
          <w:szCs w:val="22"/>
          <w:lang w:val="en-US" w:eastAsia="zh-CN" w:bidi="ar-SA"/>
        </w:rPr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-2080260</wp:posOffset>
                </wp:positionH>
                <wp:positionV relativeFrom="paragraph">
                  <wp:posOffset>151765</wp:posOffset>
                </wp:positionV>
                <wp:extent cx="1771650" cy="457835"/>
                <wp:effectExtent l="0" t="0" r="0" b="18415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671060" y="9744075"/>
                          <a:ext cx="1771650" cy="4578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甲             乙</w:t>
                            </w:r>
                          </w:p>
                          <w:p>
                            <w:pPr>
                              <w:spacing w:line="240" w:lineRule="auto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图3</w:t>
                            </w:r>
                          </w:p>
                          <w:p>
                            <w:pPr>
                              <w:spacing w:line="240" w:lineRule="auto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3.8pt;margin-top:11.95pt;height:36.05pt;width:139.5pt;z-index:251672576;mso-width-relative:page;mso-height-relative:page;" fillcolor="#FFFFFF [3201]" filled="t" stroked="f" coordsize="21600,21600" o:gfxdata="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irdVV1gAAAAoB&#10;AAAPAAAAAAAAAAEAIAAAACIAAABkcnMvZG93bnJldi54bWxQSwECFAAUAAAACACHTuJAWtIhUx0C&#10;AAABBAAADgAAAAAAAAABACAAAAAlAQAAZHJzL2Uyb0RvYy54bWxQSwUGAAAAAAYABgBZAQAAtAUA&#10;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甲             乙</w:t>
                      </w:r>
                    </w:p>
                    <w:p>
                      <w:pPr>
                        <w:spacing w:line="240" w:lineRule="auto"/>
                        <w:jc w:val="center"/>
                      </w:pPr>
                      <w:r>
                        <w:rPr>
                          <w:rFonts w:hint="eastAsia"/>
                        </w:rPr>
                        <w:t>图3</w:t>
                      </w:r>
                    </w:p>
                    <w:p>
                      <w:pPr>
                        <w:spacing w:line="240" w:lineRule="auto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="新宋体" w:hAnsi="新宋体" w:eastAsia="新宋体" w:cs="Times New Roman"/>
          <w:kern w:val="2"/>
          <w:sz w:val="21"/>
          <w:szCs w:val="22"/>
          <w:lang w:val="en-US" w:eastAsia="zh-CN" w:bidi="ar-SA"/>
        </w:rPr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-5404485</wp:posOffset>
                </wp:positionH>
                <wp:positionV relativeFrom="paragraph">
                  <wp:posOffset>92075</wp:posOffset>
                </wp:positionV>
                <wp:extent cx="2856865" cy="314325"/>
                <wp:effectExtent l="0" t="0" r="635" b="9525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686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图1                     图2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25.55pt;margin-top:7.25pt;height:24.75pt;width:224.95pt;z-index:251674624;mso-width-relative:page;mso-height-relative:page;" fillcolor="#FFFFFF [3201]" filled="t" stroked="f" coordsize="21600,21600" o:gfxdata="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DUYnHtYAAAALAQAADwAAAAAAAAABACAA&#10;AAAiAAAAZHJzL2Rvd25yZXYueG1sUEsBAhQAFAAAAAgAh07iQCbV4ZkPAgAA9QMAAA4AAAAAAAAA&#10;AQAgAAAAJQEAAGRycy9lMm9Eb2MueG1sUEsFBgAAAAAGAAYAWQEAAKY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图1                     图2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="新宋体" w:hAnsi="新宋体" w:eastAsia="新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新宋体" w:hAnsi="新宋体" w:eastAsia="新宋体" w:cs="Times New Roman"/>
          <w:kern w:val="2"/>
          <w:sz w:val="21"/>
          <w:szCs w:val="22"/>
          <w:lang w:val="en-US" w:eastAsia="zh-CN" w:bidi="ar-SA"/>
        </w:rPr>
        <w:t>(1)按规范要求，调节B的高度时，_____</w:t>
      </w:r>
      <w:r>
        <w:rPr>
          <w:rFonts w:ascii="新宋体" w:hAnsi="新宋体" w:eastAsia="新宋体" w:cs="Times New Roman"/>
          <w:kern w:val="2"/>
          <w:sz w:val="21"/>
          <w:szCs w:val="22"/>
          <w:lang w:val="en-US" w:eastAsia="zh-CN" w:bidi="ar-SA"/>
        </w:rPr>
        <w:t>(</w:t>
      </w:r>
      <w:r>
        <w:rPr>
          <w:rFonts w:hint="eastAsia" w:ascii="新宋体" w:hAnsi="新宋体" w:eastAsia="新宋体" w:cs="Times New Roman"/>
          <w:kern w:val="2"/>
          <w:sz w:val="21"/>
          <w:szCs w:val="22"/>
          <w:lang w:val="en-US" w:eastAsia="zh-CN" w:bidi="ar-SA"/>
        </w:rPr>
        <w:t>(选填“需要”或“不需要”</w:t>
      </w:r>
      <w:r>
        <w:rPr>
          <w:rFonts w:ascii="新宋体" w:hAnsi="新宋体" w:eastAsia="新宋体" w:cs="Times New Roman"/>
          <w:kern w:val="2"/>
          <w:sz w:val="21"/>
          <w:szCs w:val="22"/>
          <w:lang w:val="en-US" w:eastAsia="zh-CN" w:bidi="ar-SA"/>
        </w:rPr>
        <w:t>)</w:t>
      </w:r>
      <w:r>
        <w:rPr>
          <w:rFonts w:hint="eastAsia" w:ascii="新宋体" w:hAnsi="新宋体" w:eastAsia="新宋体" w:cs="Times New Roman"/>
          <w:kern w:val="2"/>
          <w:sz w:val="21"/>
          <w:szCs w:val="22"/>
          <w:lang w:val="en-US" w:eastAsia="zh-CN" w:bidi="ar-SA"/>
        </w:rPr>
        <w:t>)点燃酒精灯，在图1的实验装置中，不当之处是：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  <w:shd w:val="clear" w:color="auto" w:fill="FFFFFF"/>
        </w:rPr>
        <w:t>_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  <w:u w:val="single"/>
          <w:shd w:val="clear" w:color="auto" w:fill="FFFFFF"/>
        </w:rPr>
        <w:t xml:space="preserve">                       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  <w:shd w:val="clear" w:color="auto" w:fill="FFFFFF"/>
        </w:rPr>
        <w:t>___。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微软雅黑" w:hAnsi="微软雅黑" w:eastAsia="微软雅黑" w:cs="微软雅黑"/>
          <w:color w:val="333333"/>
          <w:kern w:val="0"/>
          <w:szCs w:val="21"/>
          <w:highlight w:val="none"/>
          <w:shd w:val="clear" w:color="auto" w:fill="FFFFFF"/>
          <w:lang w:bidi="ar"/>
        </w:rPr>
      </w:pPr>
      <w:r>
        <w:rPr>
          <w:rFonts w:hint="eastAsia" w:ascii="微软雅黑" w:hAnsi="微软雅黑" w:eastAsia="微软雅黑" w:cs="微软雅黑"/>
          <w:color w:val="333333"/>
          <w:kern w:val="0"/>
          <w:szCs w:val="21"/>
          <w:shd w:val="clear" w:color="auto" w:fill="FFFFFF"/>
        </w:rPr>
        <w:drawing>
          <wp:anchor distT="0" distB="0" distL="114935" distR="114935" simplePos="0" relativeHeight="251686912" behindDoc="1" locked="0" layoutInCell="1" allowOverlap="1">
            <wp:simplePos x="0" y="0"/>
            <wp:positionH relativeFrom="column">
              <wp:posOffset>1095375</wp:posOffset>
            </wp:positionH>
            <wp:positionV relativeFrom="paragraph">
              <wp:posOffset>495300</wp:posOffset>
            </wp:positionV>
            <wp:extent cx="3762375" cy="695325"/>
            <wp:effectExtent l="0" t="0" r="9525" b="47625"/>
            <wp:wrapTight wrapText="bothSides">
              <wp:wrapPolygon>
                <wp:start x="0" y="0"/>
                <wp:lineTo x="0" y="21304"/>
                <wp:lineTo x="21545" y="21304"/>
                <wp:lineTo x="21545" y="0"/>
                <wp:lineTo x="0" y="0"/>
              </wp:wrapPolygon>
            </wp:wrapTight>
            <wp:docPr id="7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 descr="IMG_25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(2)当水温升到92℃时，每隔1min记录一次温度计的示数，部分数据记录如下表，分析数据可知：水的沸点是_____</w:t>
      </w:r>
      <w:r>
        <w:t>℃</w:t>
      </w:r>
      <w:r>
        <w:rPr>
          <w:rFonts w:hint="eastAsia"/>
        </w:rPr>
        <w:t>。</w:t>
      </w:r>
      <w:r>
        <w:t>出现这一结果的原因可能是该处大气压</w:t>
      </w:r>
      <w:r>
        <w:rPr>
          <w:rFonts w:hint="eastAsia"/>
        </w:rPr>
        <w:t>______标准大气压</w:t>
      </w:r>
      <w:r>
        <w:t>(</w:t>
      </w:r>
      <w:r>
        <w:rPr>
          <w:rFonts w:hint="eastAsia"/>
        </w:rPr>
        <w:t>(选填“大于”、“等于”或“小于”</w:t>
      </w:r>
      <w:r>
        <w:t>)</w:t>
      </w:r>
      <w:r>
        <w:rPr>
          <w:rFonts w:hint="eastAsia"/>
        </w:rPr>
        <w:t>)</w:t>
      </w:r>
      <w:r>
        <w:rPr>
          <w:rFonts w:hint="eastAsia" w:ascii="微软雅黑" w:hAnsi="微软雅黑" w:eastAsia="微软雅黑" w:cs="微软雅黑"/>
          <w:color w:val="333333"/>
          <w:szCs w:val="21"/>
          <w:shd w:val="clear" w:color="auto" w:fill="FFFFFF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微软雅黑" w:hAnsi="微软雅黑" w:eastAsia="微软雅黑" w:cs="微软雅黑"/>
          <w:color w:val="333333"/>
          <w:kern w:val="0"/>
          <w:szCs w:val="21"/>
          <w:highlight w:val="yellow"/>
          <w:shd w:val="clear" w:color="auto" w:fill="FFFFFF"/>
          <w:lang w:bidi="ar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</w:pPr>
      <w:r>
        <w:rPr>
          <w:rFonts w:hint="eastAsia"/>
          <w:lang w:val="en-US" w:eastAsia="zh-CN"/>
        </w:rPr>
        <w:t>(3)</w:t>
      </w:r>
      <w:r>
        <w:rPr>
          <w:rFonts w:hint="eastAsia"/>
        </w:rPr>
        <w:t>在图2中大致画出“温度一时间”的关系图象。</w:t>
      </w:r>
      <w:r>
        <w:rPr>
          <w:rFonts w:hint="eastAsia"/>
        </w:rPr>
        <w:br w:type="textWrapping"/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)小明观察到：沸腾时水中气泡的情形为图中的___________</w:t>
      </w:r>
      <w:r>
        <w:t>(</w:t>
      </w:r>
      <w:r>
        <w:rPr>
          <w:rFonts w:hint="eastAsia"/>
        </w:rPr>
        <w:t>(选填“甲”或“乙”</w:t>
      </w:r>
      <w:r>
        <w:t>)</w:t>
      </w:r>
      <w:r>
        <w:rPr>
          <w:rFonts w:hint="eastAsia"/>
        </w:rPr>
        <w:t>)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center"/>
        <w:outlineLvl w:val="9"/>
        <w:rPr>
          <w:rFonts w:ascii="微软雅黑" w:hAnsi="微软雅黑" w:eastAsia="微软雅黑" w:cs="微软雅黑"/>
          <w:color w:val="333333"/>
          <w:sz w:val="21"/>
          <w:szCs w:val="21"/>
          <w:shd w:val="clear" w:color="auto" w:fill="FFFFFF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)实验结束后，撤去酒精灯后，发现水还能再沸腾一段时间，其原因是：________________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  <w:shd w:val="clear" w:color="auto" w:fill="FFFFFF"/>
        </w:rPr>
        <w:t>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微软雅黑" w:hAnsi="微软雅黑" w:eastAsia="微软雅黑" w:cs="微软雅黑"/>
          <w:color w:val="333333"/>
          <w:sz w:val="21"/>
          <w:szCs w:val="21"/>
          <w:shd w:val="clear" w:color="auto" w:fill="FFFFFF"/>
        </w:rPr>
      </w:pPr>
      <w:r>
        <w:rPr>
          <w:rFonts w:ascii="新宋体" w:hAnsi="新宋体" w:eastAsia="新宋体" w:cs="Times New Roman"/>
          <w:kern w:val="2"/>
          <w:sz w:val="21"/>
          <w:szCs w:val="22"/>
          <w:lang w:val="en-US" w:eastAsia="zh-CN" w:bidi="ar-SA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4124325</wp:posOffset>
            </wp:positionH>
            <wp:positionV relativeFrom="paragraph">
              <wp:posOffset>275590</wp:posOffset>
            </wp:positionV>
            <wp:extent cx="1680845" cy="859790"/>
            <wp:effectExtent l="0" t="0" r="14605" b="16510"/>
            <wp:wrapTight wrapText="bothSides">
              <wp:wrapPolygon>
                <wp:start x="4406" y="0"/>
                <wp:lineTo x="4406" y="7657"/>
                <wp:lineTo x="1469" y="15315"/>
                <wp:lineTo x="0" y="20100"/>
                <wp:lineTo x="0" y="21058"/>
                <wp:lineTo x="18850" y="21058"/>
                <wp:lineTo x="19095" y="21058"/>
                <wp:lineTo x="21298" y="8136"/>
                <wp:lineTo x="21298" y="6700"/>
                <wp:lineTo x="18360" y="0"/>
                <wp:lineTo x="4406" y="0"/>
              </wp:wrapPolygon>
            </wp:wrapTight>
            <wp:docPr id="15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 descr="IMG_256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80845" cy="8597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新宋体" w:hAnsi="新宋体" w:eastAsia="新宋体" w:cs="Times New Roman"/>
          <w:kern w:val="2"/>
          <w:sz w:val="21"/>
          <w:szCs w:val="22"/>
          <w:lang w:val="en-US" w:eastAsia="zh-CN" w:bidi="ar-SA"/>
        </w:rPr>
        <w:t>2</w:t>
      </w:r>
      <w:r>
        <w:rPr>
          <w:rFonts w:hint="eastAsia" w:cs="Times New Roman"/>
          <w:kern w:val="2"/>
          <w:sz w:val="21"/>
          <w:szCs w:val="22"/>
          <w:lang w:val="en-US" w:eastAsia="zh-CN" w:bidi="ar-SA"/>
        </w:rPr>
        <w:t>0</w:t>
      </w:r>
      <w:r>
        <w:rPr>
          <w:rFonts w:hint="eastAsia" w:ascii="新宋体" w:hAnsi="新宋体" w:eastAsia="新宋体" w:cs="Times New Roman"/>
          <w:kern w:val="2"/>
          <w:sz w:val="21"/>
          <w:szCs w:val="22"/>
          <w:lang w:val="en-US" w:eastAsia="zh-CN" w:bidi="ar-SA"/>
        </w:rPr>
        <w:t xml:space="preserve">. </w:t>
      </w:r>
      <w:r>
        <w:rPr>
          <w:rFonts w:ascii="新宋体" w:hAnsi="新宋体" w:eastAsia="新宋体" w:cs="Times New Roman"/>
          <w:kern w:val="2"/>
          <w:sz w:val="21"/>
          <w:szCs w:val="22"/>
          <w:lang w:val="en-US" w:eastAsia="zh-CN" w:bidi="ar-SA"/>
        </w:rPr>
        <w:t>艾英同学在“探究平面镜成像特点”的实验时，所用的实验器材有带底座的玻璃板、白纸、笔、火柴、光屏、刻度尺、两支外形相同大小相等的蜡烛</w:t>
      </w:r>
      <w:r>
        <w:rPr>
          <w:rFonts w:hint="eastAsia" w:ascii="新宋体" w:hAnsi="新宋体" w:eastAsia="新宋体" w:cs="Times New Roman"/>
          <w:kern w:val="2"/>
          <w:sz w:val="21"/>
          <w:szCs w:val="22"/>
          <w:lang w:val="en-US" w:eastAsia="zh-CN" w:bidi="ar-SA"/>
        </w:rPr>
        <w:t>A和B。</w:t>
      </w:r>
      <w:r>
        <w:rPr>
          <w:rFonts w:hint="eastAsia" w:ascii="新宋体" w:hAnsi="新宋体" w:eastAsia="新宋体" w:cs="Times New Roman"/>
          <w:kern w:val="2"/>
          <w:sz w:val="21"/>
          <w:szCs w:val="22"/>
          <w:lang w:val="en-US" w:eastAsia="zh-CN" w:bidi="ar-SA"/>
        </w:rPr>
        <w:br w:type="textWrapping"/>
      </w:r>
      <w:r>
        <w:rPr>
          <w:rFonts w:hint="eastAsia" w:ascii="新宋体" w:hAnsi="新宋体" w:eastAsia="新宋体" w:cs="Times New Roman"/>
          <w:kern w:val="2"/>
          <w:sz w:val="21"/>
          <w:szCs w:val="22"/>
          <w:lang w:val="en-US" w:eastAsia="zh-CN" w:bidi="ar-SA"/>
        </w:rPr>
        <w:t>(1)选用玻璃板代替平面镜，主要是为了___</w:t>
      </w:r>
      <w:r>
        <w:rPr>
          <w:rFonts w:hint="eastAsia" w:ascii="新宋体" w:hAnsi="新宋体" w:eastAsia="新宋体" w:cs="Times New Roman"/>
          <w:kern w:val="2"/>
          <w:sz w:val="21"/>
          <w:szCs w:val="22"/>
          <w:u w:val="single"/>
          <w:lang w:val="en-US" w:eastAsia="zh-CN" w:bidi="ar-SA"/>
        </w:rPr>
        <w:t xml:space="preserve">      _</w:t>
      </w:r>
      <w:r>
        <w:rPr>
          <w:rFonts w:hint="eastAsia" w:ascii="新宋体" w:hAnsi="新宋体" w:eastAsia="新宋体" w:cs="Times New Roman"/>
          <w:kern w:val="2"/>
          <w:sz w:val="21"/>
          <w:szCs w:val="22"/>
          <w:lang w:val="en-US" w:eastAsia="zh-CN" w:bidi="ar-SA"/>
        </w:rPr>
        <w:t>__。</w:t>
      </w:r>
      <w:r>
        <w:rPr>
          <w:rFonts w:hint="eastAsia" w:ascii="新宋体" w:hAnsi="新宋体" w:eastAsia="新宋体" w:cs="Times New Roman"/>
          <w:kern w:val="2"/>
          <w:sz w:val="21"/>
          <w:szCs w:val="22"/>
          <w:lang w:val="en-US" w:eastAsia="zh-CN" w:bidi="ar-SA"/>
        </w:rPr>
        <w:br w:type="textWrapping"/>
      </w:r>
      <w:r>
        <w:rPr>
          <w:rFonts w:hint="eastAsia" w:ascii="新宋体" w:hAnsi="新宋体" w:eastAsia="新宋体" w:cs="Times New Roman"/>
          <w:kern w:val="2"/>
          <w:sz w:val="21"/>
          <w:szCs w:val="22"/>
          <w:lang w:val="en-US" w:eastAsia="zh-CN" w:bidi="ar-SA"/>
        </w:rPr>
        <w:t>(2)</w:t>
      </w:r>
      <w:r>
        <w:rPr>
          <w:rFonts w:ascii="新宋体" w:hAnsi="新宋体" w:eastAsia="新宋体" w:cs="Times New Roman"/>
          <w:kern w:val="2"/>
          <w:sz w:val="21"/>
          <w:szCs w:val="22"/>
          <w:lang w:val="en-US" w:eastAsia="zh-CN" w:bidi="ar-SA"/>
        </w:rPr>
        <w:t>如果有</w:t>
      </w:r>
      <w:r>
        <w:rPr>
          <w:rFonts w:hint="eastAsia" w:ascii="新宋体" w:hAnsi="新宋体" w:eastAsia="新宋体" w:cs="Times New Roman"/>
          <w:kern w:val="2"/>
          <w:sz w:val="21"/>
          <w:szCs w:val="22"/>
          <w:lang w:val="en-US" w:eastAsia="zh-CN" w:bidi="ar-SA"/>
        </w:rPr>
        <w:t>3mm厚和2mm厚的两块玻璃板，应选择______mm厚的玻璃板做实验．该实验应该在</w:t>
      </w:r>
      <w:r>
        <w:rPr>
          <w:rFonts w:hint="eastAsia" w:ascii="新宋体" w:hAnsi="新宋体" w:eastAsia="新宋体" w:cs="Times New Roman"/>
          <w:kern w:val="2"/>
          <w:sz w:val="21"/>
          <w:szCs w:val="22"/>
          <w:u w:val="single"/>
          <w:lang w:val="en-US" w:eastAsia="zh-CN" w:bidi="ar-SA"/>
        </w:rPr>
        <w:t xml:space="preserve">        </w:t>
      </w:r>
      <w:r>
        <w:rPr>
          <w:rFonts w:hint="eastAsia" w:ascii="新宋体" w:hAnsi="新宋体" w:eastAsia="新宋体" w:cs="Times New Roman"/>
          <w:kern w:val="2"/>
          <w:sz w:val="21"/>
          <w:szCs w:val="22"/>
          <w:lang w:val="en-US" w:eastAsia="zh-CN" w:bidi="ar-SA"/>
        </w:rPr>
        <w:t>(选填“较明亮”“较黑暗”）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新宋体" w:hAnsi="新宋体" w:eastAsia="新宋体" w:cs="Times New Roman"/>
          <w:kern w:val="2"/>
          <w:sz w:val="21"/>
          <w:szCs w:val="22"/>
          <w:lang w:val="en-US" w:eastAsia="zh-CN" w:bidi="ar-SA"/>
        </w:rPr>
      </w:pPr>
      <w:r>
        <w:rPr>
          <w:rFonts w:hint="eastAsia" w:ascii="新宋体" w:hAnsi="新宋体" w:eastAsia="新宋体" w:cs="Times New Roman"/>
          <w:kern w:val="2"/>
          <w:sz w:val="21"/>
          <w:szCs w:val="22"/>
          <w:lang w:val="en-US" w:eastAsia="zh-CN" w:bidi="ar-SA"/>
        </w:rPr>
        <w:t>（3）在竖立的玻璃板前点燃蜡烛A，拿______</w:t>
      </w:r>
      <w:r>
        <w:rPr>
          <w:rFonts w:ascii="新宋体" w:hAnsi="新宋体" w:eastAsia="新宋体" w:cs="Times New Roman"/>
          <w:kern w:val="2"/>
          <w:sz w:val="21"/>
          <w:szCs w:val="22"/>
          <w:lang w:val="en-US" w:eastAsia="zh-CN" w:bidi="ar-SA"/>
        </w:rPr>
        <w:t>(</w:t>
      </w:r>
      <w:r>
        <w:rPr>
          <w:rFonts w:hint="eastAsia" w:ascii="新宋体" w:hAnsi="新宋体" w:eastAsia="新宋体" w:cs="Times New Roman"/>
          <w:kern w:val="2"/>
          <w:sz w:val="21"/>
          <w:szCs w:val="22"/>
          <w:lang w:val="en-US" w:eastAsia="zh-CN" w:bidi="ar-SA"/>
        </w:rPr>
        <w:t>(选填“点燃”或“未点燃”</w:t>
      </w:r>
      <w:r>
        <w:rPr>
          <w:rFonts w:ascii="新宋体" w:hAnsi="新宋体" w:eastAsia="新宋体" w:cs="Times New Roman"/>
          <w:kern w:val="2"/>
          <w:sz w:val="21"/>
          <w:szCs w:val="22"/>
          <w:lang w:val="en-US" w:eastAsia="zh-CN" w:bidi="ar-SA"/>
        </w:rPr>
        <w:t>)</w:t>
      </w:r>
      <w:r>
        <w:rPr>
          <w:rFonts w:hint="eastAsia" w:ascii="新宋体" w:hAnsi="新宋体" w:eastAsia="新宋体" w:cs="Times New Roman"/>
          <w:kern w:val="2"/>
          <w:sz w:val="21"/>
          <w:szCs w:val="22"/>
          <w:lang w:val="en-US" w:eastAsia="zh-CN" w:bidi="ar-SA"/>
        </w:rPr>
        <w:t>)的蜡烛</w:t>
      </w:r>
      <w:r>
        <w:rPr>
          <w:rFonts w:ascii="新宋体" w:hAnsi="新宋体" w:eastAsia="新宋体" w:cs="Times New Roman"/>
          <w:kern w:val="2"/>
          <w:sz w:val="21"/>
          <w:szCs w:val="22"/>
          <w:lang w:val="en-US" w:eastAsia="zh-CN" w:bidi="ar-SA"/>
        </w:rPr>
        <w:t>B</w:t>
      </w:r>
      <w:r>
        <w:rPr>
          <w:rFonts w:hint="eastAsia" w:ascii="新宋体" w:hAnsi="新宋体" w:eastAsia="新宋体" w:cs="Times New Roman"/>
          <w:kern w:val="2"/>
          <w:sz w:val="21"/>
          <w:szCs w:val="22"/>
          <w:lang w:val="en-US" w:eastAsia="zh-CN" w:bidi="ar-SA"/>
        </w:rPr>
        <w:t>竖直在玻璃板后面移动，人眼一直在玻璃板的前侧观察，直至蜡烛</w:t>
      </w:r>
      <w:r>
        <w:rPr>
          <w:rFonts w:ascii="新宋体" w:hAnsi="新宋体" w:eastAsia="新宋体" w:cs="Times New Roman"/>
          <w:kern w:val="2"/>
          <w:sz w:val="21"/>
          <w:szCs w:val="22"/>
          <w:lang w:val="en-US" w:eastAsia="zh-CN" w:bidi="ar-SA"/>
        </w:rPr>
        <w:t>B</w:t>
      </w:r>
      <w:r>
        <w:rPr>
          <w:rFonts w:hint="eastAsia" w:ascii="新宋体" w:hAnsi="新宋体" w:eastAsia="新宋体" w:cs="Times New Roman"/>
          <w:kern w:val="2"/>
          <w:sz w:val="21"/>
          <w:szCs w:val="22"/>
          <w:lang w:val="en-US" w:eastAsia="zh-CN" w:bidi="ar-SA"/>
        </w:rPr>
        <w:t>与蜡烛</w:t>
      </w:r>
      <w:r>
        <w:rPr>
          <w:rFonts w:ascii="新宋体" w:hAnsi="新宋体" w:eastAsia="新宋体" w:cs="Times New Roman"/>
          <w:kern w:val="2"/>
          <w:sz w:val="21"/>
          <w:szCs w:val="22"/>
          <w:lang w:val="en-US" w:eastAsia="zh-CN" w:bidi="ar-SA"/>
        </w:rPr>
        <w:t>A</w:t>
      </w:r>
      <w:r>
        <w:rPr>
          <w:rFonts w:hint="eastAsia" w:ascii="新宋体" w:hAnsi="新宋体" w:eastAsia="新宋体" w:cs="Times New Roman"/>
          <w:kern w:val="2"/>
          <w:sz w:val="21"/>
          <w:szCs w:val="22"/>
          <w:lang w:val="en-US" w:eastAsia="zh-CN" w:bidi="ar-SA"/>
        </w:rPr>
        <w:t>的像完全重合。这种确定像与物大小的方法是______。</w:t>
      </w:r>
      <w:r>
        <w:rPr>
          <w:rFonts w:ascii="新宋体" w:hAnsi="新宋体" w:eastAsia="新宋体" w:cs="Times New Roman"/>
          <w:kern w:val="2"/>
          <w:sz w:val="21"/>
          <w:szCs w:val="22"/>
          <w:lang w:val="en-US" w:eastAsia="zh-CN" w:bidi="ar-SA"/>
        </w:rPr>
        <w:t>(</w:t>
      </w:r>
      <w:r>
        <w:rPr>
          <w:rFonts w:hint="eastAsia" w:ascii="新宋体" w:hAnsi="新宋体" w:eastAsia="新宋体" w:cs="Times New Roman"/>
          <w:kern w:val="2"/>
          <w:sz w:val="21"/>
          <w:szCs w:val="22"/>
          <w:lang w:val="en-US" w:eastAsia="zh-CN" w:bidi="ar-SA"/>
        </w:rPr>
        <w:t>(选填“控制变量法”或“等效替代法”</w:t>
      </w:r>
      <w:r>
        <w:rPr>
          <w:rFonts w:ascii="新宋体" w:hAnsi="新宋体" w:eastAsia="新宋体" w:cs="Times New Roman"/>
          <w:kern w:val="2"/>
          <w:sz w:val="21"/>
          <w:szCs w:val="22"/>
          <w:lang w:val="en-US" w:eastAsia="zh-CN" w:bidi="ar-SA"/>
        </w:rPr>
        <w:t>)</w:t>
      </w:r>
      <w:r>
        <w:rPr>
          <w:rFonts w:hint="eastAsia" w:ascii="新宋体" w:hAnsi="新宋体" w:eastAsia="新宋体" w:cs="Times New Roman"/>
          <w:kern w:val="2"/>
          <w:sz w:val="21"/>
          <w:szCs w:val="22"/>
          <w:lang w:val="en-US" w:eastAsia="zh-CN" w:bidi="ar-SA"/>
        </w:rPr>
        <w:t>)</w:t>
      </w:r>
      <w:r>
        <w:rPr>
          <w:rFonts w:hint="eastAsia" w:ascii="新宋体" w:hAnsi="新宋体" w:eastAsia="新宋体" w:cs="Times New Roman"/>
          <w:kern w:val="2"/>
          <w:sz w:val="21"/>
          <w:szCs w:val="22"/>
          <w:lang w:val="en-US" w:eastAsia="zh-CN" w:bidi="ar-SA"/>
        </w:rPr>
        <w:br w:type="textWrapping"/>
      </w:r>
      <w:r>
        <w:rPr>
          <w:rFonts w:hint="eastAsia" w:ascii="新宋体" w:hAnsi="新宋体" w:eastAsia="新宋体" w:cs="Times New Roman"/>
          <w:kern w:val="2"/>
          <w:sz w:val="21"/>
          <w:szCs w:val="22"/>
          <w:lang w:val="en-US" w:eastAsia="zh-CN" w:bidi="ar-SA"/>
        </w:rPr>
        <w:t>(4）移去蜡烛B，在其原来位置上放置一块光屏，光屏上无法呈现蜡烛的像，这说明平面镜成的是______</w:t>
      </w:r>
      <w:r>
        <w:rPr>
          <w:rFonts w:ascii="新宋体" w:hAnsi="新宋体" w:eastAsia="新宋体" w:cs="Times New Roman"/>
          <w:kern w:val="2"/>
          <w:sz w:val="21"/>
          <w:szCs w:val="22"/>
          <w:lang w:val="en-US" w:eastAsia="zh-CN" w:bidi="ar-SA"/>
        </w:rPr>
        <w:t>(</w:t>
      </w:r>
      <w:r>
        <w:rPr>
          <w:rFonts w:hint="eastAsia" w:ascii="新宋体" w:hAnsi="新宋体" w:eastAsia="新宋体" w:cs="Times New Roman"/>
          <w:kern w:val="2"/>
          <w:sz w:val="21"/>
          <w:szCs w:val="22"/>
          <w:lang w:val="en-US" w:eastAsia="zh-CN" w:bidi="ar-SA"/>
        </w:rPr>
        <w:t>(选填“虚”或“实”</w:t>
      </w:r>
      <w:r>
        <w:rPr>
          <w:rFonts w:ascii="新宋体" w:hAnsi="新宋体" w:eastAsia="新宋体" w:cs="Times New Roman"/>
          <w:kern w:val="2"/>
          <w:sz w:val="21"/>
          <w:szCs w:val="22"/>
          <w:lang w:val="en-US" w:eastAsia="zh-CN" w:bidi="ar-SA"/>
        </w:rPr>
        <w:t>)</w:t>
      </w:r>
      <w:r>
        <w:rPr>
          <w:rFonts w:hint="eastAsia" w:ascii="新宋体" w:hAnsi="新宋体" w:eastAsia="新宋体" w:cs="Times New Roman"/>
          <w:kern w:val="2"/>
          <w:sz w:val="21"/>
          <w:szCs w:val="22"/>
          <w:lang w:val="en-US" w:eastAsia="zh-CN" w:bidi="ar-SA"/>
        </w:rPr>
        <w:t>)像。</w:t>
      </w:r>
      <w:r>
        <w:rPr>
          <w:rFonts w:hint="eastAsia" w:ascii="新宋体" w:hAnsi="新宋体" w:eastAsia="新宋体" w:cs="Times New Roman"/>
          <w:kern w:val="2"/>
          <w:sz w:val="21"/>
          <w:szCs w:val="22"/>
          <w:lang w:val="en-US" w:eastAsia="zh-CN" w:bidi="ar-SA"/>
        </w:rPr>
        <w:br w:type="textWrapping"/>
      </w:r>
      <w:r>
        <w:rPr>
          <w:rFonts w:hint="eastAsia" w:ascii="新宋体" w:hAnsi="新宋体" w:eastAsia="新宋体" w:cs="Times New Roman"/>
          <w:kern w:val="2"/>
          <w:sz w:val="21"/>
          <w:szCs w:val="22"/>
          <w:lang w:val="en-US" w:eastAsia="zh-CN" w:bidi="ar-SA"/>
        </w:rPr>
        <w:t>（5）当蜡烛A向玻璃板靠近时，像的大小_____。在某次实验中，把蜡烛A放到玻璃板前，在玻璃板后的桌面上无论怎样移动蜡烛B，都无法让它与蜡烛A的像完全重合，其原因可能是_</w:t>
      </w:r>
      <w:r>
        <w:rPr>
          <w:rFonts w:hint="eastAsia" w:cs="Times New Roman"/>
          <w:kern w:val="2"/>
          <w:sz w:val="21"/>
          <w:szCs w:val="22"/>
          <w:u w:val="single"/>
          <w:lang w:val="en-US" w:eastAsia="zh-CN" w:bidi="ar-SA"/>
        </w:rPr>
        <w:t xml:space="preserve">           </w:t>
      </w:r>
      <w:r>
        <w:rPr>
          <w:rFonts w:hint="eastAsia" w:ascii="新宋体" w:hAnsi="新宋体" w:eastAsia="新宋体" w:cs="Times New Roman"/>
          <w:kern w:val="2"/>
          <w:sz w:val="21"/>
          <w:szCs w:val="22"/>
          <w:u w:val="single"/>
          <w:lang w:val="en-US" w:eastAsia="zh-CN" w:bidi="ar-SA"/>
        </w:rPr>
        <w:t>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新宋体" w:hAnsi="新宋体" w:eastAsia="新宋体" w:cs="Times New Roman"/>
          <w:kern w:val="2"/>
          <w:sz w:val="21"/>
          <w:szCs w:val="22"/>
          <w:lang w:val="en-US" w:eastAsia="zh-CN" w:bidi="ar-SA"/>
        </w:rPr>
      </w:pPr>
      <w:r>
        <w:rPr>
          <w:rFonts w:hint="eastAsia" w:ascii="新宋体" w:hAnsi="新宋体" w:eastAsia="新宋体" w:cs="Times New Roman"/>
          <w:kern w:val="2"/>
          <w:sz w:val="21"/>
          <w:szCs w:val="22"/>
          <w:lang w:val="en-US" w:eastAsia="zh-CN" w:bidi="ar-SA"/>
        </w:rPr>
        <w:t>（6）</w:t>
      </w:r>
      <w:r>
        <w:rPr>
          <w:rFonts w:ascii="新宋体" w:hAnsi="新宋体" w:eastAsia="新宋体" w:cs="Times New Roman"/>
          <w:kern w:val="2"/>
          <w:sz w:val="21"/>
          <w:szCs w:val="22"/>
          <w:lang w:val="en-US" w:eastAsia="zh-CN" w:bidi="ar-SA"/>
        </w:rPr>
        <w:t>实验过程中，艾英仔细观察，发现蜡烛的像有重影，请你分析产生这一现象的原因是</w:t>
      </w:r>
      <w:r>
        <w:rPr>
          <w:rFonts w:hint="eastAsia" w:ascii="新宋体" w:hAnsi="新宋体" w:eastAsia="新宋体" w:cs="Times New Roman"/>
          <w:kern w:val="2"/>
          <w:sz w:val="21"/>
          <w:szCs w:val="22"/>
          <w:u w:val="single"/>
          <w:lang w:val="en-US" w:eastAsia="zh-CN" w:bidi="ar-SA"/>
        </w:rPr>
        <w:t xml:space="preserve">     </w:t>
      </w:r>
      <w:r>
        <w:rPr>
          <w:rFonts w:hint="eastAsia" w:cs="Times New Roman"/>
          <w:kern w:val="2"/>
          <w:sz w:val="21"/>
          <w:szCs w:val="22"/>
          <w:u w:val="single"/>
          <w:lang w:val="en-US" w:eastAsia="zh-CN" w:bidi="ar-SA"/>
        </w:rPr>
        <w:t xml:space="preserve">  </w:t>
      </w:r>
      <w:r>
        <w:rPr>
          <w:rFonts w:hint="eastAsia" w:ascii="新宋体" w:hAnsi="新宋体" w:eastAsia="新宋体" w:cs="Times New Roman"/>
          <w:kern w:val="2"/>
          <w:sz w:val="21"/>
          <w:szCs w:val="22"/>
          <w:u w:val="single"/>
          <w:lang w:val="en-US" w:eastAsia="zh-CN" w:bidi="ar-SA"/>
        </w:rPr>
        <w:t xml:space="preserve">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center"/>
        <w:outlineLvl w:val="9"/>
        <w:rPr>
          <w:rFonts w:hint="eastAsia" w:eastAsia="新宋体"/>
          <w:lang w:eastAsia="zh-CN"/>
        </w:rPr>
      </w:pPr>
      <w:r>
        <w:rPr>
          <w:rFonts w:hint="eastAsia"/>
        </w:rPr>
        <w:t>五、计算题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22题5分，23题8分</w:t>
      </w:r>
      <w:r>
        <w:rPr>
          <w:rFonts w:hint="eastAsia"/>
          <w:lang w:eastAsia="zh-CN"/>
        </w:rPr>
        <w:t>）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="新宋体" w:hAnsi="新宋体" w:eastAsia="新宋体" w:cs="Times New Roman"/>
          <w:kern w:val="2"/>
          <w:sz w:val="21"/>
          <w:szCs w:val="22"/>
          <w:lang w:val="en-US" w:eastAsia="zh-CN" w:bidi="ar-S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</w:t>
      </w:r>
      <w:r>
        <w:rPr>
          <w:rFonts w:hint="eastAsia" w:ascii="新宋体" w:hAnsi="新宋体" w:eastAsia="新宋体" w:cs="Times New Roman"/>
          <w:kern w:val="2"/>
          <w:sz w:val="21"/>
          <w:szCs w:val="22"/>
          <w:lang w:val="en-US" w:eastAsia="zh-CN" w:bidi="ar-SA"/>
        </w:rPr>
        <w:t>科学家为了探测海底某处的深度，向海底垂直发射超声波，经过4s收到回波信号，海洋中该处深度是多少m？(声音在海水中的速度为1500m/s)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="新宋体" w:hAnsi="新宋体" w:eastAsia="新宋体" w:cs="Times New Roman"/>
          <w:kern w:val="2"/>
          <w:sz w:val="21"/>
          <w:szCs w:val="22"/>
          <w:lang w:val="en-US" w:eastAsia="zh-CN" w:bidi="ar-SA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center"/>
        <w:outlineLvl w:val="9"/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2018年10月24日港珠澳大桥正式通车，港珠澳大桥是东亚建设的跨海大桥，连接香港大屿山、澳门半岛和广东省珠海市，工程路线起自香港国际机场附近的香港口岸人工岛，向西接珠海/澳门口岸人工岛、珠海连接线，止于珠海洪湾，总长约55公里(其中珠澳口岸到香港口岸约41.6公里)。</w:t>
      </w:r>
      <w:r>
        <w:rPr>
          <w:rFonts w:hint="eastAsia"/>
        </w:rPr>
        <w:br w:type="textWrapping"/>
      </w:r>
      <w:r>
        <w:rPr>
          <w:rFonts w:hint="eastAsia"/>
        </w:rPr>
        <w:t>小明一家开车通过全桥，途中看到如图所示的限速牌。小明观察到车在10min的时间通过了15km长的路程。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center"/>
        <w:outlineLvl w:val="9"/>
      </w:pPr>
      <w:r>
        <w:rPr>
          <w:rFonts w:hint="eastAsia"/>
        </w:rPr>
        <w:t>（1）若这辆车以最大限速值匀速通过桥总长，则小轿车通过该桥所用时间为多少小时？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3905250</wp:posOffset>
            </wp:positionH>
            <wp:positionV relativeFrom="paragraph">
              <wp:posOffset>44450</wp:posOffset>
            </wp:positionV>
            <wp:extent cx="2152650" cy="914400"/>
            <wp:effectExtent l="0" t="0" r="38100" b="0"/>
            <wp:wrapTight wrapText="bothSides">
              <wp:wrapPolygon>
                <wp:start x="0" y="0"/>
                <wp:lineTo x="0" y="21150"/>
                <wp:lineTo x="21409" y="21150"/>
                <wp:lineTo x="21409" y="0"/>
                <wp:lineTo x="0" y="0"/>
              </wp:wrapPolygon>
            </wp:wrapTight>
            <wp:docPr id="17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 descr="IMG_25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（2）请你通过计算说明他超速了吗？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center"/>
        <w:outlineLvl w:val="9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center"/>
        <w:outlineLvl w:val="9"/>
        <w:rPr>
          <w:rFonts w:hint="eastAsia"/>
          <w:lang w:eastAsia="zh-CN"/>
        </w:rPr>
      </w:pPr>
      <w:r>
        <w:rPr>
          <w:rFonts w:hint="eastAsia"/>
          <w:lang w:eastAsia="zh-CN"/>
        </w:rPr>
        <w:t>六、综合能力题（每空</w:t>
      </w:r>
      <w:r>
        <w:rPr>
          <w:rFonts w:hint="eastAsia"/>
          <w:lang w:val="en-US" w:eastAsia="zh-CN"/>
        </w:rPr>
        <w:t>2分，共16分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  <w:lang w:val="en-US" w:eastAsia="zh-CN"/>
        </w:rPr>
        <w:t>23.阅读短文，回答文后问题。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center"/>
        <w:outlineLvl w:val="9"/>
        <w:rPr>
          <w:rFonts w:hint="eastAsia"/>
        </w:rPr>
      </w:pPr>
      <w:r>
        <w:rPr>
          <w:rFonts w:hint="eastAsia"/>
          <w:lang w:val="en-US" w:eastAsia="zh-CN"/>
        </w:rPr>
        <w:t>神奇的激光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  <w:lang w:val="en-US" w:eastAsia="zh-CN"/>
        </w:rPr>
        <w:t>　　激光是20世纪的重大发明，被称为“最快的刀”、“最准的尺”和“最奇异的光”。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　　激光是一种颜色单纯的光，激光器发出的光通过三棱镜后不会被分成不同颜色的光，激光具有超强的能量密度，可以在直径几百纳米的范围内产生几百万度的高温，工地上，激光刀可切割坚硬和柔软的材料，对切割部位进行局部照射几秒钟便能切割好。激光刀还是外科医生的好帮手，用它做手术没有丝毫机械撞击，而且又快又精准，大大减轻了病人的痛苦等，如血管瘤、脑部手术等。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　　激光单色性好、方向性强、测距精度高，使得测量人造卫星、月球等远目标的距离变成现实。宇航员在月球上安放激光反射器，激光器从地球向月球发射一个激光脉冲信号，月球上的反射器能够将激光脉冲原路返回，激光脉冲从发出到接收时间间隔为2.56s，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　　激光也被作为电影素材，在科幻电影《星球大战》中天行者使用的激光剑能释放出一道长约1m的纯能量束，战斗时悄无声息。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  <w:lang w:val="en-US" w:eastAsia="zh-CN"/>
        </w:rPr>
        <w:t>（1）激光______(可能/不可能)是白光。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  <w:lang w:val="en-US" w:eastAsia="zh-CN"/>
        </w:rPr>
        <w:t>（2）激光具有______的能量密度，可以在直径几百米的范围内产生几百万度的_______。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  <w:lang w:val="en-US" w:eastAsia="zh-CN"/>
        </w:rPr>
        <w:t>（3）光在真空中的传播速度是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  <w:lang w:val="en-US" w:eastAsia="zh-CN"/>
        </w:rPr>
        <w:t>m/s，则月球与地球之间的距离为_______m。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center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（4）如果《星球大战》中的激光剑刺向你，你可以利用_______把激光挡回去，那么拿剑者将会搬起石头砸自己的脚。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center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24.宾馆饭店的洗手间装有感应式热风干手器，洗手后把手放在它的下方，热风就会吹出来，一会儿手就烘干了。它很快把手烘干的理由是：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center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（1）热风提高手上水分的______，从而加快手上水分的蒸发；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  <w:lang w:val="en-US" w:eastAsia="zh-CN"/>
        </w:rPr>
        <w:t>（2）热风同时加快_______，从而加快手上水分的蒸发。</w:t>
      </w:r>
    </w:p>
    <w:sectPr>
      <w:footerReference r:id="rId3" w:type="default"/>
      <w:pgSz w:w="11906" w:h="16838"/>
      <w:pgMar w:top="1383" w:right="1293" w:bottom="1383" w:left="1293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GpaJMPAgAACQ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DGpaJMPAgAACQ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AE401"/>
    <w:multiLevelType w:val="multilevel"/>
    <w:tmpl w:val="2C1AE401"/>
    <w:lvl w:ilvl="0" w:tentative="0">
      <w:start w:val="0"/>
      <w:numFmt w:val="bullet"/>
      <w:lvlText w:val=" "/>
      <w:lvlJc w:val="left"/>
      <w:pPr>
        <w:tabs>
          <w:tab w:val="left" w:pos="0"/>
        </w:tabs>
        <w:ind w:left="480" w:hanging="480"/>
      </w:pPr>
    </w:lvl>
    <w:lvl w:ilvl="1" w:tentative="0">
      <w:start w:val="0"/>
      <w:numFmt w:val="bullet"/>
      <w:lvlText w:val=" "/>
      <w:lvlJc w:val="left"/>
      <w:pPr>
        <w:tabs>
          <w:tab w:val="left" w:pos="720"/>
        </w:tabs>
        <w:ind w:left="1200" w:hanging="480"/>
      </w:pPr>
    </w:lvl>
    <w:lvl w:ilvl="2" w:tentative="0">
      <w:start w:val="0"/>
      <w:numFmt w:val="bullet"/>
      <w:lvlText w:val=" "/>
      <w:lvlJc w:val="left"/>
      <w:pPr>
        <w:tabs>
          <w:tab w:val="left" w:pos="1440"/>
        </w:tabs>
        <w:ind w:left="1920" w:hanging="480"/>
      </w:pPr>
    </w:lvl>
    <w:lvl w:ilvl="3" w:tentative="0">
      <w:start w:val="0"/>
      <w:numFmt w:val="bullet"/>
      <w:lvlText w:val=" "/>
      <w:lvlJc w:val="left"/>
      <w:pPr>
        <w:tabs>
          <w:tab w:val="left" w:pos="2160"/>
        </w:tabs>
        <w:ind w:left="2640" w:hanging="480"/>
      </w:pPr>
    </w:lvl>
    <w:lvl w:ilvl="4" w:tentative="0">
      <w:start w:val="0"/>
      <w:numFmt w:val="bullet"/>
      <w:lvlText w:val=" "/>
      <w:lvlJc w:val="left"/>
      <w:pPr>
        <w:tabs>
          <w:tab w:val="left" w:pos="2880"/>
        </w:tabs>
        <w:ind w:left="3360" w:hanging="480"/>
      </w:pPr>
    </w:lvl>
    <w:lvl w:ilvl="5" w:tentative="0">
      <w:start w:val="0"/>
      <w:numFmt w:val="bullet"/>
      <w:lvlText w:val=" "/>
      <w:lvlJc w:val="left"/>
      <w:pPr>
        <w:tabs>
          <w:tab w:val="left" w:pos="3600"/>
        </w:tabs>
        <w:ind w:left="4080" w:hanging="480"/>
      </w:pPr>
    </w:lvl>
    <w:lvl w:ilvl="6" w:tentative="0">
      <w:start w:val="0"/>
      <w:numFmt w:val="bullet"/>
      <w:lvlText w:val=" "/>
      <w:lvlJc w:val="left"/>
      <w:pPr>
        <w:tabs>
          <w:tab w:val="left" w:pos="4320"/>
        </w:tabs>
        <w:ind w:left="4800" w:hanging="480"/>
      </w:pPr>
    </w:lvl>
    <w:lvl w:ilvl="7" w:tentative="0">
      <w:start w:val="0"/>
      <w:numFmt w:val="bullet"/>
      <w:lvlText w:val=" "/>
      <w:lvlJc w:val="left"/>
      <w:pPr>
        <w:tabs>
          <w:tab w:val="left" w:pos="5040"/>
        </w:tabs>
        <w:ind w:left="5520" w:hanging="480"/>
      </w:pPr>
    </w:lvl>
    <w:lvl w:ilvl="8" w:tentative="0">
      <w:start w:val="0"/>
      <w:numFmt w:val="bullet"/>
      <w:lvlText w:val=" "/>
      <w:lvlJc w:val="left"/>
      <w:pPr>
        <w:tabs>
          <w:tab w:val="left" w:pos="5760"/>
        </w:tabs>
        <w:ind w:left="6240" w:hanging="480"/>
      </w:pPr>
    </w:lvl>
  </w:abstractNum>
  <w:abstractNum w:abstractNumId="1">
    <w:nsid w:val="45C66295"/>
    <w:multiLevelType w:val="singleLevel"/>
    <w:tmpl w:val="45C66295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B650545"/>
    <w:rsid w:val="00741127"/>
    <w:rsid w:val="00C11678"/>
    <w:rsid w:val="00CD2E08"/>
    <w:rsid w:val="00DB08E7"/>
    <w:rsid w:val="18917514"/>
    <w:rsid w:val="2888713C"/>
    <w:rsid w:val="311B64E9"/>
    <w:rsid w:val="32576DC0"/>
    <w:rsid w:val="361E551E"/>
    <w:rsid w:val="38911797"/>
    <w:rsid w:val="3B650545"/>
    <w:rsid w:val="6FA52046"/>
    <w:rsid w:val="71100611"/>
    <w:rsid w:val="773D78E5"/>
    <w:rsid w:val="7EDC756A"/>
    <w:rsid w:val="7F824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360" w:lineRule="auto"/>
      <w:textAlignment w:val="center"/>
    </w:pPr>
    <w:rPr>
      <w:rFonts w:ascii="新宋体" w:hAnsi="新宋体" w:eastAsia="新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pPr>
      <w:spacing w:line="240" w:lineRule="auto"/>
    </w:pPr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</w:pPr>
    <w:rPr>
      <w:kern w:val="0"/>
      <w:sz w:val="24"/>
    </w:rPr>
  </w:style>
  <w:style w:type="character" w:styleId="7">
    <w:name w:val="Hyperlink"/>
    <w:basedOn w:val="6"/>
    <w:uiPriority w:val="0"/>
    <w:rPr>
      <w:color w:val="0000FF"/>
      <w:u w:val="single"/>
    </w:rPr>
  </w:style>
  <w:style w:type="character" w:customStyle="1" w:styleId="9">
    <w:name w:val="批注框文本 Char"/>
    <w:basedOn w:val="6"/>
    <w:link w:val="2"/>
    <w:qFormat/>
    <w:uiPriority w:val="0"/>
    <w:rPr>
      <w:rFonts w:ascii="新宋体" w:hAnsi="新宋体" w:eastAsia="新宋体"/>
      <w:kern w:val="2"/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1">
    <w:name w:val="mathquill-embedded-latex"/>
    <w:basedOn w:val="6"/>
    <w:uiPriority w:val="0"/>
  </w:style>
  <w:style w:type="character" w:customStyle="1" w:styleId="12">
    <w:name w:val="selectable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1" Type="http://schemas.openxmlformats.org/officeDocument/2006/relationships/fontTable" Target="fontTable.xml"/><Relationship Id="rId30" Type="http://schemas.openxmlformats.org/officeDocument/2006/relationships/numbering" Target="numbering.xml"/><Relationship Id="rId3" Type="http://schemas.openxmlformats.org/officeDocument/2006/relationships/footer" Target="footer1.xml"/><Relationship Id="rId29" Type="http://schemas.openxmlformats.org/officeDocument/2006/relationships/customXml" Target="../customXml/item1.xml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XiTongPan.Com</Company>
  <Pages>5</Pages>
  <Words>2519</Words>
  <Characters>827</Characters>
  <Lines>6</Lines>
  <Paragraphs>6</Paragraphs>
  <TotalTime>28</TotalTime>
  <ScaleCrop>false</ScaleCrop>
  <LinksUpToDate>false</LinksUpToDate>
  <CharactersWithSpaces>3340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2020-11-11T02:45:00Z</dcterms:created>
  <dc:creator>Administrator</dc:creator>
  <cp:lastModifiedBy>Administrator</cp:lastModifiedBy>
  <cp:lastPrinted>2020-11-17T03:02:00Z</cp:lastPrinted>
  <dcterms:modified xsi:type="dcterms:W3CDTF">2021-10-07T11:24:34Z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