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textAlignment w:val="center"/>
      </w:pPr>
    </w:p>
    <w:p>
      <w:pPr>
        <w:spacing w:line="360" w:lineRule="auto"/>
        <w:jc w:val="center"/>
        <w:textAlignment w:val="center"/>
        <w:rPr>
          <w:rFonts w:eastAsia="宋体" w:hint="default"/>
          <w:lang w:val="en-US" w:eastAsia="zh-CN"/>
        </w:rPr>
      </w:pPr>
      <w:r>
        <w:rPr>
          <w:rFonts w:ascii="宋体" w:cs="宋体" w:hint="eastAsia"/>
          <w:b/>
          <w:sz w:val="32"/>
          <w:lang w:val="en-US" w:eastAsia="zh-CN"/>
        </w:rPr>
        <w:t>八年级物理第二次</w:t>
      </w:r>
      <w:r>
        <w:rPr>
          <w:rFonts w:ascii="宋体" w:eastAsia="宋体" w:hAnsi="宋体" w:cs="宋体"/>
          <w:b/>
          <w:sz w:val="32"/>
        </w:rPr>
        <w:t>月考试</w:t>
      </w:r>
      <w:r>
        <w:rPr>
          <w:rFonts w:ascii="宋体" w:cs="宋体" w:hint="eastAsia"/>
          <w:b/>
          <w:sz w:val="32"/>
          <w:lang w:val="en-US" w:eastAsia="zh-CN"/>
        </w:rPr>
        <w:t>卷答案</w:t>
      </w:r>
      <w:bookmarkStart w:id="0" w:name="_GoBack"/>
      <w:bookmarkEnd w:id="0"/>
    </w:p>
    <w:p>
      <w:pPr>
        <w:spacing w:line="360" w:lineRule="auto"/>
        <w:ind w:left="0"/>
        <w:jc w:val="left"/>
        <w:textAlignment w:val="center"/>
      </w:pPr>
      <w:r>
        <w:rPr>
          <w:rFonts w:ascii="宋体" w:eastAsia="宋体" w:hAnsi="宋体" w:cs="宋体"/>
          <w:b/>
          <w:bCs/>
          <w:color w:val="3333FF"/>
          <w:kern w:val="0"/>
          <w:szCs w:val="21"/>
        </w:rPr>
        <w:t>【答案】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400"/>
          <w:tab w:val="left" w:pos="9450"/>
          <w:tab w:val="left" w:pos="10395"/>
          <w:tab w:val="left" w:pos="11340"/>
        </w:tabs>
        <w:spacing w:line="360" w:lineRule="auto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tab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tab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3.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tab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4.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tab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5.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tab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6.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tab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7.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tab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8.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tab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9.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tab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10.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tab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11.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tab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12.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br/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400"/>
          <w:tab w:val="left" w:pos="9450"/>
          <w:tab w:val="left" w:pos="10395"/>
          <w:tab w:val="left" w:pos="11340"/>
        </w:tabs>
        <w:spacing w:line="360" w:lineRule="auto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13. </w:t>
      </w:r>
      <m:oMath>
        <m:r>
          <m:t>(1)1mm</m:t>
        </m:r>
      </m:oMath>
      <w:r>
        <w:rPr>
          <w:rFonts w:ascii="宋体" w:eastAsia="宋体" w:hAnsi="宋体" w:cs="宋体"/>
          <w:kern w:val="0"/>
          <w:szCs w:val="21"/>
        </w:rPr>
        <w:t>；</w:t>
      </w:r>
      <m:oMath>
        <m:r>
          <m:t>3.00</m:t>
        </m:r>
      </m:oMath>
      <w:r>
        <w:rPr>
          <w:rFonts w:ascii="宋体" w:eastAsia="宋体" w:hAnsi="宋体" w:cs="宋体"/>
          <w:kern w:val="0"/>
          <w:szCs w:val="21"/>
        </w:rPr>
        <w:t>；乙；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(2)337.5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400"/>
          <w:tab w:val="left" w:pos="9450"/>
          <w:tab w:val="left" w:pos="10395"/>
          <w:tab w:val="left" w:pos="11340"/>
        </w:tabs>
        <w:spacing w:line="360" w:lineRule="auto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14. </w:t>
      </w:r>
      <w:r>
        <w:rPr>
          <w:rFonts w:ascii="宋体" w:eastAsia="宋体" w:hAnsi="宋体" w:cs="宋体"/>
          <w:kern w:val="0"/>
          <w:szCs w:val="21"/>
        </w:rPr>
        <w:t>河岸；人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400"/>
          <w:tab w:val="left" w:pos="9450"/>
          <w:tab w:val="left" w:pos="10395"/>
          <w:tab w:val="left" w:pos="11340"/>
        </w:tabs>
        <w:spacing w:line="360" w:lineRule="auto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15. </w:t>
      </w:r>
      <w:r>
        <w:rPr>
          <w:rFonts w:ascii="宋体" w:eastAsia="宋体" w:hAnsi="宋体" w:cs="宋体"/>
          <w:kern w:val="0"/>
          <w:szCs w:val="21"/>
        </w:rPr>
        <w:t>响度大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eastAsia="宋体" w:hAnsi="宋体" w:cs="宋体"/>
          <w:kern w:val="0"/>
          <w:szCs w:val="21"/>
        </w:rPr>
        <w:t>声源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eastAsia="宋体" w:hAnsi="宋体" w:cs="宋体"/>
          <w:kern w:val="0"/>
          <w:szCs w:val="21"/>
        </w:rPr>
        <w:t>超声波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400"/>
          <w:tab w:val="left" w:pos="9450"/>
          <w:tab w:val="left" w:pos="10395"/>
          <w:tab w:val="left" w:pos="11340"/>
        </w:tabs>
        <w:spacing w:line="360" w:lineRule="auto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16. </w:t>
      </w:r>
      <w:r>
        <w:rPr>
          <w:rFonts w:ascii="宋体" w:eastAsia="宋体" w:hAnsi="宋体" w:cs="宋体"/>
          <w:kern w:val="0"/>
          <w:szCs w:val="21"/>
        </w:rPr>
        <w:t>升华；凝华；熔化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400"/>
          <w:tab w:val="left" w:pos="9450"/>
          <w:tab w:val="left" w:pos="10395"/>
          <w:tab w:val="left" w:pos="11340"/>
        </w:tabs>
        <w:spacing w:line="360" w:lineRule="auto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17.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；虚；反射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400"/>
          <w:tab w:val="left" w:pos="9450"/>
          <w:tab w:val="left" w:pos="10395"/>
          <w:tab w:val="left" w:pos="11340"/>
        </w:tabs>
        <w:spacing w:line="360" w:lineRule="auto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18. </w:t>
      </w:r>
      <w:r>
        <w:rPr>
          <w:rFonts w:ascii="宋体" w:eastAsia="宋体" w:hAnsi="宋体" w:cs="宋体"/>
          <w:kern w:val="0"/>
          <w:szCs w:val="21"/>
        </w:rPr>
        <w:t>红外线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eastAsia="宋体" w:hAnsi="宋体" w:cs="宋体"/>
          <w:kern w:val="0"/>
          <w:szCs w:val="21"/>
        </w:rPr>
        <w:t>热效应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eastAsia="宋体" w:hAnsi="宋体" w:cs="宋体"/>
          <w:kern w:val="0"/>
          <w:szCs w:val="21"/>
        </w:rPr>
        <w:t>液体的热胀冷缩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400"/>
          <w:tab w:val="left" w:pos="9450"/>
          <w:tab w:val="left" w:pos="10395"/>
          <w:tab w:val="left" w:pos="11340"/>
        </w:tabs>
        <w:spacing w:line="360" w:lineRule="auto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19. </w:t>
      </w:r>
      <w:r>
        <w:rPr>
          <w:rFonts w:ascii="宋体" w:eastAsia="宋体" w:hAnsi="宋体" w:cs="宋体"/>
          <w:kern w:val="0"/>
          <w:szCs w:val="21"/>
        </w:rPr>
        <w:t>凸透镜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eastAsia="宋体" w:hAnsi="宋体" w:cs="宋体"/>
          <w:kern w:val="0"/>
          <w:szCs w:val="21"/>
        </w:rPr>
        <w:t>会聚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6" o:title=""/>
            <o:lock v:ext="edit" aspectratio="t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400"/>
          <w:tab w:val="left" w:pos="9450"/>
          <w:tab w:val="left" w:pos="10395"/>
          <w:tab w:val="left" w:pos="11340"/>
        </w:tabs>
        <w:spacing w:line="360" w:lineRule="auto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20. </w:t>
      </w:r>
      <w:r>
        <w:rPr>
          <w:rFonts w:ascii="宋体" w:eastAsia="宋体" w:hAnsi="宋体" w:cs="宋体"/>
          <w:kern w:val="0"/>
          <w:szCs w:val="21"/>
        </w:rPr>
        <w:t>解：先通过平面镜作出发光点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宋体" w:eastAsia="宋体" w:hAnsi="宋体" w:cs="宋体"/>
          <w:kern w:val="0"/>
          <w:szCs w:val="21"/>
        </w:rPr>
        <w:t>的对称点</w:t>
      </w:r>
      <m:oMath>
        <m:r>
          <m:t>S′</m:t>
        </m:r>
      </m:oMath>
      <w:r>
        <w:rPr>
          <w:rFonts w:ascii="宋体" w:eastAsia="宋体" w:hAnsi="宋体" w:cs="宋体"/>
          <w:kern w:val="0"/>
          <w:szCs w:val="21"/>
        </w:rPr>
        <w:t>即为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宋体" w:eastAsia="宋体" w:hAnsi="宋体" w:cs="宋体"/>
          <w:kern w:val="0"/>
          <w:szCs w:val="21"/>
        </w:rPr>
        <w:t>的像；连接</w:t>
      </w:r>
      <m:oMath>
        <m:r>
          <m:t>S′A</m:t>
        </m:r>
      </m:oMath>
      <w:r>
        <w:rPr>
          <w:rFonts w:ascii="宋体" w:eastAsia="宋体" w:hAnsi="宋体" w:cs="宋体"/>
          <w:kern w:val="0"/>
          <w:szCs w:val="21"/>
        </w:rPr>
        <w:t>交平面镜于点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SO</w:t>
      </w:r>
      <w:r>
        <w:rPr>
          <w:rFonts w:ascii="宋体" w:eastAsia="宋体" w:hAnsi="宋体" w:cs="宋体"/>
          <w:kern w:val="0"/>
          <w:szCs w:val="21"/>
        </w:rPr>
        <w:t>为入射光线，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宋体" w:eastAsia="宋体" w:hAnsi="宋体" w:cs="宋体"/>
          <w:kern w:val="0"/>
          <w:szCs w:val="21"/>
        </w:rPr>
        <w:t>为反射光线；如图所示：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width:114pt;height:83.25pt" coordsize="21600,21600" filled="f">
            <v:imagedata r:id="rId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400"/>
          <w:tab w:val="left" w:pos="9450"/>
          <w:tab w:val="left" w:pos="10395"/>
          <w:tab w:val="left" w:pos="11340"/>
        </w:tabs>
        <w:spacing w:line="360" w:lineRule="auto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21.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width:102.75pt;height:74.25pt" coordsize="21600,21600" filled="f">
            <v:imagedata r:id="rId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400"/>
          <w:tab w:val="left" w:pos="9450"/>
          <w:tab w:val="left" w:pos="10395"/>
          <w:tab w:val="left" w:pos="11340"/>
        </w:tabs>
        <w:spacing w:line="360" w:lineRule="auto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22. 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使物体受热均匀；水浴法；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固液共存态；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；晶体；</w:t>
      </w:r>
      <m:oMath>
        <m:r>
          <m:t>48℃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400"/>
          <w:tab w:val="left" w:pos="9450"/>
          <w:tab w:val="left" w:pos="10395"/>
          <w:tab w:val="left" w:pos="11340"/>
        </w:tabs>
        <w:spacing w:line="360" w:lineRule="auto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23. 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靠近；</w:t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不能；同一平面内；</w:t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反射角等于入射角；</w:t>
      </w:r>
      <m:oMath>
        <m:r>
          <m:t>(4)</m:t>
        </m:r>
      </m:oMath>
      <w:r>
        <w:rPr>
          <w:rFonts w:ascii="宋体" w:eastAsia="宋体" w:hAnsi="宋体" w:cs="宋体"/>
          <w:kern w:val="0"/>
          <w:szCs w:val="21"/>
        </w:rPr>
        <w:t>入射光线</w:t>
      </w:r>
      <w:r>
        <w:rPr>
          <w:rFonts w:ascii="Times New Roman" w:eastAsia="Times New Roman" w:hAnsi="Times New Roman" w:cs="Times New Roman"/>
          <w:kern w:val="0"/>
          <w:szCs w:val="21"/>
        </w:rPr>
        <w:t>     </w:t>
      </w:r>
      <w:r>
        <w:rPr>
          <w:rFonts w:ascii="宋体" w:eastAsia="宋体" w:hAnsi="宋体" w:cs="宋体"/>
          <w:kern w:val="0"/>
          <w:szCs w:val="21"/>
        </w:rPr>
        <w:t>可逆的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400"/>
          <w:tab w:val="left" w:pos="9450"/>
          <w:tab w:val="left" w:pos="10395"/>
          <w:tab w:val="left" w:pos="11340"/>
        </w:tabs>
        <w:spacing w:line="360" w:lineRule="auto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24. 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便于确定像的位置；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未点燃；等效替代法；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虚；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(4)</m:t>
        </m:r>
      </m:oMath>
      <w:r>
        <w:rPr>
          <w:rFonts w:ascii="宋体" w:eastAsia="宋体" w:hAnsi="宋体" w:cs="宋体"/>
          <w:kern w:val="0"/>
          <w:szCs w:val="21"/>
        </w:rPr>
        <w:t>不变；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(5)</m:t>
        </m:r>
      </m:oMath>
      <w:r>
        <w:rPr>
          <w:rFonts w:ascii="宋体" w:eastAsia="宋体" w:hAnsi="宋体" w:cs="宋体"/>
          <w:kern w:val="0"/>
          <w:szCs w:val="21"/>
        </w:rPr>
        <w:t>不变。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400"/>
          <w:tab w:val="left" w:pos="9450"/>
          <w:tab w:val="left" w:pos="10395"/>
          <w:tab w:val="left" w:pos="11340"/>
        </w:tabs>
        <w:spacing w:line="360" w:lineRule="auto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25. </w:t>
      </w:r>
      <w:r>
        <w:rPr>
          <w:rFonts w:ascii="宋体" w:eastAsia="宋体" w:hAnsi="宋体" w:cs="宋体"/>
          <w:kern w:val="0"/>
          <w:szCs w:val="21"/>
        </w:rPr>
        <w:t>同一高度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eastAsia="宋体" w:hAnsi="宋体" w:cs="宋体"/>
          <w:kern w:val="0"/>
          <w:szCs w:val="21"/>
        </w:rPr>
        <w:t>放大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eastAsia="宋体" w:hAnsi="宋体" w:cs="宋体"/>
          <w:kern w:val="0"/>
          <w:szCs w:val="21"/>
        </w:rPr>
        <w:t>投影仪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eastAsia="宋体" w:hAnsi="宋体" w:cs="宋体"/>
          <w:kern w:val="0"/>
          <w:szCs w:val="21"/>
        </w:rPr>
        <w:t>靠近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eastAsia="宋体" w:hAnsi="宋体" w:cs="宋体"/>
          <w:kern w:val="0"/>
          <w:szCs w:val="21"/>
        </w:rPr>
        <w:t>远离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400"/>
          <w:tab w:val="left" w:pos="9450"/>
          <w:tab w:val="left" w:pos="10395"/>
          <w:tab w:val="left" w:pos="11340"/>
        </w:tabs>
        <w:spacing w:line="360" w:lineRule="auto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26.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火车的速度：</w:t>
      </w:r>
      <w:r>
        <w:rPr>
          <w:rFonts w:ascii="宋体" w:eastAsia="宋体" w:hAnsi="宋体" w:cs="宋体"/>
          <w:kern w:val="0"/>
          <w:szCs w:val="21"/>
        </w:rPr>
        <w:br/>
      </w:r>
      <m:oMath>
        <m:sSub>
          <m:e>
            <m:r>
              <m:t>v</m:t>
            </m:r>
          </m:e>
          <m:sub>
            <m:r>
              <m:t>车</m:t>
            </m:r>
          </m:sub>
        </m:sSub>
        <m:r>
          <m:t>=</m:t>
        </m:r>
        <m:f>
          <m:num>
            <m:sSub>
              <m:e>
                <m:r>
                  <m:t>s</m:t>
                </m:r>
              </m:e>
              <m:sub>
                <m:r>
                  <m:t>1</m:t>
                </m:r>
              </m:sub>
            </m:sSub>
          </m:num>
          <m:den>
            <m:sSub>
              <m:e>
                <m:r>
                  <m:t>t</m:t>
                </m:r>
              </m:e>
              <m:sub>
                <m:r>
                  <m:t>1</m:t>
                </m:r>
              </m:sub>
            </m:sSub>
          </m:den>
        </m:f>
        <m:r>
          <m:t>=</m:t>
        </m:r>
        <m:f>
          <m:num>
            <m:r>
              <m:t>200m</m:t>
            </m:r>
          </m:num>
          <m:den>
            <m:r>
              <m:t>10s</m:t>
            </m:r>
          </m:den>
        </m:f>
        <m:r>
          <m:t>=20m/s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cs="宋体" w:hint="eastAsia"/>
          <w:kern w:val="0"/>
          <w:szCs w:val="21"/>
          <w:lang w:val="en-US" w:eastAsia="zh-CN"/>
        </w:rPr>
        <w:t>...........2分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火车完全通过大桥的路程：</w:t>
      </w:r>
      <w:r>
        <w:rPr>
          <w:rFonts w:ascii="宋体" w:eastAsia="宋体" w:hAnsi="宋体" w:cs="宋体"/>
          <w:kern w:val="0"/>
          <w:szCs w:val="21"/>
        </w:rPr>
        <w:br/>
      </w:r>
      <m:oMath>
        <m:sSub>
          <m:e>
            <m:r>
              <m:t>s</m:t>
            </m:r>
          </m:e>
          <m:sub>
            <m:r>
              <m:t>2</m:t>
            </m:r>
          </m:sub>
        </m:sSub>
        <m:r>
          <m:t>=</m:t>
        </m:r>
        <m:sSub>
          <m:e>
            <m:r>
              <m:t>v</m:t>
            </m:r>
          </m:e>
          <m:sub>
            <m:r>
              <m:t>车</m:t>
            </m:r>
          </m:sub>
        </m:sSub>
        <m:sSub>
          <m:e>
            <m:r>
              <m:t>t</m:t>
            </m:r>
          </m:e>
          <m:sub>
            <m:r>
              <m:t>2</m:t>
            </m:r>
          </m:sub>
        </m:sSub>
        <m:r>
          <m:t>=20m/s×30s=600m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则大桥的长度：</w:t>
      </w:r>
      <w:r>
        <w:rPr>
          <w:rFonts w:ascii="宋体" w:eastAsia="宋体" w:hAnsi="宋体" w:cs="宋体"/>
          <w:kern w:val="0"/>
          <w:szCs w:val="21"/>
        </w:rPr>
        <w:br/>
      </w:r>
      <m:oMath>
        <m:sSub>
          <m:e>
            <m:r>
              <m:t>L</m:t>
            </m:r>
          </m:e>
          <m:sub>
            <m:r>
              <m:t>桥</m:t>
            </m:r>
          </m:sub>
        </m:sSub>
        <m:r>
          <m:t>=</m:t>
        </m:r>
        <m:sSub>
          <m:e>
            <m:r>
              <m:t>s</m:t>
            </m:r>
          </m:e>
          <m:sub>
            <m:r>
              <m:t>2</m:t>
            </m:r>
          </m:sub>
        </m:sSub>
        <m:r>
          <m:t>−</m:t>
        </m:r>
        <m:sSub>
          <m:e>
            <m:r>
              <m:t>L</m:t>
            </m:r>
          </m:e>
          <m:sub>
            <m:r>
              <m:t>车</m:t>
            </m:r>
          </m:sub>
        </m:sSub>
        <m:r>
          <m:t>=600m−200m=400m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cs="宋体" w:hint="eastAsia"/>
          <w:kern w:val="0"/>
          <w:szCs w:val="21"/>
          <w:lang w:val="en-US" w:eastAsia="zh-CN"/>
        </w:rPr>
        <w:t>...........3分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声音传播的距离：</w:t>
      </w:r>
      <w:r>
        <w:rPr>
          <w:rFonts w:ascii="宋体" w:eastAsia="宋体" w:hAnsi="宋体" w:cs="宋体"/>
          <w:kern w:val="0"/>
          <w:szCs w:val="21"/>
        </w:rPr>
        <w:br/>
      </w:r>
      <m:oMath>
        <m:sSub>
          <m:e>
            <m:r>
              <m:t>s</m:t>
            </m:r>
          </m:e>
          <m:sub>
            <m:r>
              <m:t>声</m:t>
            </m:r>
          </m:sub>
        </m:sSub>
        <m:r>
          <m:t>=</m:t>
        </m:r>
        <m:sSub>
          <m:e>
            <m:r>
              <m:t>v</m:t>
            </m:r>
          </m:e>
          <m:sub>
            <m:r>
              <m:t>声</m:t>
            </m:r>
          </m:sub>
        </m:sSub>
        <m:r>
          <m:t>t=340m/s×10s=3400m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设司机鸣笛时车到山崖的距离为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则：</w:t>
      </w:r>
      <m:oMath>
        <m:r>
          <m:t>2s=</m:t>
        </m:r>
        <m:sSub>
          <m:e>
            <m:r>
              <m:t>s</m:t>
            </m:r>
          </m:e>
          <m:sub>
            <m:r>
              <m:t>声</m:t>
            </m:r>
          </m:sub>
        </m:sSub>
        <m:r>
          <m:t>−</m:t>
        </m:r>
        <m:sSub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，所以</w:t>
      </w:r>
      <m:oMath>
        <m:r>
          <m:t>s=</m:t>
        </m:r>
        <m:f>
          <m:num>
            <m:sSub>
              <m:e>
                <m:r>
                  <m:t>s</m:t>
                </m:r>
              </m:e>
              <m:sub>
                <m:r>
                  <m:rPr>
                    <m:sty m:val="p"/>
                  </m:rPr>
                  <m:t>声</m:t>
                </m:r>
              </m:sub>
            </m:sSub>
            <m:r>
              <m:t>−</m:t>
            </m:r>
            <m:sSub>
              <m:e>
                <m:r>
                  <m:t>s</m:t>
                </m:r>
              </m:e>
              <m:sub>
                <m:r>
                  <m:t>1</m:t>
                </m:r>
              </m:sub>
            </m:sSub>
          </m:num>
          <m:den>
            <m:r>
              <m:t>2</m:t>
            </m:r>
          </m:den>
        </m:f>
        <m:r>
          <m:t>=</m:t>
        </m:r>
        <m:f>
          <m:num>
            <m:r>
              <m:t>3400m−200m</m:t>
            </m:r>
          </m:num>
          <m:den>
            <m:r>
              <m:t>2</m:t>
            </m:r>
          </m:den>
        </m:f>
        <m:r>
          <m:t>=1600m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cs="宋体" w:hint="eastAsia"/>
          <w:kern w:val="0"/>
          <w:szCs w:val="21"/>
          <w:lang w:val="en-US" w:eastAsia="zh-CN"/>
        </w:rPr>
        <w:t>...........3分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鸣笛时，火车车头到山崖的距离。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答：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火车的速度</w:t>
      </w:r>
      <m:oMath>
        <m:r>
          <m:t>20m/s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大桥的长度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鸣笛时，火车车头到山崖的距离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1600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400"/>
          <w:tab w:val="left" w:pos="9450"/>
          <w:tab w:val="left" w:pos="10395"/>
          <w:tab w:val="left" w:pos="11340"/>
        </w:tabs>
        <w:spacing w:line="360" w:lineRule="auto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27.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因为声音传播到海底的时间为总的时间的一半，则</w:t>
      </w:r>
      <m:oMath>
        <m:r>
          <m:t>t=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×14s=7s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由</w:t>
      </w:r>
      <m:oMath>
        <m:r>
          <m:t>v=</m:t>
        </m:r>
        <m:f>
          <m:num>
            <m:r>
              <m:t>s</m:t>
            </m:r>
          </m:num>
          <m:den>
            <m:r>
              <m:t>t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可得，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该海域的深度：</w:t>
      </w:r>
      <m:oMath>
        <m:r>
          <m:t>s=vt=1500m/s×7s=10500m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cs="宋体" w:hint="eastAsia"/>
          <w:kern w:val="0"/>
          <w:szCs w:val="21"/>
          <w:lang w:val="en-US" w:eastAsia="zh-CN"/>
        </w:rPr>
        <w:t>...........3分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“蛟龙号”的下潜速度：</w:t>
      </w:r>
      <m:oMath>
        <m:r>
          <m:t>v′=</m:t>
        </m:r>
        <m:f>
          <m:num>
            <m:r>
              <m:t>s′</m:t>
            </m:r>
          </m:num>
          <m:den>
            <m:r>
              <m:t>t′</m:t>
            </m:r>
          </m:den>
        </m:f>
        <m:r>
          <m:t>=</m:t>
        </m:r>
        <m:f>
          <m:num>
            <m:r>
              <m:t>7000m</m:t>
            </m:r>
          </m:num>
          <m:den>
            <m:r>
              <m:t>3h53min20s</m:t>
            </m:r>
          </m:den>
        </m:f>
        <m:r>
          <m:t>=</m:t>
        </m:r>
        <m:f>
          <m:num>
            <m:r>
              <m:t>7000m</m:t>
            </m:r>
          </m:num>
          <m:den>
            <m:r>
              <m:t>1400s</m:t>
            </m:r>
          </m:den>
        </m:f>
        <m:r>
          <m:t>=0.5m/s=1.8km/h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cs="宋体" w:hint="eastAsia"/>
          <w:kern w:val="0"/>
          <w:szCs w:val="21"/>
          <w:lang w:val="en-US" w:eastAsia="zh-CN"/>
        </w:rPr>
        <w:t>...........3分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不能利用这种方法测量月亮和地球的距离，因为月球周围没有空气，声波不能在真空中传播，所以声波不能到达月球，不能利用声波的反射测出地球到月球的距离。</w:t>
      </w:r>
      <w:r>
        <w:rPr>
          <w:rFonts w:ascii="宋体" w:cs="宋体" w:hint="eastAsia"/>
          <w:kern w:val="0"/>
          <w:szCs w:val="21"/>
          <w:lang w:val="en-US" w:eastAsia="zh-CN"/>
        </w:rPr>
        <w:t>...........2分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答：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该海域的深度为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10500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“蛟龙号”的下潜速度是</w:t>
      </w:r>
      <m:oMath>
        <m:r>
          <m:t>1.8km/h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不能利用这种方法测量月亮和地球的距离，因为月球周围没有空气，声波不能在真空中传播。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</w:p>
    <w:sectPr>
      <w:footerReference w:type="even" r:id="rId9"/>
      <w:footerReference w:type="default" r:id="rId10"/>
      <w:pgSz w:w="16838" w:h="23811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7B5A5F5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张思朋</cp:lastModifiedBy>
  <cp:revision>264</cp:revision>
  <dcterms:created xsi:type="dcterms:W3CDTF">2011-01-13T09:46:00Z</dcterms:created>
  <dcterms:modified xsi:type="dcterms:W3CDTF">2020-12-07T03:20:49Z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