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r>
        <w:rPr>
          <w:rFonts w:hint="eastAsia" w:ascii="楷体" w:hAnsi="楷体" w:eastAsia="楷体" w:cs="黑体"/>
          <w:sz w:val="44"/>
          <w:szCs w:val="44"/>
        </w:rPr>
        <w:pict>
          <v:shape id="_x0000_s1025" o:spid="_x0000_s1025" o:spt="75" type="#_x0000_t75" style="position:absolute;left:0pt;margin-left:893pt;margin-top:855pt;height:25pt;width:29pt;mso-position-horizontal-relative:page;mso-position-vertical-relative:page;z-index:251658240;mso-width-relative:page;mso-height-relative:page;" filled="f" o:preferrelative="t" stroked="f" coordsize="21600,21600">
            <v:path/>
            <v:fill on="f" focussize="0,0"/>
            <v:stroke on="f" joinstyle="miter"/>
            <v:imagedata r:id="rId7" o:title=""/>
            <o:lock v:ext="edit" aspectratio="t"/>
          </v:shape>
        </w:pict>
      </w:r>
      <w:r>
        <w:rPr>
          <w:rFonts w:hint="eastAsia" w:ascii="楷体" w:hAnsi="楷体" w:eastAsia="楷体" w:cs="黑体"/>
          <w:sz w:val="44"/>
          <w:szCs w:val="44"/>
        </w:rPr>
        <w:t>初三语文月度检测</w:t>
      </w:r>
    </w:p>
    <w:p>
      <w:pPr>
        <w:jc w:val="center"/>
        <w:rPr>
          <w:rFonts w:ascii="楷体" w:hAnsi="楷体" w:eastAsia="楷体"/>
          <w:szCs w:val="21"/>
        </w:rPr>
      </w:pPr>
      <w:r>
        <w:rPr>
          <w:rFonts w:hint="eastAsia" w:ascii="楷体" w:hAnsi="楷体" w:eastAsia="楷体"/>
          <w:szCs w:val="21"/>
        </w:rPr>
        <w:t>（考试时间：</w:t>
      </w:r>
      <w:r>
        <w:rPr>
          <w:rFonts w:ascii="楷体" w:hAnsi="楷体" w:eastAsia="楷体"/>
          <w:szCs w:val="21"/>
        </w:rPr>
        <w:t>150分钟满分：150</w:t>
      </w:r>
      <w:r>
        <w:rPr>
          <w:rFonts w:hint="eastAsia" w:ascii="楷体" w:hAnsi="楷体" w:eastAsia="楷体"/>
          <w:szCs w:val="21"/>
        </w:rPr>
        <w:t>分）</w:t>
      </w:r>
    </w:p>
    <w:p>
      <w:pPr>
        <w:spacing w:line="360" w:lineRule="auto"/>
        <w:jc w:val="left"/>
        <w:rPr>
          <w:rFonts w:ascii="楷体" w:hAnsi="楷体" w:eastAsia="楷体"/>
          <w:szCs w:val="21"/>
        </w:rPr>
      </w:pPr>
      <w:r>
        <w:rPr>
          <w:rFonts w:hint="eastAsia" w:ascii="楷体" w:hAnsi="楷体" w:eastAsia="楷体" w:cs="黑体"/>
          <w:b/>
          <w:szCs w:val="21"/>
        </w:rPr>
        <w:t>请注意：所有试题的答案均填写在答题卡上，写在试卷上无效。</w:t>
      </w:r>
    </w:p>
    <w:p>
      <w:pPr>
        <w:spacing w:line="280" w:lineRule="exact"/>
        <w:ind w:firstLine="422" w:firstLineChars="200"/>
        <w:rPr>
          <w:rFonts w:ascii="楷体" w:hAnsi="楷体" w:eastAsia="楷体"/>
          <w:b/>
          <w:szCs w:val="21"/>
        </w:rPr>
      </w:pPr>
      <w:r>
        <w:rPr>
          <w:rFonts w:hint="eastAsia" w:ascii="楷体" w:hAnsi="楷体" w:eastAsia="楷体"/>
          <w:b/>
          <w:szCs w:val="21"/>
        </w:rPr>
        <w:t>2</w:t>
      </w:r>
      <w:r>
        <w:rPr>
          <w:rFonts w:ascii="楷体" w:hAnsi="楷体" w:eastAsia="楷体"/>
          <w:b/>
          <w:szCs w:val="21"/>
        </w:rPr>
        <w:t>02</w:t>
      </w:r>
      <w:r>
        <w:rPr>
          <w:rFonts w:hint="eastAsia" w:ascii="楷体" w:hAnsi="楷体" w:eastAsia="楷体"/>
          <w:b/>
          <w:szCs w:val="21"/>
        </w:rPr>
        <w:t>1年9月21日，中秋佳节，民兴学校的阿泰和周周在泰州展开了研学之旅。你也参与其中。</w:t>
      </w:r>
    </w:p>
    <w:p>
      <w:pPr>
        <w:tabs>
          <w:tab w:val="center" w:pos="4082"/>
        </w:tabs>
        <w:spacing w:line="280" w:lineRule="exact"/>
        <w:rPr>
          <w:rFonts w:ascii="楷体" w:hAnsi="楷体" w:eastAsia="楷体"/>
          <w:b/>
          <w:bCs/>
          <w:szCs w:val="21"/>
        </w:rPr>
      </w:pPr>
      <w:bookmarkStart w:id="0" w:name="_Hlk59632264"/>
      <w:r>
        <w:rPr>
          <w:rFonts w:hint="eastAsia" w:ascii="楷体" w:hAnsi="楷体" w:eastAsia="楷体"/>
          <w:b/>
          <w:bCs/>
          <w:szCs w:val="21"/>
        </w:rPr>
        <w:t>【活动一·初印象】（共16分）</w:t>
      </w:r>
      <w:r>
        <w:rPr>
          <w:rFonts w:ascii="楷体" w:hAnsi="楷体" w:eastAsia="楷体"/>
          <w:b/>
          <w:bCs/>
          <w:szCs w:val="21"/>
        </w:rPr>
        <w:tab/>
      </w:r>
    </w:p>
    <w:bookmarkEnd w:id="0"/>
    <w:p>
      <w:pPr>
        <w:spacing w:line="280" w:lineRule="exact"/>
        <w:ind w:right="85"/>
        <w:rPr>
          <w:rFonts w:ascii="楷体" w:hAnsi="楷体" w:eastAsia="楷体"/>
          <w:b/>
          <w:bCs/>
          <w:szCs w:val="21"/>
        </w:rPr>
      </w:pPr>
      <w:r>
        <w:rPr>
          <w:rFonts w:hint="eastAsia" w:ascii="楷体" w:hAnsi="楷体" w:eastAsia="楷体"/>
          <w:b/>
          <w:bCs/>
          <w:szCs w:val="21"/>
        </w:rPr>
        <w:t>通过查阅资料，阿泰对泰州有了初步印象，写下一段话。请你帮忙分析完善。（10分）</w:t>
      </w:r>
    </w:p>
    <w:p>
      <w:pPr>
        <w:spacing w:line="300" w:lineRule="exact"/>
        <w:ind w:right="-57" w:firstLine="420" w:firstLineChars="200"/>
        <w:rPr>
          <w:rFonts w:ascii="楷体" w:hAnsi="楷体" w:eastAsia="楷体"/>
          <w:szCs w:val="21"/>
        </w:rPr>
      </w:pPr>
      <w:r>
        <w:rPr>
          <w:rFonts w:hint="eastAsia" w:ascii="楷体" w:hAnsi="楷体" w:eastAsia="楷体"/>
          <w:szCs w:val="21"/>
          <w:u w:val="single"/>
        </w:rPr>
        <w:t>A江、淮、海三水jī荡于此，吴、楚、越和中原文化交ró</w:t>
      </w:r>
      <w:r>
        <w:rPr>
          <w:rFonts w:ascii="楷体" w:hAnsi="楷体" w:eastAsia="楷体"/>
          <w:szCs w:val="21"/>
          <w:u w:val="single"/>
        </w:rPr>
        <w:t>ng</w:t>
      </w:r>
      <w:r>
        <w:rPr>
          <w:rFonts w:hint="eastAsia" w:ascii="楷体" w:hAnsi="楷体" w:eastAsia="楷体"/>
          <w:szCs w:val="21"/>
          <w:u w:val="single"/>
        </w:rPr>
        <w:t>于斯。B“崇文重教”的文化基因há</w:t>
      </w:r>
      <w:r>
        <w:rPr>
          <w:rFonts w:ascii="楷体" w:hAnsi="楷体" w:eastAsia="楷体"/>
          <w:szCs w:val="21"/>
          <w:u w:val="single"/>
        </w:rPr>
        <w:t>n</w:t>
      </w:r>
      <w:r>
        <w:rPr>
          <w:rFonts w:hint="eastAsia" w:ascii="楷体" w:hAnsi="楷体" w:eastAsia="楷体"/>
          <w:szCs w:val="21"/>
          <w:u w:val="single"/>
        </w:rPr>
        <w:t>养了城市精神；《贵妃醉酒》的一袭水袖摇yè了城市的风姿。</w:t>
      </w:r>
      <w:r>
        <w:rPr>
          <w:rFonts w:hint="eastAsia" w:ascii="楷体" w:hAnsi="楷体" w:eastAsia="楷体"/>
          <w:color w:val="333333"/>
          <w:szCs w:val="21"/>
          <w:shd w:val="clear" w:color="auto" w:fill="FFFFFF"/>
        </w:rPr>
        <w:t>泰州</w:t>
      </w:r>
      <w:r>
        <w:rPr>
          <w:rFonts w:hint="eastAsia" w:ascii="楷体" w:hAnsi="楷体" w:eastAsia="楷体"/>
          <w:szCs w:val="21"/>
          <w:em w:val="dot"/>
        </w:rPr>
        <w:t>人文荟萃</w:t>
      </w:r>
      <w:r>
        <w:rPr>
          <w:rFonts w:hint="eastAsia" w:ascii="楷体" w:hAnsi="楷体" w:eastAsia="楷体"/>
          <w:szCs w:val="21"/>
        </w:rPr>
        <w:t>（A）</w:t>
      </w:r>
      <w:r>
        <w:rPr>
          <w:rFonts w:hint="eastAsia" w:ascii="楷体" w:hAnsi="楷体" w:eastAsia="楷体"/>
          <w:color w:val="333333"/>
          <w:szCs w:val="21"/>
          <w:shd w:val="clear" w:color="auto" w:fill="FFFFFF"/>
        </w:rPr>
        <w:t>，</w:t>
      </w:r>
      <w:r>
        <w:rPr>
          <w:rFonts w:hint="eastAsia" w:ascii="楷体" w:hAnsi="楷体" w:eastAsia="楷体"/>
          <w:szCs w:val="21"/>
          <w:em w:val="dot"/>
        </w:rPr>
        <w:t>名贤辈出</w:t>
      </w:r>
      <w:r>
        <w:rPr>
          <w:rFonts w:hint="eastAsia" w:ascii="楷体" w:hAnsi="楷体" w:eastAsia="楷体"/>
          <w:szCs w:val="21"/>
        </w:rPr>
        <w:t>（B）</w:t>
      </w:r>
      <w:r>
        <w:rPr>
          <w:rFonts w:ascii="楷体" w:hAnsi="楷体" w:eastAsia="楷体"/>
          <w:color w:val="333333"/>
          <w:szCs w:val="21"/>
          <w:shd w:val="clear" w:color="auto" w:fill="FFFFFF"/>
        </w:rPr>
        <w:t>。</w:t>
      </w:r>
      <w:r>
        <w:rPr>
          <w:rFonts w:hint="eastAsia" w:ascii="楷体" w:hAnsi="楷体" w:eastAsia="楷体"/>
          <w:szCs w:val="21"/>
        </w:rPr>
        <w:t>高铁淮泰联络线的即将开通，印证了她</w:t>
      </w:r>
      <w:r>
        <w:rPr>
          <w:rFonts w:hint="eastAsia" w:ascii="楷体" w:hAnsi="楷体" w:eastAsia="楷体"/>
          <w:szCs w:val="21"/>
          <w:em w:val="dot"/>
        </w:rPr>
        <w:t>融会贯通</w:t>
      </w:r>
      <w:r>
        <w:rPr>
          <w:rFonts w:hint="eastAsia" w:ascii="楷体" w:hAnsi="楷体" w:eastAsia="楷体"/>
          <w:szCs w:val="21"/>
        </w:rPr>
        <w:t>（C）的城市吸引力。传统与现代在这里</w:t>
      </w:r>
      <w:r>
        <w:rPr>
          <w:rFonts w:hint="eastAsia" w:ascii="楷体" w:hAnsi="楷体" w:eastAsia="楷体"/>
          <w:szCs w:val="21"/>
          <w:em w:val="dot"/>
        </w:rPr>
        <w:t>相得益彰</w:t>
      </w:r>
      <w:r>
        <w:rPr>
          <w:rFonts w:hint="eastAsia" w:ascii="楷体" w:hAnsi="楷体" w:eastAsia="楷体"/>
          <w:szCs w:val="21"/>
        </w:rPr>
        <w:t>（D）。</w:t>
      </w:r>
      <w:r>
        <w:rPr>
          <w:rFonts w:hint="eastAsia" w:ascii="楷体" w:hAnsi="楷体" w:eastAsia="楷体"/>
          <w:szCs w:val="21"/>
          <w:u w:val="single"/>
        </w:rPr>
        <w:t>C春赏花海食河豚，夏享夜游尝八鲜，秋逛湿地剥螃蟹，冬泡温泉品汤包</w:t>
      </w:r>
      <w:r>
        <w:rPr>
          <w:rFonts w:hint="eastAsia" w:ascii="楷体" w:hAnsi="楷体" w:eastAsia="楷体"/>
          <w:szCs w:val="21"/>
        </w:rPr>
        <w:t>。</w:t>
      </w:r>
      <w:r>
        <w:rPr>
          <w:rFonts w:hint="eastAsia" w:ascii="楷体" w:hAnsi="楷体" w:eastAsia="楷体"/>
          <w:szCs w:val="21"/>
          <w:u w:val="single"/>
        </w:rPr>
        <w:t>D七百多年前，意大利著名旅行家马可·波罗说：“这城不很大，但各种尘世间的幸福极多。”</w:t>
      </w:r>
    </w:p>
    <w:p>
      <w:pPr>
        <w:spacing w:line="280" w:lineRule="exact"/>
        <w:rPr>
          <w:rFonts w:ascii="楷体" w:hAnsi="楷体" w:eastAsia="楷体"/>
          <w:szCs w:val="21"/>
        </w:rPr>
      </w:pPr>
      <w:r>
        <w:rPr>
          <w:rFonts w:hint="eastAsia" w:ascii="楷体" w:hAnsi="楷体" w:eastAsia="楷体"/>
          <w:szCs w:val="21"/>
        </w:rPr>
        <w:t>1</w:t>
      </w:r>
      <w:r>
        <w:rPr>
          <w:rFonts w:ascii="楷体" w:hAnsi="楷体" w:eastAsia="楷体"/>
          <w:szCs w:val="21"/>
        </w:rPr>
        <w:t>.</w:t>
      </w:r>
      <w:r>
        <w:rPr>
          <w:rFonts w:hint="eastAsia" w:ascii="楷体" w:hAnsi="楷体" w:eastAsia="楷体"/>
          <w:szCs w:val="21"/>
        </w:rPr>
        <w:t>书写时，有几个字阿泰用拼音代替，请你帮他补写。（</w:t>
      </w:r>
      <w:r>
        <w:rPr>
          <w:rFonts w:ascii="楷体" w:hAnsi="楷体" w:eastAsia="楷体"/>
          <w:szCs w:val="21"/>
        </w:rPr>
        <w:t>4分）</w:t>
      </w:r>
    </w:p>
    <w:p>
      <w:pPr>
        <w:spacing w:line="280" w:lineRule="exact"/>
        <w:rPr>
          <w:rFonts w:ascii="楷体" w:hAnsi="楷体" w:eastAsia="楷体"/>
          <w:szCs w:val="21"/>
        </w:rPr>
      </w:pPr>
      <w:r>
        <w:rPr>
          <w:rFonts w:ascii="楷体" w:hAnsi="楷体" w:eastAsia="楷体"/>
          <w:szCs w:val="21"/>
        </w:rPr>
        <w:t>2.</w:t>
      </w:r>
      <w:r>
        <w:rPr>
          <w:rFonts w:hint="eastAsia" w:ascii="楷体" w:hAnsi="楷体" w:eastAsia="楷体"/>
          <w:szCs w:val="21"/>
        </w:rPr>
        <w:t>阿泰不小心用错了一处标点符号，你认为是四个划线句中的哪一句？（</w:t>
      </w:r>
      <w:r>
        <w:rPr>
          <w:rFonts w:ascii="楷体" w:hAnsi="楷体" w:eastAsia="楷体"/>
          <w:szCs w:val="21"/>
        </w:rPr>
        <w:t xml:space="preserve"> ▲）</w:t>
      </w:r>
      <w:r>
        <w:rPr>
          <w:rFonts w:hint="eastAsia" w:ascii="楷体" w:hAnsi="楷体" w:eastAsia="楷体"/>
          <w:szCs w:val="21"/>
        </w:rPr>
        <w:t>（2分）</w:t>
      </w:r>
    </w:p>
    <w:p>
      <w:pPr>
        <w:spacing w:line="280" w:lineRule="exact"/>
        <w:rPr>
          <w:rFonts w:ascii="楷体" w:hAnsi="楷体" w:eastAsia="楷体"/>
          <w:szCs w:val="21"/>
        </w:rPr>
      </w:pPr>
      <w:r>
        <w:rPr>
          <w:rFonts w:ascii="楷体" w:hAnsi="楷体" w:eastAsia="楷体"/>
          <w:szCs w:val="21"/>
        </w:rPr>
        <w:t>3</w:t>
      </w:r>
      <w:r>
        <w:rPr>
          <w:rFonts w:hint="eastAsia" w:ascii="楷体" w:hAnsi="楷体" w:eastAsia="楷体"/>
          <w:szCs w:val="21"/>
        </w:rPr>
        <w:t>.周周说，四个加点的成语有一个使用错误。请指出。（</w:t>
      </w:r>
      <w:r>
        <w:rPr>
          <w:rFonts w:ascii="楷体" w:hAnsi="楷体" w:eastAsia="楷体"/>
          <w:szCs w:val="21"/>
        </w:rPr>
        <w:t xml:space="preserve"> ▲ ）</w:t>
      </w:r>
      <w:r>
        <w:rPr>
          <w:rFonts w:hint="eastAsia" w:ascii="楷体" w:hAnsi="楷体" w:eastAsia="楷体"/>
          <w:szCs w:val="21"/>
        </w:rPr>
        <w:t>（2分）</w:t>
      </w:r>
    </w:p>
    <w:p>
      <w:pPr>
        <w:spacing w:line="280" w:lineRule="exact"/>
        <w:rPr>
          <w:rFonts w:ascii="楷体" w:hAnsi="楷体" w:eastAsia="楷体"/>
          <w:szCs w:val="21"/>
        </w:rPr>
      </w:pPr>
      <w:r>
        <w:rPr>
          <w:rFonts w:hint="eastAsia" w:ascii="楷体" w:hAnsi="楷体" w:eastAsia="楷体"/>
          <w:szCs w:val="21"/>
        </w:rPr>
        <w:t>4.请选出四个划线句中的单句。（</w:t>
      </w:r>
      <w:r>
        <w:rPr>
          <w:rFonts w:ascii="楷体" w:hAnsi="楷体" w:eastAsia="楷体"/>
          <w:szCs w:val="21"/>
        </w:rPr>
        <w:t>▲ ）</w:t>
      </w:r>
      <w:r>
        <w:rPr>
          <w:rFonts w:hint="eastAsia" w:ascii="楷体" w:hAnsi="楷体" w:eastAsia="楷体"/>
          <w:szCs w:val="21"/>
        </w:rPr>
        <w:t>（2分）</w:t>
      </w:r>
    </w:p>
    <w:p>
      <w:pPr>
        <w:spacing w:line="280" w:lineRule="exact"/>
        <w:rPr>
          <w:rFonts w:ascii="楷体" w:hAnsi="楷体" w:eastAsia="楷体"/>
          <w:szCs w:val="21"/>
        </w:rPr>
      </w:pPr>
    </w:p>
    <w:p>
      <w:pPr>
        <w:spacing w:line="280" w:lineRule="exact"/>
        <w:rPr>
          <w:rFonts w:ascii="楷体" w:hAnsi="楷体" w:eastAsia="楷体"/>
          <w:b/>
          <w:bCs/>
          <w:szCs w:val="21"/>
        </w:rPr>
      </w:pPr>
      <w:r>
        <w:rPr>
          <w:rFonts w:hint="eastAsia" w:ascii="楷体" w:hAnsi="楷体" w:eastAsia="楷体"/>
          <w:b/>
          <w:bCs/>
          <w:szCs w:val="21"/>
        </w:rPr>
        <w:t>阿泰向周周推荐颇能概括泰州历史文化的《踏莎行·泰州》一词，有一段对话，请你一起参与。（</w:t>
      </w:r>
      <w:r>
        <w:rPr>
          <w:rFonts w:ascii="楷体" w:hAnsi="楷体" w:eastAsia="楷体"/>
          <w:b/>
          <w:bCs/>
          <w:szCs w:val="21"/>
        </w:rPr>
        <w:t>8</w:t>
      </w:r>
      <w:r>
        <w:rPr>
          <w:rFonts w:hint="eastAsia" w:ascii="楷体" w:hAnsi="楷体" w:eastAsia="楷体"/>
          <w:b/>
          <w:bCs/>
          <w:szCs w:val="21"/>
        </w:rPr>
        <w:t>分）</w:t>
      </w:r>
    </w:p>
    <w:p>
      <w:pPr>
        <w:jc w:val="center"/>
        <w:rPr>
          <w:rFonts w:ascii="楷体" w:hAnsi="楷体" w:eastAsia="楷体"/>
          <w:szCs w:val="21"/>
        </w:rPr>
      </w:pPr>
      <w:r>
        <w:rPr>
          <w:rFonts w:hint="eastAsia" w:ascii="楷体" w:hAnsi="楷体" w:eastAsia="楷体"/>
          <w:szCs w:val="21"/>
        </w:rPr>
        <w:t>踏莎行·泰州(赵朴初)</w:t>
      </w:r>
    </w:p>
    <w:p>
      <w:pPr>
        <w:jc w:val="center"/>
        <w:rPr>
          <w:rFonts w:ascii="楷体" w:hAnsi="楷体" w:eastAsia="楷体"/>
          <w:szCs w:val="21"/>
        </w:rPr>
      </w:pPr>
      <w:r>
        <w:rPr>
          <w:rFonts w:hint="eastAsia" w:ascii="楷体" w:hAnsi="楷体" w:eastAsia="楷体"/>
          <w:szCs w:val="21"/>
        </w:rPr>
        <w:t>州建南唐，文昌北宋，名城名宦交相重。月华如练旧亭台，清词范晏人争诵。</w:t>
      </w:r>
    </w:p>
    <w:p>
      <w:pPr>
        <w:jc w:val="center"/>
        <w:rPr>
          <w:rFonts w:ascii="楷体" w:hAnsi="楷体" w:eastAsia="楷体"/>
          <w:szCs w:val="21"/>
        </w:rPr>
      </w:pPr>
      <w:r>
        <w:rPr>
          <w:rFonts w:hint="eastAsia" w:ascii="楷体" w:hAnsi="楷体" w:eastAsia="楷体"/>
          <w:szCs w:val="21"/>
        </w:rPr>
        <w:t>朗润明珠，翩仙彩凤，梅郎合受千秋供。重光殿宇古招提，放翁大笔今堪用。</w:t>
      </w:r>
    </w:p>
    <w:p>
      <w:pPr>
        <w:rPr>
          <w:rFonts w:ascii="楷体" w:hAnsi="楷体" w:eastAsia="楷体"/>
          <w:szCs w:val="21"/>
        </w:rPr>
      </w:pPr>
      <w:r>
        <w:rPr>
          <w:rFonts w:hint="eastAsia" w:ascii="楷体" w:hAnsi="楷体" w:eastAsia="楷体"/>
          <w:szCs w:val="21"/>
        </w:rPr>
        <w:t>5．⑴阿泰：泰州历代“名宦”很多，仅北宋就有范仲淹、晏殊等。真是“名城名宦交相重”。范仲淹《岳阳楼记》中</w:t>
      </w:r>
      <w:r>
        <w:rPr>
          <w:rFonts w:hint="eastAsia" w:ascii="楷体" w:hAnsi="楷体" w:eastAsia="楷体"/>
          <w:szCs w:val="21"/>
          <w:u w:val="single"/>
        </w:rPr>
        <w:t xml:space="preserve">▲         </w:t>
      </w:r>
      <w:r>
        <w:rPr>
          <w:rFonts w:hint="eastAsia" w:ascii="楷体" w:hAnsi="楷体" w:eastAsia="楷体"/>
          <w:szCs w:val="21"/>
        </w:rPr>
        <w:t>，</w:t>
      </w:r>
      <w:r>
        <w:rPr>
          <w:rFonts w:hint="eastAsia" w:ascii="楷体" w:hAnsi="楷体" w:eastAsia="楷体"/>
          <w:szCs w:val="21"/>
          <w:u w:val="single"/>
        </w:rPr>
        <w:t xml:space="preserve">▲          </w:t>
      </w:r>
      <w:r>
        <w:rPr>
          <w:rFonts w:hint="eastAsia" w:ascii="楷体" w:hAnsi="楷体" w:eastAsia="楷体"/>
          <w:szCs w:val="21"/>
        </w:rPr>
        <w:t>”发心忧之声。</w:t>
      </w:r>
    </w:p>
    <w:p>
      <w:pPr>
        <w:ind w:left="630" w:leftChars="100" w:hanging="420" w:hangingChars="200"/>
        <w:rPr>
          <w:rFonts w:ascii="楷体" w:hAnsi="楷体" w:eastAsia="楷体"/>
          <w:szCs w:val="21"/>
        </w:rPr>
      </w:pPr>
      <w:bookmarkStart w:id="1" w:name="_Hlk59628052"/>
      <w:r>
        <w:rPr>
          <w:rFonts w:hint="eastAsia" w:ascii="楷体" w:hAnsi="楷体" w:eastAsia="楷体"/>
          <w:szCs w:val="21"/>
        </w:rPr>
        <w:t>⑵</w:t>
      </w:r>
      <w:bookmarkEnd w:id="1"/>
      <w:r>
        <w:rPr>
          <w:rFonts w:hint="eastAsia" w:ascii="楷体" w:hAnsi="楷体" w:eastAsia="楷体"/>
          <w:szCs w:val="21"/>
        </w:rPr>
        <w:t>周周：“旧亭台”是指晏殊《浣溪沙》中</w:t>
      </w:r>
      <w:r>
        <w:rPr>
          <w:rFonts w:hint="eastAsia"/>
        </w:rPr>
        <w:t>“</w:t>
      </w:r>
      <w:r>
        <w:rPr>
          <w:rFonts w:hint="eastAsia" w:ascii="楷体" w:hAnsi="楷体" w:eastAsia="楷体" w:cs="楷体"/>
          <w:u w:val="single"/>
        </w:rPr>
        <w:t xml:space="preserve">▲  </w:t>
      </w:r>
      <w:r>
        <w:rPr>
          <w:rFonts w:hint="eastAsia" w:ascii="楷体" w:hAnsi="楷体" w:eastAsia="楷体" w:cs="楷体"/>
        </w:rPr>
        <w:t>，</w:t>
      </w:r>
      <w:r>
        <w:rPr>
          <w:rFonts w:hint="eastAsia" w:ascii="楷体" w:hAnsi="楷体" w:eastAsia="楷体" w:cs="楷体"/>
          <w:u w:val="single"/>
        </w:rPr>
        <w:t xml:space="preserve">  ▲   </w:t>
      </w:r>
      <w:r>
        <w:rPr>
          <w:rFonts w:hint="eastAsia"/>
        </w:rPr>
        <w:t>”</w:t>
      </w:r>
      <w:r>
        <w:rPr>
          <w:rFonts w:hint="eastAsia" w:ascii="楷体" w:hAnsi="楷体" w:eastAsia="楷体"/>
          <w:szCs w:val="21"/>
        </w:rPr>
        <w:t>，这些确实是“人争诵”的千古名句啊！</w:t>
      </w:r>
    </w:p>
    <w:p>
      <w:pPr>
        <w:ind w:left="630" w:leftChars="100" w:hanging="420" w:hangingChars="200"/>
        <w:rPr>
          <w:rFonts w:ascii="楷体" w:hAnsi="楷体" w:eastAsia="楷体"/>
          <w:szCs w:val="21"/>
        </w:rPr>
      </w:pPr>
      <w:r>
        <w:rPr>
          <w:rFonts w:hint="eastAsia" w:ascii="楷体" w:hAnsi="楷体" w:eastAsia="楷体"/>
          <w:szCs w:val="21"/>
        </w:rPr>
        <w:t>⑶阿泰：我知道下阕说的是梅兰芳、陆游。虽然泰州历史上名人辈出，但泰州的明天还要看我们这代人的努力，正如毛泽东在《沁园春·雪》所说</w:t>
      </w:r>
    </w:p>
    <w:p>
      <w:pPr>
        <w:ind w:left="630" w:leftChars="300" w:firstLine="105" w:firstLineChars="50"/>
        <w:rPr>
          <w:rFonts w:ascii="楷体" w:hAnsi="楷体" w:eastAsia="楷体"/>
          <w:szCs w:val="21"/>
        </w:rPr>
      </w:pPr>
      <w:r>
        <w:rPr>
          <w:rFonts w:hint="eastAsia" w:ascii="楷体" w:hAnsi="楷体" w:eastAsia="楷体"/>
          <w:szCs w:val="21"/>
        </w:rPr>
        <w:t>“</w:t>
      </w:r>
      <w:r>
        <w:rPr>
          <w:rFonts w:hint="eastAsia" w:ascii="楷体" w:hAnsi="楷体" w:eastAsia="楷体" w:cs="楷体"/>
          <w:szCs w:val="21"/>
          <w:u w:val="single"/>
        </w:rPr>
        <w:t xml:space="preserve">▲           </w:t>
      </w:r>
      <w:r>
        <w:rPr>
          <w:rFonts w:hint="eastAsia" w:ascii="楷体" w:hAnsi="楷体" w:eastAsia="楷体" w:cs="楷体"/>
          <w:szCs w:val="21"/>
        </w:rPr>
        <w:t>，</w:t>
      </w:r>
      <w:r>
        <w:rPr>
          <w:rFonts w:hint="eastAsia" w:ascii="楷体" w:hAnsi="楷体" w:eastAsia="楷体" w:cs="楷体"/>
          <w:szCs w:val="21"/>
          <w:u w:val="single"/>
        </w:rPr>
        <w:t xml:space="preserve">  ▲            </w:t>
      </w:r>
      <w:r>
        <w:rPr>
          <w:rFonts w:hint="eastAsia" w:ascii="楷体" w:hAnsi="楷体" w:eastAsia="楷体"/>
          <w:szCs w:val="21"/>
        </w:rPr>
        <w:t>”。</w:t>
      </w:r>
    </w:p>
    <w:p>
      <w:pPr>
        <w:ind w:left="630" w:leftChars="100" w:hanging="420" w:hangingChars="200"/>
        <w:rPr>
          <w:rFonts w:ascii="楷体" w:hAnsi="楷体" w:eastAsia="楷体"/>
          <w:szCs w:val="21"/>
        </w:rPr>
      </w:pPr>
      <w:r>
        <w:rPr>
          <w:rFonts w:hint="eastAsia" w:ascii="楷体" w:hAnsi="楷体" w:eastAsia="楷体"/>
          <w:szCs w:val="21"/>
        </w:rPr>
        <w:t>⑷周周：“</w:t>
      </w:r>
      <w:r>
        <w:rPr>
          <w:rFonts w:hint="eastAsia" w:ascii="楷体" w:hAnsi="楷体" w:eastAsia="楷体" w:cs="楷体"/>
          <w:szCs w:val="21"/>
          <w:u w:val="single"/>
        </w:rPr>
        <w:t xml:space="preserve">▲              </w:t>
      </w:r>
      <w:r>
        <w:rPr>
          <w:rFonts w:hint="eastAsia" w:ascii="楷体" w:hAnsi="楷体" w:eastAsia="楷体" w:cs="楷体"/>
          <w:szCs w:val="21"/>
        </w:rPr>
        <w:t>，</w:t>
      </w:r>
      <w:r>
        <w:rPr>
          <w:rFonts w:hint="eastAsia" w:ascii="楷体" w:hAnsi="楷体" w:eastAsia="楷体" w:cs="楷体"/>
          <w:szCs w:val="21"/>
          <w:u w:val="single"/>
        </w:rPr>
        <w:t xml:space="preserve">▲          </w:t>
      </w:r>
      <w:r>
        <w:rPr>
          <w:rFonts w:hint="eastAsia" w:ascii="楷体" w:hAnsi="楷体" w:eastAsia="楷体"/>
          <w:szCs w:val="21"/>
        </w:rPr>
        <w:t xml:space="preserve">”（引用李白《行路难（其一），我们一定会有所成就，拥有幸福人生。    </w:t>
      </w:r>
    </w:p>
    <w:p>
      <w:pPr>
        <w:spacing w:line="280" w:lineRule="exact"/>
        <w:rPr>
          <w:rFonts w:ascii="楷体" w:hAnsi="楷体" w:eastAsia="楷体"/>
          <w:b/>
          <w:bCs/>
          <w:szCs w:val="21"/>
        </w:rPr>
      </w:pPr>
      <w:bookmarkStart w:id="2" w:name="_Hlk59632278"/>
      <w:r>
        <w:rPr>
          <w:rFonts w:hint="eastAsia" w:ascii="楷体" w:hAnsi="楷体" w:eastAsia="楷体"/>
          <w:b/>
          <w:bCs/>
          <w:szCs w:val="21"/>
        </w:rPr>
        <w:t>【活动二·人物志】（共8分）</w:t>
      </w:r>
    </w:p>
    <w:bookmarkEnd w:id="2"/>
    <w:p>
      <w:pPr>
        <w:spacing w:line="280" w:lineRule="exact"/>
        <w:rPr>
          <w:rFonts w:ascii="楷体" w:hAnsi="楷体" w:eastAsia="楷体"/>
          <w:b/>
          <w:bCs/>
          <w:szCs w:val="21"/>
        </w:rPr>
      </w:pPr>
      <w:r>
        <w:rPr>
          <w:rFonts w:ascii="楷体" w:hAnsi="楷体" w:eastAsia="楷体"/>
          <w:b/>
          <w:bCs/>
          <w:szCs w:val="21"/>
        </w:rPr>
        <w:drawing>
          <wp:anchor distT="0" distB="0" distL="114300" distR="114300" simplePos="0" relativeHeight="251662336" behindDoc="1" locked="0" layoutInCell="1" allowOverlap="1">
            <wp:simplePos x="0" y="0"/>
            <wp:positionH relativeFrom="margin">
              <wp:posOffset>2677160</wp:posOffset>
            </wp:positionH>
            <wp:positionV relativeFrom="paragraph">
              <wp:posOffset>286385</wp:posOffset>
            </wp:positionV>
            <wp:extent cx="691515" cy="982980"/>
            <wp:effectExtent l="0" t="0" r="0" b="7620"/>
            <wp:wrapTight wrapText="bothSides">
              <wp:wrapPolygon>
                <wp:start x="0" y="0"/>
                <wp:lineTo x="0" y="21349"/>
                <wp:lineTo x="20826" y="21349"/>
                <wp:lineTo x="20826" y="0"/>
                <wp:lineTo x="0" y="0"/>
              </wp:wrapPolygon>
            </wp:wrapTight>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691515" cy="982980"/>
                    </a:xfrm>
                    <a:prstGeom prst="rect">
                      <a:avLst/>
                    </a:prstGeom>
                  </pic:spPr>
                </pic:pic>
              </a:graphicData>
            </a:graphic>
          </wp:anchor>
        </w:drawing>
      </w:r>
      <w:r>
        <w:rPr>
          <w:rFonts w:ascii="楷体" w:hAnsi="楷体" w:eastAsia="楷体"/>
          <w:b/>
          <w:bCs/>
          <w:szCs w:val="21"/>
        </w:rPr>
        <w:pict>
          <v:rect id="矩形 13" o:spid="_x0000_s1026" o:spt="1" style="position:absolute;left:0pt;margin-left:-0.65pt;margin-top:20.8pt;height:116.25pt;width:206.95pt;mso-position-horizontal-relative:margin;mso-wrap-distance-bottom:0pt;mso-wrap-distance-left:9pt;mso-wrap-distance-right:9pt;mso-wrap-distance-top:0pt;z-index:251663360;v-text-anchor:middle;mso-width-relative:margin;mso-height-relative:margin;" fillcolor="#FFFFFF" filled="t" stroked="t" coordsize="21600,21600">
            <v:path/>
            <v:fill on="t" focussize="0,0"/>
            <v:stroke color="#000000"/>
            <v:imagedata o:title=""/>
            <o:lock v:ext="edit"/>
            <w10:wrap type="square"/>
          </v:rect>
        </w:pict>
      </w:r>
      <w:r>
        <w:rPr>
          <w:rFonts w:ascii="楷体" w:hAnsi="楷体" w:eastAsia="楷体"/>
          <w:b/>
          <w:bCs/>
          <w:szCs w:val="21"/>
        </w:rPr>
        <w:pict>
          <v:shape id="文本框 2" o:spid="_x0000_s1027" o:spt="202" type="#_x0000_t202" style="position:absolute;left:0pt;margin-left:261.8pt;margin-top:25.3pt;height:113.5pt;width:159pt;mso-position-horizontal-relative:margin;mso-wrap-distance-bottom:3.6pt;mso-wrap-distance-left:9pt;mso-wrap-distance-right:9pt;mso-wrap-distance-top:3.6pt;z-index:251666432;mso-width-relative:margin;mso-height-relative:margin;" filled="f" stroked="f" coordsize="21600,21600">
            <v:path/>
            <v:fill on="f" focussize="0,0"/>
            <v:stroke on="f" joinstyle="miter"/>
            <v:imagedata o:title=""/>
            <o:lock v:ext="edit"/>
            <v:textbox>
              <w:txbxContent>
                <w:p>
                  <w:pPr>
                    <w:spacing w:line="280" w:lineRule="exact"/>
                    <w:ind w:firstLine="210" w:firstLineChars="100"/>
                    <w:rPr>
                      <w:rFonts w:ascii="楷体" w:hAnsi="楷体" w:eastAsia="楷体"/>
                      <w:color w:val="191919"/>
                      <w:szCs w:val="21"/>
                      <w:shd w:val="clear" w:color="auto" w:fill="FFFFFF"/>
                    </w:rPr>
                  </w:pPr>
                  <w:r>
                    <w:rPr>
                      <w:rFonts w:hint="eastAsia" w:ascii="楷体" w:hAnsi="楷体" w:eastAsia="楷体"/>
                      <w:color w:val="191919"/>
                      <w:szCs w:val="21"/>
                      <w:shd w:val="clear" w:color="auto" w:fill="FFFFFF"/>
                    </w:rPr>
                    <w:t>杨根思</w:t>
                  </w:r>
                  <w:r>
                    <w:rPr>
                      <w:rFonts w:ascii="楷体" w:hAnsi="楷体" w:eastAsia="楷体"/>
                      <w:color w:val="191919"/>
                      <w:szCs w:val="21"/>
                      <w:shd w:val="clear" w:color="auto" w:fill="FFFFFF"/>
                    </w:rPr>
                    <w:t>革命烈士，特等功臣和特级战斗英雄，先后参加数十次战役战斗，多次荣立战功，在</w:t>
                  </w:r>
                  <w:r>
                    <w:rPr>
                      <w:rFonts w:hint="eastAsia" w:ascii="楷体" w:hAnsi="楷体" w:eastAsia="楷体"/>
                      <w:color w:val="191919"/>
                      <w:szCs w:val="21"/>
                      <w:shd w:val="clear" w:color="auto" w:fill="FFFFFF"/>
                    </w:rPr>
                    <w:t>抗美援朝</w:t>
                  </w:r>
                  <w:r>
                    <w:rPr>
                      <w:rFonts w:ascii="楷体" w:hAnsi="楷体" w:eastAsia="楷体"/>
                      <w:color w:val="191919"/>
                      <w:szCs w:val="21"/>
                      <w:shd w:val="clear" w:color="auto" w:fill="FFFFFF"/>
                    </w:rPr>
                    <w:t>小高岭战斗中，他率部击退美军8次进攻，最后只剩他一人时，毅然抱起炸药包与敌人同归于尽。时年28岁。</w:t>
                  </w:r>
                </w:p>
              </w:txbxContent>
            </v:textbox>
            <w10:wrap type="square"/>
          </v:shape>
        </w:pict>
      </w:r>
      <w:r>
        <w:rPr>
          <w:rFonts w:ascii="楷体" w:hAnsi="楷体" w:eastAsia="楷体"/>
          <w:b/>
          <w:bCs/>
          <w:szCs w:val="21"/>
        </w:rPr>
        <w:pict>
          <v:shape id="_x0000_s1028" o:spid="_x0000_s1028" o:spt="202" type="#_x0000_t202" style="position:absolute;left:0pt;margin-left:52.3pt;margin-top:26.3pt;height:106pt;width:155.05pt;mso-position-horizontal-relative:margin;mso-wrap-distance-bottom:3.6pt;mso-wrap-distance-left:9pt;mso-wrap-distance-right:9pt;mso-wrap-distance-top:3.6pt;z-index:251665408;mso-width-relative:margin;mso-height-relative:margin;" filled="f" stroked="f" coordsize="21600,21600">
            <v:path/>
            <v:fill on="f" focussize="0,0"/>
            <v:stroke on="f" joinstyle="miter"/>
            <v:imagedata o:title=""/>
            <o:lock v:ext="edit"/>
            <v:textbox>
              <w:txbxContent>
                <w:p>
                  <w:pPr>
                    <w:spacing w:line="280" w:lineRule="exact"/>
                    <w:ind w:firstLine="210" w:firstLineChars="100"/>
                    <w:rPr>
                      <w:rFonts w:ascii="楷体" w:hAnsi="楷体" w:eastAsia="楷体"/>
                      <w:color w:val="191919"/>
                      <w:szCs w:val="21"/>
                      <w:shd w:val="clear" w:color="auto" w:fill="FFFFFF"/>
                    </w:rPr>
                  </w:pPr>
                  <w:r>
                    <w:rPr>
                      <w:rFonts w:ascii="楷体" w:hAnsi="楷体" w:eastAsia="楷体"/>
                      <w:color w:val="191919"/>
                      <w:szCs w:val="21"/>
                      <w:shd w:val="clear" w:color="auto" w:fill="FFFFFF"/>
                    </w:rPr>
                    <w:t>叶培建</w:t>
                  </w:r>
                  <w:r>
                    <w:rPr>
                      <w:rFonts w:ascii="楷体" w:hAnsi="楷体" w:eastAsia="楷体" w:cs="Arial"/>
                      <w:color w:val="333333"/>
                      <w:szCs w:val="21"/>
                      <w:shd w:val="clear" w:color="auto" w:fill="FFFFFF"/>
                    </w:rPr>
                    <w:t>嫦娥系列各型号总指挥、总设计师顾问</w:t>
                  </w:r>
                  <w:r>
                    <w:rPr>
                      <w:rFonts w:ascii="楷体" w:hAnsi="楷体" w:eastAsia="楷体"/>
                      <w:color w:val="191919"/>
                      <w:szCs w:val="21"/>
                      <w:shd w:val="clear" w:color="auto" w:fill="FFFFFF"/>
                    </w:rPr>
                    <w:t>，</w:t>
                  </w:r>
                  <w:r>
                    <w:rPr>
                      <w:rFonts w:hint="eastAsia" w:ascii="楷体" w:hAnsi="楷体" w:eastAsia="楷体"/>
                      <w:color w:val="191919"/>
                      <w:szCs w:val="21"/>
                      <w:shd w:val="clear" w:color="auto" w:fill="FFFFFF"/>
                    </w:rPr>
                    <w:t>他致力科研，不断创新，</w:t>
                  </w:r>
                  <w:r>
                    <w:rPr>
                      <w:rFonts w:ascii="楷体" w:hAnsi="楷体" w:eastAsia="楷体"/>
                      <w:color w:val="191919"/>
                      <w:szCs w:val="21"/>
                      <w:shd w:val="clear" w:color="auto" w:fill="FFFFFF"/>
                    </w:rPr>
                    <w:t>在各号嫦娥关键技术攻关、大型试验策划验证、嫦娥四号首次实现月背软着陆等方面发挥了重要作用，荣获国家科学技术进步奖</w:t>
                  </w:r>
                  <w:r>
                    <w:rPr>
                      <w:rFonts w:hint="eastAsia" w:ascii="楷体" w:hAnsi="楷体" w:eastAsia="楷体"/>
                      <w:color w:val="191919"/>
                      <w:szCs w:val="21"/>
                      <w:shd w:val="clear" w:color="auto" w:fill="FFFFFF"/>
                    </w:rPr>
                    <w:t>。</w:t>
                  </w:r>
                </w:p>
              </w:txbxContent>
            </v:textbox>
            <w10:wrap type="square"/>
          </v:shape>
        </w:pict>
      </w:r>
      <w:r>
        <w:rPr>
          <w:rFonts w:ascii="楷体" w:hAnsi="楷体" w:eastAsia="楷体"/>
          <w:b/>
          <w:bCs/>
          <w:szCs w:val="21"/>
        </w:rPr>
        <w:drawing>
          <wp:anchor distT="0" distB="0" distL="114300" distR="114300" simplePos="0" relativeHeight="251664384" behindDoc="0" locked="0" layoutInCell="1" allowOverlap="1">
            <wp:simplePos x="0" y="0"/>
            <wp:positionH relativeFrom="margin">
              <wp:posOffset>28575</wp:posOffset>
            </wp:positionH>
            <wp:positionV relativeFrom="paragraph">
              <wp:posOffset>302260</wp:posOffset>
            </wp:positionV>
            <wp:extent cx="666750" cy="956945"/>
            <wp:effectExtent l="0" t="0" r="0" b="0"/>
            <wp:wrapSquare wrapText="bothSides"/>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669745" cy="961321"/>
                    </a:xfrm>
                    <a:prstGeom prst="rect">
                      <a:avLst/>
                    </a:prstGeom>
                  </pic:spPr>
                </pic:pic>
              </a:graphicData>
            </a:graphic>
          </wp:anchor>
        </w:drawing>
      </w:r>
      <w:r>
        <w:rPr>
          <w:rFonts w:ascii="楷体" w:hAnsi="楷体" w:eastAsia="楷体"/>
          <w:b/>
          <w:bCs/>
          <w:szCs w:val="21"/>
        </w:rPr>
        <w:pict>
          <v:rect id="矩形 7" o:spid="_x0000_s1029" o:spt="1" style="position:absolute;left:0pt;margin-left:208.8pt;margin-top:20.3pt;height:116.95pt;width:210.25pt;mso-position-horizontal-relative:margin;mso-wrap-distance-bottom:0pt;mso-wrap-distance-left:9pt;mso-wrap-distance-right:9pt;mso-wrap-distance-top:0pt;z-index:251659264;v-text-anchor:middle;mso-width-relative:margin;mso-height-relative:margin;" fillcolor="#FFFFFF" filled="t" stroked="t" coordsize="21600,21600">
            <v:path/>
            <v:fill on="t" focussize="0,0"/>
            <v:stroke color="#000000"/>
            <v:imagedata o:title=""/>
            <o:lock v:ext="edit"/>
            <w10:wrap type="square"/>
          </v:rect>
        </w:pict>
      </w:r>
      <w:r>
        <w:rPr>
          <w:rFonts w:hint="eastAsia" w:ascii="楷体" w:hAnsi="楷体" w:eastAsia="楷体"/>
          <w:b/>
          <w:bCs/>
          <w:szCs w:val="21"/>
        </w:rPr>
        <w:t>你知道吗？被国家授予“最美奋斗者”荣誉称号的叶培建、杨根思是泰州泰兴人。（8分）</w:t>
      </w:r>
    </w:p>
    <w:p>
      <w:pPr>
        <w:spacing w:line="280" w:lineRule="exact"/>
        <w:rPr>
          <w:rFonts w:ascii="楷体" w:hAnsi="楷体" w:eastAsia="楷体"/>
          <w:szCs w:val="21"/>
        </w:rPr>
      </w:pPr>
      <w:r>
        <w:rPr>
          <w:rFonts w:hint="eastAsia" w:ascii="楷体" w:hAnsi="楷体" w:eastAsia="楷体"/>
          <w:szCs w:val="21"/>
        </w:rPr>
        <w:t>6.⑴阿泰据两位“最美奋斗者”的事迹草拟了一副对联，请你补全。（2分）</w:t>
      </w:r>
    </w:p>
    <w:p>
      <w:pPr>
        <w:spacing w:line="280" w:lineRule="exact"/>
        <w:jc w:val="center"/>
        <w:rPr>
          <w:rFonts w:ascii="楷体" w:hAnsi="楷体" w:eastAsia="楷体"/>
          <w:szCs w:val="21"/>
        </w:rPr>
      </w:pPr>
      <w:r>
        <w:rPr>
          <w:rFonts w:hint="eastAsia" w:ascii="楷体" w:hAnsi="楷体" w:eastAsia="楷体"/>
          <w:szCs w:val="21"/>
        </w:rPr>
        <w:t>嫦娥之父，攻坚克难，</w:t>
      </w:r>
      <w:r>
        <w:rPr>
          <w:rFonts w:hint="eastAsia" w:ascii="楷体" w:hAnsi="楷体" w:eastAsia="楷体"/>
          <w:szCs w:val="21"/>
          <w:u w:val="single"/>
        </w:rPr>
        <w:t>　 　▲　 　</w:t>
      </w:r>
      <w:r>
        <w:rPr>
          <w:rFonts w:hint="eastAsia" w:ascii="楷体" w:hAnsi="楷体" w:eastAsia="楷体"/>
          <w:szCs w:val="21"/>
        </w:rPr>
        <w:t>；战斗英雄，</w:t>
      </w:r>
      <w:r>
        <w:rPr>
          <w:rFonts w:hint="eastAsia" w:ascii="楷体" w:hAnsi="楷体" w:eastAsia="楷体"/>
          <w:szCs w:val="21"/>
          <w:u w:val="single"/>
        </w:rPr>
        <w:t>　　▲　　</w:t>
      </w:r>
      <w:r>
        <w:rPr>
          <w:rFonts w:hint="eastAsia" w:ascii="楷体" w:hAnsi="楷体" w:eastAsia="楷体"/>
          <w:szCs w:val="21"/>
        </w:rPr>
        <w:t>，杀敌报国立战功。</w:t>
      </w:r>
    </w:p>
    <w:p>
      <w:pPr>
        <w:spacing w:line="280" w:lineRule="exact"/>
        <w:ind w:firstLine="105" w:firstLineChars="50"/>
        <w:rPr>
          <w:rFonts w:ascii="楷体" w:hAnsi="楷体" w:eastAsia="楷体"/>
          <w:color w:val="191919"/>
          <w:szCs w:val="21"/>
          <w:shd w:val="clear" w:color="auto" w:fill="FFFFFF"/>
        </w:rPr>
      </w:pPr>
      <w:r>
        <w:rPr>
          <w:rFonts w:hint="eastAsia" w:ascii="楷体" w:hAnsi="楷体" w:eastAsia="楷体"/>
          <w:szCs w:val="21"/>
        </w:rPr>
        <w:t>⑵2</w:t>
      </w:r>
      <w:r>
        <w:rPr>
          <w:rFonts w:ascii="楷体" w:hAnsi="楷体" w:eastAsia="楷体"/>
          <w:szCs w:val="21"/>
        </w:rPr>
        <w:t>020</w:t>
      </w:r>
      <w:r>
        <w:rPr>
          <w:rFonts w:hint="eastAsia" w:ascii="楷体" w:hAnsi="楷体" w:eastAsia="楷体"/>
          <w:szCs w:val="21"/>
        </w:rPr>
        <w:t>年1</w:t>
      </w:r>
      <w:r>
        <w:rPr>
          <w:rFonts w:ascii="楷体" w:hAnsi="楷体" w:eastAsia="楷体"/>
          <w:szCs w:val="21"/>
        </w:rPr>
        <w:t>1</w:t>
      </w:r>
      <w:r>
        <w:rPr>
          <w:rFonts w:hint="eastAsia" w:ascii="楷体" w:hAnsi="楷体" w:eastAsia="楷体"/>
          <w:szCs w:val="21"/>
        </w:rPr>
        <w:t>月2</w:t>
      </w:r>
      <w:r>
        <w:rPr>
          <w:rFonts w:ascii="楷体" w:hAnsi="楷体" w:eastAsia="楷体"/>
          <w:szCs w:val="21"/>
        </w:rPr>
        <w:t>9</w:t>
      </w:r>
      <w:r>
        <w:rPr>
          <w:rFonts w:hint="eastAsia" w:ascii="楷体" w:hAnsi="楷体" w:eastAsia="楷体"/>
          <w:szCs w:val="21"/>
        </w:rPr>
        <w:t>日是</w:t>
      </w:r>
      <w:bookmarkStart w:id="3" w:name="_Hlk59628415"/>
      <w:r>
        <w:rPr>
          <w:rFonts w:hint="eastAsia" w:ascii="楷体" w:hAnsi="楷体" w:eastAsia="楷体"/>
          <w:szCs w:val="21"/>
        </w:rPr>
        <w:t>杨根思烈士牺牲7</w:t>
      </w:r>
      <w:r>
        <w:rPr>
          <w:rFonts w:ascii="楷体" w:hAnsi="楷体" w:eastAsia="楷体"/>
          <w:szCs w:val="21"/>
        </w:rPr>
        <w:t>0</w:t>
      </w:r>
      <w:r>
        <w:rPr>
          <w:rFonts w:hint="eastAsia" w:ascii="楷体" w:hAnsi="楷体" w:eastAsia="楷体"/>
          <w:szCs w:val="21"/>
        </w:rPr>
        <w:t>周年纪念日</w:t>
      </w:r>
      <w:bookmarkEnd w:id="3"/>
      <w:r>
        <w:rPr>
          <w:rFonts w:hint="eastAsia" w:ascii="楷体" w:hAnsi="楷体" w:eastAsia="楷体"/>
          <w:szCs w:val="21"/>
        </w:rPr>
        <w:t>。市领导亲自组织并参加了纪念活动。周周想就此采访泰州市市长，请你帮忙编辑一条预约采访的短信。（3分）</w:t>
      </w:r>
    </w:p>
    <w:p>
      <w:pPr>
        <w:spacing w:line="280" w:lineRule="exact"/>
        <w:rPr>
          <w:rFonts w:ascii="楷体" w:hAnsi="楷体" w:eastAsia="楷体"/>
          <w:szCs w:val="21"/>
        </w:rPr>
      </w:pPr>
      <w:r>
        <w:rPr>
          <w:rFonts w:hint="eastAsia" w:ascii="楷体" w:hAnsi="楷体" w:eastAsia="楷体"/>
          <w:szCs w:val="21"/>
          <w:u w:val="single"/>
        </w:rPr>
        <w:t xml:space="preserve">　 　▲　                                                                      </w:t>
      </w:r>
    </w:p>
    <w:p>
      <w:pPr>
        <w:spacing w:line="280" w:lineRule="exact"/>
        <w:ind w:firstLine="105" w:firstLineChars="50"/>
        <w:rPr>
          <w:rFonts w:ascii="楷体" w:hAnsi="楷体" w:eastAsia="楷体"/>
          <w:szCs w:val="21"/>
        </w:rPr>
      </w:pPr>
      <w:r>
        <w:rPr>
          <w:rFonts w:hint="eastAsia" w:ascii="楷体" w:hAnsi="楷体" w:eastAsia="楷体"/>
          <w:szCs w:val="21"/>
        </w:rPr>
        <w:t>⑶周周和阿泰就采访提纲展开讨论，请你补全对话。（3分）</w:t>
      </w:r>
    </w:p>
    <w:p>
      <w:pPr>
        <w:spacing w:line="280" w:lineRule="exact"/>
        <w:ind w:left="525" w:hanging="525" w:hangingChars="250"/>
        <w:rPr>
          <w:rFonts w:ascii="楷体" w:hAnsi="楷体" w:eastAsia="楷体"/>
          <w:szCs w:val="21"/>
        </w:rPr>
      </w:pPr>
      <w:r>
        <w:rPr>
          <w:rFonts w:hint="eastAsia" w:ascii="楷体" w:hAnsi="楷体" w:eastAsia="楷体"/>
          <w:szCs w:val="21"/>
        </w:rPr>
        <w:t>周周：我觉得应该由杨根思被追授“最美奋斗者”荣誉称号切入采访，我们可以这样问“杨根思烈士已牺牲这么多年，您觉得国家此时对他追授‘最美奋斗者’称号意义何在？”</w:t>
      </w:r>
    </w:p>
    <w:p>
      <w:pPr>
        <w:spacing w:line="280" w:lineRule="exact"/>
        <w:ind w:left="525" w:hanging="525" w:hangingChars="250"/>
        <w:rPr>
          <w:rFonts w:ascii="楷体" w:hAnsi="楷体" w:eastAsia="楷体"/>
          <w:szCs w:val="21"/>
        </w:rPr>
      </w:pPr>
      <w:r>
        <w:rPr>
          <w:rFonts w:hint="eastAsia" w:ascii="楷体" w:hAnsi="楷体" w:eastAsia="楷体"/>
          <w:szCs w:val="21"/>
        </w:rPr>
        <w:t>阿泰：我赞成。杨根思不怕牺牲、顽强拼搏的精神正体现了那个时代奋斗者的美，我们应永远铭记这样的英雄。</w:t>
      </w:r>
    </w:p>
    <w:p>
      <w:pPr>
        <w:ind w:left="525" w:hanging="525" w:hangingChars="250"/>
        <w:rPr>
          <w:rFonts w:ascii="楷体" w:hAnsi="楷体" w:eastAsia="楷体"/>
          <w:szCs w:val="21"/>
        </w:rPr>
      </w:pPr>
      <w:r>
        <w:rPr>
          <w:rFonts w:hint="eastAsia" w:ascii="楷体" w:hAnsi="楷体" w:eastAsia="楷体"/>
          <w:szCs w:val="21"/>
        </w:rPr>
        <w:t>周周：杨根思还有著名的战斗誓言“不相信有完不成的任务，不相信有克服不了的困难，不相信有战胜不了的敌人！”我觉得可以就“三个不相信”的精神进行提问</w:t>
      </w:r>
    </w:p>
    <w:p>
      <w:pPr>
        <w:ind w:left="525" w:leftChars="200" w:hanging="105" w:hangingChars="50"/>
        <w:rPr>
          <w:rFonts w:ascii="楷体" w:hAnsi="楷体" w:eastAsia="楷体"/>
          <w:szCs w:val="21"/>
        </w:rPr>
      </w:pPr>
      <w:r>
        <w:rPr>
          <w:rFonts w:hint="eastAsia" w:ascii="楷体" w:hAnsi="楷体" w:eastAsia="楷体"/>
          <w:szCs w:val="21"/>
        </w:rPr>
        <w:t>“</w:t>
      </w:r>
      <w:r>
        <w:rPr>
          <w:rFonts w:hint="eastAsia" w:ascii="楷体" w:hAnsi="楷体" w:eastAsia="楷体"/>
          <w:szCs w:val="21"/>
          <w:u w:val="single"/>
        </w:rPr>
        <w:t xml:space="preserve">　 ①         ▲　       　 </w:t>
      </w:r>
      <w:r>
        <w:rPr>
          <w:rFonts w:hint="eastAsia" w:ascii="楷体" w:hAnsi="楷体" w:eastAsia="楷体"/>
          <w:szCs w:val="21"/>
        </w:rPr>
        <w:t>”（1分）</w:t>
      </w:r>
    </w:p>
    <w:p>
      <w:pPr>
        <w:ind w:left="525" w:hanging="525" w:hangingChars="250"/>
        <w:rPr>
          <w:rFonts w:ascii="楷体" w:hAnsi="楷体" w:eastAsia="楷体"/>
          <w:szCs w:val="21"/>
        </w:rPr>
      </w:pPr>
      <w:r>
        <w:rPr>
          <w:rFonts w:hint="eastAsia" w:ascii="楷体" w:hAnsi="楷体" w:eastAsia="楷体"/>
          <w:szCs w:val="21"/>
        </w:rPr>
        <w:t>阿泰：最后一个问题，我认为还是回到此次纪念活动上来。目前泰州正处在脱贫攻坚、爬坡发展、建设人民满意的幸福城市的关键时期，我认为应将两者结合设计最后一个问题，以提问“</w:t>
      </w:r>
      <w:r>
        <w:rPr>
          <w:rFonts w:hint="eastAsia" w:ascii="楷体" w:hAnsi="楷体" w:eastAsia="楷体"/>
          <w:szCs w:val="21"/>
          <w:u w:val="single"/>
        </w:rPr>
        <w:t xml:space="preserve">　 ②              ▲　      　 </w:t>
      </w:r>
      <w:r>
        <w:rPr>
          <w:rFonts w:hint="eastAsia" w:ascii="楷体" w:hAnsi="楷体" w:eastAsia="楷体"/>
          <w:szCs w:val="21"/>
        </w:rPr>
        <w:t>”作为采访结尾。（2分）</w:t>
      </w:r>
    </w:p>
    <w:p>
      <w:pPr>
        <w:spacing w:line="280" w:lineRule="exact"/>
        <w:rPr>
          <w:rFonts w:ascii="楷体" w:hAnsi="楷体" w:eastAsia="楷体"/>
          <w:szCs w:val="21"/>
        </w:rPr>
      </w:pPr>
      <w:bookmarkStart w:id="4" w:name="_Hlk59523591"/>
    </w:p>
    <w:p>
      <w:pPr>
        <w:spacing w:line="280" w:lineRule="exact"/>
        <w:rPr>
          <w:rFonts w:ascii="楷体" w:hAnsi="楷体" w:eastAsia="楷体"/>
          <w:b/>
          <w:bCs/>
          <w:szCs w:val="21"/>
        </w:rPr>
      </w:pPr>
      <w:bookmarkStart w:id="5" w:name="_Hlk59632295"/>
      <w:r>
        <w:rPr>
          <w:rFonts w:hint="eastAsia" w:ascii="楷体" w:hAnsi="楷体" w:eastAsia="楷体"/>
          <w:b/>
          <w:bCs/>
          <w:szCs w:val="21"/>
        </w:rPr>
        <w:t>【活动三·望海楼】（共22分）</w:t>
      </w:r>
    </w:p>
    <w:bookmarkEnd w:id="5"/>
    <w:p>
      <w:pPr>
        <w:rPr>
          <w:rFonts w:ascii="楷体" w:hAnsi="楷体" w:eastAsia="楷体"/>
          <w:b/>
          <w:bCs/>
          <w:szCs w:val="21"/>
        </w:rPr>
      </w:pPr>
      <w:r>
        <w:rPr>
          <w:rFonts w:hint="eastAsia" w:ascii="楷体" w:hAnsi="楷体" w:eastAsia="楷体"/>
          <w:b/>
          <w:bCs/>
          <w:szCs w:val="21"/>
        </w:rPr>
        <w:t>来到望海楼景区内的碑苑，大家就其中一首石刻词《相见欢·初夏行舟》展开讨论。</w:t>
      </w:r>
    </w:p>
    <w:p>
      <w:pPr>
        <w:rPr>
          <w:rStyle w:val="29"/>
          <w:rFonts w:ascii="楷体" w:hAnsi="楷体" w:eastAsia="楷体"/>
          <w:b w:val="0"/>
          <w:bCs/>
          <w:szCs w:val="21"/>
        </w:rPr>
      </w:pPr>
      <w:r>
        <w:rPr>
          <w:rFonts w:hint="eastAsia" w:ascii="楷体" w:hAnsi="楷体" w:eastAsia="楷体"/>
          <w:b/>
          <w:bCs/>
          <w:szCs w:val="21"/>
        </w:rPr>
        <w:t>(</w:t>
      </w:r>
      <w:r>
        <w:rPr>
          <w:rFonts w:ascii="楷体" w:hAnsi="楷体" w:eastAsia="楷体"/>
          <w:b/>
          <w:bCs/>
          <w:szCs w:val="21"/>
        </w:rPr>
        <w:t>6</w:t>
      </w:r>
      <w:r>
        <w:rPr>
          <w:rFonts w:hint="eastAsia" w:ascii="楷体" w:hAnsi="楷体" w:eastAsia="楷体"/>
          <w:b/>
          <w:bCs/>
          <w:szCs w:val="21"/>
        </w:rPr>
        <w:t>分</w:t>
      </w:r>
      <w:r>
        <w:rPr>
          <w:rFonts w:ascii="楷体" w:hAnsi="楷体" w:eastAsia="楷体"/>
          <w:b/>
          <w:bCs/>
          <w:szCs w:val="21"/>
        </w:rPr>
        <w:t>)</w:t>
      </w:r>
    </w:p>
    <w:p>
      <w:pPr>
        <w:jc w:val="center"/>
        <w:rPr>
          <w:rFonts w:ascii="楷体" w:hAnsi="楷体" w:eastAsia="楷体"/>
          <w:szCs w:val="21"/>
        </w:rPr>
      </w:pPr>
      <w:r>
        <w:rPr>
          <w:rFonts w:hint="eastAsia" w:ascii="楷体" w:hAnsi="楷体" w:eastAsia="楷体"/>
          <w:szCs w:val="21"/>
        </w:rPr>
        <w:drawing>
          <wp:anchor distT="0" distB="0" distL="114300" distR="114300" simplePos="0" relativeHeight="251667456" behindDoc="0" locked="0" layoutInCell="1" allowOverlap="1">
            <wp:simplePos x="0" y="0"/>
            <wp:positionH relativeFrom="margin">
              <wp:align>right</wp:align>
            </wp:positionH>
            <wp:positionV relativeFrom="paragraph">
              <wp:posOffset>102235</wp:posOffset>
            </wp:positionV>
            <wp:extent cx="2085975" cy="1052830"/>
            <wp:effectExtent l="0" t="0" r="9525" b="508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85975" cy="1052830"/>
                    </a:xfrm>
                    <a:prstGeom prst="rect">
                      <a:avLst/>
                    </a:prstGeom>
                  </pic:spPr>
                </pic:pic>
              </a:graphicData>
            </a:graphic>
          </wp:anchor>
        </w:drawing>
      </w:r>
    </w:p>
    <w:p>
      <w:pPr>
        <w:jc w:val="center"/>
        <w:rPr>
          <w:rFonts w:ascii="楷体" w:hAnsi="楷体" w:eastAsia="楷体"/>
          <w:szCs w:val="21"/>
        </w:rPr>
      </w:pPr>
      <w:r>
        <w:rPr>
          <w:rFonts w:hint="eastAsia" w:ascii="楷体" w:hAnsi="楷体" w:eastAsia="楷体"/>
          <w:szCs w:val="21"/>
        </w:rPr>
        <w:t>相见欢·初夏行舟</w:t>
      </w:r>
    </w:p>
    <w:p>
      <w:pPr>
        <w:jc w:val="center"/>
        <w:rPr>
          <w:rFonts w:ascii="楷体" w:hAnsi="楷体" w:eastAsia="楷体"/>
          <w:szCs w:val="21"/>
        </w:rPr>
      </w:pPr>
      <w:r>
        <w:rPr>
          <w:rFonts w:hint="eastAsia" w:ascii="楷体" w:hAnsi="楷体" w:eastAsia="楷体"/>
          <w:szCs w:val="21"/>
        </w:rPr>
        <w:t>清·陈维崧</w:t>
      </w:r>
    </w:p>
    <w:p>
      <w:pPr>
        <w:jc w:val="center"/>
        <w:rPr>
          <w:rFonts w:ascii="楷体" w:hAnsi="楷体" w:eastAsia="楷体"/>
          <w:szCs w:val="21"/>
        </w:rPr>
      </w:pPr>
      <w:r>
        <w:rPr>
          <w:rFonts w:hint="eastAsia" w:ascii="楷体" w:hAnsi="楷体" w:eastAsia="楷体"/>
          <w:szCs w:val="21"/>
        </w:rPr>
        <w:t>睡余独自推篷，海陵东，一带人家都住柳丝中。</w:t>
      </w:r>
    </w:p>
    <w:p>
      <w:pPr>
        <w:jc w:val="center"/>
        <w:rPr>
          <w:rFonts w:ascii="楷体" w:hAnsi="楷体" w:eastAsia="楷体"/>
          <w:szCs w:val="21"/>
        </w:rPr>
      </w:pPr>
      <w:r>
        <w:rPr>
          <w:rFonts w:hint="eastAsia" w:ascii="楷体" w:hAnsi="楷体" w:eastAsia="楷体"/>
          <w:szCs w:val="21"/>
        </w:rPr>
        <w:t>黄茅屋清江曲，绿蓑翁，正是雨馀斜阁水车红。</w:t>
      </w:r>
    </w:p>
    <w:p>
      <w:pPr>
        <w:rPr>
          <w:rFonts w:ascii="楷体" w:hAnsi="楷体" w:eastAsia="楷体"/>
          <w:szCs w:val="21"/>
        </w:rPr>
      </w:pPr>
    </w:p>
    <w:p>
      <w:pPr>
        <w:rPr>
          <w:rFonts w:ascii="楷体" w:hAnsi="楷体" w:eastAsia="楷体"/>
          <w:szCs w:val="21"/>
        </w:rPr>
      </w:pPr>
      <w:r>
        <w:rPr>
          <w:rFonts w:hint="eastAsia" w:ascii="楷体" w:hAnsi="楷体" w:eastAsia="楷体"/>
          <w:szCs w:val="21"/>
        </w:rPr>
        <w:t>7.⑴周周：“睡余独自推篷，海陵东”一句开篇点题。一个“推”字，用得极妙，既照应题中“</w:t>
      </w:r>
      <w:r>
        <w:rPr>
          <w:rFonts w:hint="eastAsia" w:ascii="楷体" w:hAnsi="楷体" w:eastAsia="楷体"/>
          <w:szCs w:val="21"/>
          <w:u w:val="single"/>
        </w:rPr>
        <w:t xml:space="preserve">▲　    </w:t>
      </w:r>
      <w:r>
        <w:rPr>
          <w:rFonts w:hint="eastAsia" w:ascii="楷体" w:hAnsi="楷体" w:eastAsia="楷体"/>
          <w:szCs w:val="21"/>
        </w:rPr>
        <w:t>”字，又写出舟的“</w:t>
      </w:r>
      <w:r>
        <w:rPr>
          <w:rFonts w:hint="eastAsia" w:ascii="楷体" w:hAnsi="楷体" w:eastAsia="楷体"/>
          <w:szCs w:val="21"/>
          <w:u w:val="single"/>
        </w:rPr>
        <w:t xml:space="preserve">▲     　 </w:t>
      </w:r>
      <w:r>
        <w:rPr>
          <w:rFonts w:hint="eastAsia" w:ascii="楷体" w:hAnsi="楷体" w:eastAsia="楷体"/>
          <w:szCs w:val="21"/>
        </w:rPr>
        <w:t>”特点。（2分）</w:t>
      </w:r>
    </w:p>
    <w:p>
      <w:pPr>
        <w:ind w:firstLine="105" w:firstLineChars="50"/>
        <w:rPr>
          <w:rFonts w:ascii="楷体" w:hAnsi="楷体" w:eastAsia="楷体"/>
          <w:szCs w:val="21"/>
        </w:rPr>
      </w:pPr>
      <w:r>
        <w:rPr>
          <w:rFonts w:hint="eastAsia" w:ascii="楷体" w:hAnsi="楷体" w:eastAsia="楷体"/>
          <w:szCs w:val="21"/>
        </w:rPr>
        <w:t>⑵阿泰：“海陵东”点明行舟地点，“睡余”还写出了诗人</w:t>
      </w:r>
      <w:r>
        <w:rPr>
          <w:rFonts w:hint="eastAsia" w:ascii="楷体" w:hAnsi="楷体" w:eastAsia="楷体"/>
          <w:szCs w:val="21"/>
          <w:u w:val="single"/>
        </w:rPr>
        <w:t xml:space="preserve">▲　     </w:t>
      </w:r>
      <w:r>
        <w:rPr>
          <w:rFonts w:hint="eastAsia" w:ascii="楷体" w:hAnsi="楷体" w:eastAsia="楷体"/>
          <w:szCs w:val="21"/>
        </w:rPr>
        <w:t>的心境。（1分）</w:t>
      </w:r>
    </w:p>
    <w:p>
      <w:pPr>
        <w:ind w:firstLine="105" w:firstLineChars="50"/>
        <w:rPr>
          <w:rFonts w:ascii="楷体" w:hAnsi="楷体" w:eastAsia="楷体"/>
          <w:szCs w:val="21"/>
          <w:u w:val="single"/>
        </w:rPr>
      </w:pPr>
      <w:r>
        <w:rPr>
          <w:rFonts w:hint="eastAsia" w:ascii="楷体" w:hAnsi="楷体" w:eastAsia="楷体"/>
          <w:szCs w:val="21"/>
        </w:rPr>
        <w:t>⑶你：我认为下阕写景更妙，</w:t>
      </w:r>
      <w:r>
        <w:rPr>
          <w:rFonts w:hint="eastAsia" w:ascii="楷体" w:hAnsi="楷体" w:eastAsia="楷体"/>
          <w:szCs w:val="21"/>
          <w:u w:val="single"/>
        </w:rPr>
        <w:t>　 ▲                                               　</w:t>
      </w:r>
    </w:p>
    <w:p>
      <w:pPr>
        <w:rPr>
          <w:rFonts w:ascii="楷体" w:hAnsi="楷体" w:eastAsia="楷体"/>
          <w:b/>
          <w:szCs w:val="21"/>
        </w:rPr>
      </w:pPr>
      <w:r>
        <w:rPr>
          <w:rFonts w:hint="eastAsia" w:ascii="楷体" w:hAnsi="楷体" w:eastAsia="楷体"/>
          <w:szCs w:val="21"/>
          <w:u w:val="single"/>
        </w:rPr>
        <w:t xml:space="preserve">　 ▲　                                                                 </w:t>
      </w:r>
      <w:r>
        <w:rPr>
          <w:rFonts w:hint="eastAsia" w:ascii="楷体" w:hAnsi="楷体" w:eastAsia="楷体"/>
          <w:szCs w:val="21"/>
        </w:rPr>
        <w:t>（3分）</w:t>
      </w:r>
    </w:p>
    <w:p>
      <w:pPr>
        <w:rPr>
          <w:rFonts w:ascii="楷体" w:hAnsi="楷体" w:eastAsia="楷体"/>
          <w:b/>
          <w:szCs w:val="21"/>
        </w:rPr>
      </w:pPr>
    </w:p>
    <w:p>
      <w:pPr>
        <w:rPr>
          <w:rFonts w:ascii="楷体" w:hAnsi="楷体" w:eastAsia="楷体"/>
          <w:b/>
          <w:bCs/>
          <w:szCs w:val="21"/>
        </w:rPr>
      </w:pPr>
      <w:r>
        <w:rPr>
          <w:rFonts w:hint="eastAsia" w:ascii="楷体" w:hAnsi="楷体" w:eastAsia="楷体"/>
          <w:b/>
          <w:bCs/>
          <w:szCs w:val="21"/>
        </w:rPr>
        <w:t>登临望海楼，周周推荐了《重修望海楼记》（有删减），供大家学习。（16分）</w:t>
      </w:r>
    </w:p>
    <w:p>
      <w:pPr>
        <w:spacing w:line="280" w:lineRule="exact"/>
        <w:jc w:val="center"/>
        <w:rPr>
          <w:rFonts w:ascii="楷体" w:hAnsi="楷体" w:eastAsia="楷体"/>
          <w:szCs w:val="21"/>
        </w:rPr>
      </w:pPr>
      <w:r>
        <w:rPr>
          <w:rFonts w:hint="eastAsia" w:ascii="楷体" w:hAnsi="楷体" w:eastAsia="楷体"/>
          <w:szCs w:val="21"/>
        </w:rPr>
        <w:t>重修望海楼记</w:t>
      </w:r>
    </w:p>
    <w:p>
      <w:pPr>
        <w:spacing w:line="280" w:lineRule="exact"/>
        <w:ind w:firstLine="420" w:firstLineChars="200"/>
        <w:rPr>
          <w:rFonts w:ascii="楷体" w:hAnsi="楷体" w:eastAsia="楷体"/>
          <w:szCs w:val="21"/>
        </w:rPr>
      </w:pPr>
      <w:r>
        <w:rPr>
          <w:rFonts w:hint="eastAsia" w:ascii="楷体" w:hAnsi="楷体" w:eastAsia="楷体"/>
          <w:szCs w:val="21"/>
        </w:rPr>
        <w:t>泰州，汉唐古郡，襟江负海，壤沃物阜，人杰地灵。其东南有楼，名曰望海，始建于宋，为一郡之大观。历代名贤，多唱和于此。</w:t>
      </w:r>
      <w:r>
        <w:rPr>
          <w:rFonts w:hint="eastAsia" w:ascii="楷体" w:hAnsi="楷体" w:eastAsia="楷体"/>
          <w:szCs w:val="21"/>
          <w:u w:val="single"/>
        </w:rPr>
        <w:t>先祖范文正公曾为泰州西溪盐监，</w:t>
      </w:r>
      <w:r>
        <w:rPr>
          <w:rFonts w:hint="eastAsia" w:ascii="楷体" w:hAnsi="楷体" w:eastAsia="楷体"/>
          <w:szCs w:val="21"/>
        </w:rPr>
        <w:t>而滕子京为泰州海陵从事，尝相与登楼，把酒赋诗，公有“君子不独乐”等句，其“先忧后乐”之意，亦已呼之欲出。故《泰志》称斯楼为“吾邑之文运命脉”，洵非虚语。元明以降，兵连祸结，斯楼屡建屡毁，不胜其叹。岂楼之兴废，或亦有关国运之盛衰乎？</w:t>
      </w:r>
    </w:p>
    <w:p>
      <w:pPr>
        <w:spacing w:line="280" w:lineRule="exact"/>
        <w:ind w:firstLine="420" w:firstLineChars="200"/>
        <w:rPr>
          <w:rFonts w:ascii="楷体" w:hAnsi="楷体" w:eastAsia="楷体"/>
          <w:szCs w:val="21"/>
        </w:rPr>
      </w:pPr>
      <w:r>
        <w:rPr>
          <w:rFonts w:hint="eastAsia" w:ascii="楷体" w:hAnsi="楷体" w:eastAsia="楷体"/>
          <w:szCs w:val="21"/>
        </w:rPr>
        <w:t>今逢盛世，遂有重修望海楼之举。公历二零零七年秋，巍然一楼飞峙泰州凤城河之滨，上接重霄，下临无地，飞阁流丹，崇阶砌玉，允称江淮第一楼。</w:t>
      </w:r>
    </w:p>
    <w:p>
      <w:pPr>
        <w:spacing w:line="280" w:lineRule="exact"/>
        <w:ind w:firstLine="420" w:firstLineChars="200"/>
        <w:rPr>
          <w:rFonts w:ascii="楷体" w:hAnsi="楷体" w:eastAsia="楷体"/>
          <w:szCs w:val="21"/>
        </w:rPr>
      </w:pPr>
      <w:r>
        <w:rPr>
          <w:rFonts w:hint="eastAsia" w:ascii="楷体" w:hAnsi="楷体" w:eastAsia="楷体"/>
          <w:szCs w:val="21"/>
        </w:rPr>
        <w:t>予登乎望海一楼，凭栏远瞩，悄然而思：古之海天，已非今之目力所及；而望海之情，古今一也。望其澎湃奔腾之势，则感世界潮流之变，而思何以应之；望其浩瀚广袤之状，则感孕育万物之德，而思何以敬之；望其吸纳百川之广，则感有容乃大之量，而思何以效之；望其波澜不惊之静，则感一碧万顷之美，而思何以致之。嗟夫，望海之旨大矣，愿世之登临凭眺者，于浮想之余，有思重建斯楼之义。是为记。</w:t>
      </w:r>
    </w:p>
    <w:p>
      <w:pPr>
        <w:spacing w:line="280" w:lineRule="exact"/>
        <w:ind w:right="840"/>
        <w:jc w:val="right"/>
        <w:rPr>
          <w:rFonts w:ascii="楷体" w:hAnsi="楷体" w:eastAsia="楷体"/>
          <w:szCs w:val="21"/>
        </w:rPr>
      </w:pPr>
      <w:r>
        <w:rPr>
          <w:rFonts w:hint="eastAsia" w:ascii="楷体" w:hAnsi="楷体" w:eastAsia="楷体"/>
          <w:szCs w:val="21"/>
        </w:rPr>
        <w:t>公历二零零七年初秋 范敬宜敬撰</w:t>
      </w:r>
    </w:p>
    <w:p>
      <w:pPr>
        <w:widowControl/>
        <w:shd w:val="clear" w:color="auto" w:fill="FFFFFF"/>
        <w:spacing w:line="300" w:lineRule="exact"/>
        <w:jc w:val="left"/>
        <w:rPr>
          <w:rFonts w:ascii="楷体" w:hAnsi="楷体" w:eastAsia="楷体"/>
          <w:szCs w:val="21"/>
        </w:rPr>
      </w:pPr>
      <w:bookmarkStart w:id="6" w:name="_Hlk59632332"/>
      <w:r>
        <w:rPr>
          <w:rFonts w:hint="eastAsia" w:ascii="楷体" w:hAnsi="楷体" w:eastAsia="楷体"/>
          <w:szCs w:val="21"/>
        </w:rPr>
        <w:t>8.⑴解释下列句中加粗词的意思。（4分）</w:t>
      </w:r>
    </w:p>
    <w:p>
      <w:pPr>
        <w:spacing w:line="300" w:lineRule="exact"/>
        <w:ind w:firstLine="420" w:firstLineChars="200"/>
        <w:rPr>
          <w:rFonts w:ascii="楷体" w:hAnsi="楷体" w:eastAsia="楷体"/>
          <w:szCs w:val="21"/>
        </w:rPr>
      </w:pPr>
      <w:bookmarkStart w:id="7" w:name="_Hlk59643513"/>
      <w:r>
        <w:rPr>
          <w:rFonts w:hint="eastAsia" w:ascii="楷体" w:hAnsi="楷体" w:eastAsia="楷体"/>
          <w:szCs w:val="21"/>
        </w:rPr>
        <w:t>①</w:t>
      </w:r>
      <w:bookmarkEnd w:id="7"/>
      <w:r>
        <w:rPr>
          <w:rFonts w:hint="eastAsia" w:ascii="楷体" w:hAnsi="楷体" w:eastAsia="楷体"/>
          <w:szCs w:val="21"/>
        </w:rPr>
        <w:t>一郡之</w:t>
      </w:r>
      <w:r>
        <w:rPr>
          <w:rFonts w:hint="eastAsia" w:ascii="楷体" w:hAnsi="楷体" w:eastAsia="楷体"/>
          <w:b/>
          <w:szCs w:val="21"/>
          <w:em w:val="dot"/>
        </w:rPr>
        <w:t>大观</w:t>
      </w:r>
      <w:r>
        <w:rPr>
          <w:rFonts w:hint="eastAsia" w:ascii="楷体" w:hAnsi="楷体" w:eastAsia="楷体"/>
          <w:szCs w:val="21"/>
        </w:rPr>
        <w:t>（</w:t>
      </w:r>
      <w:r>
        <w:rPr>
          <w:rFonts w:ascii="楷体" w:hAnsi="楷体" w:eastAsia="楷体"/>
          <w:szCs w:val="21"/>
        </w:rPr>
        <w:t>▲</w:t>
      </w:r>
      <w:r>
        <w:rPr>
          <w:rFonts w:hint="eastAsia" w:ascii="楷体" w:hAnsi="楷体" w:eastAsia="楷体"/>
          <w:szCs w:val="21"/>
        </w:rPr>
        <w:t xml:space="preserve"> ）</w:t>
      </w:r>
      <w:bookmarkStart w:id="8" w:name="_Hlk59643518"/>
      <w:r>
        <w:rPr>
          <w:rFonts w:hint="eastAsia" w:ascii="楷体" w:hAnsi="楷体" w:eastAsia="楷体"/>
          <w:szCs w:val="21"/>
        </w:rPr>
        <w:t>②</w:t>
      </w:r>
      <w:bookmarkEnd w:id="8"/>
      <w:r>
        <w:rPr>
          <w:rFonts w:hint="eastAsia" w:ascii="楷体" w:hAnsi="楷体" w:eastAsia="楷体"/>
          <w:szCs w:val="21"/>
        </w:rPr>
        <w:t>尝</w:t>
      </w:r>
      <w:r>
        <w:rPr>
          <w:rFonts w:hint="eastAsia" w:ascii="楷体" w:hAnsi="楷体" w:eastAsia="楷体"/>
          <w:b/>
          <w:szCs w:val="21"/>
          <w:em w:val="dot"/>
        </w:rPr>
        <w:t>相与</w:t>
      </w:r>
      <w:r>
        <w:rPr>
          <w:rFonts w:hint="eastAsia" w:ascii="楷体" w:hAnsi="楷体" w:eastAsia="楷体"/>
          <w:szCs w:val="21"/>
        </w:rPr>
        <w:t>登楼（</w:t>
      </w:r>
      <w:r>
        <w:rPr>
          <w:rFonts w:ascii="楷体" w:hAnsi="楷体" w:eastAsia="楷体"/>
          <w:szCs w:val="21"/>
        </w:rPr>
        <w:t>▲</w:t>
      </w:r>
      <w:r>
        <w:rPr>
          <w:rFonts w:hint="eastAsia" w:ascii="楷体" w:hAnsi="楷体" w:eastAsia="楷体"/>
          <w:szCs w:val="21"/>
        </w:rPr>
        <w:t xml:space="preserve">  ）</w:t>
      </w:r>
    </w:p>
    <w:p>
      <w:pPr>
        <w:spacing w:line="300" w:lineRule="exact"/>
        <w:ind w:firstLine="420" w:firstLineChars="200"/>
        <w:rPr>
          <w:rFonts w:ascii="楷体" w:hAnsi="楷体" w:eastAsia="楷体"/>
          <w:szCs w:val="21"/>
        </w:rPr>
      </w:pPr>
      <w:bookmarkStart w:id="9" w:name="_Hlk59643525"/>
      <w:r>
        <w:rPr>
          <w:rFonts w:hint="eastAsia" w:ascii="楷体" w:hAnsi="楷体" w:eastAsia="楷体"/>
          <w:szCs w:val="21"/>
        </w:rPr>
        <w:t>③</w:t>
      </w:r>
      <w:bookmarkEnd w:id="9"/>
      <w:r>
        <w:rPr>
          <w:rFonts w:hint="eastAsia" w:ascii="楷体" w:hAnsi="楷体" w:eastAsia="楷体"/>
          <w:szCs w:val="21"/>
        </w:rPr>
        <w:t>不</w:t>
      </w:r>
      <w:r>
        <w:rPr>
          <w:rFonts w:hint="eastAsia" w:ascii="楷体" w:hAnsi="楷体" w:eastAsia="楷体"/>
          <w:b/>
          <w:szCs w:val="21"/>
          <w:em w:val="dot"/>
        </w:rPr>
        <w:t>胜</w:t>
      </w:r>
      <w:r>
        <w:rPr>
          <w:rFonts w:hint="eastAsia" w:ascii="楷体" w:hAnsi="楷体" w:eastAsia="楷体"/>
          <w:szCs w:val="21"/>
        </w:rPr>
        <w:t>其叹（</w:t>
      </w:r>
      <w:r>
        <w:rPr>
          <w:rFonts w:ascii="楷体" w:hAnsi="楷体" w:eastAsia="楷体"/>
          <w:szCs w:val="21"/>
        </w:rPr>
        <w:t>▲</w:t>
      </w:r>
      <w:r>
        <w:rPr>
          <w:rFonts w:hint="eastAsia" w:ascii="楷体" w:hAnsi="楷体" w:eastAsia="楷体"/>
          <w:szCs w:val="21"/>
        </w:rPr>
        <w:t xml:space="preserve">  ）</w:t>
      </w:r>
      <w:bookmarkStart w:id="10" w:name="_Hlk59643530"/>
      <w:r>
        <w:rPr>
          <w:rFonts w:hint="eastAsia" w:ascii="楷体" w:hAnsi="楷体" w:eastAsia="楷体"/>
          <w:szCs w:val="21"/>
        </w:rPr>
        <w:t>④</w:t>
      </w:r>
      <w:bookmarkEnd w:id="10"/>
      <w:r>
        <w:rPr>
          <w:rFonts w:hint="eastAsia" w:ascii="楷体" w:hAnsi="楷体" w:eastAsia="楷体"/>
          <w:szCs w:val="21"/>
        </w:rPr>
        <w:t>有思重建</w:t>
      </w:r>
      <w:r>
        <w:rPr>
          <w:rFonts w:hint="eastAsia" w:ascii="楷体" w:hAnsi="楷体" w:eastAsia="楷体"/>
          <w:b/>
          <w:szCs w:val="21"/>
          <w:em w:val="dot"/>
        </w:rPr>
        <w:t>斯</w:t>
      </w:r>
      <w:r>
        <w:rPr>
          <w:rFonts w:hint="eastAsia" w:ascii="楷体" w:hAnsi="楷体" w:eastAsia="楷体"/>
          <w:szCs w:val="21"/>
        </w:rPr>
        <w:t>楼之义（</w:t>
      </w:r>
      <w:r>
        <w:rPr>
          <w:rFonts w:ascii="楷体" w:hAnsi="楷体" w:eastAsia="楷体"/>
          <w:szCs w:val="21"/>
        </w:rPr>
        <w:t>▲</w:t>
      </w:r>
      <w:r>
        <w:rPr>
          <w:rFonts w:hint="eastAsia" w:ascii="楷体" w:hAnsi="楷体" w:eastAsia="楷体"/>
          <w:szCs w:val="21"/>
        </w:rPr>
        <w:t xml:space="preserve">  ）</w:t>
      </w:r>
    </w:p>
    <w:bookmarkEnd w:id="6"/>
    <w:p>
      <w:pPr>
        <w:widowControl/>
        <w:shd w:val="clear" w:color="auto" w:fill="FFFFFF"/>
        <w:spacing w:line="300" w:lineRule="exact"/>
        <w:ind w:firstLine="210" w:firstLineChars="100"/>
        <w:jc w:val="left"/>
        <w:rPr>
          <w:rFonts w:ascii="楷体" w:hAnsi="楷体" w:eastAsia="楷体"/>
          <w:szCs w:val="21"/>
        </w:rPr>
      </w:pPr>
      <w:r>
        <w:rPr>
          <w:rFonts w:hint="eastAsia" w:ascii="楷体" w:hAnsi="楷体" w:eastAsia="楷体"/>
          <w:szCs w:val="21"/>
        </w:rPr>
        <w:t>⑵下列各句与例句中“而”的用法</w:t>
      </w:r>
      <w:r>
        <w:rPr>
          <w:rFonts w:hint="eastAsia" w:ascii="楷体" w:hAnsi="楷体" w:eastAsia="楷体"/>
          <w:b/>
          <w:szCs w:val="21"/>
          <w:em w:val="dot"/>
        </w:rPr>
        <w:t>相同</w:t>
      </w:r>
      <w:r>
        <w:rPr>
          <w:rFonts w:hint="eastAsia" w:ascii="楷体" w:hAnsi="楷体" w:eastAsia="楷体"/>
          <w:szCs w:val="21"/>
        </w:rPr>
        <w:t>的一项是：</w:t>
      </w:r>
      <w:r>
        <w:rPr>
          <w:rFonts w:ascii="楷体" w:hAnsi="楷体" w:eastAsia="楷体"/>
          <w:szCs w:val="21"/>
        </w:rPr>
        <w:t>（▲</w:t>
      </w:r>
      <w:r>
        <w:rPr>
          <w:rFonts w:hint="eastAsia" w:ascii="楷体" w:hAnsi="楷体" w:eastAsia="楷体"/>
          <w:szCs w:val="21"/>
        </w:rPr>
        <w:t xml:space="preserve"> </w:t>
      </w:r>
      <w:r>
        <w:rPr>
          <w:rFonts w:ascii="楷体" w:hAnsi="楷体" w:eastAsia="楷体"/>
          <w:szCs w:val="21"/>
        </w:rPr>
        <w:t>）</w:t>
      </w:r>
      <w:r>
        <w:rPr>
          <w:rFonts w:hint="eastAsia" w:ascii="楷体" w:hAnsi="楷体" w:eastAsia="楷体"/>
          <w:szCs w:val="21"/>
        </w:rPr>
        <w:t>（2分）</w:t>
      </w:r>
    </w:p>
    <w:p>
      <w:pPr>
        <w:widowControl/>
        <w:shd w:val="clear" w:color="auto" w:fill="FFFFFF"/>
        <w:spacing w:line="300" w:lineRule="exact"/>
        <w:ind w:firstLine="420" w:firstLineChars="200"/>
        <w:jc w:val="left"/>
        <w:rPr>
          <w:rFonts w:ascii="楷体" w:hAnsi="楷体" w:eastAsia="楷体"/>
          <w:szCs w:val="21"/>
        </w:rPr>
      </w:pPr>
      <w:r>
        <w:rPr>
          <w:rFonts w:hint="eastAsia" w:ascii="楷体" w:hAnsi="楷体" w:eastAsia="楷体"/>
          <w:szCs w:val="21"/>
        </w:rPr>
        <w:t>例句：悄然</w:t>
      </w:r>
      <w:r>
        <w:rPr>
          <w:rFonts w:hint="eastAsia" w:ascii="楷体" w:hAnsi="楷体" w:eastAsia="楷体"/>
          <w:b/>
          <w:szCs w:val="21"/>
        </w:rPr>
        <w:t>而</w:t>
      </w:r>
      <w:r>
        <w:rPr>
          <w:rFonts w:hint="eastAsia" w:ascii="楷体" w:hAnsi="楷体" w:eastAsia="楷体"/>
          <w:szCs w:val="21"/>
        </w:rPr>
        <w:t>思</w:t>
      </w:r>
    </w:p>
    <w:p>
      <w:pPr>
        <w:widowControl/>
        <w:shd w:val="clear" w:color="auto" w:fill="FFFFFF"/>
        <w:spacing w:line="300" w:lineRule="exact"/>
        <w:ind w:firstLine="420" w:firstLineChars="200"/>
        <w:jc w:val="left"/>
        <w:rPr>
          <w:rFonts w:ascii="楷体" w:hAnsi="楷体" w:eastAsia="楷体"/>
          <w:szCs w:val="21"/>
        </w:rPr>
      </w:pPr>
      <w:r>
        <w:rPr>
          <w:rFonts w:hint="eastAsia" w:ascii="楷体" w:hAnsi="楷体" w:eastAsia="楷体"/>
          <w:szCs w:val="21"/>
        </w:rPr>
        <w:t>A.生于忧患</w:t>
      </w:r>
      <w:r>
        <w:rPr>
          <w:rFonts w:hint="eastAsia" w:ascii="楷体" w:hAnsi="楷体" w:eastAsia="楷体"/>
          <w:b/>
          <w:szCs w:val="21"/>
        </w:rPr>
        <w:t>而</w:t>
      </w:r>
      <w:r>
        <w:rPr>
          <w:rFonts w:hint="eastAsia" w:ascii="楷体" w:hAnsi="楷体" w:eastAsia="楷体"/>
          <w:szCs w:val="21"/>
        </w:rPr>
        <w:t>死于安乐也（《孟子三章》）</w:t>
      </w:r>
    </w:p>
    <w:p>
      <w:pPr>
        <w:widowControl/>
        <w:shd w:val="clear" w:color="auto" w:fill="FFFFFF"/>
        <w:spacing w:line="300" w:lineRule="exact"/>
        <w:ind w:firstLine="420" w:firstLineChars="200"/>
        <w:jc w:val="left"/>
        <w:rPr>
          <w:rFonts w:ascii="楷体" w:hAnsi="楷体" w:eastAsia="楷体"/>
          <w:szCs w:val="21"/>
        </w:rPr>
      </w:pPr>
      <w:r>
        <w:rPr>
          <w:rFonts w:hint="eastAsia" w:ascii="楷体" w:hAnsi="楷体" w:eastAsia="楷体"/>
          <w:szCs w:val="21"/>
        </w:rPr>
        <w:t>B.余强饮三大白</w:t>
      </w:r>
      <w:r>
        <w:rPr>
          <w:rFonts w:hint="eastAsia" w:ascii="楷体" w:hAnsi="楷体" w:eastAsia="楷体"/>
          <w:b/>
          <w:szCs w:val="21"/>
        </w:rPr>
        <w:t>而</w:t>
      </w:r>
      <w:r>
        <w:rPr>
          <w:rFonts w:hint="eastAsia" w:ascii="楷体" w:hAnsi="楷体" w:eastAsia="楷体"/>
          <w:szCs w:val="21"/>
        </w:rPr>
        <w:t>别（《湖心亭看雪》）</w:t>
      </w:r>
    </w:p>
    <w:p>
      <w:pPr>
        <w:widowControl/>
        <w:shd w:val="clear" w:color="auto" w:fill="FFFFFF"/>
        <w:spacing w:line="300" w:lineRule="exact"/>
        <w:ind w:firstLine="420" w:firstLineChars="200"/>
        <w:jc w:val="left"/>
        <w:rPr>
          <w:rFonts w:ascii="楷体" w:hAnsi="楷体" w:eastAsia="楷体"/>
          <w:szCs w:val="21"/>
        </w:rPr>
      </w:pPr>
      <w:r>
        <w:rPr>
          <w:rFonts w:hint="eastAsia" w:ascii="楷体" w:hAnsi="楷体" w:eastAsia="楷体"/>
          <w:szCs w:val="21"/>
        </w:rPr>
        <w:t>C.朝</w:t>
      </w:r>
      <w:r>
        <w:rPr>
          <w:rFonts w:hint="eastAsia" w:ascii="楷体" w:hAnsi="楷体" w:eastAsia="楷体"/>
          <w:b/>
          <w:szCs w:val="21"/>
        </w:rPr>
        <w:t>而</w:t>
      </w:r>
      <w:r>
        <w:rPr>
          <w:rFonts w:hint="eastAsia" w:ascii="楷体" w:hAnsi="楷体" w:eastAsia="楷体"/>
          <w:szCs w:val="21"/>
        </w:rPr>
        <w:t>往（《醉翁亭记》）</w:t>
      </w:r>
    </w:p>
    <w:p>
      <w:pPr>
        <w:widowControl/>
        <w:shd w:val="clear" w:color="auto" w:fill="FFFFFF"/>
        <w:spacing w:line="300" w:lineRule="exact"/>
        <w:ind w:firstLine="420" w:firstLineChars="200"/>
        <w:jc w:val="left"/>
        <w:rPr>
          <w:rFonts w:ascii="楷体" w:hAnsi="楷体" w:eastAsia="楷体"/>
          <w:szCs w:val="21"/>
        </w:rPr>
      </w:pPr>
      <w:r>
        <w:rPr>
          <w:rFonts w:hint="eastAsia" w:ascii="楷体" w:hAnsi="楷体" w:eastAsia="楷体"/>
          <w:szCs w:val="21"/>
        </w:rPr>
        <w:t>D.</w:t>
      </w:r>
      <w:r>
        <w:rPr>
          <w:rFonts w:hint="eastAsia" w:ascii="楷体" w:hAnsi="楷体" w:eastAsia="楷体"/>
          <w:b/>
          <w:szCs w:val="21"/>
        </w:rPr>
        <w:t>而</w:t>
      </w:r>
      <w:r>
        <w:rPr>
          <w:rFonts w:hint="eastAsia" w:ascii="楷体" w:hAnsi="楷体" w:eastAsia="楷体"/>
          <w:szCs w:val="21"/>
        </w:rPr>
        <w:t>不知山之加增（《愚公移山》）</w:t>
      </w:r>
    </w:p>
    <w:p>
      <w:pPr>
        <w:widowControl/>
        <w:shd w:val="clear" w:color="auto" w:fill="FFFFFF"/>
        <w:spacing w:line="300" w:lineRule="exact"/>
        <w:jc w:val="left"/>
        <w:rPr>
          <w:rFonts w:ascii="楷体" w:hAnsi="楷体" w:eastAsia="楷体"/>
          <w:szCs w:val="21"/>
        </w:rPr>
      </w:pPr>
      <w:r>
        <w:rPr>
          <w:rFonts w:hint="eastAsia" w:ascii="楷体" w:hAnsi="楷体" w:eastAsia="楷体"/>
          <w:szCs w:val="21"/>
        </w:rPr>
        <w:t>9. 用“/”为划线句子标出两处停顿。（2分）</w:t>
      </w:r>
    </w:p>
    <w:p>
      <w:pPr>
        <w:spacing w:line="300" w:lineRule="exact"/>
        <w:ind w:firstLine="315" w:firstLineChars="150"/>
        <w:jc w:val="left"/>
        <w:rPr>
          <w:rFonts w:ascii="楷体" w:hAnsi="楷体" w:eastAsia="楷体"/>
          <w:szCs w:val="21"/>
        </w:rPr>
      </w:pPr>
      <w:r>
        <w:rPr>
          <w:rFonts w:hint="eastAsia" w:ascii="楷体" w:hAnsi="楷体" w:eastAsia="楷体"/>
          <w:szCs w:val="21"/>
        </w:rPr>
        <w:t>先祖范文正公曾为泰州西溪盐监</w:t>
      </w:r>
    </w:p>
    <w:p>
      <w:pPr>
        <w:spacing w:line="300" w:lineRule="exact"/>
        <w:jc w:val="left"/>
        <w:rPr>
          <w:rFonts w:ascii="楷体" w:hAnsi="楷体" w:eastAsia="楷体"/>
          <w:szCs w:val="21"/>
        </w:rPr>
      </w:pPr>
      <w:r>
        <w:rPr>
          <w:rFonts w:hint="eastAsia" w:ascii="楷体" w:hAnsi="楷体" w:eastAsia="楷体"/>
          <w:szCs w:val="21"/>
        </w:rPr>
        <w:t>10.翻译下列句子。（4分）</w:t>
      </w:r>
    </w:p>
    <w:p>
      <w:pPr>
        <w:spacing w:line="300" w:lineRule="exact"/>
        <w:ind w:firstLine="210" w:firstLineChars="100"/>
        <w:jc w:val="left"/>
        <w:rPr>
          <w:rFonts w:ascii="楷体" w:hAnsi="楷体" w:eastAsia="楷体"/>
          <w:szCs w:val="21"/>
        </w:rPr>
      </w:pPr>
      <w:r>
        <w:rPr>
          <w:rFonts w:hint="eastAsia" w:ascii="楷体" w:hAnsi="楷体" w:eastAsia="楷体"/>
          <w:szCs w:val="21"/>
        </w:rPr>
        <w:t>⑴岂楼之兴废，或亦有关国运之盛衰乎？（2分）</w:t>
      </w:r>
    </w:p>
    <w:p>
      <w:pPr>
        <w:tabs>
          <w:tab w:val="left" w:pos="7513"/>
        </w:tabs>
        <w:spacing w:line="300" w:lineRule="exact"/>
        <w:ind w:firstLine="210" w:firstLineChars="100"/>
        <w:jc w:val="left"/>
        <w:rPr>
          <w:rFonts w:ascii="楷体" w:hAnsi="楷体" w:eastAsia="楷体"/>
          <w:szCs w:val="21"/>
        </w:rPr>
      </w:pPr>
      <w:r>
        <w:rPr>
          <w:rFonts w:ascii="楷体" w:hAnsi="楷体" w:eastAsia="楷体"/>
          <w:szCs w:val="21"/>
          <w:u w:val="single"/>
        </w:rPr>
        <w:t>▲</w:t>
      </w:r>
      <w:r>
        <w:rPr>
          <w:rFonts w:hint="eastAsia" w:ascii="楷体" w:hAnsi="楷体" w:eastAsia="楷体"/>
          <w:szCs w:val="21"/>
          <w:u w:val="single"/>
        </w:rPr>
        <w:t xml:space="preserve">                                                          </w:t>
      </w:r>
    </w:p>
    <w:p>
      <w:pPr>
        <w:spacing w:line="300" w:lineRule="exact"/>
        <w:ind w:firstLine="210" w:firstLineChars="100"/>
        <w:jc w:val="left"/>
        <w:rPr>
          <w:rFonts w:ascii="楷体" w:hAnsi="楷体" w:eastAsia="楷体"/>
          <w:szCs w:val="21"/>
        </w:rPr>
      </w:pPr>
      <w:r>
        <w:rPr>
          <w:rFonts w:hint="eastAsia" w:ascii="楷体" w:hAnsi="楷体" w:eastAsia="楷体"/>
          <w:szCs w:val="21"/>
        </w:rPr>
        <w:t>⑵野芳发而幽香，佳木秀而繁阴（《醉翁亭记》）（2分）</w:t>
      </w:r>
    </w:p>
    <w:p>
      <w:pPr>
        <w:tabs>
          <w:tab w:val="left" w:pos="7513"/>
        </w:tabs>
        <w:spacing w:line="300" w:lineRule="exact"/>
        <w:ind w:firstLine="210" w:firstLineChars="100"/>
        <w:jc w:val="left"/>
        <w:rPr>
          <w:rFonts w:ascii="楷体" w:hAnsi="楷体" w:eastAsia="楷体"/>
          <w:szCs w:val="21"/>
        </w:rPr>
      </w:pPr>
      <w:r>
        <w:rPr>
          <w:rFonts w:ascii="楷体" w:hAnsi="楷体" w:eastAsia="楷体"/>
          <w:szCs w:val="21"/>
          <w:u w:val="single"/>
        </w:rPr>
        <w:t>▲</w:t>
      </w:r>
      <w:r>
        <w:rPr>
          <w:rFonts w:hint="eastAsia" w:ascii="楷体" w:hAnsi="楷体" w:eastAsia="楷体"/>
          <w:szCs w:val="21"/>
          <w:u w:val="single"/>
        </w:rPr>
        <w:t xml:space="preserve">                                                         </w:t>
      </w:r>
    </w:p>
    <w:p>
      <w:pPr>
        <w:spacing w:line="300" w:lineRule="exact"/>
        <w:jc w:val="left"/>
        <w:rPr>
          <w:rFonts w:ascii="楷体" w:hAnsi="楷体" w:eastAsia="楷体"/>
          <w:szCs w:val="21"/>
        </w:rPr>
      </w:pPr>
      <w:r>
        <w:rPr>
          <w:rFonts w:hint="eastAsia" w:ascii="楷体" w:hAnsi="楷体" w:eastAsia="楷体"/>
          <w:szCs w:val="21"/>
        </w:rPr>
        <w:t>11.请用自己的话概括范敬宜所言“望海之情”的具体内涵。（4分）</w:t>
      </w:r>
    </w:p>
    <w:p>
      <w:pPr>
        <w:tabs>
          <w:tab w:val="left" w:pos="7513"/>
        </w:tabs>
        <w:spacing w:line="300" w:lineRule="exact"/>
        <w:ind w:firstLine="210" w:firstLineChars="100"/>
        <w:jc w:val="left"/>
        <w:rPr>
          <w:rFonts w:ascii="楷体" w:hAnsi="楷体" w:eastAsia="楷体"/>
          <w:szCs w:val="21"/>
        </w:rPr>
      </w:pPr>
      <w:r>
        <w:rPr>
          <w:rFonts w:ascii="楷体" w:hAnsi="楷体" w:eastAsia="楷体"/>
          <w:szCs w:val="21"/>
          <w:u w:val="single"/>
        </w:rPr>
        <w:t>▲</w:t>
      </w:r>
      <w:r>
        <w:rPr>
          <w:rFonts w:hint="eastAsia" w:ascii="楷体" w:hAnsi="楷体" w:eastAsia="楷体"/>
          <w:szCs w:val="21"/>
          <w:u w:val="single"/>
        </w:rPr>
        <w:t xml:space="preserve">                                                                     </w:t>
      </w:r>
    </w:p>
    <w:bookmarkEnd w:id="4"/>
    <w:p>
      <w:pPr>
        <w:spacing w:line="280" w:lineRule="exact"/>
        <w:rPr>
          <w:rFonts w:ascii="楷体" w:hAnsi="楷体" w:eastAsia="楷体"/>
          <w:b/>
          <w:bCs/>
          <w:szCs w:val="21"/>
        </w:rPr>
      </w:pPr>
      <w:r>
        <w:rPr>
          <w:rFonts w:hint="eastAsia" w:ascii="楷体" w:hAnsi="楷体" w:eastAsia="楷体"/>
          <w:b/>
          <w:bCs/>
          <w:szCs w:val="21"/>
        </w:rPr>
        <w:t>【活动四·温故知新】（共24分）</w:t>
      </w:r>
    </w:p>
    <w:p>
      <w:pPr>
        <w:spacing w:line="280" w:lineRule="exact"/>
        <w:rPr>
          <w:rFonts w:ascii="楷体" w:hAnsi="楷体" w:eastAsia="楷体"/>
          <w:b/>
          <w:bCs/>
          <w:szCs w:val="21"/>
        </w:rPr>
      </w:pPr>
      <w:r>
        <w:rPr>
          <w:rFonts w:hint="eastAsia" w:ascii="楷体" w:hAnsi="楷体" w:eastAsia="楷体"/>
          <w:b/>
          <w:bCs/>
          <w:szCs w:val="21"/>
        </w:rPr>
        <w:t>一天研学活动结束，晚上阿泰和周周又复习起课本所学名著知识并搜集到一则新闻，供大家学习。</w:t>
      </w:r>
    </w:p>
    <w:p>
      <w:pPr>
        <w:spacing w:line="380" w:lineRule="exact"/>
        <w:rPr>
          <w:rFonts w:ascii="楷体" w:hAnsi="楷体" w:eastAsia="楷体"/>
          <w:b/>
          <w:szCs w:val="21"/>
        </w:rPr>
      </w:pPr>
      <w:r>
        <w:rPr>
          <w:rFonts w:hint="eastAsia" w:ascii="楷体" w:hAnsi="楷体" w:eastAsia="楷体"/>
          <w:color w:val="000000"/>
          <w:szCs w:val="21"/>
        </w:rPr>
        <w:t>名著阅读。（</w:t>
      </w:r>
      <w:r>
        <w:rPr>
          <w:rFonts w:ascii="楷体" w:hAnsi="楷体" w:eastAsia="楷体"/>
          <w:color w:val="000000"/>
          <w:szCs w:val="21"/>
        </w:rPr>
        <w:t>1</w:t>
      </w:r>
      <w:r>
        <w:rPr>
          <w:rFonts w:hint="eastAsia" w:ascii="楷体" w:hAnsi="楷体" w:eastAsia="楷体"/>
          <w:color w:val="000000"/>
          <w:szCs w:val="21"/>
        </w:rPr>
        <w:t>2分）</w:t>
      </w:r>
    </w:p>
    <w:p>
      <w:pPr>
        <w:spacing w:line="380" w:lineRule="exact"/>
        <w:ind w:firstLine="210" w:firstLineChars="100"/>
        <w:rPr>
          <w:rFonts w:ascii="楷体" w:hAnsi="楷体" w:eastAsia="楷体"/>
          <w:color w:val="000000"/>
          <w:szCs w:val="21"/>
        </w:rPr>
      </w:pPr>
      <w:r>
        <w:rPr>
          <w:rFonts w:hint="eastAsia" w:ascii="楷体" w:hAnsi="楷体" w:eastAsia="楷体"/>
          <w:color w:val="000000"/>
          <w:szCs w:val="21"/>
        </w:rPr>
        <w:t>12．</w:t>
      </w:r>
      <w:r>
        <w:rPr>
          <w:rFonts w:hint="eastAsia" w:ascii="楷体" w:hAnsi="楷体" w:eastAsia="楷体"/>
          <w:b/>
          <w:color w:val="000000"/>
          <w:szCs w:val="21"/>
        </w:rPr>
        <w:t>阿泰同学在阅读名著时，喜欢建立阅读卡片，在阅读《艾青诗选》时，阅读卡片尚未完成，请你和周周同学一起帮助他：（7分）</w:t>
      </w:r>
    </w:p>
    <w:p>
      <w:pPr>
        <w:spacing w:line="380" w:lineRule="exact"/>
        <w:ind w:firstLine="210" w:firstLineChars="100"/>
        <w:rPr>
          <w:rFonts w:ascii="楷体" w:hAnsi="楷体" w:eastAsia="楷体"/>
          <w:color w:val="000000"/>
          <w:szCs w:val="21"/>
        </w:rPr>
      </w:pPr>
      <w:r>
        <w:rPr>
          <w:rFonts w:ascii="楷体" w:hAnsi="楷体" w:eastAsia="楷体"/>
          <w:color w:val="000000"/>
          <w:szCs w:val="21"/>
        </w:rPr>
        <w:pict>
          <v:rect id="_x0000_s1030" o:spid="_x0000_s1030" o:spt="1" style="position:absolute;left:0pt;margin-left:10.3pt;margin-top:10.3pt;height:120pt;width:361pt;z-index:251668480;mso-width-relative:page;mso-height-relative:page;" coordsize="21600,21600">
            <v:path/>
            <v:fill focussize="0,0"/>
            <v:stroke/>
            <v:imagedata o:title=""/>
            <o:lock v:ext="edit"/>
            <v:textbox>
              <w:txbxContent>
                <w:p>
                  <w:r>
                    <w:rPr>
                      <w:rFonts w:hint="eastAsia"/>
                    </w:rPr>
                    <w:t xml:space="preserve">《艾青诗选》阅读卡片 </w:t>
                  </w:r>
                </w:p>
                <w:p>
                  <w:r>
                    <w:rPr>
                      <w:rFonts w:hint="eastAsia"/>
                    </w:rPr>
                    <w:t xml:space="preserve">                       艾青诗选</w:t>
                  </w:r>
                </w:p>
                <w:p>
                  <w:pPr>
                    <w:rPr>
                      <w:rFonts w:ascii="宋体" w:hAnsi="宋体"/>
                      <w:color w:val="000000"/>
                      <w:szCs w:val="21"/>
                      <w:u w:val="single"/>
                    </w:rPr>
                  </w:pPr>
                  <w:r>
                    <w:rPr>
                      <w:rFonts w:hint="eastAsia"/>
                    </w:rPr>
                    <w:t>1.第一次使用“艾青”笔名是在：</w:t>
                  </w:r>
                  <w:r>
                    <w:rPr>
                      <w:rFonts w:hint="eastAsia" w:ascii="宋体" w:hAnsi="宋体"/>
                      <w:color w:val="000000"/>
                      <w:szCs w:val="21"/>
                      <w:u w:val="single"/>
                    </w:rPr>
                    <w:t xml:space="preserve">     </w:t>
                  </w:r>
                  <w:r>
                    <w:rPr>
                      <w:rFonts w:ascii="宋体" w:hAnsi="宋体"/>
                      <w:color w:val="000000"/>
                      <w:szCs w:val="21"/>
                      <w:u w:val="single"/>
                    </w:rPr>
                    <w:t xml:space="preserve"> ▲  </w:t>
                  </w:r>
                  <w:r>
                    <w:rPr>
                      <w:rFonts w:hint="eastAsia" w:ascii="宋体" w:hAnsi="宋体"/>
                      <w:color w:val="000000"/>
                      <w:szCs w:val="21"/>
                      <w:u w:val="single"/>
                    </w:rPr>
                    <w:t xml:space="preserve"> </w:t>
                  </w:r>
                  <w:r>
                    <w:rPr>
                      <w:rFonts w:ascii="宋体" w:hAnsi="宋体"/>
                      <w:color w:val="000000"/>
                      <w:szCs w:val="21"/>
                      <w:u w:val="single"/>
                    </w:rPr>
                    <w:t xml:space="preserve"> 　  </w:t>
                  </w:r>
                </w:p>
                <w:p>
                  <w:pPr>
                    <w:rPr>
                      <w:rFonts w:ascii="宋体" w:hAnsi="宋体"/>
                      <w:color w:val="000000"/>
                      <w:szCs w:val="21"/>
                      <w:u w:val="single"/>
                    </w:rPr>
                  </w:pPr>
                  <w:r>
                    <w:rPr>
                      <w:rFonts w:hint="eastAsia"/>
                    </w:rPr>
                    <w:t>2.诗人也因两首长诗 《向太阳》和</w:t>
                  </w:r>
                  <w:r>
                    <w:rPr>
                      <w:rFonts w:ascii="宋体" w:hAnsi="宋体"/>
                      <w:color w:val="000000"/>
                      <w:szCs w:val="21"/>
                      <w:u w:val="single"/>
                    </w:rPr>
                    <w:t xml:space="preserve">▲  </w:t>
                  </w:r>
                  <w:r>
                    <w:rPr>
                      <w:rFonts w:hint="eastAsia"/>
                    </w:rPr>
                    <w:t>被称为</w:t>
                  </w:r>
                  <w:r>
                    <w:rPr>
                      <w:rFonts w:hint="eastAsia" w:ascii="宋体" w:hAnsi="宋体"/>
                      <w:color w:val="000000"/>
                      <w:szCs w:val="21"/>
                      <w:u w:val="single"/>
                    </w:rPr>
                    <w:t xml:space="preserve">     </w:t>
                  </w:r>
                  <w:r>
                    <w:rPr>
                      <w:rFonts w:ascii="宋体" w:hAnsi="宋体"/>
                      <w:color w:val="000000"/>
                      <w:szCs w:val="21"/>
                      <w:u w:val="single"/>
                    </w:rPr>
                    <w:t xml:space="preserve"> ▲  </w:t>
                  </w:r>
                  <w:r>
                    <w:rPr>
                      <w:rFonts w:hint="eastAsia" w:ascii="宋体" w:hAnsi="宋体"/>
                      <w:color w:val="000000"/>
                      <w:szCs w:val="21"/>
                      <w:u w:val="single"/>
                    </w:rPr>
                    <w:t xml:space="preserve"> </w:t>
                  </w:r>
                  <w:r>
                    <w:rPr>
                      <w:rFonts w:ascii="宋体" w:hAnsi="宋体"/>
                      <w:color w:val="000000"/>
                      <w:szCs w:val="21"/>
                      <w:u w:val="single"/>
                    </w:rPr>
                    <w:t xml:space="preserve"> 　  </w:t>
                  </w:r>
                </w:p>
                <w:p>
                  <w:pPr>
                    <w:rPr>
                      <w:rFonts w:ascii="宋体" w:hAnsi="宋体"/>
                      <w:color w:val="000000"/>
                      <w:szCs w:val="21"/>
                      <w:u w:val="single"/>
                    </w:rPr>
                  </w:pPr>
                  <w:r>
                    <w:rPr>
                      <w:rFonts w:hint="eastAsia"/>
                    </w:rPr>
                    <w:t>3.20世纪30年代诗歌风格：</w:t>
                  </w:r>
                  <w:r>
                    <w:rPr>
                      <w:rFonts w:hint="eastAsia" w:ascii="宋体" w:hAnsi="宋体"/>
                      <w:color w:val="000000"/>
                      <w:szCs w:val="21"/>
                      <w:u w:val="single"/>
                    </w:rPr>
                    <w:t xml:space="preserve">     </w:t>
                  </w:r>
                  <w:r>
                    <w:rPr>
                      <w:rFonts w:ascii="宋体" w:hAnsi="宋体"/>
                      <w:color w:val="000000"/>
                      <w:szCs w:val="21"/>
                      <w:u w:val="single"/>
                    </w:rPr>
                    <w:t xml:space="preserve"> ▲  </w:t>
                  </w:r>
                  <w:r>
                    <w:rPr>
                      <w:rFonts w:hint="eastAsia" w:ascii="宋体" w:hAnsi="宋体"/>
                      <w:color w:val="000000"/>
                      <w:szCs w:val="21"/>
                      <w:u w:val="single"/>
                    </w:rPr>
                    <w:t xml:space="preserve"> </w:t>
                  </w:r>
                  <w:r>
                    <w:rPr>
                      <w:rFonts w:ascii="宋体" w:hAnsi="宋体"/>
                      <w:color w:val="000000"/>
                      <w:szCs w:val="21"/>
                      <w:u w:val="single"/>
                    </w:rPr>
                    <w:t xml:space="preserve"> 　  </w:t>
                  </w:r>
                </w:p>
                <w:p>
                  <w:r>
                    <w:rPr>
                      <w:rFonts w:hint="eastAsia"/>
                    </w:rPr>
                    <w:t>4. 1978年后诗风发生很大变化，诗句变得更</w:t>
                  </w:r>
                  <w:r>
                    <w:rPr>
                      <w:rFonts w:ascii="宋体" w:hAnsi="宋体"/>
                      <w:color w:val="000000"/>
                      <w:szCs w:val="21"/>
                      <w:u w:val="single"/>
                    </w:rPr>
                    <w:t xml:space="preserve">▲  </w:t>
                  </w:r>
                  <w:r>
                    <w:rPr>
                      <w:rFonts w:hint="eastAsia"/>
                    </w:rPr>
                    <w:t>诗情变得更</w:t>
                  </w:r>
                  <w:r>
                    <w:rPr>
                      <w:rFonts w:ascii="宋体" w:hAnsi="宋体"/>
                      <w:color w:val="000000"/>
                      <w:szCs w:val="21"/>
                      <w:u w:val="single"/>
                    </w:rPr>
                    <w:t xml:space="preserve">▲  </w:t>
                  </w:r>
                  <w:r>
                    <w:rPr>
                      <w:rFonts w:hint="eastAsia"/>
                    </w:rPr>
                    <w:t>诗意变得更</w:t>
                  </w:r>
                </w:p>
                <w:p>
                  <w:r>
                    <w:rPr>
                      <w:rFonts w:ascii="宋体" w:hAnsi="宋体"/>
                      <w:color w:val="000000"/>
                      <w:szCs w:val="21"/>
                      <w:u w:val="single"/>
                    </w:rPr>
                    <w:t xml:space="preserve">▲  </w:t>
                  </w:r>
                </w:p>
              </w:txbxContent>
            </v:textbox>
          </v:rect>
        </w:pict>
      </w:r>
    </w:p>
    <w:p>
      <w:pPr>
        <w:spacing w:line="380" w:lineRule="exact"/>
        <w:ind w:firstLine="210" w:firstLineChars="100"/>
        <w:rPr>
          <w:rFonts w:ascii="楷体" w:hAnsi="楷体" w:eastAsia="楷体"/>
          <w:color w:val="000000"/>
          <w:szCs w:val="21"/>
        </w:rPr>
      </w:pPr>
    </w:p>
    <w:p>
      <w:pPr>
        <w:spacing w:line="380" w:lineRule="exact"/>
        <w:ind w:firstLine="210" w:firstLineChars="100"/>
        <w:rPr>
          <w:rFonts w:ascii="楷体" w:hAnsi="楷体" w:eastAsia="楷体"/>
          <w:color w:val="000000"/>
          <w:szCs w:val="21"/>
        </w:rPr>
      </w:pPr>
    </w:p>
    <w:p>
      <w:pPr>
        <w:spacing w:line="380" w:lineRule="exact"/>
        <w:ind w:firstLine="210" w:firstLineChars="100"/>
        <w:rPr>
          <w:rFonts w:ascii="楷体" w:hAnsi="楷体" w:eastAsia="楷体"/>
          <w:color w:val="000000"/>
          <w:szCs w:val="21"/>
        </w:rPr>
      </w:pPr>
    </w:p>
    <w:p>
      <w:pPr>
        <w:spacing w:line="380" w:lineRule="exact"/>
        <w:ind w:firstLine="210" w:firstLineChars="100"/>
        <w:rPr>
          <w:rFonts w:ascii="楷体" w:hAnsi="楷体" w:eastAsia="楷体"/>
          <w:color w:val="000000"/>
          <w:szCs w:val="21"/>
        </w:rPr>
      </w:pPr>
    </w:p>
    <w:p>
      <w:pPr>
        <w:spacing w:line="380" w:lineRule="exact"/>
        <w:ind w:firstLine="210" w:firstLineChars="100"/>
        <w:rPr>
          <w:rFonts w:ascii="楷体" w:hAnsi="楷体" w:eastAsia="楷体"/>
          <w:color w:val="000000"/>
          <w:szCs w:val="21"/>
        </w:rPr>
      </w:pPr>
    </w:p>
    <w:p>
      <w:pPr>
        <w:spacing w:line="380" w:lineRule="exact"/>
        <w:ind w:firstLine="210" w:firstLineChars="100"/>
        <w:rPr>
          <w:rFonts w:ascii="楷体" w:hAnsi="楷体" w:eastAsia="楷体"/>
          <w:color w:val="000000"/>
          <w:szCs w:val="21"/>
        </w:rPr>
      </w:pPr>
    </w:p>
    <w:p>
      <w:pPr>
        <w:tabs>
          <w:tab w:val="left" w:pos="6880"/>
        </w:tabs>
        <w:spacing w:line="380" w:lineRule="exact"/>
        <w:ind w:firstLine="210" w:firstLineChars="100"/>
        <w:rPr>
          <w:rFonts w:ascii="楷体" w:hAnsi="楷体" w:eastAsia="楷体"/>
          <w:color w:val="000000"/>
          <w:szCs w:val="21"/>
        </w:rPr>
      </w:pPr>
      <w:r>
        <w:rPr>
          <w:rFonts w:ascii="楷体" w:hAnsi="楷体" w:eastAsia="楷体"/>
          <w:color w:val="000000"/>
          <w:szCs w:val="21"/>
        </w:rPr>
        <w:tab/>
      </w:r>
    </w:p>
    <w:p>
      <w:pPr>
        <w:spacing w:line="360" w:lineRule="auto"/>
        <w:jc w:val="left"/>
        <w:textAlignment w:val="center"/>
        <w:rPr>
          <w:rFonts w:ascii="楷体" w:hAnsi="楷体" w:eastAsia="楷体" w:cs="宋体"/>
          <w:b/>
          <w:color w:val="000000"/>
          <w:szCs w:val="21"/>
        </w:rPr>
      </w:pPr>
      <w:r>
        <w:rPr>
          <w:rFonts w:hint="eastAsia" w:ascii="楷体" w:hAnsi="楷体" w:eastAsia="楷体" w:cs="宋体"/>
          <w:b/>
          <w:color w:val="000000"/>
          <w:szCs w:val="21"/>
        </w:rPr>
        <w:t>阅读细分享：（5分）</w:t>
      </w:r>
    </w:p>
    <w:p>
      <w:pPr>
        <w:spacing w:line="360" w:lineRule="auto"/>
        <w:jc w:val="left"/>
        <w:textAlignment w:val="center"/>
        <w:rPr>
          <w:rFonts w:ascii="楷体" w:hAnsi="楷体" w:eastAsia="楷体" w:cs="宋体"/>
          <w:b/>
          <w:color w:val="000000"/>
          <w:szCs w:val="21"/>
        </w:rPr>
      </w:pPr>
      <w:r>
        <w:rPr>
          <w:rFonts w:hint="eastAsia" w:ascii="楷体" w:hAnsi="楷体" w:eastAsia="楷体" w:cs="宋体"/>
          <w:color w:val="000000"/>
          <w:szCs w:val="21"/>
        </w:rPr>
        <w:t>13.</w:t>
      </w:r>
      <w:r>
        <w:rPr>
          <w:rFonts w:ascii="楷体" w:hAnsi="楷体" w:eastAsia="楷体" w:cs="宋体"/>
          <w:b/>
          <w:color w:val="000000"/>
          <w:szCs w:val="21"/>
        </w:rPr>
        <w:t>阿泰和周周举行交流会，下面是他们对话，根据语境，在横线上填上相关内容：</w:t>
      </w:r>
    </w:p>
    <w:p>
      <w:pPr>
        <w:spacing w:line="360" w:lineRule="auto"/>
        <w:jc w:val="center"/>
        <w:textAlignment w:val="center"/>
        <w:rPr>
          <w:rFonts w:ascii="楷体" w:hAnsi="楷体" w:eastAsia="楷体" w:cs="楷体"/>
          <w:color w:val="000000"/>
          <w:szCs w:val="21"/>
        </w:rPr>
      </w:pPr>
      <w:r>
        <w:rPr>
          <w:rFonts w:ascii="楷体" w:hAnsi="楷体" w:eastAsia="楷体" w:cs="楷体"/>
          <w:color w:val="000000"/>
          <w:szCs w:val="21"/>
        </w:rPr>
        <w:t>煤的对话</w:t>
      </w:r>
    </w:p>
    <w:p>
      <w:pPr>
        <w:spacing w:line="360" w:lineRule="auto"/>
        <w:jc w:val="center"/>
        <w:textAlignment w:val="center"/>
        <w:rPr>
          <w:rFonts w:ascii="楷体" w:hAnsi="楷体" w:eastAsia="楷体" w:cs="楷体"/>
          <w:color w:val="000000"/>
          <w:szCs w:val="21"/>
        </w:rPr>
      </w:pPr>
      <w:r>
        <w:rPr>
          <w:rFonts w:ascii="楷体" w:hAnsi="楷体" w:eastAsia="楷体" w:cs="楷体"/>
          <w:color w:val="000000"/>
          <w:szCs w:val="21"/>
        </w:rPr>
        <w:t>艾青</w:t>
      </w:r>
    </w:p>
    <w:p>
      <w:pPr>
        <w:spacing w:line="360" w:lineRule="auto"/>
        <w:jc w:val="center"/>
        <w:textAlignment w:val="center"/>
        <w:rPr>
          <w:rFonts w:ascii="楷体" w:hAnsi="楷体" w:eastAsia="楷体" w:cs="楷体"/>
          <w:color w:val="000000"/>
          <w:szCs w:val="21"/>
        </w:rPr>
      </w:pPr>
      <w:r>
        <w:rPr>
          <w:rFonts w:ascii="楷体" w:hAnsi="楷体" w:eastAsia="楷体" w:cs="楷体"/>
          <w:color w:val="000000"/>
          <w:szCs w:val="21"/>
        </w:rPr>
        <w:t>你住在哪里？我住在万年的深山里</w:t>
      </w:r>
    </w:p>
    <w:p>
      <w:pPr>
        <w:spacing w:line="360" w:lineRule="auto"/>
        <w:jc w:val="center"/>
        <w:textAlignment w:val="center"/>
        <w:rPr>
          <w:rFonts w:ascii="楷体" w:hAnsi="楷体" w:eastAsia="楷体" w:cs="楷体"/>
          <w:color w:val="000000"/>
          <w:szCs w:val="21"/>
        </w:rPr>
      </w:pPr>
      <w:r>
        <w:rPr>
          <w:rFonts w:ascii="楷体" w:hAnsi="楷体" w:eastAsia="楷体" w:cs="楷体"/>
          <w:color w:val="000000"/>
          <w:szCs w:val="21"/>
        </w:rPr>
        <w:t>我住在万年的岩石里，你的年纪——</w:t>
      </w:r>
    </w:p>
    <w:p>
      <w:pPr>
        <w:spacing w:line="360" w:lineRule="auto"/>
        <w:jc w:val="center"/>
        <w:textAlignment w:val="center"/>
        <w:rPr>
          <w:rFonts w:ascii="楷体" w:hAnsi="楷体" w:eastAsia="楷体" w:cs="楷体"/>
          <w:color w:val="000000"/>
          <w:szCs w:val="21"/>
        </w:rPr>
      </w:pPr>
      <w:r>
        <w:rPr>
          <w:rFonts w:ascii="楷体" w:hAnsi="楷体" w:eastAsia="楷体" w:cs="楷体"/>
          <w:color w:val="000000"/>
          <w:szCs w:val="21"/>
        </w:rPr>
        <w:t>……………</w:t>
      </w:r>
    </w:p>
    <w:p>
      <w:pPr>
        <w:spacing w:line="360" w:lineRule="auto"/>
        <w:jc w:val="center"/>
        <w:textAlignment w:val="center"/>
        <w:rPr>
          <w:rFonts w:ascii="楷体" w:hAnsi="楷体" w:eastAsia="楷体" w:cs="楷体"/>
          <w:color w:val="000000"/>
          <w:szCs w:val="21"/>
        </w:rPr>
      </w:pPr>
      <w:r>
        <w:rPr>
          <w:rFonts w:ascii="楷体" w:hAnsi="楷体" w:eastAsia="楷体" w:cs="楷体"/>
          <w:color w:val="000000"/>
          <w:szCs w:val="21"/>
        </w:rPr>
        <w:t>死？不，不，我还活着——请给我以火，给我以火！（节选）</w:t>
      </w:r>
    </w:p>
    <w:p>
      <w:pPr>
        <w:spacing w:line="360" w:lineRule="auto"/>
        <w:jc w:val="right"/>
        <w:textAlignment w:val="center"/>
        <w:rPr>
          <w:rFonts w:ascii="楷体" w:hAnsi="楷体" w:eastAsia="楷体" w:cs="楷体"/>
          <w:color w:val="000000"/>
          <w:szCs w:val="21"/>
        </w:rPr>
      </w:pPr>
      <w:r>
        <w:rPr>
          <w:rFonts w:ascii="楷体" w:hAnsi="楷体" w:eastAsia="楷体" w:cs="楷体"/>
          <w:color w:val="000000"/>
          <w:szCs w:val="21"/>
        </w:rPr>
        <w:t>1937年春</w:t>
      </w:r>
    </w:p>
    <w:p>
      <w:pPr>
        <w:spacing w:line="360" w:lineRule="auto"/>
        <w:jc w:val="center"/>
        <w:textAlignment w:val="center"/>
        <w:rPr>
          <w:rFonts w:ascii="楷体" w:hAnsi="楷体" w:eastAsia="楷体" w:cs="楷体"/>
          <w:color w:val="000000"/>
          <w:szCs w:val="21"/>
        </w:rPr>
      </w:pPr>
      <w:r>
        <w:rPr>
          <w:rFonts w:ascii="楷体" w:hAnsi="楷体" w:eastAsia="楷体" w:cs="楷体"/>
          <w:color w:val="000000"/>
          <w:szCs w:val="21"/>
        </w:rPr>
        <w:t>伞</w:t>
      </w:r>
    </w:p>
    <w:p>
      <w:pPr>
        <w:spacing w:line="360" w:lineRule="auto"/>
        <w:jc w:val="center"/>
        <w:textAlignment w:val="center"/>
        <w:rPr>
          <w:rFonts w:ascii="楷体" w:hAnsi="楷体" w:eastAsia="楷体" w:cs="楷体"/>
          <w:color w:val="000000"/>
          <w:szCs w:val="21"/>
        </w:rPr>
      </w:pPr>
      <w:r>
        <w:rPr>
          <w:rFonts w:ascii="楷体" w:hAnsi="楷体" w:eastAsia="楷体" w:cs="楷体"/>
          <w:color w:val="000000"/>
          <w:szCs w:val="21"/>
        </w:rPr>
        <w:t>艾青</w:t>
      </w:r>
    </w:p>
    <w:p>
      <w:pPr>
        <w:spacing w:line="360" w:lineRule="auto"/>
        <w:jc w:val="center"/>
        <w:textAlignment w:val="center"/>
        <w:rPr>
          <w:rFonts w:ascii="楷体" w:hAnsi="楷体" w:eastAsia="楷体" w:cs="楷体"/>
          <w:color w:val="000000"/>
          <w:szCs w:val="21"/>
        </w:rPr>
      </w:pPr>
      <w:r>
        <w:rPr>
          <w:rFonts w:ascii="楷体" w:hAnsi="楷体" w:eastAsia="楷体" w:cs="楷体"/>
          <w:color w:val="000000"/>
          <w:szCs w:val="21"/>
        </w:rPr>
        <w:t>早晨，我问伞：“你喜欢太阳晒，还是喜欢雨淋”</w:t>
      </w:r>
    </w:p>
    <w:p>
      <w:pPr>
        <w:spacing w:line="360" w:lineRule="auto"/>
        <w:jc w:val="center"/>
        <w:textAlignment w:val="center"/>
        <w:rPr>
          <w:rFonts w:ascii="楷体" w:hAnsi="楷体" w:eastAsia="楷体" w:cs="楷体"/>
          <w:color w:val="000000"/>
          <w:szCs w:val="21"/>
        </w:rPr>
      </w:pPr>
      <w:r>
        <w:rPr>
          <w:rFonts w:ascii="楷体" w:hAnsi="楷体" w:eastAsia="楷体" w:cs="楷体"/>
          <w:color w:val="000000"/>
          <w:szCs w:val="21"/>
        </w:rPr>
        <w:t>伞笑了，它说：……………</w:t>
      </w:r>
    </w:p>
    <w:p>
      <w:pPr>
        <w:spacing w:line="360" w:lineRule="auto"/>
        <w:jc w:val="center"/>
        <w:textAlignment w:val="center"/>
        <w:rPr>
          <w:rFonts w:ascii="楷体" w:hAnsi="楷体" w:eastAsia="楷体" w:cs="楷体"/>
          <w:color w:val="000000"/>
          <w:szCs w:val="21"/>
        </w:rPr>
      </w:pPr>
      <w:r>
        <w:rPr>
          <w:rFonts w:ascii="楷体" w:hAnsi="楷体" w:eastAsia="楷体" w:cs="楷体"/>
          <w:color w:val="000000"/>
          <w:szCs w:val="21"/>
        </w:rPr>
        <w:t xml:space="preserve"> “我想的是——雨天，不让大家衣服淋湿；</w:t>
      </w:r>
    </w:p>
    <w:p>
      <w:pPr>
        <w:spacing w:line="360" w:lineRule="auto"/>
        <w:jc w:val="center"/>
        <w:textAlignment w:val="center"/>
        <w:rPr>
          <w:rFonts w:ascii="楷体" w:hAnsi="楷体" w:eastAsia="楷体" w:cs="楷体"/>
          <w:color w:val="000000"/>
          <w:szCs w:val="21"/>
        </w:rPr>
      </w:pPr>
      <w:r>
        <w:rPr>
          <w:rFonts w:ascii="楷体" w:hAnsi="楷体" w:eastAsia="楷体" w:cs="楷体"/>
          <w:color w:val="000000"/>
          <w:szCs w:val="21"/>
        </w:rPr>
        <w:t>晴天，我是大家头上的云。”（节选）</w:t>
      </w:r>
    </w:p>
    <w:p>
      <w:pPr>
        <w:spacing w:line="360" w:lineRule="auto"/>
        <w:jc w:val="left"/>
        <w:textAlignment w:val="center"/>
        <w:rPr>
          <w:rFonts w:ascii="楷体" w:hAnsi="楷体" w:eastAsia="楷体" w:cs="楷体"/>
          <w:color w:val="000000"/>
          <w:szCs w:val="21"/>
        </w:rPr>
      </w:pPr>
      <w:r>
        <w:rPr>
          <w:rFonts w:hint="eastAsia" w:ascii="楷体" w:hAnsi="楷体" w:eastAsia="楷体" w:cs="楷体"/>
          <w:color w:val="000000"/>
          <w:szCs w:val="21"/>
        </w:rPr>
        <w:t xml:space="preserve">                                                                1978年</w:t>
      </w:r>
    </w:p>
    <w:p>
      <w:pPr>
        <w:spacing w:line="360" w:lineRule="auto"/>
        <w:jc w:val="left"/>
        <w:textAlignment w:val="center"/>
        <w:rPr>
          <w:rFonts w:ascii="楷体" w:hAnsi="楷体" w:eastAsia="楷体" w:cs="宋体"/>
          <w:color w:val="000000"/>
          <w:szCs w:val="21"/>
        </w:rPr>
      </w:pPr>
      <w:r>
        <w:rPr>
          <w:rFonts w:ascii="楷体" w:hAnsi="楷体" w:eastAsia="楷体" w:cs="宋体"/>
          <w:color w:val="000000"/>
          <w:szCs w:val="21"/>
        </w:rPr>
        <w:t>阿泰：我很喜欢《伞》这首诗，它通过（</w:t>
      </w:r>
      <w:r>
        <w:rPr>
          <w:rFonts w:hint="eastAsia" w:ascii="楷体" w:hAnsi="楷体" w:eastAsia="楷体" w:cs="宋体"/>
          <w:color w:val="000000"/>
          <w:szCs w:val="21"/>
        </w:rPr>
        <w:t>1</w:t>
      </w:r>
      <w:r>
        <w:rPr>
          <w:rFonts w:ascii="楷体" w:hAnsi="楷体" w:eastAsia="楷体" w:cs="宋体"/>
          <w:color w:val="000000"/>
          <w:szCs w:val="21"/>
        </w:rPr>
        <w:t>）__</w:t>
      </w:r>
      <w:r>
        <w:rPr>
          <w:rFonts w:ascii="楷体" w:hAnsi="楷体" w:eastAsia="楷体"/>
          <w:color w:val="000000"/>
          <w:szCs w:val="21"/>
          <w:u w:val="single"/>
        </w:rPr>
        <w:t>▲</w:t>
      </w:r>
      <w:r>
        <w:rPr>
          <w:rFonts w:ascii="楷体" w:hAnsi="楷体" w:eastAsia="楷体" w:cs="宋体"/>
          <w:color w:val="000000"/>
          <w:szCs w:val="21"/>
        </w:rPr>
        <w:t>________ 的形式，层层深入，卒章显志。伞本是生活里的平常物，可是在诗人的笔下却有了崇高的品格与精神。</w:t>
      </w:r>
    </w:p>
    <w:p>
      <w:pPr>
        <w:spacing w:line="360" w:lineRule="auto"/>
        <w:jc w:val="left"/>
        <w:textAlignment w:val="center"/>
        <w:rPr>
          <w:rFonts w:ascii="楷体" w:hAnsi="楷体" w:eastAsia="楷体" w:cs="宋体"/>
          <w:color w:val="000000"/>
          <w:szCs w:val="21"/>
        </w:rPr>
      </w:pPr>
      <w:r>
        <w:rPr>
          <w:rFonts w:ascii="楷体" w:hAnsi="楷体" w:eastAsia="楷体" w:cs="宋体"/>
          <w:color w:val="000000"/>
          <w:szCs w:val="21"/>
        </w:rPr>
        <w:t>周周：是啊，这种形式在《煤的对话》里也有运用。“煤”这个意象是（</w:t>
      </w:r>
      <w:r>
        <w:rPr>
          <w:rFonts w:hint="eastAsia" w:ascii="楷体" w:hAnsi="楷体" w:eastAsia="楷体" w:cs="宋体"/>
          <w:color w:val="000000"/>
          <w:szCs w:val="21"/>
        </w:rPr>
        <w:t>2</w:t>
      </w:r>
      <w:r>
        <w:rPr>
          <w:rFonts w:ascii="楷体" w:hAnsi="楷体" w:eastAsia="楷体" w:cs="宋体"/>
          <w:color w:val="000000"/>
          <w:szCs w:val="21"/>
        </w:rPr>
        <w:t>）__</w:t>
      </w:r>
      <w:r>
        <w:rPr>
          <w:rFonts w:ascii="楷体" w:hAnsi="楷体" w:eastAsia="楷体"/>
          <w:color w:val="000000"/>
          <w:szCs w:val="21"/>
          <w:u w:val="single"/>
        </w:rPr>
        <w:t>▲</w:t>
      </w:r>
      <w:r>
        <w:rPr>
          <w:rFonts w:ascii="楷体" w:hAnsi="楷体" w:eastAsia="楷体" w:cs="宋体"/>
          <w:color w:val="000000"/>
          <w:szCs w:val="21"/>
        </w:rPr>
        <w:t>_______的象征，它有超“万年”的历史，被深埋在地下，沉默着，心里有着“过深的怨愤”。这样的诗更能够体现艾青早年诗歌的风格，所以我更欣赏《煤的对话》。</w:t>
      </w:r>
    </w:p>
    <w:p>
      <w:pPr>
        <w:spacing w:line="360" w:lineRule="auto"/>
        <w:jc w:val="left"/>
        <w:textAlignment w:val="center"/>
        <w:rPr>
          <w:rFonts w:ascii="楷体" w:hAnsi="楷体" w:eastAsia="楷体" w:cs="宋体"/>
          <w:color w:val="000000"/>
          <w:szCs w:val="21"/>
        </w:rPr>
      </w:pPr>
      <w:r>
        <w:rPr>
          <w:rFonts w:ascii="楷体" w:hAnsi="楷体" w:eastAsia="楷体" w:cs="宋体"/>
          <w:color w:val="000000"/>
          <w:szCs w:val="21"/>
        </w:rPr>
        <w:t>阿泰：有道理。我们在把握诗歌意象时，要注意联系创作背景来理解诗人的思想情感。</w:t>
      </w:r>
    </w:p>
    <w:p>
      <w:pPr>
        <w:spacing w:line="360" w:lineRule="auto"/>
        <w:jc w:val="left"/>
        <w:textAlignment w:val="center"/>
        <w:rPr>
          <w:rFonts w:ascii="楷体" w:hAnsi="楷体" w:eastAsia="楷体" w:cs="宋体"/>
          <w:color w:val="000000"/>
          <w:szCs w:val="21"/>
        </w:rPr>
      </w:pPr>
      <w:r>
        <w:rPr>
          <w:rFonts w:ascii="楷体" w:hAnsi="楷体" w:eastAsia="楷体" w:cs="宋体"/>
          <w:color w:val="000000"/>
          <w:szCs w:val="21"/>
        </w:rPr>
        <w:t>周周：对的。这首诗里除了“煤”这个意象，还有“（</w:t>
      </w:r>
      <w:r>
        <w:rPr>
          <w:rFonts w:hint="eastAsia" w:ascii="楷体" w:hAnsi="楷体" w:eastAsia="楷体" w:cs="宋体"/>
          <w:color w:val="000000"/>
          <w:szCs w:val="21"/>
        </w:rPr>
        <w:t>3</w:t>
      </w:r>
      <w:r>
        <w:rPr>
          <w:rFonts w:ascii="楷体" w:hAnsi="楷体" w:eastAsia="楷体" w:cs="宋体"/>
          <w:color w:val="000000"/>
          <w:szCs w:val="21"/>
        </w:rPr>
        <w:t>）</w:t>
      </w:r>
      <w:r>
        <w:rPr>
          <w:rFonts w:ascii="楷体" w:hAnsi="楷体" w:eastAsia="楷体"/>
          <w:color w:val="000000"/>
          <w:szCs w:val="21"/>
          <w:u w:val="single"/>
        </w:rPr>
        <w:t>▲</w:t>
      </w:r>
      <w:r>
        <w:rPr>
          <w:rFonts w:ascii="楷体" w:hAnsi="楷体" w:eastAsia="楷体" w:cs="宋体"/>
          <w:color w:val="000000"/>
          <w:szCs w:val="21"/>
        </w:rPr>
        <w:t>_________”这个意象也很关键，它象征着（</w:t>
      </w:r>
      <w:r>
        <w:rPr>
          <w:rFonts w:hint="eastAsia" w:ascii="楷体" w:hAnsi="楷体" w:eastAsia="楷体" w:cs="宋体"/>
          <w:color w:val="000000"/>
          <w:szCs w:val="21"/>
        </w:rPr>
        <w:t>4</w:t>
      </w:r>
      <w:r>
        <w:rPr>
          <w:rFonts w:ascii="楷体" w:hAnsi="楷体" w:eastAsia="楷体" w:cs="宋体"/>
          <w:color w:val="000000"/>
          <w:szCs w:val="21"/>
        </w:rPr>
        <w:t>）_____</w:t>
      </w:r>
      <w:r>
        <w:rPr>
          <w:rFonts w:ascii="楷体" w:hAnsi="楷体" w:eastAsia="楷体"/>
          <w:color w:val="000000"/>
          <w:szCs w:val="21"/>
          <w:u w:val="single"/>
        </w:rPr>
        <w:t>▲</w:t>
      </w:r>
      <w:r>
        <w:rPr>
          <w:rFonts w:ascii="楷体" w:hAnsi="楷体" w:eastAsia="楷体" w:cs="宋体"/>
          <w:color w:val="000000"/>
          <w:szCs w:val="21"/>
        </w:rPr>
        <w:t>____。</w:t>
      </w:r>
    </w:p>
    <w:p>
      <w:pPr>
        <w:spacing w:line="360" w:lineRule="auto"/>
        <w:jc w:val="left"/>
        <w:textAlignment w:val="center"/>
        <w:rPr>
          <w:rFonts w:ascii="楷体" w:hAnsi="楷体" w:eastAsia="楷体" w:cs="宋体"/>
          <w:color w:val="000000"/>
          <w:szCs w:val="21"/>
        </w:rPr>
      </w:pPr>
      <w:r>
        <w:rPr>
          <w:rFonts w:ascii="楷体" w:hAnsi="楷体" w:eastAsia="楷体" w:cs="宋体"/>
          <w:color w:val="000000"/>
          <w:szCs w:val="21"/>
        </w:rPr>
        <w:t>阿泰：所以，我们在朗读这首诗最后两句时，要读出（</w:t>
      </w:r>
      <w:r>
        <w:rPr>
          <w:rFonts w:hint="eastAsia" w:ascii="楷体" w:hAnsi="楷体" w:eastAsia="楷体" w:cs="宋体"/>
          <w:color w:val="000000"/>
          <w:szCs w:val="21"/>
        </w:rPr>
        <w:t>5</w:t>
      </w:r>
      <w:r>
        <w:rPr>
          <w:rFonts w:ascii="楷体" w:hAnsi="楷体" w:eastAsia="楷体" w:cs="宋体"/>
          <w:color w:val="000000"/>
          <w:szCs w:val="21"/>
        </w:rPr>
        <w:t>）___</w:t>
      </w:r>
      <w:r>
        <w:rPr>
          <w:rFonts w:ascii="楷体" w:hAnsi="楷体" w:eastAsia="楷体"/>
          <w:color w:val="000000"/>
          <w:szCs w:val="21"/>
          <w:u w:val="single"/>
        </w:rPr>
        <w:t>▲</w:t>
      </w:r>
      <w:r>
        <w:rPr>
          <w:rFonts w:ascii="楷体" w:hAnsi="楷体" w:eastAsia="楷体" w:cs="宋体"/>
          <w:color w:val="000000"/>
          <w:szCs w:val="21"/>
        </w:rPr>
        <w:t>____的语调。（A.高亢激越  B.平静舒缓  C.欣喜轻快  D.低沉忧伤）（填序号）</w:t>
      </w:r>
    </w:p>
    <w:p>
      <w:pPr>
        <w:spacing w:line="360" w:lineRule="auto"/>
        <w:jc w:val="left"/>
        <w:textAlignment w:val="center"/>
        <w:rPr>
          <w:rFonts w:ascii="楷体" w:hAnsi="楷体" w:eastAsia="楷体" w:cs="宋体"/>
          <w:color w:val="000000"/>
          <w:szCs w:val="21"/>
        </w:rPr>
      </w:pPr>
      <w:r>
        <w:rPr>
          <w:rFonts w:hint="eastAsia" w:ascii="楷体" w:hAnsi="楷体" w:eastAsia="楷体"/>
          <w:b/>
          <w:bCs/>
          <w:szCs w:val="21"/>
        </w:rPr>
        <w:t>根据研学方案，阿泰搜集到一则新闻，供大家学习。（12分）</w:t>
      </w:r>
    </w:p>
    <w:p>
      <w:pPr>
        <w:ind w:firstLine="420" w:firstLineChars="200"/>
        <w:rPr>
          <w:rFonts w:ascii="楷体" w:hAnsi="楷体" w:eastAsia="楷体"/>
          <w:szCs w:val="21"/>
        </w:rPr>
      </w:pPr>
      <w:r>
        <w:rPr>
          <w:rFonts w:hint="eastAsia" w:ascii="楷体" w:hAnsi="楷体" w:eastAsia="楷体"/>
          <w:szCs w:val="21"/>
        </w:rPr>
        <w:t>①建一座跨江大桥，让三种不同速度和体量的车同时过江：高速公路、高铁、普通公路，这一大胆的设想正在从纸上走向现实。2</w:t>
      </w:r>
      <w:r>
        <w:rPr>
          <w:rFonts w:ascii="楷体" w:hAnsi="楷体" w:eastAsia="楷体"/>
          <w:szCs w:val="21"/>
        </w:rPr>
        <w:t>019</w:t>
      </w:r>
      <w:r>
        <w:rPr>
          <w:rFonts w:hint="eastAsia" w:ascii="楷体" w:hAnsi="楷体" w:eastAsia="楷体"/>
          <w:szCs w:val="21"/>
        </w:rPr>
        <w:t>年11月22日上午，常泰长江大桥项目主体工程全面开工。位于泰兴的江边，展现在记者面前的是大半个足球场大小的一个巨大椭圆形钢沉井，从这里开始，江苏交通人将用四五年的时间，再创一个世界桥梁史上的奇迹。</w:t>
      </w:r>
    </w:p>
    <w:p>
      <w:pPr>
        <w:rPr>
          <w:rFonts w:ascii="楷体" w:hAnsi="楷体" w:eastAsia="楷体"/>
          <w:szCs w:val="21"/>
        </w:rPr>
      </w:pPr>
      <w:r>
        <w:rPr>
          <w:rFonts w:ascii="楷体" w:hAnsi="楷体" w:eastAsia="楷体"/>
          <w:szCs w:val="21"/>
        </w:rPr>
        <w:drawing>
          <wp:anchor distT="0" distB="0" distL="114300" distR="114300" simplePos="0" relativeHeight="251660288" behindDoc="0" locked="0" layoutInCell="1" allowOverlap="1">
            <wp:simplePos x="0" y="0"/>
            <wp:positionH relativeFrom="column">
              <wp:posOffset>4025265</wp:posOffset>
            </wp:positionH>
            <wp:positionV relativeFrom="paragraph">
              <wp:posOffset>121920</wp:posOffset>
            </wp:positionV>
            <wp:extent cx="1157605" cy="756920"/>
            <wp:effectExtent l="0" t="0" r="4445" b="508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1157605" cy="756920"/>
                    </a:xfrm>
                    <a:prstGeom prst="rect">
                      <a:avLst/>
                    </a:prstGeom>
                    <a:noFill/>
                    <a:ln>
                      <a:noFill/>
                    </a:ln>
                  </pic:spPr>
                </pic:pic>
              </a:graphicData>
            </a:graphic>
          </wp:anchor>
        </w:drawing>
      </w:r>
      <w:r>
        <w:rPr>
          <w:rFonts w:hint="eastAsia" w:ascii="楷体" w:hAnsi="楷体" w:eastAsia="楷体"/>
          <w:szCs w:val="21"/>
        </w:rPr>
        <w:t>　　②常泰长江大桥位于泰州大桥与江阴大桥中间，跨江连接常州与泰兴两市。</w:t>
      </w:r>
      <w:r>
        <w:rPr>
          <w:rFonts w:hint="eastAsia" w:ascii="楷体" w:hAnsi="楷体" w:eastAsia="楷体"/>
          <w:szCs w:val="21"/>
          <w:u w:val="single"/>
        </w:rPr>
        <w:t>项目东距江阴长江公路大桥约30.2公里，西距泰州长江大桥约28.5公里，南北连接常州和泰州两市。</w:t>
      </w:r>
      <w:r>
        <w:rPr>
          <w:rFonts w:hint="eastAsia" w:ascii="楷体" w:hAnsi="楷体" w:eastAsia="楷体"/>
          <w:szCs w:val="21"/>
        </w:rPr>
        <w:t>路线全程10.09公里，其中，公铁合建段约5.3公里。</w:t>
      </w:r>
    </w:p>
    <w:p>
      <w:pPr>
        <w:rPr>
          <w:rFonts w:ascii="楷体" w:hAnsi="楷体" w:eastAsia="楷体"/>
          <w:szCs w:val="21"/>
        </w:rPr>
      </w:pPr>
      <w:r>
        <w:rPr>
          <w:rFonts w:ascii="楷体" w:hAnsi="楷体" w:eastAsia="楷体"/>
          <w:szCs w:val="21"/>
        </w:rPr>
        <w:drawing>
          <wp:anchor distT="0" distB="0" distL="114300" distR="114300" simplePos="0" relativeHeight="251661312" behindDoc="0" locked="0" layoutInCell="1" allowOverlap="1">
            <wp:simplePos x="0" y="0"/>
            <wp:positionH relativeFrom="column">
              <wp:posOffset>4008755</wp:posOffset>
            </wp:positionH>
            <wp:positionV relativeFrom="paragraph">
              <wp:posOffset>21590</wp:posOffset>
            </wp:positionV>
            <wp:extent cx="1206500" cy="734060"/>
            <wp:effectExtent l="0" t="0" r="0" b="889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l="4498" t="13699"/>
                    <a:stretch>
                      <a:fillRect/>
                    </a:stretch>
                  </pic:blipFill>
                  <pic:spPr>
                    <a:xfrm>
                      <a:off x="0" y="0"/>
                      <a:ext cx="1206500" cy="734060"/>
                    </a:xfrm>
                    <a:prstGeom prst="rect">
                      <a:avLst/>
                    </a:prstGeom>
                    <a:noFill/>
                    <a:ln>
                      <a:noFill/>
                    </a:ln>
                  </pic:spPr>
                </pic:pic>
              </a:graphicData>
            </a:graphic>
          </wp:anchor>
        </w:drawing>
      </w:r>
      <w:r>
        <w:rPr>
          <w:rFonts w:hint="eastAsia" w:ascii="楷体" w:hAnsi="楷体" w:eastAsia="楷体"/>
          <w:szCs w:val="21"/>
        </w:rPr>
        <w:t>　　③常泰长江大桥工程主梁采用上下层布置，上层桥面布置双向6车道高速公路，南接江宜高速，北接宁通高速，设计速度100公里/小时；下层桥面上游侧布置两线城际铁路，设计速度200公里/小时；下层桥面下游侧布置4车道一级公路，泰兴侧接入六圩港大道，常州侧接入港区大道，设计速度80公里/小时。</w:t>
      </w:r>
    </w:p>
    <w:p>
      <w:pPr>
        <w:rPr>
          <w:rFonts w:ascii="楷体" w:hAnsi="楷体" w:eastAsia="楷体"/>
          <w:szCs w:val="21"/>
        </w:rPr>
      </w:pPr>
      <w:r>
        <w:rPr>
          <w:rFonts w:hint="eastAsia" w:ascii="楷体" w:hAnsi="楷体" w:eastAsia="楷体"/>
          <w:szCs w:val="21"/>
        </w:rPr>
        <w:t>　　④常泰长江大桥，一举创下2项“世界第一”。它是世界上最大跨度公铁两用斜拉桥，其专用航道桥，还是世界上最大跨度的公铁两用钢拱桥。常泰长江大桥在世界上首创了集高速公路、城际铁路、一级公路为一体的过江通道结构。对于未来江苏的几十座待建过江通道来说，常泰长江大桥大胆地开启了将多种交通功能整合到一个过江通道位置上的尝试。</w:t>
      </w:r>
    </w:p>
    <w:p>
      <w:pPr>
        <w:rPr>
          <w:rFonts w:ascii="楷体" w:hAnsi="楷体" w:eastAsia="楷体"/>
          <w:szCs w:val="21"/>
        </w:rPr>
      </w:pPr>
      <w:r>
        <w:rPr>
          <w:rFonts w:hint="eastAsia" w:ascii="楷体" w:hAnsi="楷体" w:eastAsia="楷体"/>
          <w:szCs w:val="21"/>
        </w:rPr>
        <w:t>　　⑤除了过江方式的创新之外，这座新的过江通道还将实现超大跨度斜拉桥温度自适应塔梁纵向约束体系、钢-混组合四塔肢空间钻石型桥塔结构、核芯混凝土索塔锚固结构、台阶型抗冲刷沉井基础型式的4个结构型式世界“首创”。</w:t>
      </w:r>
    </w:p>
    <w:p>
      <w:pPr>
        <w:rPr>
          <w:rFonts w:ascii="楷体" w:hAnsi="楷体" w:eastAsia="楷体"/>
          <w:szCs w:val="21"/>
        </w:rPr>
      </w:pPr>
      <w:r>
        <w:rPr>
          <w:rFonts w:hint="eastAsia" w:ascii="楷体" w:hAnsi="楷体" w:eastAsia="楷体"/>
          <w:szCs w:val="21"/>
        </w:rPr>
        <w:t>　　⑥22日上午，大桥在泰兴正式奠基。省交通工程建设局常泰长江大桥建设指挥部现场指挥长李镇介绍，自今年1月份临时工程开工以来，常泰长江大桥已经全面完成栈桥、码头等设施建设，同时展开了钢沉井制造工作。李镇表示，这也标志着目前主体工程已全面开工。从今年初的开工仪式计算，大桥的工期共5年半。</w:t>
      </w:r>
    </w:p>
    <w:p>
      <w:pPr>
        <w:rPr>
          <w:rFonts w:ascii="楷体" w:hAnsi="楷体" w:eastAsia="楷体"/>
          <w:szCs w:val="21"/>
        </w:rPr>
      </w:pPr>
      <w:r>
        <w:rPr>
          <w:rFonts w:hint="eastAsia" w:ascii="楷体" w:hAnsi="楷体" w:eastAsia="楷体"/>
          <w:szCs w:val="21"/>
        </w:rPr>
        <w:t>　　⑦这座大桥建成后，从泰兴到常州的车程将缩短至半小时左右。可以说，这座大桥对扬子江城市群和常州泰州两市的过江联系和跨江发展有重要意义。项目是长江经济带综合立体交通走廊规划的过江通道之一，未来的如皋到常州高速公路将由此过江。在城际铁路网中，常州到泰兴的城际铁路也将由此过江，成为未来苏中苏南跨江融合发展的又一快速通道。</w:t>
      </w:r>
    </w:p>
    <w:p>
      <w:pPr>
        <w:ind w:firstLine="105" w:firstLineChars="50"/>
        <w:jc w:val="left"/>
        <w:rPr>
          <w:rFonts w:ascii="楷体" w:hAnsi="楷体" w:eastAsia="楷体"/>
          <w:szCs w:val="21"/>
        </w:rPr>
      </w:pPr>
      <w:r>
        <w:rPr>
          <w:rFonts w:hint="eastAsia" w:ascii="楷体" w:hAnsi="楷体" w:eastAsia="楷体"/>
          <w:szCs w:val="21"/>
        </w:rPr>
        <w:t>14.新闻从哪些方面介绍了常泰长江大桥？阅读全文，补全填空。(3分)</w:t>
      </w:r>
    </w:p>
    <w:p>
      <w:pPr>
        <w:pStyle w:val="72"/>
        <w:numPr>
          <w:ilvl w:val="0"/>
          <w:numId w:val="1"/>
        </w:numPr>
        <w:spacing w:line="320" w:lineRule="exact"/>
        <w:ind w:firstLineChars="0"/>
        <w:rPr>
          <w:rFonts w:ascii="楷体" w:hAnsi="楷体" w:eastAsia="楷体"/>
          <w:szCs w:val="21"/>
          <w:u w:val="single"/>
        </w:rPr>
      </w:pPr>
      <w:r>
        <w:rPr>
          <w:rFonts w:hint="eastAsia" w:ascii="楷体" w:hAnsi="楷体" w:eastAsia="楷体"/>
          <w:szCs w:val="21"/>
          <w:u w:val="single"/>
        </w:rPr>
        <w:t xml:space="preserve">     </w:t>
      </w:r>
      <w:r>
        <w:rPr>
          <w:rFonts w:hint="eastAsia" w:ascii="楷体" w:hAnsi="楷体" w:eastAsia="楷体"/>
          <w:szCs w:val="21"/>
        </w:rPr>
        <w:t>→工程设计→</w:t>
      </w:r>
      <w:r>
        <w:rPr>
          <w:rFonts w:hint="eastAsia" w:ascii="楷体" w:hAnsi="楷体" w:eastAsia="楷体"/>
          <w:szCs w:val="21"/>
          <w:u w:val="single"/>
        </w:rPr>
        <w:t xml:space="preserve">②       </w:t>
      </w:r>
      <w:r>
        <w:rPr>
          <w:rFonts w:hint="eastAsia" w:ascii="楷体" w:hAnsi="楷体" w:eastAsia="楷体"/>
          <w:szCs w:val="21"/>
        </w:rPr>
        <w:t>→施工进度→</w:t>
      </w:r>
      <w:r>
        <w:rPr>
          <w:rFonts w:hint="eastAsia" w:ascii="楷体" w:hAnsi="楷体" w:eastAsia="楷体"/>
          <w:szCs w:val="21"/>
          <w:u w:val="single"/>
        </w:rPr>
        <w:t xml:space="preserve">③       </w:t>
      </w:r>
    </w:p>
    <w:p>
      <w:pPr>
        <w:ind w:firstLine="105" w:firstLineChars="50"/>
        <w:jc w:val="left"/>
        <w:rPr>
          <w:rFonts w:ascii="楷体" w:hAnsi="楷体" w:eastAsia="楷体"/>
          <w:szCs w:val="21"/>
        </w:rPr>
      </w:pPr>
      <w:r>
        <w:rPr>
          <w:rFonts w:hint="eastAsia" w:ascii="楷体" w:hAnsi="楷体" w:eastAsia="楷体"/>
          <w:szCs w:val="21"/>
        </w:rPr>
        <w:t>15.第②段画线句运用了什么表达方式？请简要分析其作用。(</w:t>
      </w:r>
      <w:r>
        <w:rPr>
          <w:rFonts w:ascii="楷体" w:hAnsi="楷体" w:eastAsia="楷体"/>
          <w:szCs w:val="21"/>
        </w:rPr>
        <w:t>3</w:t>
      </w:r>
      <w:r>
        <w:rPr>
          <w:rFonts w:hint="eastAsia" w:ascii="楷体" w:hAnsi="楷体" w:eastAsia="楷体"/>
          <w:szCs w:val="21"/>
        </w:rPr>
        <w:t>分)</w:t>
      </w:r>
    </w:p>
    <w:p>
      <w:pPr>
        <w:spacing w:line="320" w:lineRule="exact"/>
        <w:rPr>
          <w:rFonts w:ascii="楷体" w:hAnsi="楷体" w:eastAsia="楷体"/>
          <w:szCs w:val="21"/>
          <w:u w:val="single"/>
        </w:rPr>
      </w:pPr>
      <w:r>
        <w:rPr>
          <w:rFonts w:ascii="楷体" w:hAnsi="楷体" w:eastAsia="楷体"/>
          <w:szCs w:val="21"/>
          <w:u w:val="single"/>
        </w:rPr>
        <w:t>▲</w:t>
      </w:r>
      <w:r>
        <w:rPr>
          <w:rFonts w:hint="eastAsia" w:ascii="楷体" w:hAnsi="楷体" w:eastAsia="楷体"/>
          <w:szCs w:val="21"/>
          <w:u w:val="single"/>
        </w:rPr>
        <w:t xml:space="preserve">                                                                    </w:t>
      </w:r>
    </w:p>
    <w:p>
      <w:pPr>
        <w:ind w:firstLine="105" w:firstLineChars="50"/>
        <w:jc w:val="left"/>
        <w:rPr>
          <w:rFonts w:ascii="楷体" w:hAnsi="楷体" w:eastAsia="楷体"/>
          <w:szCs w:val="21"/>
        </w:rPr>
      </w:pPr>
      <w:r>
        <w:rPr>
          <w:rFonts w:hint="eastAsia" w:ascii="楷体" w:hAnsi="楷体" w:eastAsia="楷体"/>
          <w:szCs w:val="21"/>
        </w:rPr>
        <w:t>16.请为这则新闻拟写一个合适的标题。（不超过2</w:t>
      </w:r>
      <w:r>
        <w:rPr>
          <w:rFonts w:ascii="楷体" w:hAnsi="楷体" w:eastAsia="楷体"/>
          <w:szCs w:val="21"/>
        </w:rPr>
        <w:t>0</w:t>
      </w:r>
      <w:r>
        <w:rPr>
          <w:rFonts w:hint="eastAsia" w:ascii="楷体" w:hAnsi="楷体" w:eastAsia="楷体"/>
          <w:szCs w:val="21"/>
        </w:rPr>
        <w:t>个字）(</w:t>
      </w:r>
      <w:r>
        <w:rPr>
          <w:rFonts w:ascii="楷体" w:hAnsi="楷体" w:eastAsia="楷体"/>
          <w:szCs w:val="21"/>
        </w:rPr>
        <w:t>2</w:t>
      </w:r>
      <w:r>
        <w:rPr>
          <w:rFonts w:hint="eastAsia" w:ascii="楷体" w:hAnsi="楷体" w:eastAsia="楷体"/>
          <w:szCs w:val="21"/>
        </w:rPr>
        <w:t>分)</w:t>
      </w:r>
    </w:p>
    <w:p>
      <w:pPr>
        <w:spacing w:line="320" w:lineRule="exact"/>
        <w:rPr>
          <w:rFonts w:ascii="楷体" w:hAnsi="楷体" w:eastAsia="楷体"/>
          <w:szCs w:val="21"/>
          <w:u w:val="single"/>
        </w:rPr>
      </w:pPr>
      <w:r>
        <w:rPr>
          <w:rFonts w:ascii="楷体" w:hAnsi="楷体" w:eastAsia="楷体"/>
          <w:szCs w:val="21"/>
          <w:u w:val="single"/>
        </w:rPr>
        <w:t>▲</w:t>
      </w:r>
      <w:r>
        <w:rPr>
          <w:rFonts w:hint="eastAsia" w:ascii="楷体" w:hAnsi="楷体" w:eastAsia="楷体"/>
          <w:szCs w:val="21"/>
          <w:u w:val="single"/>
        </w:rPr>
        <w:t xml:space="preserve">                                                                     </w:t>
      </w:r>
    </w:p>
    <w:p>
      <w:pPr>
        <w:ind w:firstLine="105" w:firstLineChars="50"/>
        <w:rPr>
          <w:rFonts w:ascii="楷体" w:hAnsi="楷体" w:eastAsia="楷体"/>
          <w:szCs w:val="21"/>
        </w:rPr>
      </w:pPr>
    </w:p>
    <w:p>
      <w:pPr>
        <w:ind w:firstLine="105" w:firstLineChars="50"/>
        <w:rPr>
          <w:rFonts w:ascii="楷体" w:hAnsi="楷体" w:eastAsia="楷体"/>
          <w:szCs w:val="21"/>
        </w:rPr>
      </w:pPr>
    </w:p>
    <w:p>
      <w:pPr>
        <w:ind w:firstLine="105" w:firstLineChars="50"/>
        <w:rPr>
          <w:rFonts w:ascii="楷体" w:hAnsi="楷体" w:eastAsia="楷体"/>
          <w:szCs w:val="21"/>
        </w:rPr>
      </w:pPr>
      <w:r>
        <w:rPr>
          <w:rFonts w:hint="eastAsia" w:ascii="楷体" w:hAnsi="楷体" w:eastAsia="楷体"/>
          <w:szCs w:val="21"/>
        </w:rPr>
        <w:t>17.下列理解与材料内容</w:t>
      </w:r>
      <w:r>
        <w:rPr>
          <w:rFonts w:hint="eastAsia" w:ascii="楷体" w:hAnsi="楷体" w:eastAsia="楷体"/>
          <w:szCs w:val="21"/>
          <w:em w:val="dot"/>
        </w:rPr>
        <w:t>不相符</w:t>
      </w:r>
      <w:r>
        <w:rPr>
          <w:rFonts w:hint="eastAsia" w:ascii="楷体" w:hAnsi="楷体" w:eastAsia="楷体"/>
          <w:szCs w:val="21"/>
        </w:rPr>
        <w:t>的一项是</w:t>
      </w:r>
      <w:r>
        <w:rPr>
          <w:rFonts w:hint="eastAsia" w:ascii="楷体" w:hAnsi="楷体" w:eastAsia="楷体"/>
          <w:bCs/>
          <w:szCs w:val="21"/>
        </w:rPr>
        <w:t>（▲）</w:t>
      </w:r>
      <w:r>
        <w:rPr>
          <w:rFonts w:hint="eastAsia" w:ascii="楷体" w:hAnsi="楷体" w:eastAsia="楷体"/>
          <w:szCs w:val="21"/>
        </w:rPr>
        <w:t>(4分)</w:t>
      </w:r>
    </w:p>
    <w:p>
      <w:pPr>
        <w:ind w:firstLine="105" w:firstLineChars="50"/>
        <w:rPr>
          <w:rFonts w:ascii="楷体" w:hAnsi="楷体" w:eastAsia="楷体"/>
          <w:szCs w:val="21"/>
        </w:rPr>
      </w:pPr>
      <w:r>
        <w:rPr>
          <w:rFonts w:hint="eastAsia" w:ascii="楷体" w:hAnsi="楷体" w:eastAsia="楷体"/>
          <w:szCs w:val="21"/>
        </w:rPr>
        <w:t>A.让高速公路、高铁、普通公路三种不同速度和体量的车同时过江，这是常泰大桥首创。</w:t>
      </w:r>
    </w:p>
    <w:p>
      <w:pPr>
        <w:ind w:firstLine="105" w:firstLineChars="50"/>
        <w:rPr>
          <w:rFonts w:ascii="楷体" w:hAnsi="楷体" w:eastAsia="楷体"/>
          <w:szCs w:val="21"/>
        </w:rPr>
      </w:pPr>
      <w:r>
        <w:rPr>
          <w:rFonts w:hint="eastAsia" w:ascii="楷体" w:hAnsi="楷体" w:eastAsia="楷体"/>
          <w:szCs w:val="21"/>
        </w:rPr>
        <w:t>B.常泰长江大桥是世界上最大跨度的斜拉桥，其专用航道桥是世界上最大跨度的钢拱桥。</w:t>
      </w:r>
    </w:p>
    <w:p>
      <w:pPr>
        <w:ind w:firstLine="105" w:firstLineChars="50"/>
        <w:rPr>
          <w:rFonts w:ascii="楷体" w:hAnsi="楷体" w:eastAsia="楷体"/>
          <w:szCs w:val="21"/>
        </w:rPr>
      </w:pPr>
      <w:r>
        <w:rPr>
          <w:rFonts w:hint="eastAsia" w:ascii="楷体" w:hAnsi="楷体" w:eastAsia="楷体"/>
          <w:szCs w:val="21"/>
        </w:rPr>
        <w:t>C.周周说：“太好了！等大桥建成，我爸开车从泰兴出发到常州，只半小时左右就能到达！”</w:t>
      </w:r>
    </w:p>
    <w:p>
      <w:pPr>
        <w:ind w:firstLine="105" w:firstLineChars="50"/>
        <w:rPr>
          <w:rFonts w:ascii="楷体" w:hAnsi="楷体" w:eastAsia="楷体"/>
          <w:szCs w:val="21"/>
        </w:rPr>
      </w:pPr>
      <w:r>
        <w:rPr>
          <w:rFonts w:hint="eastAsia" w:ascii="楷体" w:hAnsi="楷体" w:eastAsia="楷体"/>
          <w:szCs w:val="21"/>
        </w:rPr>
        <w:t>D.阿泰说：“太棒了！建成后的常泰大桥至少有</w:t>
      </w:r>
      <w:r>
        <w:rPr>
          <w:rFonts w:ascii="楷体" w:hAnsi="楷体" w:eastAsia="楷体"/>
          <w:szCs w:val="21"/>
        </w:rPr>
        <w:t>5</w:t>
      </w:r>
      <w:r>
        <w:rPr>
          <w:rFonts w:hint="eastAsia" w:ascii="楷体" w:hAnsi="楷体" w:eastAsia="楷体"/>
          <w:szCs w:val="21"/>
        </w:rPr>
        <w:t>项世界首创，2项世界第一！”</w:t>
      </w:r>
    </w:p>
    <w:p>
      <w:pPr>
        <w:spacing w:line="280" w:lineRule="exact"/>
        <w:ind w:left="420" w:hanging="422" w:hangingChars="200"/>
        <w:rPr>
          <w:rFonts w:ascii="楷体" w:hAnsi="楷体" w:eastAsia="楷体"/>
          <w:b/>
          <w:bCs/>
          <w:szCs w:val="21"/>
        </w:rPr>
      </w:pPr>
      <w:bookmarkStart w:id="11" w:name="_Hlk59637265"/>
      <w:bookmarkStart w:id="12" w:name="_Hlk59539833"/>
    </w:p>
    <w:p>
      <w:pPr>
        <w:spacing w:line="280" w:lineRule="exact"/>
        <w:ind w:left="420" w:hanging="422" w:hangingChars="200"/>
        <w:rPr>
          <w:rFonts w:ascii="楷体" w:hAnsi="楷体" w:eastAsia="楷体"/>
          <w:b/>
          <w:bCs/>
          <w:szCs w:val="21"/>
        </w:rPr>
      </w:pPr>
      <w:r>
        <w:rPr>
          <w:rFonts w:hint="eastAsia" w:ascii="楷体" w:hAnsi="楷体" w:eastAsia="楷体"/>
          <w:b/>
          <w:bCs/>
          <w:szCs w:val="21"/>
        </w:rPr>
        <w:t>【活动五·读名家】（1</w:t>
      </w:r>
      <w:r>
        <w:rPr>
          <w:rFonts w:ascii="楷体" w:hAnsi="楷体" w:eastAsia="楷体"/>
          <w:b/>
          <w:bCs/>
          <w:szCs w:val="21"/>
        </w:rPr>
        <w:t>8</w:t>
      </w:r>
      <w:r>
        <w:rPr>
          <w:rFonts w:hint="eastAsia" w:ascii="楷体" w:hAnsi="楷体" w:eastAsia="楷体"/>
          <w:b/>
          <w:bCs/>
          <w:szCs w:val="21"/>
        </w:rPr>
        <w:t>分）</w:t>
      </w:r>
    </w:p>
    <w:bookmarkEnd w:id="11"/>
    <w:p>
      <w:pPr>
        <w:spacing w:line="280" w:lineRule="exact"/>
        <w:ind w:left="420" w:hanging="422" w:hangingChars="200"/>
        <w:rPr>
          <w:rFonts w:ascii="楷体" w:hAnsi="楷体" w:eastAsia="楷体"/>
          <w:b/>
          <w:szCs w:val="21"/>
        </w:rPr>
      </w:pPr>
      <w:r>
        <w:rPr>
          <w:rFonts w:hint="eastAsia" w:ascii="楷体" w:hAnsi="楷体" w:eastAsia="楷体"/>
          <w:b/>
          <w:szCs w:val="21"/>
        </w:rPr>
        <w:t>根据研学方案，周周推荐作家鲁先圣散文《平凡的幸福》，供大家学习。（</w:t>
      </w:r>
      <w:r>
        <w:rPr>
          <w:rFonts w:ascii="楷体" w:hAnsi="楷体" w:eastAsia="楷体"/>
          <w:b/>
          <w:szCs w:val="21"/>
        </w:rPr>
        <w:t>18</w:t>
      </w:r>
      <w:r>
        <w:rPr>
          <w:rFonts w:hint="eastAsia" w:ascii="楷体" w:hAnsi="楷体" w:eastAsia="楷体"/>
          <w:b/>
          <w:szCs w:val="21"/>
        </w:rPr>
        <w:t>分）</w:t>
      </w:r>
    </w:p>
    <w:bookmarkEnd w:id="12"/>
    <w:p>
      <w:pPr>
        <w:spacing w:line="300" w:lineRule="exact"/>
        <w:jc w:val="center"/>
        <w:rPr>
          <w:rFonts w:ascii="楷体" w:hAnsi="楷体" w:eastAsia="楷体"/>
          <w:szCs w:val="21"/>
        </w:rPr>
      </w:pPr>
      <w:bookmarkStart w:id="13" w:name="_Hlk59640161"/>
      <w:r>
        <w:rPr>
          <w:rFonts w:hint="eastAsia" w:ascii="楷体" w:hAnsi="楷体" w:eastAsia="楷体"/>
          <w:szCs w:val="21"/>
        </w:rPr>
        <w:t>平凡的幸福（鲁先圣）</w:t>
      </w:r>
    </w:p>
    <w:p>
      <w:pPr>
        <w:spacing w:line="300" w:lineRule="exact"/>
        <w:ind w:firstLine="424" w:firstLineChars="202"/>
        <w:rPr>
          <w:rFonts w:ascii="楷体" w:hAnsi="楷体" w:eastAsia="楷体"/>
          <w:szCs w:val="21"/>
        </w:rPr>
      </w:pPr>
      <w:r>
        <w:rPr>
          <w:rFonts w:hint="eastAsia" w:ascii="楷体" w:hAnsi="楷体" w:eastAsia="楷体"/>
          <w:szCs w:val="21"/>
        </w:rPr>
        <w:t>①我乡间的梅园建成以后，那里就是我梦想中的乐园了。</w:t>
      </w:r>
    </w:p>
    <w:p>
      <w:pPr>
        <w:spacing w:line="300" w:lineRule="exact"/>
        <w:ind w:firstLine="424" w:firstLineChars="202"/>
        <w:rPr>
          <w:rFonts w:ascii="楷体" w:hAnsi="楷体" w:eastAsia="楷体"/>
          <w:szCs w:val="21"/>
        </w:rPr>
      </w:pPr>
      <w:r>
        <w:rPr>
          <w:rFonts w:ascii="楷体" w:hAnsi="楷体" w:eastAsia="楷体"/>
          <w:szCs w:val="21"/>
        </w:rPr>
        <w:pict>
          <v:shape id="_x0000_s1031" o:spid="_x0000_s1031" o:spt="202" type="#_x0000_t202" style="position:absolute;left:0pt;margin-left:254.2pt;margin-top:52.3pt;height:124.7pt;width:163.3pt;mso-position-horizontal-relative:margin;mso-wrap-distance-bottom:3.6pt;mso-wrap-distance-left:9pt;mso-wrap-distance-right:9pt;mso-wrap-distance-top:3.6pt;z-index:251669504;mso-width-relative:margin;mso-height-relative:margin;mso-width-percent:400;mso-height-percent:200;" coordsize="21600,21600">
            <v:path/>
            <v:fill focussize="0,0"/>
            <v:stroke dashstyle="dashDot"/>
            <v:imagedata o:title=""/>
            <o:lock v:ext="edit"/>
            <v:textbox style="mso-fit-shape-to-text:t;">
              <w:txbxContent>
                <w:p>
                  <w:r>
                    <w:rPr>
                      <w:rFonts w:hint="eastAsia"/>
                    </w:rPr>
                    <w:t>①请从修辞角度给划线句子作批注：_</w:t>
                  </w:r>
                  <w:r>
                    <w:t>_________</w:t>
                  </w:r>
                  <w:r>
                    <w:rPr>
                      <w:rFonts w:ascii="宋体"/>
                      <w:u w:val="single"/>
                    </w:rPr>
                    <w:t>▲</w:t>
                  </w:r>
                  <w:r>
                    <w:t>__________</w:t>
                  </w:r>
                </w:p>
                <w:p>
                  <w:r>
                    <w:t>__________</w:t>
                  </w:r>
                  <w:r>
                    <w:rPr>
                      <w:rFonts w:ascii="宋体"/>
                      <w:u w:val="single"/>
                    </w:rPr>
                    <w:t>▲</w:t>
                  </w:r>
                  <w:r>
                    <w:t>__________</w:t>
                  </w:r>
                  <w:r>
                    <w:rPr>
                      <w:rFonts w:hint="eastAsia"/>
                    </w:rPr>
                    <w:t>（3分）</w:t>
                  </w:r>
                </w:p>
              </w:txbxContent>
            </v:textbox>
            <w10:wrap type="square"/>
          </v:shape>
        </w:pict>
      </w:r>
      <w:r>
        <w:rPr>
          <w:rFonts w:hint="eastAsia" w:ascii="楷体" w:hAnsi="楷体" w:eastAsia="楷体"/>
          <w:szCs w:val="21"/>
        </w:rPr>
        <w:t>②院落就是乡间里最寻常的，最普通的门垛。里面是弯弯的月牙门，最普通的五间房子。院子里的土地，被我修整成了几畦菜园，又栽了十几棵树。每一个小小的角落，每一棵树，每一株花，即使是偶尔光临的小鸟，在我的眼里都是小小的风景，都是自得其乐的闲情逸致，都透露着平凡的幸福和美丽。</w:t>
      </w:r>
    </w:p>
    <w:p>
      <w:pPr>
        <w:spacing w:line="300" w:lineRule="exact"/>
        <w:ind w:firstLine="424" w:firstLineChars="202"/>
        <w:rPr>
          <w:rFonts w:ascii="楷体" w:hAnsi="楷体" w:eastAsia="楷体"/>
          <w:szCs w:val="21"/>
        </w:rPr>
      </w:pPr>
      <w:r>
        <w:rPr>
          <w:rFonts w:hint="eastAsia" w:ascii="楷体" w:hAnsi="楷体" w:eastAsia="楷体"/>
          <w:szCs w:val="21"/>
        </w:rPr>
        <w:t>③而最吸引我的，还不仅仅是梅园里寻常的风景，是村子里，那一户户人家背后的故事。</w:t>
      </w:r>
      <w:r>
        <w:rPr>
          <w:rFonts w:hint="eastAsia" w:ascii="楷体" w:hAnsi="楷体" w:eastAsia="楷体"/>
          <w:szCs w:val="21"/>
          <w:u w:val="single"/>
        </w:rPr>
        <w:t xml:space="preserve"> 那些故事，像一坛坛的陈年老酒，我刚刚嗅到，就立刻陶醉了。</w:t>
      </w:r>
    </w:p>
    <w:p>
      <w:pPr>
        <w:spacing w:line="300" w:lineRule="exact"/>
        <w:ind w:firstLine="424" w:firstLineChars="202"/>
        <w:rPr>
          <w:rFonts w:ascii="楷体" w:hAnsi="楷体" w:eastAsia="楷体"/>
          <w:szCs w:val="21"/>
        </w:rPr>
      </w:pPr>
      <w:r>
        <w:rPr>
          <w:rFonts w:hint="eastAsia" w:ascii="楷体" w:hAnsi="楷体" w:eastAsia="楷体"/>
          <w:szCs w:val="21"/>
        </w:rPr>
        <w:t>④梅园的东邻是我小学的老师景春。他已经60多岁，以爱好音乐和摄影著名。他本来开有一个照相馆，因为年龄大了就停了，现在就每天带着自己的唢呐和二胡，与村子里另外几个同样爱好音乐的人一起走街串巷。附近几个村子里只要有喜忧事，都会请他们去。如果没有人家请他，他就在自己家里演奏，二胡、唢呐、笙、笛子，样样都拿手。听到从他的院子里传来乐器的声音，我差不多都会走出家门，到他的院子里去听。这个时候，他的院子里往往也有了附近人家其他的听众。看到有人来听，他往往会更加起劲地演奏，并不时赢得大家的掌声。听着他的演奏，看着身边一个个入迷的听众，我想，这个普通的小院子里，装着多么饱满的幸福，这个普通的乡村音乐家，向人们传递着多么浓郁的幸福。</w:t>
      </w:r>
    </w:p>
    <w:p>
      <w:pPr>
        <w:spacing w:line="300" w:lineRule="exact"/>
        <w:ind w:firstLine="424" w:firstLineChars="202"/>
        <w:rPr>
          <w:rFonts w:ascii="楷体" w:hAnsi="楷体" w:eastAsia="楷体"/>
          <w:szCs w:val="21"/>
        </w:rPr>
      </w:pPr>
      <w:r>
        <w:rPr>
          <w:rFonts w:hint="eastAsia" w:ascii="楷体" w:hAnsi="楷体" w:eastAsia="楷体"/>
          <w:szCs w:val="21"/>
        </w:rPr>
        <w:t>⑤梅园的北邻是我的叔叔。叔叔已经73岁，但是身体笔力仍健，是村子里公认毛笔字水平最高的。所以，我几乎每一次去叔叔家，都会看到叔叔在为村里人写字。村里有人家儿女办婚事，从写红书，到写喜联，都是叔叔。也有不少人家盖了新房子，也请叔叔写大幅的中堂福字或者寿字。我们的村子很大，这样的活儿几乎每天都有。我知道这一切都是无偿劳动，甚至叔叔还要自己花钱买红纸。但是，叔叔依然乐此不疲，自己的书法被人欣赏，大家喜欢，在叔叔看来是莫大的幸福和快乐。每次见我，叔叔会说，是哪位来求字的，是谁家的儿女结婚来求写帖的，言语之中透露着叔叔发自内心的自豪和骄傲。</w:t>
      </w:r>
    </w:p>
    <w:p>
      <w:pPr>
        <w:spacing w:line="300" w:lineRule="exact"/>
        <w:ind w:firstLine="424" w:firstLineChars="202"/>
        <w:rPr>
          <w:rFonts w:ascii="楷体" w:hAnsi="楷体" w:eastAsia="楷体"/>
          <w:szCs w:val="21"/>
        </w:rPr>
      </w:pPr>
      <w:r>
        <w:rPr>
          <w:rFonts w:hint="eastAsia" w:ascii="楷体" w:hAnsi="楷体" w:eastAsia="楷体"/>
          <w:szCs w:val="21"/>
        </w:rPr>
        <w:t>⑥每次去叔叔家，我也被他的情绪所感染。我想，这个小小的平常的房间里，聚集了多少人间的幸福啊。</w:t>
      </w:r>
    </w:p>
    <w:p>
      <w:pPr>
        <w:spacing w:line="300" w:lineRule="exact"/>
        <w:ind w:firstLine="424" w:firstLineChars="202"/>
        <w:rPr>
          <w:rFonts w:ascii="楷体" w:hAnsi="楷体" w:eastAsia="楷体"/>
          <w:szCs w:val="21"/>
        </w:rPr>
      </w:pPr>
      <w:r>
        <w:rPr>
          <w:rFonts w:hint="eastAsia" w:ascii="楷体" w:hAnsi="楷体" w:eastAsia="楷体"/>
          <w:szCs w:val="21"/>
        </w:rPr>
        <w:t>⑦叔叔家的大门房门上常年都贴着叔叔自己写的对联，那都是叔叔自成一体、沉稳端庄的正楷字，透露着叔叔质朴宽厚的胸怀。</w:t>
      </w:r>
    </w:p>
    <w:p>
      <w:pPr>
        <w:spacing w:line="300" w:lineRule="exact"/>
        <w:ind w:firstLine="424" w:firstLineChars="202"/>
        <w:rPr>
          <w:rFonts w:ascii="楷体" w:hAnsi="楷体" w:eastAsia="楷体"/>
          <w:szCs w:val="21"/>
        </w:rPr>
      </w:pPr>
    </w:p>
    <w:p>
      <w:pPr>
        <w:spacing w:line="300" w:lineRule="exact"/>
        <w:ind w:firstLine="424" w:firstLineChars="202"/>
        <w:rPr>
          <w:rFonts w:ascii="楷体" w:hAnsi="楷体" w:eastAsia="楷体"/>
          <w:szCs w:val="21"/>
        </w:rPr>
      </w:pPr>
    </w:p>
    <w:p>
      <w:pPr>
        <w:spacing w:line="300" w:lineRule="exact"/>
        <w:ind w:firstLine="424" w:firstLineChars="202"/>
        <w:rPr>
          <w:rFonts w:ascii="楷体" w:hAnsi="楷体" w:eastAsia="楷体"/>
          <w:szCs w:val="21"/>
        </w:rPr>
      </w:pPr>
      <w:r>
        <w:rPr>
          <w:rFonts w:ascii="楷体" w:hAnsi="楷体" w:eastAsia="楷体"/>
          <w:szCs w:val="21"/>
        </w:rPr>
        <w:pict>
          <v:shape id="_x0000_s1032" o:spid="_x0000_s1032" o:spt="202" type="#_x0000_t202" style="position:absolute;left:0pt;margin-left:243.45pt;margin-top:64.3pt;height:124.7pt;width:163.3pt;mso-position-horizontal-relative:margin;mso-wrap-distance-bottom:3.6pt;mso-wrap-distance-left:9pt;mso-wrap-distance-right:9pt;mso-wrap-distance-top:3.6pt;z-index:251670528;mso-width-relative:margin;mso-height-relative:margin;mso-width-percent:400;mso-height-percent:200;" coordsize="21600,21600">
            <v:path/>
            <v:fill focussize="0,0"/>
            <v:stroke dashstyle="dashDot"/>
            <v:imagedata o:title=""/>
            <o:lock v:ext="edit"/>
            <v:textbox style="mso-fit-shape-to-text:t;">
              <w:txbxContent>
                <w:p>
                  <w:r>
                    <w:rPr>
                      <w:rFonts w:hint="eastAsia"/>
                    </w:rPr>
                    <w:t>②请从用字角度给划线句子作批注：_</w:t>
                  </w:r>
                  <w:r>
                    <w:t>_________</w:t>
                  </w:r>
                  <w:r>
                    <w:rPr>
                      <w:rFonts w:ascii="宋体"/>
                      <w:u w:val="single"/>
                    </w:rPr>
                    <w:t>▲</w:t>
                  </w:r>
                  <w:r>
                    <w:t>__________</w:t>
                  </w:r>
                </w:p>
                <w:p>
                  <w:r>
                    <w:t>__________</w:t>
                  </w:r>
                  <w:r>
                    <w:rPr>
                      <w:rFonts w:ascii="宋体"/>
                      <w:u w:val="single"/>
                    </w:rPr>
                    <w:t>▲</w:t>
                  </w:r>
                  <w:r>
                    <w:t>__________</w:t>
                  </w:r>
                  <w:r>
                    <w:rPr>
                      <w:rFonts w:hint="eastAsia"/>
                    </w:rPr>
                    <w:t>（3分）</w:t>
                  </w:r>
                </w:p>
              </w:txbxContent>
            </v:textbox>
            <w10:wrap type="square"/>
          </v:shape>
        </w:pict>
      </w:r>
      <w:r>
        <w:rPr>
          <w:rFonts w:hint="eastAsia" w:ascii="楷体" w:hAnsi="楷体" w:eastAsia="楷体"/>
          <w:szCs w:val="21"/>
        </w:rPr>
        <w:t>⑧梅园的南邻是我堂兄的家，堂嫂是一个喜欢花草的人，她家的院子很大，那简直就是一个大花园。她种植了很多村里其它人家没有的稀有的树种，圆枣、冬枣、山楂、柿子，这些树在我们那一代都是十分稀有的，她都有。她还种植了一院子的蜀葵和东洋菊。春暖花开的时候，我往往被院子里飘来的花香吸引着走进她的家门。她的院子里，似乎总是繁花似锦，蜜蜂飞舞，彩蝶翩翩，花香袭人。特别是瓜果成熟的时候，红的、绿的、黄的，沁人心脾。</w:t>
      </w:r>
      <w:r>
        <w:rPr>
          <w:rFonts w:hint="eastAsia" w:ascii="楷体" w:hAnsi="楷体" w:eastAsia="楷体"/>
          <w:szCs w:val="21"/>
          <w:u w:val="single"/>
        </w:rPr>
        <w:t>她居然还在院子里修了一条小溪。</w:t>
      </w:r>
      <w:r>
        <w:rPr>
          <w:rFonts w:hint="eastAsia" w:ascii="楷体" w:hAnsi="楷体" w:eastAsia="楷体"/>
          <w:szCs w:val="21"/>
        </w:rPr>
        <w:t>小溪的溪水来自地下井，在菜畦中间和果树中间环绕，水流潺潺，几分清冽，也几分盎然。</w:t>
      </w:r>
    </w:p>
    <w:p>
      <w:pPr>
        <w:spacing w:line="300" w:lineRule="exact"/>
        <w:ind w:firstLine="424" w:firstLineChars="202"/>
        <w:rPr>
          <w:rFonts w:ascii="楷体" w:hAnsi="楷体" w:eastAsia="楷体"/>
          <w:szCs w:val="21"/>
        </w:rPr>
      </w:pPr>
      <w:r>
        <w:rPr>
          <w:rFonts w:hint="eastAsia" w:ascii="楷体" w:hAnsi="楷体" w:eastAsia="楷体"/>
          <w:szCs w:val="21"/>
        </w:rPr>
        <w:t>⑨在村子里的很多人家串门，在梅园门口的街边看过往的一个个的人们，我总感到无比幸福。我在想，这就是我</w:t>
      </w:r>
      <w:r>
        <w:rPr>
          <w:rFonts w:hint="eastAsia" w:ascii="楷体" w:hAnsi="楷体" w:eastAsia="楷体"/>
          <w:szCs w:val="21"/>
          <w:em w:val="dot"/>
        </w:rPr>
        <w:t>梦想的生活</w:t>
      </w:r>
      <w:r>
        <w:rPr>
          <w:rFonts w:hint="eastAsia" w:ascii="楷体" w:hAnsi="楷体" w:eastAsia="楷体"/>
          <w:szCs w:val="21"/>
        </w:rPr>
        <w:t>吧。</w:t>
      </w:r>
    </w:p>
    <w:p>
      <w:pPr>
        <w:rPr>
          <w:rFonts w:ascii="楷体" w:hAnsi="楷体" w:eastAsia="楷体"/>
          <w:szCs w:val="21"/>
        </w:rPr>
      </w:pPr>
      <w:r>
        <w:rPr>
          <w:rFonts w:hint="eastAsia" w:ascii="楷体" w:hAnsi="楷体" w:eastAsia="楷体"/>
          <w:szCs w:val="21"/>
        </w:rPr>
        <w:t>18.本文通过哪些事例表现“平凡的幸福”？请简要概括。（4分）</w:t>
      </w:r>
    </w:p>
    <w:p>
      <w:pPr>
        <w:spacing w:line="320" w:lineRule="exact"/>
        <w:rPr>
          <w:rFonts w:ascii="楷体" w:hAnsi="楷体" w:eastAsia="楷体"/>
          <w:szCs w:val="21"/>
          <w:u w:val="single"/>
        </w:rPr>
      </w:pPr>
      <w:r>
        <w:rPr>
          <w:rFonts w:ascii="楷体" w:hAnsi="楷体" w:eastAsia="楷体"/>
          <w:szCs w:val="21"/>
          <w:u w:val="single"/>
        </w:rPr>
        <w:t>▲</w:t>
      </w:r>
      <w:r>
        <w:rPr>
          <w:rFonts w:hint="eastAsia" w:ascii="楷体" w:hAnsi="楷体" w:eastAsia="楷体"/>
          <w:szCs w:val="21"/>
          <w:u w:val="single"/>
        </w:rPr>
        <w:t xml:space="preserve">                                                             </w:t>
      </w:r>
    </w:p>
    <w:p>
      <w:pPr>
        <w:rPr>
          <w:rFonts w:ascii="楷体" w:hAnsi="楷体" w:eastAsia="楷体"/>
          <w:szCs w:val="21"/>
        </w:rPr>
      </w:pPr>
      <w:r>
        <w:rPr>
          <w:rFonts w:hint="eastAsia" w:ascii="楷体" w:hAnsi="楷体" w:eastAsia="楷体"/>
          <w:szCs w:val="21"/>
        </w:rPr>
        <w:t>19.结合上下文，分析第③段在结构上的作用。（</w:t>
      </w:r>
      <w:r>
        <w:rPr>
          <w:rFonts w:ascii="楷体" w:hAnsi="楷体" w:eastAsia="楷体"/>
          <w:szCs w:val="21"/>
        </w:rPr>
        <w:t>3</w:t>
      </w:r>
      <w:r>
        <w:rPr>
          <w:rFonts w:hint="eastAsia" w:ascii="楷体" w:hAnsi="楷体" w:eastAsia="楷体"/>
          <w:szCs w:val="21"/>
        </w:rPr>
        <w:t>分）</w:t>
      </w:r>
    </w:p>
    <w:p>
      <w:pPr>
        <w:spacing w:line="320" w:lineRule="exact"/>
        <w:rPr>
          <w:rFonts w:ascii="楷体" w:hAnsi="楷体" w:eastAsia="楷体"/>
          <w:szCs w:val="21"/>
          <w:u w:val="single"/>
        </w:rPr>
      </w:pPr>
      <w:r>
        <w:rPr>
          <w:rFonts w:ascii="楷体" w:hAnsi="楷体" w:eastAsia="楷体"/>
          <w:szCs w:val="21"/>
          <w:u w:val="single"/>
        </w:rPr>
        <w:t>▲</w:t>
      </w:r>
      <w:r>
        <w:rPr>
          <w:rFonts w:hint="eastAsia" w:ascii="楷体" w:hAnsi="楷体" w:eastAsia="楷体"/>
          <w:szCs w:val="21"/>
          <w:u w:val="single"/>
        </w:rPr>
        <w:t xml:space="preserve">                                                                 </w:t>
      </w:r>
    </w:p>
    <w:p>
      <w:pPr>
        <w:spacing w:line="320" w:lineRule="exact"/>
        <w:rPr>
          <w:rFonts w:ascii="楷体" w:hAnsi="楷体" w:eastAsia="楷体"/>
          <w:szCs w:val="21"/>
        </w:rPr>
      </w:pPr>
      <w:r>
        <w:rPr>
          <w:rFonts w:hint="eastAsia" w:ascii="楷体" w:hAnsi="楷体" w:eastAsia="楷体"/>
          <w:szCs w:val="21"/>
        </w:rPr>
        <w:t>20．根据要求补全文中两处批注。（6分）</w:t>
      </w:r>
    </w:p>
    <w:p>
      <w:pPr>
        <w:rPr>
          <w:rFonts w:ascii="楷体" w:hAnsi="楷体" w:eastAsia="楷体"/>
          <w:szCs w:val="21"/>
        </w:rPr>
      </w:pPr>
      <w:r>
        <w:rPr>
          <w:rFonts w:hint="eastAsia" w:ascii="楷体" w:hAnsi="楷体" w:eastAsia="楷体"/>
          <w:szCs w:val="21"/>
        </w:rPr>
        <w:t>21.阅读文章后，周周想起上学期所学鲁迅小说《社戏》中的语段。大家展开讨论。（</w:t>
      </w:r>
      <w:r>
        <w:rPr>
          <w:rFonts w:ascii="楷体" w:hAnsi="楷体" w:eastAsia="楷体"/>
          <w:szCs w:val="21"/>
        </w:rPr>
        <w:t>5</w:t>
      </w:r>
      <w:r>
        <w:rPr>
          <w:rFonts w:hint="eastAsia" w:ascii="楷体" w:hAnsi="楷体" w:eastAsia="楷体"/>
          <w:szCs w:val="21"/>
        </w:rPr>
        <w:t>分）</w:t>
      </w:r>
    </w:p>
    <w:p>
      <w:pPr>
        <w:spacing w:line="280" w:lineRule="exact"/>
        <w:ind w:firstLine="420" w:firstLineChars="200"/>
        <w:rPr>
          <w:rFonts w:ascii="楷体" w:hAnsi="楷体" w:eastAsia="楷体"/>
          <w:szCs w:val="21"/>
        </w:rPr>
      </w:pPr>
      <w:r>
        <w:rPr>
          <w:rFonts w:hint="eastAsia" w:ascii="楷体" w:hAnsi="楷体" w:eastAsia="楷体"/>
          <w:szCs w:val="21"/>
        </w:rPr>
        <w:t>真的，一直到现在，我实在再也没用吃到那夜似的好豆，——也再也看不到那夜似的好戏了。</w:t>
      </w:r>
    </w:p>
    <w:p>
      <w:pPr>
        <w:ind w:left="525" w:hanging="525" w:hangingChars="250"/>
        <w:rPr>
          <w:rFonts w:ascii="楷体" w:hAnsi="楷体" w:eastAsia="楷体"/>
          <w:szCs w:val="21"/>
        </w:rPr>
      </w:pPr>
      <w:r>
        <w:rPr>
          <w:rFonts w:hint="eastAsia" w:ascii="楷体" w:hAnsi="楷体" w:eastAsia="楷体"/>
          <w:szCs w:val="21"/>
        </w:rPr>
        <w:t>周周：《社戏》中“难忘的生活”和《平凡的幸福》中“梦想的生活”，都表达了对幸福生活的期盼和珍惜，但具体内涵又有不同。</w:t>
      </w:r>
    </w:p>
    <w:p>
      <w:pPr>
        <w:ind w:left="525" w:hanging="525" w:hangingChars="250"/>
        <w:rPr>
          <w:rFonts w:ascii="楷体" w:hAnsi="楷体" w:eastAsia="楷体"/>
          <w:szCs w:val="21"/>
          <w:u w:val="single"/>
        </w:rPr>
      </w:pPr>
      <w:r>
        <w:rPr>
          <w:rFonts w:hint="eastAsia" w:ascii="楷体" w:hAnsi="楷体" w:eastAsia="楷体"/>
          <w:szCs w:val="21"/>
        </w:rPr>
        <w:t>阿泰：《社戏》中</w:t>
      </w:r>
      <w:r>
        <w:rPr>
          <w:rFonts w:ascii="楷体" w:hAnsi="楷体" w:eastAsia="楷体"/>
          <w:szCs w:val="21"/>
        </w:rPr>
        <w:t>“</w:t>
      </w:r>
      <w:r>
        <w:rPr>
          <w:rFonts w:hint="eastAsia" w:ascii="楷体" w:hAnsi="楷体" w:eastAsia="楷体"/>
          <w:szCs w:val="21"/>
        </w:rPr>
        <w:t>难忘的生活”作者难忘的是：</w:t>
      </w:r>
      <w:r>
        <w:rPr>
          <w:rFonts w:hint="eastAsia" w:ascii="楷体" w:hAnsi="楷体" w:eastAsia="楷体"/>
          <w:szCs w:val="21"/>
          <w:u w:val="single"/>
        </w:rPr>
        <w:t xml:space="preserve">①                                     </w:t>
      </w:r>
    </w:p>
    <w:p>
      <w:pPr>
        <w:rPr>
          <w:rFonts w:ascii="楷体" w:hAnsi="楷体" w:eastAsia="楷体"/>
          <w:szCs w:val="21"/>
        </w:rPr>
      </w:pPr>
      <w:r>
        <w:rPr>
          <w:rFonts w:hint="eastAsia" w:ascii="楷体" w:hAnsi="楷体" w:eastAsia="楷体"/>
          <w:szCs w:val="21"/>
        </w:rPr>
        <w:t>周周：是的，《平凡的幸福》则是从正面讲，文中“梦想的生活”具有：</w:t>
      </w:r>
      <w:r>
        <w:rPr>
          <w:rFonts w:hint="eastAsia" w:ascii="楷体" w:hAnsi="楷体" w:eastAsia="楷体"/>
          <w:szCs w:val="21"/>
          <w:u w:val="single"/>
        </w:rPr>
        <w:t xml:space="preserve">②          </w:t>
      </w:r>
      <w:r>
        <w:rPr>
          <w:rFonts w:hint="eastAsia" w:ascii="楷体" w:hAnsi="楷体" w:eastAsia="楷体"/>
          <w:szCs w:val="21"/>
        </w:rPr>
        <w:t>等特点（至少写两组词）</w:t>
      </w:r>
    </w:p>
    <w:p>
      <w:pPr>
        <w:widowControl/>
        <w:shd w:val="clear" w:color="auto" w:fill="FFFFFF"/>
        <w:spacing w:line="280" w:lineRule="exact"/>
        <w:jc w:val="left"/>
        <w:rPr>
          <w:rFonts w:ascii="楷体" w:hAnsi="楷体" w:eastAsia="楷体"/>
          <w:szCs w:val="21"/>
          <w:u w:val="single"/>
        </w:rPr>
      </w:pPr>
      <w:r>
        <w:rPr>
          <w:rFonts w:hint="eastAsia" w:ascii="楷体" w:hAnsi="楷体" w:eastAsia="楷体"/>
          <w:szCs w:val="21"/>
        </w:rPr>
        <w:t>你：《社戏》结尾告诉我们作者想表达的是：</w:t>
      </w:r>
      <w:r>
        <w:rPr>
          <w:rFonts w:hint="eastAsia" w:ascii="楷体" w:hAnsi="楷体" w:eastAsia="楷体"/>
          <w:szCs w:val="21"/>
          <w:u w:val="single"/>
        </w:rPr>
        <w:t xml:space="preserve">③                                 </w:t>
      </w:r>
    </w:p>
    <w:p>
      <w:pPr>
        <w:widowControl/>
        <w:shd w:val="clear" w:color="auto" w:fill="FFFFFF"/>
        <w:spacing w:line="280" w:lineRule="exact"/>
        <w:jc w:val="left"/>
        <w:rPr>
          <w:rFonts w:ascii="楷体" w:hAnsi="楷体" w:eastAsia="楷体"/>
          <w:b/>
          <w:bCs/>
          <w:szCs w:val="21"/>
        </w:rPr>
      </w:pPr>
    </w:p>
    <w:p>
      <w:pPr>
        <w:widowControl/>
        <w:shd w:val="clear" w:color="auto" w:fill="FFFFFF"/>
        <w:spacing w:line="280" w:lineRule="exact"/>
        <w:jc w:val="left"/>
        <w:rPr>
          <w:rFonts w:ascii="楷体" w:hAnsi="楷体" w:eastAsia="楷体"/>
          <w:b/>
          <w:bCs/>
          <w:szCs w:val="21"/>
        </w:rPr>
      </w:pPr>
    </w:p>
    <w:p>
      <w:pPr>
        <w:widowControl/>
        <w:shd w:val="clear" w:color="auto" w:fill="FFFFFF"/>
        <w:spacing w:line="280" w:lineRule="exact"/>
        <w:jc w:val="left"/>
        <w:rPr>
          <w:rFonts w:ascii="楷体" w:hAnsi="楷体" w:eastAsia="楷体"/>
          <w:b/>
          <w:bCs/>
          <w:szCs w:val="21"/>
        </w:rPr>
      </w:pPr>
      <w:r>
        <w:rPr>
          <w:rFonts w:hint="eastAsia" w:ascii="楷体" w:hAnsi="楷体" w:eastAsia="楷体"/>
          <w:b/>
          <w:bCs/>
          <w:szCs w:val="21"/>
        </w:rPr>
        <w:t>【活动六·谈生活】写作（6</w:t>
      </w:r>
      <w:r>
        <w:rPr>
          <w:rFonts w:ascii="楷体" w:hAnsi="楷体" w:eastAsia="楷体"/>
          <w:b/>
          <w:bCs/>
          <w:szCs w:val="21"/>
        </w:rPr>
        <w:t>0</w:t>
      </w:r>
      <w:r>
        <w:rPr>
          <w:rFonts w:hint="eastAsia" w:ascii="楷体" w:hAnsi="楷体" w:eastAsia="楷体"/>
          <w:b/>
          <w:bCs/>
          <w:szCs w:val="21"/>
        </w:rPr>
        <w:t>分）</w:t>
      </w:r>
    </w:p>
    <w:bookmarkEnd w:id="13"/>
    <w:p>
      <w:pPr>
        <w:pStyle w:val="2"/>
        <w:spacing w:before="0" w:after="0" w:line="280" w:lineRule="exact"/>
        <w:rPr>
          <w:rFonts w:ascii="楷体" w:hAnsi="楷体" w:eastAsia="楷体"/>
          <w:b w:val="0"/>
          <w:sz w:val="21"/>
          <w:szCs w:val="21"/>
        </w:rPr>
      </w:pPr>
      <w:r>
        <w:rPr>
          <w:rFonts w:hint="eastAsia" w:ascii="楷体" w:hAnsi="楷体" w:eastAsia="楷体"/>
          <w:b w:val="0"/>
          <w:sz w:val="21"/>
          <w:szCs w:val="21"/>
        </w:rPr>
        <w:t>22.一碗人间烟火，里面藏着生活的种种味道，有踏实和充实，有幸福和安慰，有希望和憧憬……还有温情和诗意。我们的生活中也充满了这样的“人间烟火”：它可能是好久没吃到过的故乡小吃，也可能是奶奶手包的糯米青团，还可能是送别亲友时的那一顿火锅，又或是平凡三餐父母的殷殷关切……人间烟火最可亲，人生情味是最真。静静回忆，细细体味，那些我们生命中难忘的一餐一饭，其实后面都是一份至诚至真的情感。</w:t>
      </w:r>
    </w:p>
    <w:p>
      <w:pPr>
        <w:pStyle w:val="2"/>
        <w:spacing w:before="0" w:after="0" w:line="280" w:lineRule="exact"/>
        <w:ind w:firstLine="420" w:firstLineChars="200"/>
        <w:rPr>
          <w:rFonts w:ascii="楷体" w:hAnsi="楷体" w:eastAsia="楷体"/>
          <w:b w:val="0"/>
          <w:sz w:val="21"/>
          <w:szCs w:val="21"/>
        </w:rPr>
      </w:pPr>
      <w:r>
        <w:rPr>
          <w:rFonts w:hint="eastAsia" w:ascii="楷体" w:hAnsi="楷体" w:eastAsia="楷体"/>
          <w:b w:val="0"/>
          <w:sz w:val="21"/>
          <w:szCs w:val="21"/>
        </w:rPr>
        <w:t>请以《人间烟火》为题，写一篇文章，讲述你的烟火故事。</w:t>
      </w:r>
    </w:p>
    <w:p>
      <w:pPr>
        <w:spacing w:line="280" w:lineRule="exact"/>
        <w:ind w:firstLine="420" w:firstLineChars="200"/>
        <w:rPr>
          <w:rFonts w:ascii="楷体" w:hAnsi="楷体" w:eastAsia="楷体"/>
          <w:szCs w:val="21"/>
        </w:rPr>
      </w:pPr>
      <w:r>
        <w:rPr>
          <w:rFonts w:hint="eastAsia" w:ascii="楷体" w:hAnsi="楷体" w:eastAsia="楷体"/>
          <w:szCs w:val="21"/>
        </w:rPr>
        <w:t>要求</w:t>
      </w:r>
      <w:r>
        <w:rPr>
          <w:rFonts w:ascii="楷体" w:hAnsi="楷体" w:eastAsia="楷体"/>
          <w:szCs w:val="21"/>
        </w:rPr>
        <w:t>：（</w:t>
      </w:r>
      <w:r>
        <w:rPr>
          <w:rFonts w:hint="eastAsia" w:ascii="楷体" w:hAnsi="楷体" w:eastAsia="楷体"/>
          <w:szCs w:val="21"/>
        </w:rPr>
        <w:t>1</w:t>
      </w:r>
      <w:r>
        <w:rPr>
          <w:rFonts w:ascii="楷体" w:hAnsi="楷体" w:eastAsia="楷体"/>
          <w:szCs w:val="21"/>
        </w:rPr>
        <w:t>）</w:t>
      </w:r>
      <w:r>
        <w:rPr>
          <w:rFonts w:hint="eastAsia" w:ascii="楷体" w:hAnsi="楷体" w:eastAsia="楷体"/>
          <w:szCs w:val="21"/>
        </w:rPr>
        <w:t>文体自选</w:t>
      </w:r>
      <w:r>
        <w:rPr>
          <w:rFonts w:ascii="楷体" w:hAnsi="楷体" w:eastAsia="楷体"/>
          <w:szCs w:val="21"/>
        </w:rPr>
        <w:t>（</w:t>
      </w:r>
      <w:r>
        <w:rPr>
          <w:rFonts w:hint="eastAsia" w:ascii="楷体" w:hAnsi="楷体" w:eastAsia="楷体"/>
          <w:szCs w:val="21"/>
        </w:rPr>
        <w:t>诗歌除外</w:t>
      </w:r>
      <w:r>
        <w:rPr>
          <w:rFonts w:ascii="楷体" w:hAnsi="楷体" w:eastAsia="楷体"/>
          <w:szCs w:val="21"/>
        </w:rPr>
        <w:t>）</w:t>
      </w:r>
      <w:r>
        <w:rPr>
          <w:rFonts w:hint="eastAsia" w:ascii="楷体" w:hAnsi="楷体" w:eastAsia="楷体"/>
          <w:szCs w:val="21"/>
        </w:rPr>
        <w:t>。</w:t>
      </w:r>
    </w:p>
    <w:p>
      <w:pPr>
        <w:spacing w:line="280" w:lineRule="exact"/>
        <w:ind w:firstLine="420"/>
        <w:rPr>
          <w:rFonts w:ascii="楷体" w:hAnsi="楷体" w:eastAsia="楷体"/>
          <w:szCs w:val="21"/>
        </w:rPr>
      </w:pPr>
      <w:r>
        <w:rPr>
          <w:rFonts w:hint="eastAsia" w:ascii="楷体" w:hAnsi="楷体" w:eastAsia="楷体"/>
          <w:szCs w:val="21"/>
        </w:rPr>
        <w:t>（2）不少于600字</w:t>
      </w:r>
      <w:r>
        <w:rPr>
          <w:rFonts w:ascii="楷体" w:hAnsi="楷体" w:eastAsia="楷体"/>
          <w:szCs w:val="21"/>
        </w:rPr>
        <w:t>，不出现真实校名、人名</w:t>
      </w:r>
      <w:r>
        <w:rPr>
          <w:rFonts w:hint="eastAsia" w:ascii="楷体" w:hAnsi="楷体" w:eastAsia="楷体"/>
          <w:szCs w:val="21"/>
        </w:rPr>
        <w:t>。</w:t>
      </w:r>
    </w:p>
    <w:p>
      <w:pPr>
        <w:spacing w:line="280" w:lineRule="exact"/>
        <w:ind w:firstLine="420"/>
        <w:rPr>
          <w:rFonts w:hint="eastAsia" w:ascii="楷体" w:hAnsi="楷体" w:eastAsia="楷体"/>
          <w:szCs w:val="21"/>
        </w:rPr>
      </w:pPr>
      <w:r>
        <w:rPr>
          <w:rFonts w:hint="eastAsia" w:ascii="楷体" w:hAnsi="楷体" w:eastAsia="楷体"/>
          <w:szCs w:val="21"/>
        </w:rPr>
        <w:t>（3）书写</w:t>
      </w:r>
      <w:r>
        <w:rPr>
          <w:rFonts w:ascii="楷体" w:hAnsi="楷体" w:eastAsia="楷体"/>
          <w:szCs w:val="21"/>
        </w:rPr>
        <w:t>工整规范。（</w:t>
      </w:r>
      <w:r>
        <w:rPr>
          <w:rFonts w:hint="eastAsia" w:ascii="楷体" w:hAnsi="楷体" w:eastAsia="楷体"/>
          <w:szCs w:val="21"/>
        </w:rPr>
        <w:t>4分</w:t>
      </w:r>
      <w:r>
        <w:rPr>
          <w:rFonts w:ascii="楷体" w:hAnsi="楷体" w:eastAsia="楷体"/>
          <w:szCs w:val="21"/>
        </w:rPr>
        <w:t>）</w:t>
      </w:r>
    </w:p>
    <w:p>
      <w:pPr>
        <w:spacing w:line="280" w:lineRule="exact"/>
        <w:ind w:firstLine="420"/>
        <w:rPr>
          <w:rFonts w:hint="eastAsia" w:ascii="楷体" w:hAnsi="楷体" w:eastAsia="楷体"/>
          <w:szCs w:val="21"/>
        </w:rPr>
      </w:pPr>
    </w:p>
    <w:p>
      <w:pPr>
        <w:spacing w:line="280" w:lineRule="exact"/>
        <w:ind w:firstLine="420"/>
        <w:rPr>
          <w:rFonts w:hint="eastAsia" w:ascii="楷体" w:hAnsi="楷体" w:eastAsia="楷体"/>
          <w:szCs w:val="21"/>
        </w:rPr>
      </w:pPr>
    </w:p>
    <w:p>
      <w:pPr>
        <w:spacing w:line="280" w:lineRule="exact"/>
        <w:ind w:firstLine="420"/>
        <w:rPr>
          <w:rFonts w:hint="eastAsia" w:ascii="楷体" w:hAnsi="楷体" w:eastAsia="楷体"/>
          <w:szCs w:val="21"/>
        </w:rPr>
      </w:pPr>
    </w:p>
    <w:p>
      <w:pPr>
        <w:spacing w:line="280" w:lineRule="exact"/>
        <w:ind w:firstLine="420"/>
        <w:rPr>
          <w:rFonts w:hint="eastAsia" w:ascii="楷体" w:hAnsi="楷体" w:eastAsia="楷体"/>
          <w:szCs w:val="21"/>
        </w:rPr>
      </w:pPr>
    </w:p>
    <w:p>
      <w:pPr>
        <w:keepNext w:val="0"/>
        <w:keepLines w:val="0"/>
        <w:pageBreakBefore w:val="0"/>
        <w:kinsoku/>
        <w:wordWrap/>
        <w:overflowPunct/>
        <w:topLinePunct w:val="0"/>
        <w:autoSpaceDE/>
        <w:autoSpaceDN/>
        <w:bidi w:val="0"/>
        <w:adjustRightInd/>
        <w:snapToGrid w:val="0"/>
        <w:spacing w:line="240" w:lineRule="auto"/>
        <w:jc w:val="center"/>
        <w:rPr>
          <w:rFonts w:ascii="黑体" w:hAnsi="黑体" w:eastAsia="黑体" w:cs="黑体"/>
          <w:sz w:val="32"/>
          <w:szCs w:val="21"/>
        </w:rPr>
      </w:pPr>
      <w:r>
        <w:rPr>
          <w:rFonts w:hint="eastAsia" w:ascii="黑体" w:hAnsi="黑体" w:eastAsia="黑体" w:cs="黑体"/>
          <w:sz w:val="32"/>
          <w:szCs w:val="21"/>
        </w:rPr>
        <w:t>初三语文</w:t>
      </w:r>
      <w:r>
        <w:rPr>
          <w:rFonts w:hint="eastAsia" w:ascii="黑体" w:hAnsi="黑体" w:eastAsia="黑体" w:cs="黑体"/>
          <w:sz w:val="32"/>
          <w:szCs w:val="21"/>
          <w:lang w:val="en-US" w:eastAsia="zh-CN"/>
        </w:rPr>
        <w:t>930</w:t>
      </w:r>
      <w:r>
        <w:rPr>
          <w:rFonts w:hint="eastAsia" w:ascii="黑体" w:hAnsi="黑体" w:eastAsia="黑体" w:cs="黑体"/>
          <w:sz w:val="32"/>
          <w:szCs w:val="21"/>
        </w:rPr>
        <w:t>月度检测参考答案</w:t>
      </w:r>
    </w:p>
    <w:p>
      <w:pPr>
        <w:keepNext w:val="0"/>
        <w:keepLines w:val="0"/>
        <w:pageBreakBefore w:val="0"/>
        <w:kinsoku/>
        <w:wordWrap/>
        <w:overflowPunct/>
        <w:topLinePunct w:val="0"/>
        <w:autoSpaceDE/>
        <w:autoSpaceDN/>
        <w:bidi w:val="0"/>
        <w:adjustRightInd/>
        <w:snapToGrid w:val="0"/>
        <w:spacing w:line="190" w:lineRule="auto"/>
        <w:rPr>
          <w:rFonts w:ascii="楷体" w:hAnsi="楷体" w:eastAsia="楷体"/>
          <w:b/>
          <w:bCs/>
          <w:szCs w:val="21"/>
        </w:rPr>
      </w:pPr>
      <w:r>
        <w:rPr>
          <w:rFonts w:hint="eastAsia" w:ascii="楷体" w:hAnsi="楷体" w:eastAsia="楷体"/>
          <w:b/>
          <w:bCs/>
          <w:szCs w:val="21"/>
        </w:rPr>
        <w:t>【活动一·初印象】（共</w:t>
      </w:r>
      <w:r>
        <w:rPr>
          <w:rFonts w:ascii="楷体" w:hAnsi="楷体" w:eastAsia="楷体"/>
          <w:b/>
          <w:bCs/>
          <w:szCs w:val="21"/>
        </w:rPr>
        <w:t>18</w:t>
      </w:r>
      <w:r>
        <w:rPr>
          <w:rFonts w:hint="eastAsia" w:ascii="楷体" w:hAnsi="楷体" w:eastAsia="楷体"/>
          <w:b/>
          <w:bCs/>
          <w:szCs w:val="21"/>
        </w:rPr>
        <w:t>分）</w:t>
      </w:r>
    </w:p>
    <w:p>
      <w:pPr>
        <w:keepNext w:val="0"/>
        <w:keepLines w:val="0"/>
        <w:pageBreakBefore w:val="0"/>
        <w:kinsoku/>
        <w:wordWrap/>
        <w:overflowPunct/>
        <w:topLinePunct w:val="0"/>
        <w:autoSpaceDE/>
        <w:autoSpaceDN/>
        <w:bidi w:val="0"/>
        <w:adjustRightInd/>
        <w:snapToGrid w:val="0"/>
        <w:spacing w:line="190" w:lineRule="auto"/>
        <w:rPr>
          <w:rFonts w:ascii="楷体" w:hAnsi="楷体" w:eastAsia="楷体"/>
          <w:szCs w:val="21"/>
        </w:rPr>
      </w:pPr>
      <w:r>
        <w:rPr>
          <w:rFonts w:hint="eastAsia" w:ascii="楷体" w:hAnsi="楷体" w:eastAsia="楷体"/>
          <w:szCs w:val="21"/>
        </w:rPr>
        <w:t xml:space="preserve">1.激、融、涵、曳 （各1分，共4分）  </w:t>
      </w:r>
      <w:r>
        <w:rPr>
          <w:rFonts w:ascii="楷体" w:hAnsi="楷体" w:eastAsia="楷体"/>
          <w:szCs w:val="21"/>
        </w:rPr>
        <w:t xml:space="preserve">  2</w:t>
      </w:r>
      <w:r>
        <w:rPr>
          <w:rFonts w:hint="eastAsia" w:ascii="楷体" w:hAnsi="楷体" w:eastAsia="楷体"/>
          <w:szCs w:val="21"/>
        </w:rPr>
        <w:t>.B（2分）</w:t>
      </w:r>
      <w:r>
        <w:rPr>
          <w:rFonts w:ascii="楷体" w:hAnsi="楷体" w:eastAsia="楷体"/>
          <w:szCs w:val="21"/>
        </w:rPr>
        <w:t xml:space="preserve"> </w:t>
      </w:r>
      <w:r>
        <w:rPr>
          <w:rFonts w:hint="eastAsia" w:ascii="楷体" w:hAnsi="楷体" w:eastAsia="楷体"/>
          <w:szCs w:val="21"/>
        </w:rPr>
        <w:t>3.</w:t>
      </w:r>
      <w:r>
        <w:rPr>
          <w:rFonts w:ascii="楷体" w:hAnsi="楷体" w:eastAsia="楷体"/>
          <w:szCs w:val="21"/>
        </w:rPr>
        <w:t>C</w:t>
      </w:r>
      <w:r>
        <w:rPr>
          <w:rFonts w:hint="eastAsia" w:ascii="楷体" w:hAnsi="楷体" w:eastAsia="楷体"/>
          <w:szCs w:val="21"/>
        </w:rPr>
        <w:t>（2分）</w:t>
      </w:r>
      <w:r>
        <w:rPr>
          <w:rFonts w:ascii="楷体" w:hAnsi="楷体" w:eastAsia="楷体"/>
          <w:szCs w:val="21"/>
        </w:rPr>
        <w:t xml:space="preserve"> 4</w:t>
      </w:r>
      <w:r>
        <w:rPr>
          <w:rFonts w:hint="eastAsia" w:ascii="楷体" w:hAnsi="楷体" w:eastAsia="楷体"/>
          <w:szCs w:val="21"/>
        </w:rPr>
        <w:t>.D（2分）</w:t>
      </w:r>
    </w:p>
    <w:p>
      <w:pPr>
        <w:keepNext w:val="0"/>
        <w:keepLines w:val="0"/>
        <w:pageBreakBefore w:val="0"/>
        <w:kinsoku/>
        <w:wordWrap/>
        <w:overflowPunct/>
        <w:topLinePunct w:val="0"/>
        <w:autoSpaceDE/>
        <w:autoSpaceDN/>
        <w:bidi w:val="0"/>
        <w:adjustRightInd/>
        <w:snapToGrid w:val="0"/>
        <w:spacing w:line="190" w:lineRule="auto"/>
        <w:rPr>
          <w:rFonts w:ascii="楷体" w:hAnsi="楷体" w:eastAsia="楷体"/>
          <w:szCs w:val="21"/>
        </w:rPr>
      </w:pPr>
      <w:r>
        <w:rPr>
          <w:rFonts w:ascii="楷体" w:hAnsi="楷体" w:eastAsia="楷体"/>
          <w:szCs w:val="21"/>
        </w:rPr>
        <w:t>5</w:t>
      </w:r>
      <w:r>
        <w:rPr>
          <w:rFonts w:hint="eastAsia" w:ascii="楷体" w:hAnsi="楷体" w:eastAsia="楷体"/>
          <w:szCs w:val="21"/>
        </w:rPr>
        <w:t>.⑴先天下之忧而忧，后天下之乐而乐⑵一曲新词酒一杯，去年天气旧亭台（八上P</w:t>
      </w:r>
      <w:r>
        <w:rPr>
          <w:rFonts w:ascii="楷体" w:hAnsi="楷体" w:eastAsia="楷体"/>
          <w:szCs w:val="21"/>
        </w:rPr>
        <w:t>148</w:t>
      </w:r>
      <w:r>
        <w:rPr>
          <w:rFonts w:hint="eastAsia" w:ascii="楷体" w:hAnsi="楷体" w:eastAsia="楷体"/>
          <w:szCs w:val="21"/>
        </w:rPr>
        <w:t>）</w:t>
      </w:r>
    </w:p>
    <w:p>
      <w:pPr>
        <w:keepNext w:val="0"/>
        <w:keepLines w:val="0"/>
        <w:pageBreakBefore w:val="0"/>
        <w:kinsoku/>
        <w:wordWrap/>
        <w:overflowPunct/>
        <w:topLinePunct w:val="0"/>
        <w:autoSpaceDE/>
        <w:autoSpaceDN/>
        <w:bidi w:val="0"/>
        <w:adjustRightInd/>
        <w:snapToGrid w:val="0"/>
        <w:spacing w:line="190" w:lineRule="auto"/>
        <w:ind w:firstLine="210" w:firstLineChars="100"/>
        <w:rPr>
          <w:rFonts w:ascii="楷体" w:hAnsi="楷体" w:eastAsia="楷体"/>
          <w:szCs w:val="21"/>
        </w:rPr>
      </w:pPr>
      <w:r>
        <w:rPr>
          <w:rFonts w:hint="eastAsia" w:ascii="楷体" w:hAnsi="楷体" w:eastAsia="楷体"/>
          <w:szCs w:val="21"/>
        </w:rPr>
        <w:t xml:space="preserve">⑶数风流人物，还看今朝 </w:t>
      </w:r>
      <w:r>
        <w:rPr>
          <w:rFonts w:ascii="楷体" w:hAnsi="楷体" w:eastAsia="楷体"/>
          <w:szCs w:val="21"/>
        </w:rPr>
        <w:t xml:space="preserve"> </w:t>
      </w:r>
      <w:r>
        <w:rPr>
          <w:rFonts w:hint="eastAsia" w:ascii="楷体" w:hAnsi="楷体" w:eastAsia="楷体"/>
          <w:szCs w:val="21"/>
        </w:rPr>
        <w:t>⑷长风破浪会有时，直挂云帆济沧海。（一空1分）</w:t>
      </w:r>
    </w:p>
    <w:p>
      <w:pPr>
        <w:keepNext w:val="0"/>
        <w:keepLines w:val="0"/>
        <w:pageBreakBefore w:val="0"/>
        <w:kinsoku/>
        <w:wordWrap/>
        <w:overflowPunct/>
        <w:topLinePunct w:val="0"/>
        <w:autoSpaceDE/>
        <w:autoSpaceDN/>
        <w:bidi w:val="0"/>
        <w:adjustRightInd/>
        <w:snapToGrid w:val="0"/>
        <w:spacing w:line="190" w:lineRule="auto"/>
        <w:rPr>
          <w:rFonts w:ascii="楷体" w:hAnsi="楷体" w:eastAsia="楷体"/>
          <w:b/>
          <w:bCs/>
          <w:szCs w:val="21"/>
        </w:rPr>
      </w:pPr>
      <w:r>
        <w:rPr>
          <w:rFonts w:hint="eastAsia" w:ascii="楷体" w:hAnsi="楷体" w:eastAsia="楷体"/>
          <w:b/>
          <w:bCs/>
          <w:szCs w:val="21"/>
        </w:rPr>
        <w:t>【活动二·人物志】（共8分）</w:t>
      </w:r>
    </w:p>
    <w:p>
      <w:pPr>
        <w:keepNext w:val="0"/>
        <w:keepLines w:val="0"/>
        <w:pageBreakBefore w:val="0"/>
        <w:kinsoku/>
        <w:wordWrap/>
        <w:overflowPunct/>
        <w:topLinePunct w:val="0"/>
        <w:autoSpaceDE/>
        <w:autoSpaceDN/>
        <w:bidi w:val="0"/>
        <w:adjustRightInd/>
        <w:snapToGrid w:val="0"/>
        <w:spacing w:line="190" w:lineRule="auto"/>
        <w:rPr>
          <w:rFonts w:ascii="楷体" w:hAnsi="楷体" w:eastAsia="楷体"/>
          <w:szCs w:val="21"/>
        </w:rPr>
      </w:pPr>
      <w:r>
        <w:rPr>
          <w:rFonts w:ascii="楷体" w:hAnsi="楷体" w:eastAsia="楷体"/>
          <w:szCs w:val="21"/>
        </w:rPr>
        <w:t>6</w:t>
      </w:r>
      <w:r>
        <w:rPr>
          <w:rFonts w:hint="eastAsia" w:ascii="楷体" w:hAnsi="楷体" w:eastAsia="楷体"/>
          <w:szCs w:val="21"/>
        </w:rPr>
        <w:t>.</w:t>
      </w:r>
      <w:bookmarkStart w:id="14" w:name="_Hlk59630552"/>
      <w:r>
        <w:rPr>
          <w:rFonts w:hint="eastAsia" w:ascii="楷体" w:hAnsi="楷体" w:eastAsia="楷体"/>
          <w:szCs w:val="21"/>
        </w:rPr>
        <w:t>⑴</w:t>
      </w:r>
      <w:bookmarkEnd w:id="14"/>
      <w:r>
        <w:rPr>
          <w:rFonts w:hint="eastAsia" w:ascii="楷体" w:hAnsi="楷体" w:eastAsia="楷体"/>
          <w:szCs w:val="21"/>
        </w:rPr>
        <w:t>示例：科研创新促进步；抗美援朝（宽对，一空1分，共2分）</w:t>
      </w:r>
    </w:p>
    <w:p>
      <w:pPr>
        <w:keepNext w:val="0"/>
        <w:keepLines w:val="0"/>
        <w:pageBreakBefore w:val="0"/>
        <w:kinsoku/>
        <w:wordWrap/>
        <w:overflowPunct/>
        <w:topLinePunct w:val="0"/>
        <w:autoSpaceDE/>
        <w:autoSpaceDN/>
        <w:bidi w:val="0"/>
        <w:adjustRightInd/>
        <w:snapToGrid w:val="0"/>
        <w:spacing w:line="190" w:lineRule="auto"/>
        <w:ind w:firstLine="105" w:firstLineChars="50"/>
        <w:rPr>
          <w:rFonts w:ascii="楷体" w:hAnsi="楷体" w:eastAsia="楷体"/>
          <w:szCs w:val="21"/>
        </w:rPr>
      </w:pPr>
      <w:bookmarkStart w:id="15" w:name="_Hlk59630560"/>
      <w:r>
        <w:rPr>
          <w:rFonts w:hint="eastAsia" w:ascii="楷体" w:hAnsi="楷体" w:eastAsia="楷体"/>
          <w:szCs w:val="21"/>
        </w:rPr>
        <w:t>⑵</w:t>
      </w:r>
      <w:bookmarkEnd w:id="15"/>
      <w:r>
        <w:rPr>
          <w:rFonts w:hint="eastAsia" w:ascii="楷体" w:hAnsi="楷体" w:eastAsia="楷体"/>
          <w:szCs w:val="21"/>
        </w:rPr>
        <w:t>示例：市长您好！我是民兴学校周周，1</w:t>
      </w:r>
      <w:r>
        <w:rPr>
          <w:rFonts w:ascii="楷体" w:hAnsi="楷体" w:eastAsia="楷体"/>
          <w:szCs w:val="21"/>
        </w:rPr>
        <w:t>1</w:t>
      </w:r>
      <w:r>
        <w:rPr>
          <w:rFonts w:hint="eastAsia" w:ascii="楷体" w:hAnsi="楷体" w:eastAsia="楷体"/>
          <w:szCs w:val="21"/>
        </w:rPr>
        <w:t>月2</w:t>
      </w:r>
      <w:r>
        <w:rPr>
          <w:rFonts w:ascii="楷体" w:hAnsi="楷体" w:eastAsia="楷体"/>
          <w:szCs w:val="21"/>
        </w:rPr>
        <w:t>9</w:t>
      </w:r>
      <w:r>
        <w:rPr>
          <w:rFonts w:hint="eastAsia" w:ascii="楷体" w:hAnsi="楷体" w:eastAsia="楷体"/>
          <w:szCs w:val="21"/>
        </w:rPr>
        <w:t>日是杨根思烈士牺牲7</w:t>
      </w:r>
      <w:r>
        <w:rPr>
          <w:rFonts w:ascii="楷体" w:hAnsi="楷体" w:eastAsia="楷体"/>
          <w:szCs w:val="21"/>
        </w:rPr>
        <w:t>0</w:t>
      </w:r>
      <w:r>
        <w:rPr>
          <w:rFonts w:hint="eastAsia" w:ascii="楷体" w:hAnsi="楷体" w:eastAsia="楷体"/>
          <w:szCs w:val="21"/>
        </w:rPr>
        <w:t>周年纪念日，我市组织了隆重的纪念活动，您也亲自参加，我想就此采访一下您，您看可以吗？谢谢！</w:t>
      </w:r>
    </w:p>
    <w:p>
      <w:pPr>
        <w:keepNext w:val="0"/>
        <w:keepLines w:val="0"/>
        <w:pageBreakBefore w:val="0"/>
        <w:kinsoku/>
        <w:wordWrap/>
        <w:overflowPunct/>
        <w:topLinePunct w:val="0"/>
        <w:autoSpaceDE/>
        <w:autoSpaceDN/>
        <w:bidi w:val="0"/>
        <w:adjustRightInd/>
        <w:snapToGrid w:val="0"/>
        <w:spacing w:line="190" w:lineRule="auto"/>
        <w:ind w:firstLine="105" w:firstLineChars="50"/>
        <w:rPr>
          <w:rFonts w:ascii="楷体" w:hAnsi="楷体" w:eastAsia="楷体"/>
          <w:szCs w:val="21"/>
        </w:rPr>
      </w:pPr>
      <w:bookmarkStart w:id="16" w:name="_Hlk59630567"/>
      <w:r>
        <w:rPr>
          <w:rFonts w:hint="eastAsia" w:ascii="楷体" w:hAnsi="楷体" w:eastAsia="楷体"/>
          <w:szCs w:val="21"/>
        </w:rPr>
        <w:t>⑶</w:t>
      </w:r>
      <w:bookmarkEnd w:id="16"/>
      <w:r>
        <w:rPr>
          <w:rFonts w:hint="eastAsia" w:ascii="楷体" w:hAnsi="楷体" w:eastAsia="楷体"/>
          <w:szCs w:val="21"/>
        </w:rPr>
        <w:t>示例：①杨根思有著名的“三个不相信”战斗誓言，您觉得这“三个不相信”精神有着怎样的现实意义呢？（围绕“三个不相信”提问，1分）②当前，泰州正处在脱贫攻坚、爬坡发展、建设人民满意的幸福城市的关键时期，此时隆重举行杨根思烈士牺牲7</w:t>
      </w:r>
      <w:r>
        <w:rPr>
          <w:rFonts w:ascii="楷体" w:hAnsi="楷体" w:eastAsia="楷体"/>
          <w:szCs w:val="21"/>
        </w:rPr>
        <w:t>0</w:t>
      </w:r>
      <w:r>
        <w:rPr>
          <w:rFonts w:hint="eastAsia" w:ascii="楷体" w:hAnsi="楷体" w:eastAsia="楷体"/>
          <w:szCs w:val="21"/>
        </w:rPr>
        <w:t>周年纪念活动目的何在？（“关键时期”、“纪念活动”各1分）</w:t>
      </w:r>
    </w:p>
    <w:p>
      <w:pPr>
        <w:keepNext w:val="0"/>
        <w:keepLines w:val="0"/>
        <w:pageBreakBefore w:val="0"/>
        <w:kinsoku/>
        <w:wordWrap/>
        <w:overflowPunct/>
        <w:topLinePunct w:val="0"/>
        <w:autoSpaceDE/>
        <w:autoSpaceDN/>
        <w:bidi w:val="0"/>
        <w:adjustRightInd/>
        <w:snapToGrid w:val="0"/>
        <w:spacing w:line="190" w:lineRule="auto"/>
        <w:rPr>
          <w:rFonts w:ascii="楷体" w:hAnsi="楷体" w:eastAsia="楷体"/>
          <w:b/>
          <w:bCs/>
          <w:szCs w:val="21"/>
        </w:rPr>
      </w:pPr>
      <w:r>
        <w:rPr>
          <w:rFonts w:hint="eastAsia" w:ascii="楷体" w:hAnsi="楷体" w:eastAsia="楷体"/>
          <w:b/>
          <w:bCs/>
          <w:szCs w:val="21"/>
        </w:rPr>
        <w:t>【活动三·望海楼】（共22分）</w:t>
      </w:r>
    </w:p>
    <w:p>
      <w:pPr>
        <w:keepNext w:val="0"/>
        <w:keepLines w:val="0"/>
        <w:pageBreakBefore w:val="0"/>
        <w:kinsoku/>
        <w:wordWrap/>
        <w:overflowPunct/>
        <w:topLinePunct w:val="0"/>
        <w:autoSpaceDE/>
        <w:autoSpaceDN/>
        <w:bidi w:val="0"/>
        <w:adjustRightInd/>
        <w:snapToGrid w:val="0"/>
        <w:spacing w:line="190" w:lineRule="auto"/>
        <w:rPr>
          <w:rFonts w:ascii="楷体" w:hAnsi="楷体" w:eastAsia="楷体"/>
          <w:szCs w:val="21"/>
        </w:rPr>
      </w:pPr>
      <w:r>
        <w:rPr>
          <w:rFonts w:hint="eastAsia" w:ascii="楷体" w:hAnsi="楷体" w:eastAsia="楷体"/>
          <w:szCs w:val="21"/>
        </w:rPr>
        <w:t>7.⑴“行”（1分）；“轻（或缓）”（1分）</w:t>
      </w:r>
    </w:p>
    <w:p>
      <w:pPr>
        <w:keepNext w:val="0"/>
        <w:keepLines w:val="0"/>
        <w:pageBreakBefore w:val="0"/>
        <w:kinsoku/>
        <w:wordWrap/>
        <w:overflowPunct/>
        <w:topLinePunct w:val="0"/>
        <w:autoSpaceDE/>
        <w:autoSpaceDN/>
        <w:bidi w:val="0"/>
        <w:adjustRightInd/>
        <w:snapToGrid w:val="0"/>
        <w:spacing w:line="190" w:lineRule="auto"/>
        <w:ind w:firstLine="105" w:firstLineChars="50"/>
        <w:rPr>
          <w:rFonts w:ascii="楷体" w:hAnsi="楷体" w:eastAsia="楷体"/>
          <w:szCs w:val="21"/>
        </w:rPr>
      </w:pPr>
      <w:r>
        <w:rPr>
          <w:rFonts w:hint="eastAsia" w:ascii="楷体" w:hAnsi="楷体" w:eastAsia="楷体"/>
          <w:szCs w:val="21"/>
        </w:rPr>
        <w:t>⑵悠闲（闲适，意近即可，1分）</w:t>
      </w:r>
    </w:p>
    <w:p>
      <w:pPr>
        <w:keepNext w:val="0"/>
        <w:keepLines w:val="0"/>
        <w:pageBreakBefore w:val="0"/>
        <w:kinsoku/>
        <w:wordWrap/>
        <w:overflowPunct/>
        <w:topLinePunct w:val="0"/>
        <w:autoSpaceDE/>
        <w:autoSpaceDN/>
        <w:bidi w:val="0"/>
        <w:adjustRightInd/>
        <w:snapToGrid w:val="0"/>
        <w:spacing w:line="190" w:lineRule="auto"/>
        <w:ind w:firstLine="105" w:firstLineChars="50"/>
        <w:rPr>
          <w:rFonts w:ascii="楷体" w:hAnsi="楷体" w:eastAsia="楷体"/>
          <w:szCs w:val="21"/>
        </w:rPr>
      </w:pPr>
      <w:r>
        <w:rPr>
          <w:rFonts w:hint="eastAsia" w:ascii="楷体" w:hAnsi="楷体" w:eastAsia="楷体"/>
          <w:szCs w:val="21"/>
        </w:rPr>
        <w:t>⑶下阕色彩鲜明（1分），清丽如水彩画（1分），描绘出一幅独特的雨后江村图（1分），表现诗人对眼前美景的喜爱（1分）、内心的闲适惬意（1分）。（见点给分，满分3分）</w:t>
      </w:r>
    </w:p>
    <w:p>
      <w:pPr>
        <w:keepNext w:val="0"/>
        <w:keepLines w:val="0"/>
        <w:pageBreakBefore w:val="0"/>
        <w:widowControl/>
        <w:shd w:val="clear" w:color="auto" w:fill="FFFFFF"/>
        <w:kinsoku/>
        <w:wordWrap/>
        <w:overflowPunct/>
        <w:topLinePunct w:val="0"/>
        <w:autoSpaceDE/>
        <w:autoSpaceDN/>
        <w:bidi w:val="0"/>
        <w:adjustRightInd/>
        <w:snapToGrid w:val="0"/>
        <w:spacing w:line="190" w:lineRule="auto"/>
        <w:jc w:val="left"/>
        <w:rPr>
          <w:rFonts w:ascii="楷体" w:hAnsi="楷体" w:eastAsia="楷体"/>
          <w:szCs w:val="21"/>
        </w:rPr>
      </w:pPr>
      <w:r>
        <w:rPr>
          <w:rFonts w:hint="eastAsia" w:ascii="楷体" w:hAnsi="楷体" w:eastAsia="楷体"/>
          <w:szCs w:val="21"/>
        </w:rPr>
        <w:t xml:space="preserve">8.⑴①壮丽景象 </w:t>
      </w:r>
      <w:r>
        <w:rPr>
          <w:rFonts w:ascii="楷体" w:hAnsi="楷体" w:eastAsia="楷体"/>
          <w:szCs w:val="21"/>
        </w:rPr>
        <w:t xml:space="preserve"> </w:t>
      </w:r>
      <w:r>
        <w:rPr>
          <w:rFonts w:hint="eastAsia" w:ascii="楷体" w:hAnsi="楷体" w:eastAsia="楷体"/>
          <w:szCs w:val="21"/>
        </w:rPr>
        <w:t xml:space="preserve">②一同 </w:t>
      </w:r>
      <w:r>
        <w:rPr>
          <w:rFonts w:ascii="楷体" w:hAnsi="楷体" w:eastAsia="楷体"/>
          <w:szCs w:val="21"/>
        </w:rPr>
        <w:t xml:space="preserve"> </w:t>
      </w:r>
      <w:r>
        <w:rPr>
          <w:rFonts w:hint="eastAsia" w:ascii="楷体" w:hAnsi="楷体" w:eastAsia="楷体"/>
          <w:szCs w:val="21"/>
        </w:rPr>
        <w:t xml:space="preserve">③能承受 </w:t>
      </w:r>
      <w:r>
        <w:rPr>
          <w:rFonts w:ascii="楷体" w:hAnsi="楷体" w:eastAsia="楷体"/>
          <w:szCs w:val="21"/>
        </w:rPr>
        <w:t xml:space="preserve">  </w:t>
      </w:r>
      <w:r>
        <w:rPr>
          <w:rFonts w:hint="eastAsia" w:ascii="楷体" w:hAnsi="楷体" w:eastAsia="楷体"/>
          <w:szCs w:val="21"/>
        </w:rPr>
        <w:t>④这</w:t>
      </w:r>
    </w:p>
    <w:p>
      <w:pPr>
        <w:keepNext w:val="0"/>
        <w:keepLines w:val="0"/>
        <w:pageBreakBefore w:val="0"/>
        <w:widowControl/>
        <w:shd w:val="clear" w:color="auto" w:fill="FFFFFF"/>
        <w:kinsoku/>
        <w:wordWrap/>
        <w:overflowPunct/>
        <w:topLinePunct w:val="0"/>
        <w:autoSpaceDE/>
        <w:autoSpaceDN/>
        <w:bidi w:val="0"/>
        <w:adjustRightInd/>
        <w:snapToGrid w:val="0"/>
        <w:spacing w:line="190" w:lineRule="auto"/>
        <w:ind w:firstLine="105" w:firstLineChars="50"/>
        <w:jc w:val="left"/>
        <w:rPr>
          <w:rFonts w:ascii="楷体" w:hAnsi="楷体" w:eastAsia="楷体"/>
          <w:szCs w:val="21"/>
        </w:rPr>
      </w:pPr>
      <w:r>
        <w:rPr>
          <w:rFonts w:hint="eastAsia" w:ascii="楷体" w:hAnsi="楷体" w:eastAsia="楷体"/>
          <w:szCs w:val="21"/>
        </w:rPr>
        <w:t>⑵C（2分）</w:t>
      </w:r>
    </w:p>
    <w:p>
      <w:pPr>
        <w:keepNext w:val="0"/>
        <w:keepLines w:val="0"/>
        <w:pageBreakBefore w:val="0"/>
        <w:kinsoku/>
        <w:wordWrap/>
        <w:overflowPunct/>
        <w:topLinePunct w:val="0"/>
        <w:autoSpaceDE/>
        <w:autoSpaceDN/>
        <w:bidi w:val="0"/>
        <w:adjustRightInd/>
        <w:snapToGrid w:val="0"/>
        <w:spacing w:line="190" w:lineRule="auto"/>
        <w:jc w:val="left"/>
        <w:rPr>
          <w:rFonts w:ascii="楷体" w:hAnsi="楷体" w:eastAsia="楷体"/>
          <w:szCs w:val="21"/>
        </w:rPr>
      </w:pPr>
      <w:r>
        <w:rPr>
          <w:rFonts w:hint="eastAsia" w:ascii="楷体" w:hAnsi="楷体" w:eastAsia="楷体"/>
          <w:szCs w:val="21"/>
        </w:rPr>
        <w:t>9.先 祖 范 文 正 公 /</w:t>
      </w:r>
      <w:r>
        <w:rPr>
          <w:rFonts w:ascii="楷体" w:hAnsi="楷体" w:eastAsia="楷体"/>
          <w:szCs w:val="21"/>
        </w:rPr>
        <w:t xml:space="preserve"> </w:t>
      </w:r>
      <w:r>
        <w:rPr>
          <w:rFonts w:hint="eastAsia" w:ascii="楷体" w:hAnsi="楷体" w:eastAsia="楷体"/>
          <w:szCs w:val="21"/>
        </w:rPr>
        <w:t>曾 为 /</w:t>
      </w:r>
      <w:r>
        <w:rPr>
          <w:rFonts w:ascii="楷体" w:hAnsi="楷体" w:eastAsia="楷体"/>
          <w:szCs w:val="21"/>
        </w:rPr>
        <w:t xml:space="preserve"> </w:t>
      </w:r>
      <w:r>
        <w:rPr>
          <w:rFonts w:hint="eastAsia" w:ascii="楷体" w:hAnsi="楷体" w:eastAsia="楷体"/>
          <w:szCs w:val="21"/>
        </w:rPr>
        <w:t>泰 州 西 溪 盐 监 （2分）</w:t>
      </w:r>
    </w:p>
    <w:p>
      <w:pPr>
        <w:keepNext w:val="0"/>
        <w:keepLines w:val="0"/>
        <w:pageBreakBefore w:val="0"/>
        <w:widowControl/>
        <w:shd w:val="clear" w:color="auto" w:fill="FFFFFF"/>
        <w:kinsoku/>
        <w:wordWrap/>
        <w:overflowPunct/>
        <w:topLinePunct w:val="0"/>
        <w:autoSpaceDE/>
        <w:autoSpaceDN/>
        <w:bidi w:val="0"/>
        <w:adjustRightInd/>
        <w:snapToGrid w:val="0"/>
        <w:spacing w:line="190" w:lineRule="auto"/>
        <w:jc w:val="left"/>
        <w:rPr>
          <w:rFonts w:ascii="楷体" w:hAnsi="楷体" w:eastAsia="楷体"/>
          <w:szCs w:val="21"/>
        </w:rPr>
      </w:pPr>
      <w:r>
        <w:rPr>
          <w:rFonts w:hint="eastAsia" w:ascii="楷体" w:hAnsi="楷体" w:eastAsia="楷体"/>
          <w:szCs w:val="21"/>
        </w:rPr>
        <w:t>10.①难道楼的兴建与倒塌，有时也关乎到国运的兴盛与衰弱吗？（2分）</w:t>
      </w:r>
    </w:p>
    <w:p>
      <w:pPr>
        <w:keepNext w:val="0"/>
        <w:keepLines w:val="0"/>
        <w:pageBreakBefore w:val="0"/>
        <w:widowControl/>
        <w:shd w:val="clear" w:color="auto" w:fill="FFFFFF"/>
        <w:kinsoku/>
        <w:wordWrap/>
        <w:overflowPunct/>
        <w:topLinePunct w:val="0"/>
        <w:autoSpaceDE/>
        <w:autoSpaceDN/>
        <w:bidi w:val="0"/>
        <w:adjustRightInd/>
        <w:snapToGrid w:val="0"/>
        <w:spacing w:line="190" w:lineRule="auto"/>
        <w:ind w:firstLine="315" w:firstLineChars="150"/>
        <w:jc w:val="left"/>
        <w:rPr>
          <w:rFonts w:ascii="楷体" w:hAnsi="楷体" w:eastAsia="楷体"/>
          <w:szCs w:val="21"/>
        </w:rPr>
      </w:pPr>
      <w:r>
        <w:rPr>
          <w:rFonts w:hint="eastAsia" w:ascii="楷体" w:hAnsi="楷体" w:eastAsia="楷体"/>
          <w:szCs w:val="21"/>
        </w:rPr>
        <w:t>②略（2分）</w:t>
      </w:r>
    </w:p>
    <w:p>
      <w:pPr>
        <w:keepNext w:val="0"/>
        <w:keepLines w:val="0"/>
        <w:pageBreakBefore w:val="0"/>
        <w:widowControl/>
        <w:shd w:val="clear" w:color="auto" w:fill="FFFFFF"/>
        <w:kinsoku/>
        <w:wordWrap/>
        <w:overflowPunct/>
        <w:topLinePunct w:val="0"/>
        <w:autoSpaceDE/>
        <w:autoSpaceDN/>
        <w:bidi w:val="0"/>
        <w:adjustRightInd/>
        <w:snapToGrid w:val="0"/>
        <w:spacing w:line="190" w:lineRule="auto"/>
        <w:jc w:val="left"/>
        <w:rPr>
          <w:rFonts w:ascii="楷体" w:hAnsi="楷体" w:eastAsia="楷体"/>
          <w:szCs w:val="21"/>
        </w:rPr>
      </w:pPr>
      <w:r>
        <w:rPr>
          <w:rFonts w:hint="eastAsia" w:ascii="楷体" w:hAnsi="楷体" w:eastAsia="楷体"/>
          <w:szCs w:val="21"/>
        </w:rPr>
        <w:t>11.例：思考如何顺应时代的潮流；思考如何敬畏博大的自然；思考如何仿效大海的大度；思考如何感受大海的壮美。（一点1分，共4点）</w:t>
      </w:r>
    </w:p>
    <w:p>
      <w:pPr>
        <w:keepNext w:val="0"/>
        <w:keepLines w:val="0"/>
        <w:pageBreakBefore w:val="0"/>
        <w:kinsoku/>
        <w:wordWrap/>
        <w:overflowPunct/>
        <w:topLinePunct w:val="0"/>
        <w:autoSpaceDE/>
        <w:autoSpaceDN/>
        <w:bidi w:val="0"/>
        <w:adjustRightInd/>
        <w:snapToGrid w:val="0"/>
        <w:spacing w:line="190" w:lineRule="auto"/>
        <w:rPr>
          <w:rFonts w:ascii="楷体" w:hAnsi="楷体" w:eastAsia="楷体"/>
          <w:b/>
          <w:bCs/>
          <w:szCs w:val="21"/>
        </w:rPr>
      </w:pPr>
      <w:r>
        <w:rPr>
          <w:rFonts w:hint="eastAsia" w:ascii="楷体" w:hAnsi="楷体" w:eastAsia="楷体"/>
          <w:b/>
          <w:bCs/>
          <w:szCs w:val="21"/>
        </w:rPr>
        <w:t>【活动四·温故知新】（共24分）</w:t>
      </w:r>
    </w:p>
    <w:p>
      <w:pPr>
        <w:keepNext w:val="0"/>
        <w:keepLines w:val="0"/>
        <w:pageBreakBefore w:val="0"/>
        <w:widowControl/>
        <w:shd w:val="clear" w:color="auto" w:fill="FFFFFF"/>
        <w:kinsoku/>
        <w:wordWrap/>
        <w:overflowPunct/>
        <w:topLinePunct w:val="0"/>
        <w:autoSpaceDE/>
        <w:autoSpaceDN/>
        <w:bidi w:val="0"/>
        <w:adjustRightInd/>
        <w:snapToGrid w:val="0"/>
        <w:spacing w:line="190" w:lineRule="auto"/>
        <w:jc w:val="left"/>
        <w:rPr>
          <w:rFonts w:ascii="楷体" w:hAnsi="楷体" w:eastAsia="楷体"/>
          <w:szCs w:val="21"/>
        </w:rPr>
      </w:pPr>
      <w:r>
        <w:rPr>
          <w:rFonts w:hint="eastAsia" w:ascii="楷体" w:hAnsi="楷体" w:eastAsia="楷体"/>
          <w:szCs w:val="21"/>
        </w:rPr>
        <w:t>12.（1）</w:t>
      </w:r>
      <w:r>
        <w:rPr>
          <w:rFonts w:hint="eastAsia" w:ascii="楷体" w:hAnsi="楷体" w:eastAsia="楷体"/>
          <w:szCs w:val="21"/>
          <w:u w:val="single"/>
        </w:rPr>
        <w:t>《大堰河——我的保姆》</w:t>
      </w:r>
      <w:r>
        <w:rPr>
          <w:rFonts w:hint="eastAsia" w:ascii="楷体" w:hAnsi="楷体" w:eastAsia="楷体"/>
          <w:szCs w:val="21"/>
        </w:rPr>
        <w:t xml:space="preserve"> ；（2）</w:t>
      </w:r>
      <w:r>
        <w:rPr>
          <w:rFonts w:hint="eastAsia" w:ascii="楷体" w:hAnsi="楷体" w:eastAsia="楷体"/>
          <w:szCs w:val="21"/>
          <w:u w:val="single"/>
        </w:rPr>
        <w:t>《火把》</w:t>
      </w:r>
      <w:r>
        <w:rPr>
          <w:rFonts w:hint="eastAsia" w:ascii="楷体" w:hAnsi="楷体" w:eastAsia="楷体"/>
          <w:szCs w:val="21"/>
        </w:rPr>
        <w:t>，</w:t>
      </w:r>
      <w:r>
        <w:rPr>
          <w:rFonts w:hint="eastAsia" w:ascii="楷体" w:hAnsi="楷体" w:eastAsia="楷体"/>
          <w:szCs w:val="21"/>
          <w:u w:val="single"/>
        </w:rPr>
        <w:t>“太阳与火把”的歌手</w:t>
      </w:r>
      <w:r>
        <w:rPr>
          <w:rFonts w:hint="eastAsia" w:ascii="楷体" w:hAnsi="楷体" w:eastAsia="楷体"/>
          <w:szCs w:val="21"/>
        </w:rPr>
        <w:t>；</w:t>
      </w:r>
    </w:p>
    <w:p>
      <w:pPr>
        <w:keepNext w:val="0"/>
        <w:keepLines w:val="0"/>
        <w:pageBreakBefore w:val="0"/>
        <w:widowControl/>
        <w:shd w:val="clear" w:color="auto" w:fill="FFFFFF"/>
        <w:kinsoku/>
        <w:wordWrap/>
        <w:overflowPunct/>
        <w:topLinePunct w:val="0"/>
        <w:autoSpaceDE/>
        <w:autoSpaceDN/>
        <w:bidi w:val="0"/>
        <w:adjustRightInd/>
        <w:snapToGrid w:val="0"/>
        <w:spacing w:line="190" w:lineRule="auto"/>
        <w:jc w:val="left"/>
        <w:rPr>
          <w:rFonts w:ascii="楷体" w:hAnsi="楷体" w:eastAsia="楷体"/>
          <w:szCs w:val="21"/>
        </w:rPr>
      </w:pPr>
      <w:r>
        <w:rPr>
          <w:rFonts w:hint="eastAsia" w:ascii="楷体" w:hAnsi="楷体" w:eastAsia="楷体"/>
          <w:szCs w:val="21"/>
        </w:rPr>
        <w:t xml:space="preserve">   （3）</w:t>
      </w:r>
      <w:r>
        <w:rPr>
          <w:rFonts w:hint="eastAsia" w:ascii="楷体" w:hAnsi="楷体" w:eastAsia="楷体"/>
          <w:szCs w:val="21"/>
          <w:u w:val="single"/>
        </w:rPr>
        <w:t xml:space="preserve">凝重、深厚而大气的风格 </w:t>
      </w:r>
      <w:r>
        <w:rPr>
          <w:rFonts w:hint="eastAsia" w:ascii="楷体" w:hAnsi="楷体" w:eastAsia="楷体"/>
          <w:szCs w:val="21"/>
        </w:rPr>
        <w:t>；（4）</w:t>
      </w:r>
      <w:r>
        <w:rPr>
          <w:rFonts w:hint="eastAsia" w:ascii="楷体" w:hAnsi="楷体" w:eastAsia="楷体"/>
          <w:szCs w:val="21"/>
          <w:u w:val="single"/>
        </w:rPr>
        <w:t>整齐</w:t>
      </w:r>
      <w:r>
        <w:rPr>
          <w:rFonts w:hint="eastAsia" w:ascii="楷体" w:hAnsi="楷体" w:eastAsia="楷体"/>
          <w:szCs w:val="21"/>
        </w:rPr>
        <w:t>、</w:t>
      </w:r>
      <w:r>
        <w:rPr>
          <w:rFonts w:hint="eastAsia" w:ascii="楷体" w:hAnsi="楷体" w:eastAsia="楷体"/>
          <w:szCs w:val="21"/>
          <w:u w:val="single"/>
        </w:rPr>
        <w:t>深沉</w:t>
      </w:r>
      <w:r>
        <w:rPr>
          <w:rFonts w:hint="eastAsia" w:ascii="楷体" w:hAnsi="楷体" w:eastAsia="楷体"/>
          <w:szCs w:val="21"/>
        </w:rPr>
        <w:t>、</w:t>
      </w:r>
      <w:r>
        <w:rPr>
          <w:rFonts w:hint="eastAsia" w:ascii="楷体" w:hAnsi="楷体" w:eastAsia="楷体"/>
          <w:szCs w:val="21"/>
          <w:u w:val="single"/>
        </w:rPr>
        <w:t>警策</w:t>
      </w:r>
      <w:r>
        <w:rPr>
          <w:rFonts w:hint="eastAsia" w:ascii="楷体" w:hAnsi="楷体" w:eastAsia="楷体"/>
          <w:szCs w:val="21"/>
        </w:rPr>
        <w:t>（顺序不可颠倒）</w:t>
      </w:r>
    </w:p>
    <w:p>
      <w:pPr>
        <w:keepNext w:val="0"/>
        <w:keepLines w:val="0"/>
        <w:pageBreakBefore w:val="0"/>
        <w:widowControl/>
        <w:shd w:val="clear" w:color="auto" w:fill="FFFFFF"/>
        <w:kinsoku/>
        <w:wordWrap/>
        <w:overflowPunct/>
        <w:topLinePunct w:val="0"/>
        <w:autoSpaceDE/>
        <w:autoSpaceDN/>
        <w:bidi w:val="0"/>
        <w:adjustRightInd/>
        <w:snapToGrid w:val="0"/>
        <w:spacing w:line="190" w:lineRule="auto"/>
        <w:jc w:val="left"/>
        <w:rPr>
          <w:rFonts w:ascii="楷体" w:hAnsi="楷体" w:eastAsia="楷体"/>
          <w:szCs w:val="21"/>
        </w:rPr>
      </w:pPr>
      <w:r>
        <w:rPr>
          <w:rFonts w:hint="eastAsia" w:ascii="楷体" w:hAnsi="楷体" w:eastAsia="楷体"/>
          <w:szCs w:val="21"/>
        </w:rPr>
        <w:t>（以上一空一分）</w:t>
      </w:r>
    </w:p>
    <w:p>
      <w:pPr>
        <w:keepNext w:val="0"/>
        <w:keepLines w:val="0"/>
        <w:pageBreakBefore w:val="0"/>
        <w:kinsoku/>
        <w:wordWrap/>
        <w:overflowPunct/>
        <w:topLinePunct w:val="0"/>
        <w:autoSpaceDE/>
        <w:autoSpaceDN/>
        <w:bidi w:val="0"/>
        <w:adjustRightInd/>
        <w:snapToGrid w:val="0"/>
        <w:spacing w:line="190" w:lineRule="auto"/>
        <w:textAlignment w:val="center"/>
        <w:rPr>
          <w:rFonts w:ascii="楷体" w:hAnsi="楷体" w:eastAsia="楷体"/>
          <w:color w:val="000000"/>
          <w:szCs w:val="21"/>
        </w:rPr>
      </w:pPr>
      <w:r>
        <w:rPr>
          <w:rFonts w:hint="eastAsia" w:ascii="楷体" w:hAnsi="楷体" w:eastAsia="楷体"/>
          <w:szCs w:val="21"/>
        </w:rPr>
        <w:t>13.</w:t>
      </w:r>
      <w:r>
        <w:rPr>
          <w:rFonts w:ascii="楷体" w:hAnsi="楷体" w:eastAsia="楷体"/>
          <w:color w:val="000000"/>
          <w:szCs w:val="21"/>
        </w:rPr>
        <w:t xml:space="preserve"> </w:t>
      </w:r>
      <w:r>
        <w:rPr>
          <w:rFonts w:ascii="楷体" w:hAnsi="楷体" w:eastAsia="楷体" w:cs="宋体"/>
          <w:color w:val="000000"/>
          <w:szCs w:val="21"/>
        </w:rPr>
        <w:t>（1）</w:t>
      </w:r>
      <w:r>
        <w:rPr>
          <w:rFonts w:ascii="楷体" w:hAnsi="楷体" w:eastAsia="楷体" w:cs="宋体"/>
          <w:color w:val="000000"/>
          <w:szCs w:val="21"/>
          <w:u w:val="single"/>
        </w:rPr>
        <w:t>对话</w:t>
      </w:r>
      <w:r>
        <w:rPr>
          <w:rFonts w:ascii="楷体" w:hAnsi="楷体" w:eastAsia="楷体"/>
          <w:color w:val="000000"/>
          <w:szCs w:val="21"/>
        </w:rPr>
        <w:t>；</w:t>
      </w:r>
      <w:r>
        <w:rPr>
          <w:rFonts w:ascii="楷体" w:hAnsi="楷体" w:eastAsia="楷体" w:cs="宋体"/>
          <w:color w:val="000000"/>
          <w:szCs w:val="21"/>
        </w:rPr>
        <w:t>（2）</w:t>
      </w:r>
      <w:r>
        <w:rPr>
          <w:rFonts w:ascii="楷体" w:hAnsi="楷体" w:eastAsia="楷体" w:cs="宋体"/>
          <w:color w:val="000000"/>
          <w:szCs w:val="21"/>
          <w:u w:val="single"/>
        </w:rPr>
        <w:t>受苦受难、饱受屈辱压迫和剥削的中国人民</w:t>
      </w:r>
      <w:r>
        <w:rPr>
          <w:rFonts w:ascii="楷体" w:hAnsi="楷体" w:eastAsia="楷体"/>
          <w:color w:val="000000"/>
          <w:szCs w:val="21"/>
        </w:rPr>
        <w:t xml:space="preserve">    </w:t>
      </w:r>
    </w:p>
    <w:p>
      <w:pPr>
        <w:keepNext w:val="0"/>
        <w:keepLines w:val="0"/>
        <w:pageBreakBefore w:val="0"/>
        <w:kinsoku/>
        <w:wordWrap/>
        <w:overflowPunct/>
        <w:topLinePunct w:val="0"/>
        <w:autoSpaceDE/>
        <w:autoSpaceDN/>
        <w:bidi w:val="0"/>
        <w:adjustRightInd/>
        <w:snapToGrid w:val="0"/>
        <w:spacing w:line="190" w:lineRule="auto"/>
        <w:textAlignment w:val="center"/>
        <w:rPr>
          <w:rFonts w:ascii="楷体" w:hAnsi="楷体" w:eastAsia="楷体" w:cs="宋体"/>
          <w:color w:val="000000"/>
          <w:szCs w:val="21"/>
        </w:rPr>
      </w:pPr>
      <w:r>
        <w:rPr>
          <w:rFonts w:hint="eastAsia" w:ascii="楷体" w:hAnsi="楷体" w:eastAsia="楷体" w:cs="宋体"/>
          <w:color w:val="000000"/>
          <w:szCs w:val="21"/>
        </w:rPr>
        <w:t>（3）</w:t>
      </w:r>
      <w:r>
        <w:rPr>
          <w:rFonts w:ascii="楷体" w:hAnsi="楷体" w:eastAsia="楷体" w:cs="宋体"/>
          <w:color w:val="000000"/>
          <w:szCs w:val="21"/>
          <w:u w:val="single"/>
        </w:rPr>
        <w:t>火</w:t>
      </w:r>
      <w:r>
        <w:rPr>
          <w:rFonts w:ascii="楷体" w:hAnsi="楷体" w:eastAsia="楷体"/>
          <w:color w:val="000000"/>
          <w:szCs w:val="21"/>
        </w:rPr>
        <w:t>；</w:t>
      </w:r>
      <w:r>
        <w:rPr>
          <w:rFonts w:ascii="楷体" w:hAnsi="楷体" w:eastAsia="楷体" w:cs="宋体"/>
          <w:color w:val="000000"/>
          <w:szCs w:val="21"/>
        </w:rPr>
        <w:t>（4）</w:t>
      </w:r>
      <w:r>
        <w:rPr>
          <w:rFonts w:ascii="楷体" w:hAnsi="楷体" w:eastAsia="楷体" w:cs="宋体"/>
          <w:color w:val="000000"/>
          <w:szCs w:val="21"/>
          <w:u w:val="single"/>
        </w:rPr>
        <w:t>希望光明</w:t>
      </w:r>
      <w:r>
        <w:rPr>
          <w:rFonts w:ascii="楷体" w:hAnsi="楷体" w:eastAsia="楷体" w:cs="宋体"/>
          <w:color w:val="000000"/>
          <w:szCs w:val="21"/>
        </w:rPr>
        <w:t>、</w:t>
      </w:r>
      <w:r>
        <w:rPr>
          <w:rFonts w:ascii="楷体" w:hAnsi="楷体" w:eastAsia="楷体" w:cs="宋体"/>
          <w:color w:val="000000"/>
          <w:szCs w:val="21"/>
          <w:u w:val="single"/>
        </w:rPr>
        <w:t>爱国救国的热情</w:t>
      </w:r>
      <w:r>
        <w:rPr>
          <w:rFonts w:ascii="楷体" w:hAnsi="楷体" w:eastAsia="楷体" w:cs="宋体"/>
          <w:color w:val="000000"/>
          <w:szCs w:val="21"/>
        </w:rPr>
        <w:t>、</w:t>
      </w:r>
      <w:r>
        <w:rPr>
          <w:rFonts w:ascii="楷体" w:hAnsi="楷体" w:eastAsia="楷体" w:cs="宋体"/>
          <w:color w:val="000000"/>
          <w:szCs w:val="21"/>
          <w:u w:val="single"/>
        </w:rPr>
        <w:t>改变国家的机会</w:t>
      </w:r>
      <w:r>
        <w:rPr>
          <w:rFonts w:ascii="楷体" w:hAnsi="楷体" w:eastAsia="楷体"/>
          <w:color w:val="000000"/>
          <w:szCs w:val="21"/>
        </w:rPr>
        <w:t>（任意</w:t>
      </w:r>
      <w:r>
        <w:rPr>
          <w:rFonts w:ascii="楷体" w:hAnsi="楷体" w:eastAsia="楷体" w:cs="宋体"/>
          <w:color w:val="000000"/>
          <w:szCs w:val="21"/>
        </w:rPr>
        <w:t>写到其中一个象征意给分）</w:t>
      </w:r>
      <w:r>
        <w:rPr>
          <w:rFonts w:hint="eastAsia" w:ascii="楷体" w:hAnsi="楷体" w:eastAsia="楷体" w:cs="宋体"/>
          <w:color w:val="000000"/>
          <w:szCs w:val="21"/>
        </w:rPr>
        <w:t>；（5）</w:t>
      </w:r>
      <w:r>
        <w:rPr>
          <w:rFonts w:hint="eastAsia" w:ascii="楷体" w:hAnsi="楷体" w:eastAsia="楷体" w:cs="宋体"/>
          <w:color w:val="000000"/>
          <w:szCs w:val="21"/>
          <w:u w:val="single"/>
        </w:rPr>
        <w:t>A</w:t>
      </w:r>
      <w:r>
        <w:rPr>
          <w:rFonts w:hint="eastAsia" w:ascii="楷体" w:hAnsi="楷体" w:eastAsia="楷体" w:cs="宋体"/>
          <w:color w:val="000000"/>
          <w:szCs w:val="21"/>
        </w:rPr>
        <w:t xml:space="preserve">     （以上一空一分）</w:t>
      </w:r>
    </w:p>
    <w:p>
      <w:pPr>
        <w:keepNext w:val="0"/>
        <w:keepLines w:val="0"/>
        <w:pageBreakBefore w:val="0"/>
        <w:kinsoku/>
        <w:wordWrap/>
        <w:overflowPunct/>
        <w:topLinePunct w:val="0"/>
        <w:autoSpaceDE/>
        <w:autoSpaceDN/>
        <w:bidi w:val="0"/>
        <w:adjustRightInd/>
        <w:snapToGrid w:val="0"/>
        <w:spacing w:line="190" w:lineRule="auto"/>
        <w:rPr>
          <w:rFonts w:ascii="楷体" w:hAnsi="楷体" w:eastAsia="楷体"/>
          <w:szCs w:val="21"/>
        </w:rPr>
      </w:pPr>
      <w:r>
        <w:rPr>
          <w:rFonts w:hint="eastAsia" w:ascii="楷体" w:hAnsi="楷体" w:eastAsia="楷体"/>
          <w:szCs w:val="21"/>
        </w:rPr>
        <w:t>14.示例：①地理位置，②创新之处，③重要意义（各</w:t>
      </w:r>
      <w:r>
        <w:rPr>
          <w:rFonts w:ascii="楷体" w:hAnsi="楷体" w:eastAsia="楷体"/>
          <w:szCs w:val="21"/>
        </w:rPr>
        <w:t>1</w:t>
      </w:r>
      <w:r>
        <w:rPr>
          <w:rFonts w:hint="eastAsia" w:ascii="楷体" w:hAnsi="楷体" w:eastAsia="楷体"/>
          <w:szCs w:val="21"/>
        </w:rPr>
        <w:t>分，3分）</w:t>
      </w:r>
    </w:p>
    <w:p>
      <w:pPr>
        <w:keepNext w:val="0"/>
        <w:keepLines w:val="0"/>
        <w:pageBreakBefore w:val="0"/>
        <w:kinsoku/>
        <w:wordWrap/>
        <w:overflowPunct/>
        <w:topLinePunct w:val="0"/>
        <w:autoSpaceDE/>
        <w:autoSpaceDN/>
        <w:bidi w:val="0"/>
        <w:adjustRightInd/>
        <w:snapToGrid w:val="0"/>
        <w:spacing w:line="190" w:lineRule="auto"/>
        <w:rPr>
          <w:rFonts w:ascii="楷体" w:hAnsi="楷体" w:eastAsia="楷体"/>
          <w:szCs w:val="21"/>
        </w:rPr>
      </w:pPr>
      <w:r>
        <w:rPr>
          <w:rFonts w:hint="eastAsia" w:ascii="楷体" w:hAnsi="楷体" w:eastAsia="楷体"/>
          <w:szCs w:val="21"/>
        </w:rPr>
        <w:t>15.示例：说明的表达方式（</w:t>
      </w:r>
      <w:r>
        <w:rPr>
          <w:rFonts w:ascii="楷体" w:hAnsi="楷体" w:eastAsia="楷体"/>
          <w:szCs w:val="21"/>
        </w:rPr>
        <w:t>1</w:t>
      </w:r>
      <w:r>
        <w:rPr>
          <w:rFonts w:hint="eastAsia" w:ascii="楷体" w:hAnsi="楷体" w:eastAsia="楷体"/>
          <w:szCs w:val="21"/>
        </w:rPr>
        <w:t>分），运用列数字的说明方法（1分），准确地说明了常泰长江大桥所处位置（1分）。</w:t>
      </w:r>
    </w:p>
    <w:p>
      <w:pPr>
        <w:keepNext w:val="0"/>
        <w:keepLines w:val="0"/>
        <w:pageBreakBefore w:val="0"/>
        <w:kinsoku/>
        <w:wordWrap/>
        <w:overflowPunct/>
        <w:topLinePunct w:val="0"/>
        <w:autoSpaceDE/>
        <w:autoSpaceDN/>
        <w:bidi w:val="0"/>
        <w:adjustRightInd/>
        <w:snapToGrid w:val="0"/>
        <w:spacing w:line="190" w:lineRule="auto"/>
        <w:rPr>
          <w:rFonts w:ascii="楷体" w:hAnsi="楷体" w:eastAsia="楷体"/>
          <w:szCs w:val="21"/>
        </w:rPr>
      </w:pPr>
      <w:r>
        <w:rPr>
          <w:rFonts w:hint="eastAsia" w:ascii="楷体" w:hAnsi="楷体" w:eastAsia="楷体"/>
          <w:szCs w:val="21"/>
        </w:rPr>
        <w:t>16.新闻原标题：常泰长江大桥主体工程开工</w:t>
      </w:r>
      <w:r>
        <w:rPr>
          <w:rFonts w:ascii="楷体" w:hAnsi="楷体" w:eastAsia="楷体"/>
          <w:szCs w:val="21"/>
        </w:rPr>
        <w:t xml:space="preserve"> </w:t>
      </w:r>
      <w:r>
        <w:rPr>
          <w:rFonts w:hint="eastAsia" w:ascii="楷体" w:hAnsi="楷体" w:eastAsia="楷体"/>
          <w:szCs w:val="21"/>
        </w:rPr>
        <w:t>创2项世界第一（答到前一半即可，</w:t>
      </w:r>
      <w:r>
        <w:rPr>
          <w:rFonts w:ascii="楷体" w:hAnsi="楷体" w:eastAsia="楷体"/>
          <w:szCs w:val="21"/>
        </w:rPr>
        <w:t>2</w:t>
      </w:r>
      <w:r>
        <w:rPr>
          <w:rFonts w:hint="eastAsia" w:ascii="楷体" w:hAnsi="楷体" w:eastAsia="楷体"/>
          <w:szCs w:val="21"/>
        </w:rPr>
        <w:t>分）</w:t>
      </w:r>
    </w:p>
    <w:p>
      <w:pPr>
        <w:keepNext w:val="0"/>
        <w:keepLines w:val="0"/>
        <w:pageBreakBefore w:val="0"/>
        <w:widowControl/>
        <w:shd w:val="clear" w:color="auto" w:fill="FFFFFF"/>
        <w:kinsoku/>
        <w:wordWrap/>
        <w:overflowPunct/>
        <w:topLinePunct w:val="0"/>
        <w:autoSpaceDE/>
        <w:autoSpaceDN/>
        <w:bidi w:val="0"/>
        <w:adjustRightInd/>
        <w:snapToGrid w:val="0"/>
        <w:spacing w:line="190" w:lineRule="auto"/>
        <w:jc w:val="left"/>
        <w:rPr>
          <w:rFonts w:ascii="楷体" w:hAnsi="楷体" w:eastAsia="楷体"/>
          <w:szCs w:val="21"/>
        </w:rPr>
      </w:pPr>
      <w:r>
        <w:rPr>
          <w:rFonts w:hint="eastAsia" w:ascii="楷体" w:hAnsi="楷体" w:eastAsia="楷体"/>
          <w:szCs w:val="21"/>
        </w:rPr>
        <w:t>17.B（4分）</w:t>
      </w:r>
    </w:p>
    <w:p>
      <w:pPr>
        <w:keepNext w:val="0"/>
        <w:keepLines w:val="0"/>
        <w:pageBreakBefore w:val="0"/>
        <w:kinsoku/>
        <w:wordWrap/>
        <w:overflowPunct/>
        <w:topLinePunct w:val="0"/>
        <w:autoSpaceDE/>
        <w:autoSpaceDN/>
        <w:bidi w:val="0"/>
        <w:adjustRightInd/>
        <w:snapToGrid w:val="0"/>
        <w:spacing w:line="190" w:lineRule="auto"/>
        <w:ind w:left="420" w:hanging="422" w:hangingChars="200"/>
        <w:rPr>
          <w:rFonts w:ascii="楷体" w:hAnsi="楷体" w:eastAsia="楷体"/>
          <w:b/>
          <w:bCs/>
          <w:szCs w:val="21"/>
        </w:rPr>
      </w:pPr>
      <w:r>
        <w:rPr>
          <w:rFonts w:hint="eastAsia" w:ascii="楷体" w:hAnsi="楷体" w:eastAsia="楷体"/>
          <w:b/>
          <w:bCs/>
          <w:szCs w:val="21"/>
        </w:rPr>
        <w:t>【活动五·读名家】（1</w:t>
      </w:r>
      <w:r>
        <w:rPr>
          <w:rFonts w:ascii="楷体" w:hAnsi="楷体" w:eastAsia="楷体"/>
          <w:b/>
          <w:bCs/>
          <w:szCs w:val="21"/>
        </w:rPr>
        <w:t>8</w:t>
      </w:r>
      <w:r>
        <w:rPr>
          <w:rFonts w:hint="eastAsia" w:ascii="楷体" w:hAnsi="楷体" w:eastAsia="楷体"/>
          <w:b/>
          <w:bCs/>
          <w:szCs w:val="21"/>
        </w:rPr>
        <w:t>分）</w:t>
      </w:r>
    </w:p>
    <w:p>
      <w:pPr>
        <w:keepNext w:val="0"/>
        <w:keepLines w:val="0"/>
        <w:pageBreakBefore w:val="0"/>
        <w:kinsoku/>
        <w:wordWrap/>
        <w:overflowPunct/>
        <w:topLinePunct w:val="0"/>
        <w:autoSpaceDE/>
        <w:autoSpaceDN/>
        <w:bidi w:val="0"/>
        <w:adjustRightInd/>
        <w:snapToGrid w:val="0"/>
        <w:spacing w:line="190" w:lineRule="auto"/>
        <w:rPr>
          <w:rFonts w:ascii="楷体" w:hAnsi="楷体" w:eastAsia="楷体"/>
          <w:szCs w:val="21"/>
        </w:rPr>
      </w:pPr>
      <w:r>
        <w:rPr>
          <w:rFonts w:hint="eastAsia" w:ascii="楷体" w:hAnsi="楷体" w:eastAsia="楷体"/>
          <w:szCs w:val="21"/>
        </w:rPr>
        <w:t>18.示例：①我乡间梅园的院落是乡间里最寻常的，最普通的。 ②我小学老师景春用他的唢呐、二胡、笙、笛子演绎着普通的幸福。 ③我的叔叔为村子里的人写字，不求回报，满足自豪，表现出质朴宽厚。 ④堂嫂的院子里种植的奇花异树，让普通的院子变得盎然，有生机。（意近即可，4 分）</w:t>
      </w:r>
    </w:p>
    <w:p>
      <w:pPr>
        <w:keepNext w:val="0"/>
        <w:keepLines w:val="0"/>
        <w:pageBreakBefore w:val="0"/>
        <w:kinsoku/>
        <w:wordWrap/>
        <w:overflowPunct/>
        <w:topLinePunct w:val="0"/>
        <w:autoSpaceDE/>
        <w:autoSpaceDN/>
        <w:bidi w:val="0"/>
        <w:adjustRightInd/>
        <w:snapToGrid w:val="0"/>
        <w:spacing w:line="190" w:lineRule="auto"/>
        <w:rPr>
          <w:rFonts w:ascii="楷体" w:hAnsi="楷体" w:eastAsia="楷体"/>
          <w:szCs w:val="21"/>
        </w:rPr>
      </w:pPr>
      <w:r>
        <w:rPr>
          <w:rFonts w:hint="eastAsia" w:ascii="楷体" w:hAnsi="楷体" w:eastAsia="楷体"/>
          <w:szCs w:val="21"/>
        </w:rPr>
        <w:t>19.示例：承上启下（1分）；承接上文“我乡间的梅园”（1分）；引出下文“村子里一户户人家背后的故事” 的描述（</w:t>
      </w:r>
      <w:r>
        <w:rPr>
          <w:rFonts w:ascii="楷体" w:hAnsi="楷体" w:eastAsia="楷体"/>
          <w:szCs w:val="21"/>
        </w:rPr>
        <w:t>1</w:t>
      </w:r>
      <w:r>
        <w:rPr>
          <w:rFonts w:hint="eastAsia" w:ascii="楷体" w:hAnsi="楷体" w:eastAsia="楷体"/>
          <w:szCs w:val="21"/>
        </w:rPr>
        <w:t>分）。</w:t>
      </w:r>
    </w:p>
    <w:p>
      <w:pPr>
        <w:keepNext w:val="0"/>
        <w:keepLines w:val="0"/>
        <w:pageBreakBefore w:val="0"/>
        <w:kinsoku/>
        <w:wordWrap/>
        <w:overflowPunct/>
        <w:topLinePunct w:val="0"/>
        <w:autoSpaceDE/>
        <w:autoSpaceDN/>
        <w:bidi w:val="0"/>
        <w:adjustRightInd/>
        <w:snapToGrid w:val="0"/>
        <w:spacing w:line="190" w:lineRule="auto"/>
        <w:rPr>
          <w:rFonts w:ascii="楷体" w:hAnsi="楷体" w:eastAsia="楷体"/>
          <w:szCs w:val="21"/>
        </w:rPr>
      </w:pPr>
      <w:r>
        <w:rPr>
          <w:rFonts w:hint="eastAsia" w:ascii="楷体" w:hAnsi="楷体" w:eastAsia="楷体"/>
          <w:szCs w:val="21"/>
        </w:rPr>
        <w:t>20.①示例：比喻（1分），把乡间一户户人家背后的故事比作陈年老酒，以我的“陶醉”（1分），表达对这些人和事的热爱和赞颂（1分）。</w:t>
      </w:r>
    </w:p>
    <w:p>
      <w:pPr>
        <w:keepNext w:val="0"/>
        <w:keepLines w:val="0"/>
        <w:pageBreakBefore w:val="0"/>
        <w:kinsoku/>
        <w:wordWrap/>
        <w:overflowPunct/>
        <w:topLinePunct w:val="0"/>
        <w:autoSpaceDE/>
        <w:autoSpaceDN/>
        <w:bidi w:val="0"/>
        <w:adjustRightInd/>
        <w:snapToGrid w:val="0"/>
        <w:spacing w:line="190" w:lineRule="auto"/>
        <w:ind w:firstLine="315" w:firstLineChars="150"/>
        <w:rPr>
          <w:rFonts w:ascii="楷体" w:hAnsi="楷体" w:eastAsia="楷体"/>
          <w:szCs w:val="21"/>
        </w:rPr>
      </w:pPr>
      <w:r>
        <w:rPr>
          <w:rFonts w:hint="eastAsia" w:ascii="楷体" w:hAnsi="楷体" w:eastAsia="楷体"/>
          <w:szCs w:val="21"/>
        </w:rPr>
        <w:t>②示例：“居然”意为出乎意料（1分），写出“我”的惊奇、惊喜（1分），表现堂嫂对生活的热爱（1分）。（意近即可，共3分）</w:t>
      </w:r>
    </w:p>
    <w:p>
      <w:pPr>
        <w:keepNext w:val="0"/>
        <w:keepLines w:val="0"/>
        <w:pageBreakBefore w:val="0"/>
        <w:kinsoku/>
        <w:wordWrap/>
        <w:overflowPunct/>
        <w:topLinePunct w:val="0"/>
        <w:autoSpaceDE/>
        <w:autoSpaceDN/>
        <w:bidi w:val="0"/>
        <w:adjustRightInd/>
        <w:snapToGrid w:val="0"/>
        <w:spacing w:line="190" w:lineRule="auto"/>
        <w:rPr>
          <w:rFonts w:ascii="楷体" w:hAnsi="楷体" w:eastAsia="楷体"/>
          <w:szCs w:val="21"/>
        </w:rPr>
      </w:pPr>
      <w:r>
        <w:rPr>
          <w:rFonts w:hint="eastAsia" w:ascii="楷体" w:hAnsi="楷体" w:eastAsia="楷体"/>
          <w:szCs w:val="21"/>
        </w:rPr>
        <w:t>21.</w:t>
      </w:r>
    </w:p>
    <w:p>
      <w:pPr>
        <w:keepNext w:val="0"/>
        <w:keepLines w:val="0"/>
        <w:pageBreakBefore w:val="0"/>
        <w:kinsoku/>
        <w:wordWrap/>
        <w:overflowPunct/>
        <w:topLinePunct w:val="0"/>
        <w:autoSpaceDE/>
        <w:autoSpaceDN/>
        <w:bidi w:val="0"/>
        <w:adjustRightInd/>
        <w:snapToGrid w:val="0"/>
        <w:spacing w:line="190" w:lineRule="auto"/>
        <w:rPr>
          <w:rFonts w:ascii="楷体" w:hAnsi="楷体" w:eastAsia="楷体"/>
          <w:szCs w:val="21"/>
        </w:rPr>
      </w:pPr>
      <w:r>
        <w:rPr>
          <w:rFonts w:hint="eastAsia" w:ascii="楷体" w:hAnsi="楷体" w:eastAsia="楷体"/>
          <w:szCs w:val="21"/>
        </w:rPr>
        <w:t xml:space="preserve">①平桥村老人孩子，那份朴实真挚的感情、平桥村独有的农村风光，人与人之间和谐亲密的关系。（意近即可1分） </w:t>
      </w:r>
      <w:r>
        <w:rPr>
          <w:rFonts w:ascii="楷体" w:hAnsi="楷体" w:eastAsia="楷体"/>
          <w:szCs w:val="21"/>
        </w:rPr>
        <w:t xml:space="preserve"> </w:t>
      </w:r>
      <w:r>
        <w:rPr>
          <w:rFonts w:hint="eastAsia" w:ascii="楷体" w:hAnsi="楷体" w:eastAsia="楷体"/>
          <w:szCs w:val="21"/>
        </w:rPr>
        <w:t>②简单、安定、和谐、惬意（至少两点，共2分）</w:t>
      </w:r>
    </w:p>
    <w:p>
      <w:pPr>
        <w:keepNext w:val="0"/>
        <w:keepLines w:val="0"/>
        <w:pageBreakBefore w:val="0"/>
        <w:kinsoku/>
        <w:wordWrap/>
        <w:overflowPunct/>
        <w:topLinePunct w:val="0"/>
        <w:autoSpaceDE/>
        <w:autoSpaceDN/>
        <w:bidi w:val="0"/>
        <w:adjustRightInd/>
        <w:snapToGrid w:val="0"/>
        <w:spacing w:line="190" w:lineRule="auto"/>
        <w:rPr>
          <w:rFonts w:ascii="楷体" w:hAnsi="楷体" w:eastAsia="楷体"/>
          <w:szCs w:val="21"/>
        </w:rPr>
      </w:pPr>
      <w:r>
        <w:rPr>
          <w:rFonts w:hint="eastAsia" w:ascii="楷体" w:hAnsi="楷体" w:eastAsia="楷体"/>
          <w:szCs w:val="21"/>
        </w:rPr>
        <w:t>③示例：表达对平桥村生活的怀念以及对美好生活的向往之情。（意思对即可，2分）</w:t>
      </w:r>
    </w:p>
    <w:p>
      <w:pPr>
        <w:keepNext w:val="0"/>
        <w:keepLines w:val="0"/>
        <w:pageBreakBefore w:val="0"/>
        <w:widowControl/>
        <w:shd w:val="clear" w:color="auto" w:fill="FFFFFF"/>
        <w:kinsoku/>
        <w:wordWrap/>
        <w:overflowPunct/>
        <w:topLinePunct w:val="0"/>
        <w:autoSpaceDE/>
        <w:autoSpaceDN/>
        <w:bidi w:val="0"/>
        <w:adjustRightInd/>
        <w:snapToGrid w:val="0"/>
        <w:spacing w:line="240" w:lineRule="auto"/>
        <w:jc w:val="left"/>
        <w:rPr>
          <w:rFonts w:ascii="楷体" w:hAnsi="楷体" w:eastAsia="楷体"/>
          <w:b/>
          <w:bCs/>
          <w:szCs w:val="21"/>
        </w:rPr>
      </w:pPr>
      <w:r>
        <w:rPr>
          <w:rFonts w:hint="eastAsia" w:ascii="楷体" w:hAnsi="楷体" w:eastAsia="楷体"/>
          <w:b/>
          <w:bCs/>
          <w:szCs w:val="21"/>
        </w:rPr>
        <w:t>【活动六·谈幸福】写作（6</w:t>
      </w:r>
      <w:r>
        <w:rPr>
          <w:rFonts w:ascii="楷体" w:hAnsi="楷体" w:eastAsia="楷体"/>
          <w:b/>
          <w:bCs/>
          <w:szCs w:val="21"/>
        </w:rPr>
        <w:t>0</w:t>
      </w:r>
      <w:r>
        <w:rPr>
          <w:rFonts w:hint="eastAsia" w:ascii="楷体" w:hAnsi="楷体" w:eastAsia="楷体"/>
          <w:b/>
          <w:bCs/>
          <w:szCs w:val="21"/>
        </w:rPr>
        <w:t>分）</w:t>
      </w:r>
    </w:p>
    <w:p>
      <w:pPr>
        <w:rPr>
          <w:rFonts w:ascii="楷体" w:hAnsi="楷体" w:eastAsia="楷体"/>
          <w:szCs w:val="21"/>
        </w:rPr>
        <w:sectPr>
          <w:headerReference r:id="rId4" w:type="first"/>
          <w:headerReference r:id="rId3" w:type="default"/>
          <w:footerReference r:id="rId5" w:type="default"/>
          <w:pgSz w:w="10433" w:h="14742"/>
          <w:pgMar w:top="1134" w:right="1134" w:bottom="1134" w:left="1134" w:header="851" w:footer="992" w:gutter="0"/>
          <w:cols w:space="720" w:num="1"/>
          <w:docGrid w:type="lines" w:linePitch="312" w:charSpace="0"/>
        </w:sectPr>
      </w:pPr>
      <w:bookmarkStart w:id="17" w:name="_GoBack"/>
      <w:r>
        <w:rPr>
          <w:rFonts w:hint="eastAsia" w:ascii="楷体" w:hAnsi="楷体" w:eastAsia="楷体"/>
          <w:szCs w:val="21"/>
        </w:rPr>
        <w:t>22</w:t>
      </w:r>
    </w:p>
    <w:bookmarkEnd w:id="17"/>
    <w:p/>
    <w:sectPr>
      <w:pgSz w:w="10433" w:h="14742"/>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楷体">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rPr>
        <w:rFonts w:ascii="Calibri" w:hAnsi="Calibri"/>
        <w:sz w:val="18"/>
      </w:rPr>
    </w:pPr>
    <w:r>
      <w:rPr>
        <w:rFonts w:hint="eastAsia" w:ascii="Calibri" w:hAnsi="Calibri"/>
        <w:sz w:val="18"/>
      </w:rPr>
      <w:t>语文试题　第</w:t>
    </w:r>
    <w:r>
      <w:rPr>
        <w:rFonts w:hint="eastAsia" w:ascii="Calibri" w:hAnsi="Calibri"/>
        <w:sz w:val="18"/>
      </w:rPr>
      <w:fldChar w:fldCharType="begin"/>
    </w:r>
    <w:r>
      <w:rPr>
        <w:rFonts w:hint="eastAsia" w:ascii="Calibri" w:hAnsi="Calibri"/>
        <w:sz w:val="18"/>
      </w:rPr>
      <w:instrText xml:space="preserve"> PAGE  \* MERGEFORMAT </w:instrText>
    </w:r>
    <w:r>
      <w:rPr>
        <w:rFonts w:hint="eastAsia" w:ascii="Calibri" w:hAnsi="Calibri"/>
        <w:sz w:val="18"/>
      </w:rPr>
      <w:fldChar w:fldCharType="separate"/>
    </w:r>
    <w:r>
      <w:rPr>
        <w:rFonts w:ascii="Calibri" w:hAnsi="Calibri"/>
        <w:sz w:val="18"/>
      </w:rPr>
      <w:t>1</w:t>
    </w:r>
    <w:r>
      <w:rPr>
        <w:rFonts w:hint="eastAsia" w:ascii="Calibri" w:hAnsi="Calibri"/>
        <w:sz w:val="18"/>
      </w:rPr>
      <w:fldChar w:fldCharType="end"/>
    </w:r>
    <w:r>
      <w:rPr>
        <w:rFonts w:hint="eastAsia" w:ascii="Calibri" w:hAnsi="Calibri"/>
        <w:sz w:val="18"/>
      </w:rPr>
      <w:t>页共</w:t>
    </w:r>
    <w:r>
      <w:fldChar w:fldCharType="begin"/>
    </w:r>
    <w:r>
      <w:instrText xml:space="preserve"> NUMPAGES  \* MERGEFORMAT </w:instrText>
    </w:r>
    <w:r>
      <w:fldChar w:fldCharType="separate"/>
    </w:r>
    <w:r>
      <w:rPr>
        <w:rFonts w:ascii="Calibri" w:hAnsi="Calibri"/>
        <w:sz w:val="18"/>
      </w:rPr>
      <w:t>9</w:t>
    </w:r>
    <w:r>
      <w:rPr>
        <w:rFonts w:ascii="Calibri" w:hAnsi="Calibri"/>
        <w:sz w:val="18"/>
      </w:rPr>
      <w:fldChar w:fldCharType="end"/>
    </w:r>
    <w:r>
      <w:rPr>
        <w:rFonts w:hint="eastAsia" w:ascii="Calibri" w:hAnsi="Calibri"/>
        <w:sz w:val="18"/>
      </w:rPr>
      <w:t>页</w:t>
    </w:r>
  </w:p>
  <w:p>
    <w:pPr>
      <w:tabs>
        <w:tab w:val="center" w:pos="4153"/>
        <w:tab w:val="right" w:pos="8306"/>
      </w:tabs>
      <w:snapToGrid w:val="0"/>
      <w:jc w:val="left"/>
      <w:rPr>
        <w:rFonts w:ascii="Calibri" w:hAnsi="Calibri"/>
        <w:sz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rPr>
        <w:rFonts w:ascii="Calibri" w:hAnsi="Calibri"/>
        <w:sz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2049" o:spid="_x0000_s2049" o:spt="75" type="#_x0000_t75" style="position:absolute;left:0pt;margin-left:10pt;margin-top:1000pt;height:18pt;width:25pt;mso-position-horizontal-relative:page;mso-position-vertical-relative:page;z-index:251658240;mso-width-relative:page;mso-height-relative:page;" filled="f" o:preferrelative="t" stroked="f" coordsize="21600,21600">
          <v:path/>
          <v:fill on="f" focussize="0,0"/>
          <v:stroke on="f" joinstyle="miter"/>
          <v:imagedata r:id="rId1" o:title=""/>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D113CA"/>
    <w:multiLevelType w:val="multilevel"/>
    <w:tmpl w:val="42D113CA"/>
    <w:lvl w:ilvl="0" w:tentative="0">
      <w:start w:val="1"/>
      <w:numFmt w:val="decimalEnclosedCircle"/>
      <w:lvlText w:val="%1"/>
      <w:lvlJc w:val="left"/>
      <w:pPr>
        <w:ind w:left="570" w:hanging="360"/>
      </w:pPr>
      <w:rPr>
        <w:rFonts w:hint="default"/>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8BF"/>
    <w:rsid w:val="00000FAF"/>
    <w:rsid w:val="00003DAF"/>
    <w:rsid w:val="000110C3"/>
    <w:rsid w:val="00020217"/>
    <w:rsid w:val="000214CA"/>
    <w:rsid w:val="000231B4"/>
    <w:rsid w:val="00025A1C"/>
    <w:rsid w:val="00026FD8"/>
    <w:rsid w:val="0003356F"/>
    <w:rsid w:val="00036259"/>
    <w:rsid w:val="000441F0"/>
    <w:rsid w:val="00046AB3"/>
    <w:rsid w:val="00047CBC"/>
    <w:rsid w:val="0005032A"/>
    <w:rsid w:val="00052247"/>
    <w:rsid w:val="00052416"/>
    <w:rsid w:val="0005694A"/>
    <w:rsid w:val="0005716F"/>
    <w:rsid w:val="0005761A"/>
    <w:rsid w:val="00061741"/>
    <w:rsid w:val="00066490"/>
    <w:rsid w:val="00074C49"/>
    <w:rsid w:val="0008002A"/>
    <w:rsid w:val="000819DC"/>
    <w:rsid w:val="000825CB"/>
    <w:rsid w:val="00083409"/>
    <w:rsid w:val="00087B16"/>
    <w:rsid w:val="00097822"/>
    <w:rsid w:val="00097BCA"/>
    <w:rsid w:val="000A1818"/>
    <w:rsid w:val="000A3636"/>
    <w:rsid w:val="000A41E2"/>
    <w:rsid w:val="000A5B37"/>
    <w:rsid w:val="000C02AA"/>
    <w:rsid w:val="000C5352"/>
    <w:rsid w:val="000C57EF"/>
    <w:rsid w:val="000C7137"/>
    <w:rsid w:val="000E2346"/>
    <w:rsid w:val="000E26BF"/>
    <w:rsid w:val="000E399A"/>
    <w:rsid w:val="000F0032"/>
    <w:rsid w:val="000F0BF0"/>
    <w:rsid w:val="000F1A2F"/>
    <w:rsid w:val="001029CC"/>
    <w:rsid w:val="00104825"/>
    <w:rsid w:val="001102F1"/>
    <w:rsid w:val="00112126"/>
    <w:rsid w:val="00113766"/>
    <w:rsid w:val="00114074"/>
    <w:rsid w:val="00115C42"/>
    <w:rsid w:val="00116488"/>
    <w:rsid w:val="00127914"/>
    <w:rsid w:val="00133348"/>
    <w:rsid w:val="001360F6"/>
    <w:rsid w:val="00137B96"/>
    <w:rsid w:val="001448B4"/>
    <w:rsid w:val="00147249"/>
    <w:rsid w:val="00151BC2"/>
    <w:rsid w:val="00153925"/>
    <w:rsid w:val="00153E8D"/>
    <w:rsid w:val="00156EB9"/>
    <w:rsid w:val="00162369"/>
    <w:rsid w:val="00162A43"/>
    <w:rsid w:val="001676FC"/>
    <w:rsid w:val="00170F5C"/>
    <w:rsid w:val="00171255"/>
    <w:rsid w:val="0017167D"/>
    <w:rsid w:val="0017197E"/>
    <w:rsid w:val="00173A8A"/>
    <w:rsid w:val="00175745"/>
    <w:rsid w:val="00181496"/>
    <w:rsid w:val="00184EC7"/>
    <w:rsid w:val="00187125"/>
    <w:rsid w:val="0018745D"/>
    <w:rsid w:val="00187809"/>
    <w:rsid w:val="00187D25"/>
    <w:rsid w:val="00191DE9"/>
    <w:rsid w:val="00194B57"/>
    <w:rsid w:val="00197F81"/>
    <w:rsid w:val="001A1286"/>
    <w:rsid w:val="001A1F9B"/>
    <w:rsid w:val="001A52E3"/>
    <w:rsid w:val="001A5D43"/>
    <w:rsid w:val="001A64BB"/>
    <w:rsid w:val="001A744A"/>
    <w:rsid w:val="001B0741"/>
    <w:rsid w:val="001B0856"/>
    <w:rsid w:val="001B300C"/>
    <w:rsid w:val="001B3398"/>
    <w:rsid w:val="001B4C17"/>
    <w:rsid w:val="001B62A9"/>
    <w:rsid w:val="001B7796"/>
    <w:rsid w:val="001C2187"/>
    <w:rsid w:val="001C229C"/>
    <w:rsid w:val="001C3883"/>
    <w:rsid w:val="001C7027"/>
    <w:rsid w:val="001D0E6F"/>
    <w:rsid w:val="001D4EAC"/>
    <w:rsid w:val="001D6B45"/>
    <w:rsid w:val="001D6DF7"/>
    <w:rsid w:val="001E192A"/>
    <w:rsid w:val="001E2225"/>
    <w:rsid w:val="001E304A"/>
    <w:rsid w:val="001E3E63"/>
    <w:rsid w:val="001E451E"/>
    <w:rsid w:val="001F0964"/>
    <w:rsid w:val="001F1EB8"/>
    <w:rsid w:val="001F25F6"/>
    <w:rsid w:val="001F72C3"/>
    <w:rsid w:val="00204C35"/>
    <w:rsid w:val="002105B0"/>
    <w:rsid w:val="00212631"/>
    <w:rsid w:val="00213896"/>
    <w:rsid w:val="002177ED"/>
    <w:rsid w:val="00220879"/>
    <w:rsid w:val="00233A32"/>
    <w:rsid w:val="00233DD6"/>
    <w:rsid w:val="00236DBC"/>
    <w:rsid w:val="00237F13"/>
    <w:rsid w:val="0024711E"/>
    <w:rsid w:val="00251908"/>
    <w:rsid w:val="00256E95"/>
    <w:rsid w:val="00260AD6"/>
    <w:rsid w:val="0026120C"/>
    <w:rsid w:val="002631A4"/>
    <w:rsid w:val="0026374B"/>
    <w:rsid w:val="00265AB6"/>
    <w:rsid w:val="00266A0E"/>
    <w:rsid w:val="002734C7"/>
    <w:rsid w:val="00280BCC"/>
    <w:rsid w:val="002816F8"/>
    <w:rsid w:val="00281D71"/>
    <w:rsid w:val="0028451B"/>
    <w:rsid w:val="00291DC3"/>
    <w:rsid w:val="002A0789"/>
    <w:rsid w:val="002A5E2D"/>
    <w:rsid w:val="002B19E4"/>
    <w:rsid w:val="002B2220"/>
    <w:rsid w:val="002B22E5"/>
    <w:rsid w:val="002B622F"/>
    <w:rsid w:val="002B6C93"/>
    <w:rsid w:val="002B7AB3"/>
    <w:rsid w:val="002C1F8E"/>
    <w:rsid w:val="002C39CC"/>
    <w:rsid w:val="002C4968"/>
    <w:rsid w:val="002D18D5"/>
    <w:rsid w:val="002D4019"/>
    <w:rsid w:val="002E409E"/>
    <w:rsid w:val="002E55BC"/>
    <w:rsid w:val="002E6AF8"/>
    <w:rsid w:val="002E7068"/>
    <w:rsid w:val="002F2807"/>
    <w:rsid w:val="003075A2"/>
    <w:rsid w:val="00307840"/>
    <w:rsid w:val="00314167"/>
    <w:rsid w:val="00320111"/>
    <w:rsid w:val="00321024"/>
    <w:rsid w:val="0032478E"/>
    <w:rsid w:val="00326A14"/>
    <w:rsid w:val="00326C1C"/>
    <w:rsid w:val="003271B9"/>
    <w:rsid w:val="00327E88"/>
    <w:rsid w:val="00334D44"/>
    <w:rsid w:val="0033596D"/>
    <w:rsid w:val="0034009D"/>
    <w:rsid w:val="003404FC"/>
    <w:rsid w:val="00343088"/>
    <w:rsid w:val="00344FC9"/>
    <w:rsid w:val="00346A5E"/>
    <w:rsid w:val="00351152"/>
    <w:rsid w:val="003608BC"/>
    <w:rsid w:val="00364458"/>
    <w:rsid w:val="00365226"/>
    <w:rsid w:val="003756D5"/>
    <w:rsid w:val="003770B7"/>
    <w:rsid w:val="00377244"/>
    <w:rsid w:val="0037777D"/>
    <w:rsid w:val="003800FC"/>
    <w:rsid w:val="00381304"/>
    <w:rsid w:val="00385647"/>
    <w:rsid w:val="003862D7"/>
    <w:rsid w:val="0038682B"/>
    <w:rsid w:val="003913AC"/>
    <w:rsid w:val="00393D57"/>
    <w:rsid w:val="00394ECD"/>
    <w:rsid w:val="003963BE"/>
    <w:rsid w:val="003A0982"/>
    <w:rsid w:val="003A1C26"/>
    <w:rsid w:val="003A7F58"/>
    <w:rsid w:val="003B27C7"/>
    <w:rsid w:val="003B4BCC"/>
    <w:rsid w:val="003B4D76"/>
    <w:rsid w:val="003B586E"/>
    <w:rsid w:val="003B7606"/>
    <w:rsid w:val="003C24EC"/>
    <w:rsid w:val="003D0CF7"/>
    <w:rsid w:val="003D1B24"/>
    <w:rsid w:val="003D4DDD"/>
    <w:rsid w:val="003D5ED9"/>
    <w:rsid w:val="003D6167"/>
    <w:rsid w:val="003E2A6D"/>
    <w:rsid w:val="003E5242"/>
    <w:rsid w:val="003F15DD"/>
    <w:rsid w:val="003F5C17"/>
    <w:rsid w:val="003F620E"/>
    <w:rsid w:val="003F6360"/>
    <w:rsid w:val="003F7848"/>
    <w:rsid w:val="00400242"/>
    <w:rsid w:val="00404D05"/>
    <w:rsid w:val="00410E1D"/>
    <w:rsid w:val="00414608"/>
    <w:rsid w:val="00414AAA"/>
    <w:rsid w:val="00422EA3"/>
    <w:rsid w:val="004236FC"/>
    <w:rsid w:val="00424FBA"/>
    <w:rsid w:val="00431329"/>
    <w:rsid w:val="004322FD"/>
    <w:rsid w:val="0043363F"/>
    <w:rsid w:val="00435983"/>
    <w:rsid w:val="00435BFD"/>
    <w:rsid w:val="00436F8D"/>
    <w:rsid w:val="00441623"/>
    <w:rsid w:val="00441BED"/>
    <w:rsid w:val="004442EA"/>
    <w:rsid w:val="00446213"/>
    <w:rsid w:val="00451169"/>
    <w:rsid w:val="00451BD2"/>
    <w:rsid w:val="004537BB"/>
    <w:rsid w:val="00453D29"/>
    <w:rsid w:val="00456E05"/>
    <w:rsid w:val="004601C7"/>
    <w:rsid w:val="004610C8"/>
    <w:rsid w:val="00464003"/>
    <w:rsid w:val="00471E12"/>
    <w:rsid w:val="0047299F"/>
    <w:rsid w:val="00473C90"/>
    <w:rsid w:val="00475272"/>
    <w:rsid w:val="00476E0B"/>
    <w:rsid w:val="00477FDE"/>
    <w:rsid w:val="0048569C"/>
    <w:rsid w:val="0048617F"/>
    <w:rsid w:val="00486227"/>
    <w:rsid w:val="00486BCB"/>
    <w:rsid w:val="00487CF9"/>
    <w:rsid w:val="00491346"/>
    <w:rsid w:val="00495D0C"/>
    <w:rsid w:val="004960FA"/>
    <w:rsid w:val="004A0B5C"/>
    <w:rsid w:val="004A1715"/>
    <w:rsid w:val="004A3F77"/>
    <w:rsid w:val="004A60DF"/>
    <w:rsid w:val="004B2952"/>
    <w:rsid w:val="004B29D9"/>
    <w:rsid w:val="004B4534"/>
    <w:rsid w:val="004C1407"/>
    <w:rsid w:val="004C4A30"/>
    <w:rsid w:val="004C704E"/>
    <w:rsid w:val="004C7E6B"/>
    <w:rsid w:val="004D17FD"/>
    <w:rsid w:val="004E22EC"/>
    <w:rsid w:val="004E2B5D"/>
    <w:rsid w:val="004E2E7D"/>
    <w:rsid w:val="004E4238"/>
    <w:rsid w:val="004E5261"/>
    <w:rsid w:val="004F28C6"/>
    <w:rsid w:val="004F2CA0"/>
    <w:rsid w:val="004F4264"/>
    <w:rsid w:val="00502894"/>
    <w:rsid w:val="005037C1"/>
    <w:rsid w:val="0051786A"/>
    <w:rsid w:val="00524C20"/>
    <w:rsid w:val="00524D11"/>
    <w:rsid w:val="00543507"/>
    <w:rsid w:val="00543560"/>
    <w:rsid w:val="00543B99"/>
    <w:rsid w:val="0054546C"/>
    <w:rsid w:val="00547ED5"/>
    <w:rsid w:val="005514BB"/>
    <w:rsid w:val="005551DA"/>
    <w:rsid w:val="00560A96"/>
    <w:rsid w:val="0056123D"/>
    <w:rsid w:val="005613D5"/>
    <w:rsid w:val="00562FDF"/>
    <w:rsid w:val="005649D5"/>
    <w:rsid w:val="00571125"/>
    <w:rsid w:val="00573019"/>
    <w:rsid w:val="00573843"/>
    <w:rsid w:val="00574307"/>
    <w:rsid w:val="00576F66"/>
    <w:rsid w:val="00577BA0"/>
    <w:rsid w:val="0058499E"/>
    <w:rsid w:val="00585872"/>
    <w:rsid w:val="00586336"/>
    <w:rsid w:val="005919AC"/>
    <w:rsid w:val="005934F0"/>
    <w:rsid w:val="00594538"/>
    <w:rsid w:val="00597515"/>
    <w:rsid w:val="005A1EF3"/>
    <w:rsid w:val="005B0DF5"/>
    <w:rsid w:val="005B1C26"/>
    <w:rsid w:val="005B2043"/>
    <w:rsid w:val="005B2146"/>
    <w:rsid w:val="005C02F8"/>
    <w:rsid w:val="005C6D70"/>
    <w:rsid w:val="005C7894"/>
    <w:rsid w:val="005D121E"/>
    <w:rsid w:val="005D59E2"/>
    <w:rsid w:val="005D653B"/>
    <w:rsid w:val="005E2E2A"/>
    <w:rsid w:val="005E3742"/>
    <w:rsid w:val="005E3E4C"/>
    <w:rsid w:val="005F0BB8"/>
    <w:rsid w:val="005F6412"/>
    <w:rsid w:val="00603FFC"/>
    <w:rsid w:val="00604550"/>
    <w:rsid w:val="006053F7"/>
    <w:rsid w:val="00605DB4"/>
    <w:rsid w:val="00610159"/>
    <w:rsid w:val="00610FA9"/>
    <w:rsid w:val="006132A8"/>
    <w:rsid w:val="0062186A"/>
    <w:rsid w:val="0062210B"/>
    <w:rsid w:val="006225B7"/>
    <w:rsid w:val="0062441F"/>
    <w:rsid w:val="006316F6"/>
    <w:rsid w:val="00634172"/>
    <w:rsid w:val="00635136"/>
    <w:rsid w:val="006452D5"/>
    <w:rsid w:val="006453F8"/>
    <w:rsid w:val="00645B89"/>
    <w:rsid w:val="00647717"/>
    <w:rsid w:val="00650465"/>
    <w:rsid w:val="00651CDF"/>
    <w:rsid w:val="006549CD"/>
    <w:rsid w:val="00656527"/>
    <w:rsid w:val="0066120A"/>
    <w:rsid w:val="00663EFF"/>
    <w:rsid w:val="006649AF"/>
    <w:rsid w:val="00671B5E"/>
    <w:rsid w:val="00671E32"/>
    <w:rsid w:val="00676FE8"/>
    <w:rsid w:val="00680B07"/>
    <w:rsid w:val="00680BF2"/>
    <w:rsid w:val="006815D4"/>
    <w:rsid w:val="00690246"/>
    <w:rsid w:val="0069055F"/>
    <w:rsid w:val="00691C59"/>
    <w:rsid w:val="00692F7C"/>
    <w:rsid w:val="006932F4"/>
    <w:rsid w:val="006A3737"/>
    <w:rsid w:val="006A3A7B"/>
    <w:rsid w:val="006A4C66"/>
    <w:rsid w:val="006A7B01"/>
    <w:rsid w:val="006B4334"/>
    <w:rsid w:val="006B77CD"/>
    <w:rsid w:val="006C156E"/>
    <w:rsid w:val="006C2860"/>
    <w:rsid w:val="006C6FCC"/>
    <w:rsid w:val="006D2212"/>
    <w:rsid w:val="006D4018"/>
    <w:rsid w:val="006D4268"/>
    <w:rsid w:val="006D7278"/>
    <w:rsid w:val="006E4C2B"/>
    <w:rsid w:val="006E5957"/>
    <w:rsid w:val="006F5E7D"/>
    <w:rsid w:val="006F5EC5"/>
    <w:rsid w:val="007016E9"/>
    <w:rsid w:val="007074CF"/>
    <w:rsid w:val="00710601"/>
    <w:rsid w:val="00712A05"/>
    <w:rsid w:val="00716018"/>
    <w:rsid w:val="007173C8"/>
    <w:rsid w:val="00717A8D"/>
    <w:rsid w:val="00724364"/>
    <w:rsid w:val="00726B93"/>
    <w:rsid w:val="00732B05"/>
    <w:rsid w:val="007331A2"/>
    <w:rsid w:val="00733D1F"/>
    <w:rsid w:val="00740CE4"/>
    <w:rsid w:val="00741CDA"/>
    <w:rsid w:val="00742C67"/>
    <w:rsid w:val="007527D9"/>
    <w:rsid w:val="00753B12"/>
    <w:rsid w:val="00772397"/>
    <w:rsid w:val="007768C8"/>
    <w:rsid w:val="007809DC"/>
    <w:rsid w:val="00781B07"/>
    <w:rsid w:val="00782769"/>
    <w:rsid w:val="00783A29"/>
    <w:rsid w:val="00783FD2"/>
    <w:rsid w:val="00784178"/>
    <w:rsid w:val="00784E44"/>
    <w:rsid w:val="00790F4B"/>
    <w:rsid w:val="007943A6"/>
    <w:rsid w:val="00794D1E"/>
    <w:rsid w:val="007A4BCC"/>
    <w:rsid w:val="007A4D89"/>
    <w:rsid w:val="007B2D30"/>
    <w:rsid w:val="007B586A"/>
    <w:rsid w:val="007C1D8D"/>
    <w:rsid w:val="007C3050"/>
    <w:rsid w:val="007C3237"/>
    <w:rsid w:val="007C3A35"/>
    <w:rsid w:val="007C51F7"/>
    <w:rsid w:val="007C5F65"/>
    <w:rsid w:val="007D4C89"/>
    <w:rsid w:val="007D62DF"/>
    <w:rsid w:val="007D711B"/>
    <w:rsid w:val="007E1150"/>
    <w:rsid w:val="007E2951"/>
    <w:rsid w:val="007E3D4D"/>
    <w:rsid w:val="007E4243"/>
    <w:rsid w:val="007F2878"/>
    <w:rsid w:val="007F343C"/>
    <w:rsid w:val="007F7671"/>
    <w:rsid w:val="00804FF9"/>
    <w:rsid w:val="008056FC"/>
    <w:rsid w:val="00811A77"/>
    <w:rsid w:val="00813F21"/>
    <w:rsid w:val="00817F59"/>
    <w:rsid w:val="00820BBA"/>
    <w:rsid w:val="00820DC6"/>
    <w:rsid w:val="008222A7"/>
    <w:rsid w:val="008234D5"/>
    <w:rsid w:val="00825AD1"/>
    <w:rsid w:val="0082729C"/>
    <w:rsid w:val="008302A3"/>
    <w:rsid w:val="00831E63"/>
    <w:rsid w:val="0083510E"/>
    <w:rsid w:val="00841CA1"/>
    <w:rsid w:val="00846FD6"/>
    <w:rsid w:val="00855458"/>
    <w:rsid w:val="00855B83"/>
    <w:rsid w:val="0086406C"/>
    <w:rsid w:val="00870858"/>
    <w:rsid w:val="00873A5F"/>
    <w:rsid w:val="00873DC6"/>
    <w:rsid w:val="00877E3D"/>
    <w:rsid w:val="00880705"/>
    <w:rsid w:val="00882E51"/>
    <w:rsid w:val="00882F7D"/>
    <w:rsid w:val="008832EF"/>
    <w:rsid w:val="008901C7"/>
    <w:rsid w:val="00891B07"/>
    <w:rsid w:val="00892268"/>
    <w:rsid w:val="008A02BA"/>
    <w:rsid w:val="008A0B30"/>
    <w:rsid w:val="008A0DD8"/>
    <w:rsid w:val="008A4186"/>
    <w:rsid w:val="008A610F"/>
    <w:rsid w:val="008B1739"/>
    <w:rsid w:val="008B7449"/>
    <w:rsid w:val="008C0692"/>
    <w:rsid w:val="008D11EC"/>
    <w:rsid w:val="008D3792"/>
    <w:rsid w:val="008D43DA"/>
    <w:rsid w:val="008D589E"/>
    <w:rsid w:val="008E18D1"/>
    <w:rsid w:val="008E1E2F"/>
    <w:rsid w:val="008E28BF"/>
    <w:rsid w:val="008E412E"/>
    <w:rsid w:val="008E4BE6"/>
    <w:rsid w:val="008F0274"/>
    <w:rsid w:val="008F0824"/>
    <w:rsid w:val="008F25D6"/>
    <w:rsid w:val="008F457B"/>
    <w:rsid w:val="008F7EB6"/>
    <w:rsid w:val="009006BE"/>
    <w:rsid w:val="00902E08"/>
    <w:rsid w:val="009040DB"/>
    <w:rsid w:val="009047A6"/>
    <w:rsid w:val="00910FA2"/>
    <w:rsid w:val="00914F1A"/>
    <w:rsid w:val="00915E07"/>
    <w:rsid w:val="00917FDE"/>
    <w:rsid w:val="00921724"/>
    <w:rsid w:val="00924885"/>
    <w:rsid w:val="00940407"/>
    <w:rsid w:val="0094318F"/>
    <w:rsid w:val="00946E7F"/>
    <w:rsid w:val="00950772"/>
    <w:rsid w:val="009551B7"/>
    <w:rsid w:val="0095590D"/>
    <w:rsid w:val="00956C88"/>
    <w:rsid w:val="00962B70"/>
    <w:rsid w:val="00962F5A"/>
    <w:rsid w:val="0096528B"/>
    <w:rsid w:val="009661FE"/>
    <w:rsid w:val="00971533"/>
    <w:rsid w:val="009723CA"/>
    <w:rsid w:val="009777E7"/>
    <w:rsid w:val="009827FC"/>
    <w:rsid w:val="00983AFB"/>
    <w:rsid w:val="00984331"/>
    <w:rsid w:val="00990DCF"/>
    <w:rsid w:val="009914F0"/>
    <w:rsid w:val="009947E7"/>
    <w:rsid w:val="0099676C"/>
    <w:rsid w:val="009B2ECB"/>
    <w:rsid w:val="009B498A"/>
    <w:rsid w:val="009B517A"/>
    <w:rsid w:val="009B7BB6"/>
    <w:rsid w:val="009C0F04"/>
    <w:rsid w:val="009C1034"/>
    <w:rsid w:val="009C475D"/>
    <w:rsid w:val="009C530F"/>
    <w:rsid w:val="009D04B7"/>
    <w:rsid w:val="009D58E9"/>
    <w:rsid w:val="009D6E80"/>
    <w:rsid w:val="009D7FEB"/>
    <w:rsid w:val="009E0202"/>
    <w:rsid w:val="009E335B"/>
    <w:rsid w:val="009F2E2E"/>
    <w:rsid w:val="009F442B"/>
    <w:rsid w:val="00A00004"/>
    <w:rsid w:val="00A00B12"/>
    <w:rsid w:val="00A02E38"/>
    <w:rsid w:val="00A05122"/>
    <w:rsid w:val="00A075A8"/>
    <w:rsid w:val="00A10572"/>
    <w:rsid w:val="00A133F7"/>
    <w:rsid w:val="00A14598"/>
    <w:rsid w:val="00A14E2B"/>
    <w:rsid w:val="00A159A3"/>
    <w:rsid w:val="00A2613D"/>
    <w:rsid w:val="00A306A6"/>
    <w:rsid w:val="00A31673"/>
    <w:rsid w:val="00A41CA7"/>
    <w:rsid w:val="00A42EBB"/>
    <w:rsid w:val="00A43EA9"/>
    <w:rsid w:val="00A456E6"/>
    <w:rsid w:val="00A4670A"/>
    <w:rsid w:val="00A5128D"/>
    <w:rsid w:val="00A550E6"/>
    <w:rsid w:val="00A63C5B"/>
    <w:rsid w:val="00A641D6"/>
    <w:rsid w:val="00A64E5C"/>
    <w:rsid w:val="00A6567C"/>
    <w:rsid w:val="00A66241"/>
    <w:rsid w:val="00A67CB9"/>
    <w:rsid w:val="00A7463B"/>
    <w:rsid w:val="00A767EA"/>
    <w:rsid w:val="00A76F4C"/>
    <w:rsid w:val="00A8119D"/>
    <w:rsid w:val="00A8322B"/>
    <w:rsid w:val="00A8692E"/>
    <w:rsid w:val="00A90485"/>
    <w:rsid w:val="00A924EE"/>
    <w:rsid w:val="00A9581A"/>
    <w:rsid w:val="00AA0921"/>
    <w:rsid w:val="00AB08A5"/>
    <w:rsid w:val="00AB2662"/>
    <w:rsid w:val="00AB270C"/>
    <w:rsid w:val="00AB38FE"/>
    <w:rsid w:val="00AB62E4"/>
    <w:rsid w:val="00AB7300"/>
    <w:rsid w:val="00AB794F"/>
    <w:rsid w:val="00AC05C8"/>
    <w:rsid w:val="00AC1832"/>
    <w:rsid w:val="00AC3335"/>
    <w:rsid w:val="00AC35CF"/>
    <w:rsid w:val="00AD19AE"/>
    <w:rsid w:val="00AD1FF5"/>
    <w:rsid w:val="00AD5514"/>
    <w:rsid w:val="00AD6EA0"/>
    <w:rsid w:val="00AE20CA"/>
    <w:rsid w:val="00AF006B"/>
    <w:rsid w:val="00AF0E10"/>
    <w:rsid w:val="00AF0FA6"/>
    <w:rsid w:val="00AF155C"/>
    <w:rsid w:val="00AF2D14"/>
    <w:rsid w:val="00AF431B"/>
    <w:rsid w:val="00AF76A8"/>
    <w:rsid w:val="00B02035"/>
    <w:rsid w:val="00B0292C"/>
    <w:rsid w:val="00B050DE"/>
    <w:rsid w:val="00B06592"/>
    <w:rsid w:val="00B17E88"/>
    <w:rsid w:val="00B20DFB"/>
    <w:rsid w:val="00B2408F"/>
    <w:rsid w:val="00B2456B"/>
    <w:rsid w:val="00B31488"/>
    <w:rsid w:val="00B31628"/>
    <w:rsid w:val="00B34002"/>
    <w:rsid w:val="00B35E4F"/>
    <w:rsid w:val="00B372B3"/>
    <w:rsid w:val="00B378DB"/>
    <w:rsid w:val="00B44A77"/>
    <w:rsid w:val="00B52AFE"/>
    <w:rsid w:val="00B532DA"/>
    <w:rsid w:val="00B61114"/>
    <w:rsid w:val="00B64094"/>
    <w:rsid w:val="00B66FA0"/>
    <w:rsid w:val="00B7149E"/>
    <w:rsid w:val="00B7275F"/>
    <w:rsid w:val="00B72C8E"/>
    <w:rsid w:val="00B732FE"/>
    <w:rsid w:val="00B73A27"/>
    <w:rsid w:val="00B74E2F"/>
    <w:rsid w:val="00B76CBA"/>
    <w:rsid w:val="00B77C3D"/>
    <w:rsid w:val="00B84608"/>
    <w:rsid w:val="00B84B85"/>
    <w:rsid w:val="00B90B15"/>
    <w:rsid w:val="00B93E05"/>
    <w:rsid w:val="00B96947"/>
    <w:rsid w:val="00B97F03"/>
    <w:rsid w:val="00BB07B6"/>
    <w:rsid w:val="00BB0CEB"/>
    <w:rsid w:val="00BB379C"/>
    <w:rsid w:val="00BB7E8D"/>
    <w:rsid w:val="00BC3454"/>
    <w:rsid w:val="00BC3CD9"/>
    <w:rsid w:val="00BC6BAF"/>
    <w:rsid w:val="00BD194E"/>
    <w:rsid w:val="00BD2F9A"/>
    <w:rsid w:val="00BD7951"/>
    <w:rsid w:val="00BE3511"/>
    <w:rsid w:val="00BE3754"/>
    <w:rsid w:val="00BE42DA"/>
    <w:rsid w:val="00BE4805"/>
    <w:rsid w:val="00BE7390"/>
    <w:rsid w:val="00BF0587"/>
    <w:rsid w:val="00BF1C3B"/>
    <w:rsid w:val="00BF38C0"/>
    <w:rsid w:val="00BF4BA4"/>
    <w:rsid w:val="00BF70D1"/>
    <w:rsid w:val="00C00363"/>
    <w:rsid w:val="00C02AF9"/>
    <w:rsid w:val="00C042C1"/>
    <w:rsid w:val="00C06672"/>
    <w:rsid w:val="00C12159"/>
    <w:rsid w:val="00C14C6E"/>
    <w:rsid w:val="00C15C4B"/>
    <w:rsid w:val="00C15C8B"/>
    <w:rsid w:val="00C16B43"/>
    <w:rsid w:val="00C175F7"/>
    <w:rsid w:val="00C2402E"/>
    <w:rsid w:val="00C326FB"/>
    <w:rsid w:val="00C32CF6"/>
    <w:rsid w:val="00C36889"/>
    <w:rsid w:val="00C519AD"/>
    <w:rsid w:val="00C56B8C"/>
    <w:rsid w:val="00C60158"/>
    <w:rsid w:val="00C649C3"/>
    <w:rsid w:val="00C65ED6"/>
    <w:rsid w:val="00C67017"/>
    <w:rsid w:val="00C7092B"/>
    <w:rsid w:val="00C737B1"/>
    <w:rsid w:val="00C74A5B"/>
    <w:rsid w:val="00C76F00"/>
    <w:rsid w:val="00C80EDB"/>
    <w:rsid w:val="00C85C2B"/>
    <w:rsid w:val="00C9647C"/>
    <w:rsid w:val="00CB0ABC"/>
    <w:rsid w:val="00CB1772"/>
    <w:rsid w:val="00CB1AC3"/>
    <w:rsid w:val="00CB238F"/>
    <w:rsid w:val="00CB26F4"/>
    <w:rsid w:val="00CB3915"/>
    <w:rsid w:val="00CB3F22"/>
    <w:rsid w:val="00CC15B2"/>
    <w:rsid w:val="00CC1687"/>
    <w:rsid w:val="00CC2ABF"/>
    <w:rsid w:val="00CC3847"/>
    <w:rsid w:val="00CC402A"/>
    <w:rsid w:val="00CC7FD1"/>
    <w:rsid w:val="00CD1A86"/>
    <w:rsid w:val="00CD5CD6"/>
    <w:rsid w:val="00CE2A53"/>
    <w:rsid w:val="00CE471C"/>
    <w:rsid w:val="00CE6D78"/>
    <w:rsid w:val="00CF54E0"/>
    <w:rsid w:val="00D025C6"/>
    <w:rsid w:val="00D07496"/>
    <w:rsid w:val="00D11AA6"/>
    <w:rsid w:val="00D14FDA"/>
    <w:rsid w:val="00D15859"/>
    <w:rsid w:val="00D15EEA"/>
    <w:rsid w:val="00D170D4"/>
    <w:rsid w:val="00D2162A"/>
    <w:rsid w:val="00D221A3"/>
    <w:rsid w:val="00D30FDC"/>
    <w:rsid w:val="00D331A4"/>
    <w:rsid w:val="00D355F0"/>
    <w:rsid w:val="00D35B40"/>
    <w:rsid w:val="00D45EF7"/>
    <w:rsid w:val="00D469AD"/>
    <w:rsid w:val="00D52742"/>
    <w:rsid w:val="00D54458"/>
    <w:rsid w:val="00D55614"/>
    <w:rsid w:val="00D63B4B"/>
    <w:rsid w:val="00D6494D"/>
    <w:rsid w:val="00D65F2E"/>
    <w:rsid w:val="00D6719F"/>
    <w:rsid w:val="00D71E57"/>
    <w:rsid w:val="00D7227E"/>
    <w:rsid w:val="00D728CB"/>
    <w:rsid w:val="00D746DE"/>
    <w:rsid w:val="00D774A7"/>
    <w:rsid w:val="00D77999"/>
    <w:rsid w:val="00D82C81"/>
    <w:rsid w:val="00D86FA8"/>
    <w:rsid w:val="00D94375"/>
    <w:rsid w:val="00D96802"/>
    <w:rsid w:val="00DA258F"/>
    <w:rsid w:val="00DA4926"/>
    <w:rsid w:val="00DA665B"/>
    <w:rsid w:val="00DA7CB5"/>
    <w:rsid w:val="00DB07BA"/>
    <w:rsid w:val="00DB0A9A"/>
    <w:rsid w:val="00DB13E9"/>
    <w:rsid w:val="00DB26A0"/>
    <w:rsid w:val="00DB53EC"/>
    <w:rsid w:val="00DB5413"/>
    <w:rsid w:val="00DC120F"/>
    <w:rsid w:val="00DC52B5"/>
    <w:rsid w:val="00DE0070"/>
    <w:rsid w:val="00DE34F1"/>
    <w:rsid w:val="00DE364F"/>
    <w:rsid w:val="00DE5714"/>
    <w:rsid w:val="00DF0E78"/>
    <w:rsid w:val="00DF30B4"/>
    <w:rsid w:val="00DF3740"/>
    <w:rsid w:val="00DF4911"/>
    <w:rsid w:val="00DF6F13"/>
    <w:rsid w:val="00E003C3"/>
    <w:rsid w:val="00E03A6B"/>
    <w:rsid w:val="00E03DD6"/>
    <w:rsid w:val="00E040AB"/>
    <w:rsid w:val="00E04FFA"/>
    <w:rsid w:val="00E06F42"/>
    <w:rsid w:val="00E1539A"/>
    <w:rsid w:val="00E154A5"/>
    <w:rsid w:val="00E16CE4"/>
    <w:rsid w:val="00E21165"/>
    <w:rsid w:val="00E25087"/>
    <w:rsid w:val="00E25A44"/>
    <w:rsid w:val="00E330CC"/>
    <w:rsid w:val="00E3508A"/>
    <w:rsid w:val="00E362BC"/>
    <w:rsid w:val="00E41F4B"/>
    <w:rsid w:val="00E4426F"/>
    <w:rsid w:val="00E504AB"/>
    <w:rsid w:val="00E51558"/>
    <w:rsid w:val="00E5302F"/>
    <w:rsid w:val="00E54166"/>
    <w:rsid w:val="00E62DB3"/>
    <w:rsid w:val="00E6361E"/>
    <w:rsid w:val="00E65D64"/>
    <w:rsid w:val="00E67E49"/>
    <w:rsid w:val="00E7300B"/>
    <w:rsid w:val="00E74450"/>
    <w:rsid w:val="00E76624"/>
    <w:rsid w:val="00E80FA2"/>
    <w:rsid w:val="00E91D13"/>
    <w:rsid w:val="00E91F78"/>
    <w:rsid w:val="00E94229"/>
    <w:rsid w:val="00E94E08"/>
    <w:rsid w:val="00EA04C1"/>
    <w:rsid w:val="00EA45AB"/>
    <w:rsid w:val="00EB4520"/>
    <w:rsid w:val="00EB5C16"/>
    <w:rsid w:val="00EB6466"/>
    <w:rsid w:val="00EC0037"/>
    <w:rsid w:val="00EC1B2E"/>
    <w:rsid w:val="00EC2647"/>
    <w:rsid w:val="00EC2BA2"/>
    <w:rsid w:val="00EC3066"/>
    <w:rsid w:val="00EC45E6"/>
    <w:rsid w:val="00EC5C20"/>
    <w:rsid w:val="00ED032C"/>
    <w:rsid w:val="00ED1080"/>
    <w:rsid w:val="00ED68FD"/>
    <w:rsid w:val="00ED7847"/>
    <w:rsid w:val="00EE2813"/>
    <w:rsid w:val="00EE4436"/>
    <w:rsid w:val="00EF1829"/>
    <w:rsid w:val="00EF333B"/>
    <w:rsid w:val="00EF35A6"/>
    <w:rsid w:val="00EF55BC"/>
    <w:rsid w:val="00EF6FE9"/>
    <w:rsid w:val="00EF74E8"/>
    <w:rsid w:val="00EF7810"/>
    <w:rsid w:val="00F01033"/>
    <w:rsid w:val="00F010CA"/>
    <w:rsid w:val="00F0116B"/>
    <w:rsid w:val="00F01BB6"/>
    <w:rsid w:val="00F03628"/>
    <w:rsid w:val="00F047C9"/>
    <w:rsid w:val="00F110DD"/>
    <w:rsid w:val="00F11513"/>
    <w:rsid w:val="00F12FC1"/>
    <w:rsid w:val="00F151B2"/>
    <w:rsid w:val="00F163CF"/>
    <w:rsid w:val="00F2262B"/>
    <w:rsid w:val="00F236E0"/>
    <w:rsid w:val="00F26B67"/>
    <w:rsid w:val="00F26C32"/>
    <w:rsid w:val="00F31617"/>
    <w:rsid w:val="00F329F5"/>
    <w:rsid w:val="00F3665C"/>
    <w:rsid w:val="00F42427"/>
    <w:rsid w:val="00F44ABA"/>
    <w:rsid w:val="00F52926"/>
    <w:rsid w:val="00F54E06"/>
    <w:rsid w:val="00F60A31"/>
    <w:rsid w:val="00F60D5B"/>
    <w:rsid w:val="00F612B5"/>
    <w:rsid w:val="00F61887"/>
    <w:rsid w:val="00F6214F"/>
    <w:rsid w:val="00F713A5"/>
    <w:rsid w:val="00F72FF8"/>
    <w:rsid w:val="00F74BCA"/>
    <w:rsid w:val="00F74D00"/>
    <w:rsid w:val="00F77657"/>
    <w:rsid w:val="00F77D58"/>
    <w:rsid w:val="00F80E64"/>
    <w:rsid w:val="00F80FD6"/>
    <w:rsid w:val="00F8207E"/>
    <w:rsid w:val="00F823EA"/>
    <w:rsid w:val="00F8269B"/>
    <w:rsid w:val="00F87E00"/>
    <w:rsid w:val="00F90146"/>
    <w:rsid w:val="00F91090"/>
    <w:rsid w:val="00F97B48"/>
    <w:rsid w:val="00FA0543"/>
    <w:rsid w:val="00FA058E"/>
    <w:rsid w:val="00FA2F81"/>
    <w:rsid w:val="00FA3409"/>
    <w:rsid w:val="00FA50D0"/>
    <w:rsid w:val="00FB1170"/>
    <w:rsid w:val="00FB18C7"/>
    <w:rsid w:val="00FB5F56"/>
    <w:rsid w:val="00FC0B4C"/>
    <w:rsid w:val="00FC710D"/>
    <w:rsid w:val="00FC7157"/>
    <w:rsid w:val="00FD1035"/>
    <w:rsid w:val="00FE06E6"/>
    <w:rsid w:val="00FE15C0"/>
    <w:rsid w:val="00FE5D81"/>
    <w:rsid w:val="00FF03D3"/>
    <w:rsid w:val="00FF1BFB"/>
    <w:rsid w:val="080B4322"/>
    <w:rsid w:val="2D1C70F2"/>
    <w:rsid w:val="6B101D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unhideWhenUsed="0" w:uiPriority="0" w:semiHidden="0" w:name="Normal Indent"/>
    <w:lsdException w:uiPriority="99" w:name="footnote text"/>
    <w:lsdException w:uiPriority="99" w:name="annotation text"/>
    <w:lsdException w:unhideWhenUsed="0" w:uiPriority="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qFormat="1" w:unhideWhenUsed="0" w:uiPriority="5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0"/>
      <w:sz w:val="21"/>
      <w:szCs w:val="20"/>
      <w:lang w:val="en-US" w:eastAsia="zh-CN" w:bidi="ar-SA"/>
    </w:rPr>
  </w:style>
  <w:style w:type="paragraph" w:styleId="2">
    <w:name w:val="heading 1"/>
    <w:basedOn w:val="1"/>
    <w:next w:val="1"/>
    <w:link w:val="36"/>
    <w:qFormat/>
    <w:uiPriority w:val="0"/>
    <w:pPr>
      <w:widowControl/>
      <w:spacing w:before="280" w:after="280"/>
      <w:outlineLvl w:val="0"/>
    </w:pPr>
    <w:rPr>
      <w:rFonts w:ascii="宋体"/>
      <w:b/>
      <w:sz w:val="48"/>
    </w:rPr>
  </w:style>
  <w:style w:type="paragraph" w:styleId="3">
    <w:name w:val="heading 2"/>
    <w:next w:val="1"/>
    <w:link w:val="37"/>
    <w:qFormat/>
    <w:uiPriority w:val="0"/>
    <w:pPr>
      <w:wordWrap w:val="0"/>
      <w:spacing w:after="160"/>
      <w:jc w:val="both"/>
      <w:outlineLvl w:val="1"/>
    </w:pPr>
    <w:rPr>
      <w:rFonts w:ascii="Times New Roman" w:hAnsi="Times New Roman" w:eastAsia="宋体" w:cs="Times New Roman"/>
      <w:kern w:val="0"/>
      <w:sz w:val="21"/>
      <w:szCs w:val="20"/>
      <w:lang w:val="en-US" w:eastAsia="zh-CN" w:bidi="ar-SA"/>
    </w:rPr>
  </w:style>
  <w:style w:type="paragraph" w:styleId="4">
    <w:name w:val="heading 3"/>
    <w:next w:val="1"/>
    <w:link w:val="38"/>
    <w:qFormat/>
    <w:uiPriority w:val="0"/>
    <w:pPr>
      <w:wordWrap w:val="0"/>
      <w:spacing w:after="160"/>
      <w:ind w:left="1400" w:hanging="400"/>
      <w:jc w:val="both"/>
      <w:outlineLvl w:val="2"/>
    </w:pPr>
    <w:rPr>
      <w:rFonts w:ascii="Times New Roman" w:hAnsi="Times New Roman" w:eastAsia="宋体" w:cs="Times New Roman"/>
      <w:kern w:val="0"/>
      <w:sz w:val="21"/>
      <w:szCs w:val="20"/>
      <w:lang w:val="en-US" w:eastAsia="zh-CN" w:bidi="ar-SA"/>
    </w:rPr>
  </w:style>
  <w:style w:type="paragraph" w:styleId="5">
    <w:name w:val="heading 4"/>
    <w:next w:val="1"/>
    <w:link w:val="39"/>
    <w:qFormat/>
    <w:uiPriority w:val="0"/>
    <w:pPr>
      <w:wordWrap w:val="0"/>
      <w:spacing w:after="160"/>
      <w:ind w:left="1600" w:hanging="400"/>
      <w:jc w:val="both"/>
      <w:outlineLvl w:val="3"/>
    </w:pPr>
    <w:rPr>
      <w:rFonts w:ascii="Times New Roman" w:hAnsi="Times New Roman" w:eastAsia="宋体" w:cs="Times New Roman"/>
      <w:b/>
      <w:kern w:val="0"/>
      <w:sz w:val="21"/>
      <w:szCs w:val="20"/>
      <w:lang w:val="en-US" w:eastAsia="zh-CN" w:bidi="ar-SA"/>
    </w:rPr>
  </w:style>
  <w:style w:type="paragraph" w:styleId="6">
    <w:name w:val="heading 5"/>
    <w:next w:val="1"/>
    <w:link w:val="40"/>
    <w:qFormat/>
    <w:uiPriority w:val="0"/>
    <w:pPr>
      <w:wordWrap w:val="0"/>
      <w:spacing w:after="160"/>
      <w:ind w:left="1800" w:hanging="400"/>
      <w:jc w:val="both"/>
      <w:outlineLvl w:val="4"/>
    </w:pPr>
    <w:rPr>
      <w:rFonts w:ascii="Times New Roman" w:hAnsi="Times New Roman" w:eastAsia="宋体" w:cs="Times New Roman"/>
      <w:kern w:val="0"/>
      <w:sz w:val="21"/>
      <w:szCs w:val="20"/>
      <w:lang w:val="en-US" w:eastAsia="zh-CN" w:bidi="ar-SA"/>
    </w:rPr>
  </w:style>
  <w:style w:type="paragraph" w:styleId="7">
    <w:name w:val="heading 6"/>
    <w:next w:val="1"/>
    <w:link w:val="41"/>
    <w:qFormat/>
    <w:uiPriority w:val="0"/>
    <w:pPr>
      <w:wordWrap w:val="0"/>
      <w:spacing w:after="160"/>
      <w:ind w:left="2000" w:hanging="400"/>
      <w:jc w:val="both"/>
      <w:outlineLvl w:val="5"/>
    </w:pPr>
    <w:rPr>
      <w:rFonts w:ascii="Times New Roman" w:hAnsi="Times New Roman" w:eastAsia="宋体" w:cs="Times New Roman"/>
      <w:b/>
      <w:kern w:val="0"/>
      <w:sz w:val="21"/>
      <w:szCs w:val="20"/>
      <w:lang w:val="en-US" w:eastAsia="zh-CN" w:bidi="ar-SA"/>
    </w:rPr>
  </w:style>
  <w:style w:type="paragraph" w:styleId="8">
    <w:name w:val="heading 7"/>
    <w:next w:val="1"/>
    <w:link w:val="42"/>
    <w:qFormat/>
    <w:uiPriority w:val="0"/>
    <w:pPr>
      <w:wordWrap w:val="0"/>
      <w:spacing w:after="160"/>
      <w:ind w:left="2200" w:hanging="400"/>
      <w:jc w:val="both"/>
      <w:outlineLvl w:val="6"/>
    </w:pPr>
    <w:rPr>
      <w:rFonts w:ascii="Times New Roman" w:hAnsi="Times New Roman" w:eastAsia="宋体" w:cs="Times New Roman"/>
      <w:kern w:val="0"/>
      <w:sz w:val="21"/>
      <w:szCs w:val="20"/>
      <w:lang w:val="en-US" w:eastAsia="zh-CN" w:bidi="ar-SA"/>
    </w:rPr>
  </w:style>
  <w:style w:type="paragraph" w:styleId="9">
    <w:name w:val="heading 8"/>
    <w:next w:val="1"/>
    <w:link w:val="43"/>
    <w:qFormat/>
    <w:uiPriority w:val="0"/>
    <w:pPr>
      <w:wordWrap w:val="0"/>
      <w:spacing w:after="160"/>
      <w:ind w:left="2400" w:hanging="400"/>
      <w:jc w:val="both"/>
      <w:outlineLvl w:val="7"/>
    </w:pPr>
    <w:rPr>
      <w:rFonts w:ascii="Times New Roman" w:hAnsi="Times New Roman" w:eastAsia="宋体" w:cs="Times New Roman"/>
      <w:kern w:val="0"/>
      <w:sz w:val="21"/>
      <w:szCs w:val="20"/>
      <w:lang w:val="en-US" w:eastAsia="zh-CN" w:bidi="ar-SA"/>
    </w:rPr>
  </w:style>
  <w:style w:type="paragraph" w:styleId="10">
    <w:name w:val="heading 9"/>
    <w:next w:val="1"/>
    <w:link w:val="44"/>
    <w:qFormat/>
    <w:uiPriority w:val="0"/>
    <w:pPr>
      <w:wordWrap w:val="0"/>
      <w:spacing w:after="160"/>
      <w:ind w:left="2600" w:hanging="400"/>
      <w:jc w:val="both"/>
      <w:outlineLvl w:val="8"/>
    </w:pPr>
    <w:rPr>
      <w:rFonts w:ascii="Times New Roman" w:hAnsi="Times New Roman" w:eastAsia="宋体" w:cs="Times New Roman"/>
      <w:kern w:val="0"/>
      <w:sz w:val="21"/>
      <w:szCs w:val="20"/>
      <w:lang w:val="en-US" w:eastAsia="zh-CN" w:bidi="ar-SA"/>
    </w:rPr>
  </w:style>
  <w:style w:type="character" w:default="1" w:styleId="28">
    <w:name w:val="Default Paragraph Font"/>
    <w:semiHidden/>
    <w:unhideWhenUsed/>
    <w:qFormat/>
    <w:uiPriority w:val="1"/>
  </w:style>
  <w:style w:type="table" w:default="1" w:styleId="34">
    <w:name w:val="Normal Table"/>
    <w:semiHidden/>
    <w:unhideWhenUsed/>
    <w:qFormat/>
    <w:uiPriority w:val="99"/>
    <w:tblPr>
      <w:tblLayout w:type="fixed"/>
      <w:tblCellMar>
        <w:top w:w="0" w:type="dxa"/>
        <w:left w:w="108" w:type="dxa"/>
        <w:bottom w:w="0" w:type="dxa"/>
        <w:right w:w="108" w:type="dxa"/>
      </w:tblCellMar>
    </w:tblPr>
  </w:style>
  <w:style w:type="paragraph" w:styleId="11">
    <w:name w:val="toc 7"/>
    <w:next w:val="1"/>
    <w:uiPriority w:val="0"/>
    <w:pPr>
      <w:wordWrap w:val="0"/>
      <w:ind w:left="2125"/>
      <w:jc w:val="both"/>
    </w:pPr>
    <w:rPr>
      <w:rFonts w:ascii="Times New Roman" w:hAnsi="Times New Roman" w:eastAsia="宋体" w:cs="Times New Roman"/>
      <w:kern w:val="0"/>
      <w:sz w:val="21"/>
      <w:szCs w:val="20"/>
      <w:lang w:val="en-US" w:eastAsia="zh-CN" w:bidi="ar-SA"/>
    </w:rPr>
  </w:style>
  <w:style w:type="paragraph" w:styleId="12">
    <w:name w:val="Normal Indent"/>
    <w:next w:val="1"/>
    <w:uiPriority w:val="0"/>
    <w:pPr>
      <w:wordWrap w:val="0"/>
      <w:ind w:left="3400"/>
      <w:jc w:val="both"/>
    </w:pPr>
    <w:rPr>
      <w:rFonts w:ascii="Times New Roman" w:hAnsi="Times New Roman" w:eastAsia="宋体" w:cs="Times New Roman"/>
      <w:kern w:val="0"/>
      <w:sz w:val="21"/>
      <w:szCs w:val="20"/>
      <w:lang w:val="en-US" w:eastAsia="zh-CN" w:bidi="ar-SA"/>
    </w:rPr>
  </w:style>
  <w:style w:type="paragraph" w:styleId="13">
    <w:name w:val="toc 5"/>
    <w:next w:val="1"/>
    <w:qFormat/>
    <w:uiPriority w:val="0"/>
    <w:pPr>
      <w:wordWrap w:val="0"/>
      <w:ind w:left="1275"/>
      <w:jc w:val="both"/>
    </w:pPr>
    <w:rPr>
      <w:rFonts w:ascii="Times New Roman" w:hAnsi="Times New Roman" w:eastAsia="宋体" w:cs="Times New Roman"/>
      <w:kern w:val="0"/>
      <w:sz w:val="21"/>
      <w:szCs w:val="20"/>
      <w:lang w:val="en-US" w:eastAsia="zh-CN" w:bidi="ar-SA"/>
    </w:rPr>
  </w:style>
  <w:style w:type="paragraph" w:styleId="14">
    <w:name w:val="toc 3"/>
    <w:next w:val="1"/>
    <w:uiPriority w:val="0"/>
    <w:pPr>
      <w:wordWrap w:val="0"/>
      <w:ind w:left="425"/>
      <w:jc w:val="both"/>
    </w:pPr>
    <w:rPr>
      <w:rFonts w:ascii="Times New Roman" w:hAnsi="Times New Roman" w:eastAsia="宋体" w:cs="Times New Roman"/>
      <w:kern w:val="0"/>
      <w:sz w:val="21"/>
      <w:szCs w:val="20"/>
      <w:lang w:val="en-US" w:eastAsia="zh-CN" w:bidi="ar-SA"/>
    </w:rPr>
  </w:style>
  <w:style w:type="paragraph" w:styleId="15">
    <w:name w:val="toc 8"/>
    <w:next w:val="1"/>
    <w:uiPriority w:val="0"/>
    <w:pPr>
      <w:wordWrap w:val="0"/>
      <w:ind w:left="2550"/>
      <w:jc w:val="both"/>
    </w:pPr>
    <w:rPr>
      <w:rFonts w:ascii="Times New Roman" w:hAnsi="Times New Roman" w:eastAsia="宋体" w:cs="Times New Roman"/>
      <w:kern w:val="0"/>
      <w:sz w:val="21"/>
      <w:szCs w:val="20"/>
      <w:lang w:val="en-US" w:eastAsia="zh-CN" w:bidi="ar-SA"/>
    </w:rPr>
  </w:style>
  <w:style w:type="paragraph" w:styleId="16">
    <w:name w:val="Date"/>
    <w:basedOn w:val="1"/>
    <w:next w:val="1"/>
    <w:link w:val="60"/>
    <w:uiPriority w:val="0"/>
    <w:pPr>
      <w:ind w:left="100"/>
    </w:pPr>
  </w:style>
  <w:style w:type="paragraph" w:styleId="17">
    <w:name w:val="Balloon Text"/>
    <w:basedOn w:val="1"/>
    <w:next w:val="18"/>
    <w:link w:val="59"/>
    <w:semiHidden/>
    <w:uiPriority w:val="0"/>
    <w:rPr>
      <w:sz w:val="18"/>
    </w:rPr>
  </w:style>
  <w:style w:type="paragraph" w:styleId="18">
    <w:name w:val="Quote"/>
    <w:next w:val="1"/>
    <w:link w:val="69"/>
    <w:qFormat/>
    <w:uiPriority w:val="0"/>
    <w:pPr>
      <w:wordWrap w:val="0"/>
      <w:spacing w:before="200" w:after="160"/>
      <w:ind w:left="864" w:right="864"/>
      <w:jc w:val="center"/>
    </w:pPr>
    <w:rPr>
      <w:rFonts w:ascii="Times New Roman" w:hAnsi="Times New Roman" w:eastAsia="宋体" w:cs="Times New Roman"/>
      <w:i/>
      <w:kern w:val="0"/>
      <w:sz w:val="21"/>
      <w:szCs w:val="20"/>
      <w:lang w:val="en-US" w:eastAsia="zh-CN" w:bidi="ar-SA"/>
    </w:rPr>
  </w:style>
  <w:style w:type="paragraph" w:styleId="19">
    <w:name w:val="footer"/>
    <w:basedOn w:val="1"/>
    <w:next w:val="1"/>
    <w:link w:val="66"/>
    <w:uiPriority w:val="0"/>
    <w:rPr>
      <w:rFonts w:ascii="Calibri"/>
      <w:sz w:val="18"/>
    </w:rPr>
  </w:style>
  <w:style w:type="paragraph" w:styleId="20">
    <w:name w:val="header"/>
    <w:basedOn w:val="1"/>
    <w:next w:val="1"/>
    <w:link w:val="58"/>
    <w:semiHidden/>
    <w:uiPriority w:val="0"/>
    <w:pPr>
      <w:jc w:val="center"/>
    </w:pPr>
    <w:rPr>
      <w:rFonts w:ascii="Calibri"/>
      <w:sz w:val="18"/>
    </w:rPr>
  </w:style>
  <w:style w:type="paragraph" w:styleId="21">
    <w:name w:val="toc 4"/>
    <w:next w:val="1"/>
    <w:uiPriority w:val="0"/>
    <w:pPr>
      <w:wordWrap w:val="0"/>
      <w:ind w:left="850"/>
      <w:jc w:val="both"/>
    </w:pPr>
    <w:rPr>
      <w:rFonts w:ascii="Times New Roman" w:hAnsi="Times New Roman" w:eastAsia="宋体" w:cs="Times New Roman"/>
      <w:kern w:val="0"/>
      <w:sz w:val="21"/>
      <w:szCs w:val="20"/>
      <w:lang w:val="en-US" w:eastAsia="zh-CN" w:bidi="ar-SA"/>
    </w:rPr>
  </w:style>
  <w:style w:type="paragraph" w:styleId="22">
    <w:name w:val="Subtitle"/>
    <w:next w:val="1"/>
    <w:link w:val="63"/>
    <w:qFormat/>
    <w:uiPriority w:val="0"/>
    <w:pPr>
      <w:wordWrap w:val="0"/>
      <w:spacing w:after="60"/>
      <w:jc w:val="center"/>
    </w:pPr>
    <w:rPr>
      <w:rFonts w:ascii="Times New Roman" w:hAnsi="Times New Roman" w:eastAsia="宋体" w:cs="Times New Roman"/>
      <w:kern w:val="0"/>
      <w:sz w:val="24"/>
      <w:szCs w:val="20"/>
      <w:lang w:val="en-US" w:eastAsia="zh-CN" w:bidi="ar-SA"/>
    </w:rPr>
  </w:style>
  <w:style w:type="paragraph" w:styleId="23">
    <w:name w:val="toc 6"/>
    <w:next w:val="1"/>
    <w:uiPriority w:val="0"/>
    <w:pPr>
      <w:wordWrap w:val="0"/>
      <w:ind w:left="1700"/>
      <w:jc w:val="both"/>
    </w:pPr>
    <w:rPr>
      <w:rFonts w:ascii="Times New Roman" w:hAnsi="Times New Roman" w:eastAsia="宋体" w:cs="Times New Roman"/>
      <w:kern w:val="0"/>
      <w:sz w:val="21"/>
      <w:szCs w:val="20"/>
      <w:lang w:val="en-US" w:eastAsia="zh-CN" w:bidi="ar-SA"/>
    </w:rPr>
  </w:style>
  <w:style w:type="paragraph" w:styleId="24">
    <w:name w:val="toc 2"/>
    <w:next w:val="1"/>
    <w:qFormat/>
    <w:uiPriority w:val="0"/>
    <w:pPr>
      <w:wordWrap w:val="0"/>
      <w:jc w:val="both"/>
    </w:pPr>
    <w:rPr>
      <w:rFonts w:ascii="Times New Roman" w:hAnsi="Times New Roman" w:eastAsia="宋体" w:cs="Times New Roman"/>
      <w:kern w:val="0"/>
      <w:sz w:val="21"/>
      <w:szCs w:val="20"/>
      <w:lang w:val="en-US" w:eastAsia="zh-CN" w:bidi="ar-SA"/>
    </w:rPr>
  </w:style>
  <w:style w:type="paragraph" w:styleId="25">
    <w:name w:val="toc 9"/>
    <w:next w:val="1"/>
    <w:qFormat/>
    <w:uiPriority w:val="0"/>
    <w:pPr>
      <w:wordWrap w:val="0"/>
      <w:ind w:left="2975"/>
      <w:jc w:val="both"/>
    </w:pPr>
    <w:rPr>
      <w:rFonts w:ascii="Times New Roman" w:hAnsi="Times New Roman" w:eastAsia="宋体" w:cs="Times New Roman"/>
      <w:kern w:val="0"/>
      <w:sz w:val="21"/>
      <w:szCs w:val="20"/>
      <w:lang w:val="en-US" w:eastAsia="zh-CN" w:bidi="ar-SA"/>
    </w:rPr>
  </w:style>
  <w:style w:type="paragraph" w:styleId="26">
    <w:name w:val="HTML Preformatted"/>
    <w:basedOn w:val="1"/>
    <w:next w:val="24"/>
    <w:link w:val="48"/>
    <w:qFormat/>
    <w:uiPriority w:val="99"/>
    <w:pPr>
      <w:widowControl/>
    </w:pPr>
    <w:rPr>
      <w:rFonts w:asciiTheme="minorHAnsi" w:hAnsiTheme="minorHAnsi" w:eastAsiaTheme="minorEastAsia" w:cstheme="minorBidi"/>
      <w:kern w:val="2"/>
      <w:sz w:val="24"/>
      <w:szCs w:val="22"/>
    </w:rPr>
  </w:style>
  <w:style w:type="paragraph" w:styleId="27">
    <w:name w:val="Normal (Web)"/>
    <w:basedOn w:val="1"/>
    <w:next w:val="1"/>
    <w:uiPriority w:val="99"/>
    <w:pPr>
      <w:widowControl/>
      <w:spacing w:before="280" w:after="280"/>
    </w:pPr>
    <w:rPr>
      <w:rFonts w:ascii="宋体"/>
      <w:sz w:val="24"/>
    </w:rPr>
  </w:style>
  <w:style w:type="character" w:styleId="29">
    <w:name w:val="Strong"/>
    <w:qFormat/>
    <w:uiPriority w:val="22"/>
    <w:rPr>
      <w:b/>
      <w:sz w:val="21"/>
    </w:rPr>
  </w:style>
  <w:style w:type="character" w:styleId="30">
    <w:name w:val="page number"/>
    <w:basedOn w:val="28"/>
    <w:uiPriority w:val="0"/>
    <w:rPr>
      <w:sz w:val="20"/>
    </w:rPr>
  </w:style>
  <w:style w:type="character" w:styleId="31">
    <w:name w:val="Emphasis"/>
    <w:qFormat/>
    <w:uiPriority w:val="20"/>
    <w:rPr>
      <w:i/>
      <w:sz w:val="21"/>
    </w:rPr>
  </w:style>
  <w:style w:type="character" w:styleId="32">
    <w:name w:val="Hyperlink"/>
    <w:qFormat/>
    <w:uiPriority w:val="0"/>
    <w:rPr>
      <w:color w:val="0000FF"/>
      <w:sz w:val="20"/>
      <w:u w:val="single"/>
    </w:rPr>
  </w:style>
  <w:style w:type="character" w:styleId="33">
    <w:name w:val="footnote reference"/>
    <w:semiHidden/>
    <w:unhideWhenUsed/>
    <w:qFormat/>
    <w:uiPriority w:val="99"/>
  </w:style>
  <w:style w:type="table" w:styleId="35">
    <w:name w:val="Table Grid"/>
    <w:basedOn w:val="34"/>
    <w:qFormat/>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6">
    <w:name w:val="标题 1 Char1"/>
    <w:basedOn w:val="28"/>
    <w:link w:val="2"/>
    <w:qFormat/>
    <w:uiPriority w:val="0"/>
    <w:rPr>
      <w:rFonts w:ascii="宋体" w:hAnsi="Times New Roman" w:eastAsia="宋体" w:cs="Times New Roman"/>
      <w:b/>
      <w:kern w:val="0"/>
      <w:sz w:val="48"/>
      <w:szCs w:val="20"/>
    </w:rPr>
  </w:style>
  <w:style w:type="character" w:customStyle="1" w:styleId="37">
    <w:name w:val="标题 2 Char"/>
    <w:basedOn w:val="28"/>
    <w:link w:val="3"/>
    <w:qFormat/>
    <w:uiPriority w:val="0"/>
    <w:rPr>
      <w:rFonts w:ascii="Times New Roman" w:hAnsi="Times New Roman" w:eastAsia="宋体" w:cs="Times New Roman"/>
      <w:kern w:val="0"/>
      <w:szCs w:val="20"/>
    </w:rPr>
  </w:style>
  <w:style w:type="character" w:customStyle="1" w:styleId="38">
    <w:name w:val="标题 3 Char"/>
    <w:basedOn w:val="28"/>
    <w:link w:val="4"/>
    <w:qFormat/>
    <w:uiPriority w:val="0"/>
    <w:rPr>
      <w:rFonts w:ascii="Times New Roman" w:hAnsi="Times New Roman" w:eastAsia="宋体" w:cs="Times New Roman"/>
      <w:kern w:val="0"/>
      <w:szCs w:val="20"/>
    </w:rPr>
  </w:style>
  <w:style w:type="character" w:customStyle="1" w:styleId="39">
    <w:name w:val="标题 4 Char"/>
    <w:basedOn w:val="28"/>
    <w:link w:val="5"/>
    <w:qFormat/>
    <w:uiPriority w:val="0"/>
    <w:rPr>
      <w:rFonts w:ascii="Times New Roman" w:hAnsi="Times New Roman" w:eastAsia="宋体" w:cs="Times New Roman"/>
      <w:b/>
      <w:kern w:val="0"/>
      <w:szCs w:val="20"/>
    </w:rPr>
  </w:style>
  <w:style w:type="character" w:customStyle="1" w:styleId="40">
    <w:name w:val="标题 5 Char"/>
    <w:basedOn w:val="28"/>
    <w:link w:val="6"/>
    <w:qFormat/>
    <w:uiPriority w:val="0"/>
    <w:rPr>
      <w:rFonts w:ascii="Times New Roman" w:hAnsi="Times New Roman" w:eastAsia="宋体" w:cs="Times New Roman"/>
      <w:kern w:val="0"/>
      <w:szCs w:val="20"/>
    </w:rPr>
  </w:style>
  <w:style w:type="character" w:customStyle="1" w:styleId="41">
    <w:name w:val="标题 6 Char"/>
    <w:basedOn w:val="28"/>
    <w:link w:val="7"/>
    <w:qFormat/>
    <w:uiPriority w:val="0"/>
    <w:rPr>
      <w:rFonts w:ascii="Times New Roman" w:hAnsi="Times New Roman" w:eastAsia="宋体" w:cs="Times New Roman"/>
      <w:b/>
      <w:kern w:val="0"/>
      <w:szCs w:val="20"/>
    </w:rPr>
  </w:style>
  <w:style w:type="character" w:customStyle="1" w:styleId="42">
    <w:name w:val="标题 7 Char"/>
    <w:basedOn w:val="28"/>
    <w:link w:val="8"/>
    <w:qFormat/>
    <w:uiPriority w:val="0"/>
    <w:rPr>
      <w:rFonts w:ascii="Times New Roman" w:hAnsi="Times New Roman" w:eastAsia="宋体" w:cs="Times New Roman"/>
      <w:kern w:val="0"/>
      <w:szCs w:val="20"/>
    </w:rPr>
  </w:style>
  <w:style w:type="character" w:customStyle="1" w:styleId="43">
    <w:name w:val="标题 8 Char"/>
    <w:basedOn w:val="28"/>
    <w:link w:val="9"/>
    <w:qFormat/>
    <w:uiPriority w:val="0"/>
    <w:rPr>
      <w:rFonts w:ascii="Times New Roman" w:hAnsi="Times New Roman" w:eastAsia="宋体" w:cs="Times New Roman"/>
      <w:kern w:val="0"/>
      <w:szCs w:val="20"/>
    </w:rPr>
  </w:style>
  <w:style w:type="character" w:customStyle="1" w:styleId="44">
    <w:name w:val="标题 9 Char"/>
    <w:basedOn w:val="28"/>
    <w:link w:val="10"/>
    <w:qFormat/>
    <w:uiPriority w:val="0"/>
    <w:rPr>
      <w:rFonts w:ascii="Times New Roman" w:hAnsi="Times New Roman" w:eastAsia="宋体" w:cs="Times New Roman"/>
      <w:kern w:val="0"/>
      <w:szCs w:val="20"/>
    </w:rPr>
  </w:style>
  <w:style w:type="character" w:customStyle="1" w:styleId="45">
    <w:name w:val="Book Title"/>
    <w:qFormat/>
    <w:uiPriority w:val="0"/>
    <w:rPr>
      <w:b/>
      <w:i/>
      <w:sz w:val="21"/>
    </w:rPr>
  </w:style>
  <w:style w:type="character" w:customStyle="1" w:styleId="46">
    <w:name w:val="页脚 Char"/>
    <w:uiPriority w:val="0"/>
    <w:rPr>
      <w:sz w:val="20"/>
    </w:rPr>
  </w:style>
  <w:style w:type="character" w:customStyle="1" w:styleId="47">
    <w:name w:val="words-outer-wrap"/>
    <w:uiPriority w:val="0"/>
    <w:rPr>
      <w:sz w:val="20"/>
    </w:rPr>
  </w:style>
  <w:style w:type="character" w:customStyle="1" w:styleId="48">
    <w:name w:val="HTML 预设格式 Char"/>
    <w:link w:val="26"/>
    <w:qFormat/>
    <w:uiPriority w:val="99"/>
    <w:rPr>
      <w:sz w:val="24"/>
    </w:rPr>
  </w:style>
  <w:style w:type="character" w:customStyle="1" w:styleId="49">
    <w:name w:val="批注框文本 Char"/>
    <w:semiHidden/>
    <w:qFormat/>
    <w:uiPriority w:val="0"/>
    <w:rPr>
      <w:sz w:val="20"/>
    </w:rPr>
  </w:style>
  <w:style w:type="character" w:customStyle="1" w:styleId="50">
    <w:name w:val="标题 1 Char"/>
    <w:qFormat/>
    <w:uiPriority w:val="0"/>
    <w:rPr>
      <w:b/>
      <w:sz w:val="20"/>
    </w:rPr>
  </w:style>
  <w:style w:type="character" w:customStyle="1" w:styleId="51">
    <w:name w:val="Intense Emphasis"/>
    <w:qFormat/>
    <w:uiPriority w:val="0"/>
    <w:rPr>
      <w:i/>
      <w:color w:val="auto"/>
      <w:sz w:val="21"/>
    </w:rPr>
  </w:style>
  <w:style w:type="character" w:customStyle="1" w:styleId="52">
    <w:name w:val="Subtle Emphasis"/>
    <w:qFormat/>
    <w:uiPriority w:val="0"/>
    <w:rPr>
      <w:i/>
      <w:color w:val="auto"/>
      <w:sz w:val="21"/>
    </w:rPr>
  </w:style>
  <w:style w:type="character" w:customStyle="1" w:styleId="53">
    <w:name w:val="Subtle Reference"/>
    <w:qFormat/>
    <w:uiPriority w:val="0"/>
    <w:rPr>
      <w:color w:val="auto"/>
      <w:sz w:val="21"/>
    </w:rPr>
  </w:style>
  <w:style w:type="character" w:customStyle="1" w:styleId="54">
    <w:name w:val="页眉 Char"/>
    <w:semiHidden/>
    <w:qFormat/>
    <w:uiPriority w:val="0"/>
    <w:rPr>
      <w:sz w:val="20"/>
    </w:rPr>
  </w:style>
  <w:style w:type="character" w:customStyle="1" w:styleId="55">
    <w:name w:val="apple-converted-space"/>
    <w:qFormat/>
    <w:uiPriority w:val="0"/>
    <w:rPr>
      <w:sz w:val="20"/>
    </w:rPr>
  </w:style>
  <w:style w:type="character" w:customStyle="1" w:styleId="56">
    <w:name w:val="split-word"/>
    <w:qFormat/>
    <w:uiPriority w:val="0"/>
    <w:rPr>
      <w:sz w:val="20"/>
    </w:rPr>
  </w:style>
  <w:style w:type="character" w:customStyle="1" w:styleId="57">
    <w:name w:val="Intense Reference"/>
    <w:qFormat/>
    <w:uiPriority w:val="0"/>
    <w:rPr>
      <w:b/>
      <w:color w:val="auto"/>
      <w:sz w:val="21"/>
    </w:rPr>
  </w:style>
  <w:style w:type="character" w:customStyle="1" w:styleId="58">
    <w:name w:val="页眉 Char1"/>
    <w:basedOn w:val="28"/>
    <w:link w:val="20"/>
    <w:semiHidden/>
    <w:qFormat/>
    <w:uiPriority w:val="0"/>
    <w:rPr>
      <w:rFonts w:ascii="Calibri" w:hAnsi="Times New Roman" w:eastAsia="宋体" w:cs="Times New Roman"/>
      <w:kern w:val="0"/>
      <w:sz w:val="18"/>
      <w:szCs w:val="20"/>
    </w:rPr>
  </w:style>
  <w:style w:type="character" w:customStyle="1" w:styleId="59">
    <w:name w:val="批注框文本 Char1"/>
    <w:basedOn w:val="28"/>
    <w:link w:val="17"/>
    <w:semiHidden/>
    <w:qFormat/>
    <w:uiPriority w:val="0"/>
    <w:rPr>
      <w:rFonts w:ascii="Times New Roman" w:hAnsi="Times New Roman" w:eastAsia="宋体" w:cs="Times New Roman"/>
      <w:kern w:val="0"/>
      <w:sz w:val="18"/>
      <w:szCs w:val="20"/>
    </w:rPr>
  </w:style>
  <w:style w:type="character" w:customStyle="1" w:styleId="60">
    <w:name w:val="日期 Char"/>
    <w:basedOn w:val="28"/>
    <w:link w:val="16"/>
    <w:qFormat/>
    <w:uiPriority w:val="0"/>
    <w:rPr>
      <w:rFonts w:ascii="Times New Roman" w:hAnsi="Times New Roman" w:eastAsia="宋体" w:cs="Times New Roman"/>
      <w:kern w:val="0"/>
      <w:szCs w:val="20"/>
    </w:rPr>
  </w:style>
  <w:style w:type="paragraph" w:customStyle="1" w:styleId="61">
    <w:name w:val="TOC Heading"/>
    <w:next w:val="1"/>
    <w:qFormat/>
    <w:uiPriority w:val="0"/>
    <w:pPr>
      <w:wordWrap w:val="0"/>
    </w:pPr>
    <w:rPr>
      <w:rFonts w:ascii="Times New Roman" w:hAnsi="Times New Roman" w:eastAsia="宋体" w:cs="Times New Roman"/>
      <w:kern w:val="0"/>
      <w:sz w:val="32"/>
      <w:szCs w:val="20"/>
      <w:lang w:val="en-US" w:eastAsia="zh-CN" w:bidi="ar-SA"/>
    </w:rPr>
  </w:style>
  <w:style w:type="character" w:customStyle="1" w:styleId="62">
    <w:name w:val="HTML 预设格式 字符1"/>
    <w:basedOn w:val="28"/>
    <w:semiHidden/>
    <w:qFormat/>
    <w:uiPriority w:val="99"/>
    <w:rPr>
      <w:rFonts w:ascii="Courier New" w:hAnsi="Courier New" w:eastAsia="宋体" w:cs="Courier New"/>
      <w:kern w:val="0"/>
      <w:sz w:val="20"/>
      <w:szCs w:val="20"/>
    </w:rPr>
  </w:style>
  <w:style w:type="character" w:customStyle="1" w:styleId="63">
    <w:name w:val="副标题 Char"/>
    <w:basedOn w:val="28"/>
    <w:link w:val="22"/>
    <w:qFormat/>
    <w:uiPriority w:val="0"/>
    <w:rPr>
      <w:rFonts w:ascii="Times New Roman" w:hAnsi="Times New Roman" w:eastAsia="宋体" w:cs="Times New Roman"/>
      <w:kern w:val="0"/>
      <w:sz w:val="24"/>
      <w:szCs w:val="20"/>
    </w:rPr>
  </w:style>
  <w:style w:type="paragraph" w:styleId="64">
    <w:name w:val="Intense Quote"/>
    <w:next w:val="1"/>
    <w:link w:val="65"/>
    <w:qFormat/>
    <w:uiPriority w:val="0"/>
    <w:pPr>
      <w:wordWrap w:val="0"/>
      <w:spacing w:before="360" w:after="360"/>
      <w:ind w:left="950" w:right="950"/>
      <w:jc w:val="center"/>
    </w:pPr>
    <w:rPr>
      <w:rFonts w:ascii="Times New Roman" w:hAnsi="Times New Roman" w:eastAsia="宋体" w:cs="Times New Roman"/>
      <w:i/>
      <w:kern w:val="0"/>
      <w:sz w:val="21"/>
      <w:szCs w:val="20"/>
      <w:lang w:val="en-US" w:eastAsia="zh-CN" w:bidi="ar-SA"/>
    </w:rPr>
  </w:style>
  <w:style w:type="character" w:customStyle="1" w:styleId="65">
    <w:name w:val="明显引用 Char"/>
    <w:basedOn w:val="28"/>
    <w:link w:val="64"/>
    <w:qFormat/>
    <w:uiPriority w:val="0"/>
    <w:rPr>
      <w:rFonts w:ascii="Times New Roman" w:hAnsi="Times New Roman" w:eastAsia="宋体" w:cs="Times New Roman"/>
      <w:i/>
      <w:kern w:val="0"/>
      <w:szCs w:val="20"/>
    </w:rPr>
  </w:style>
  <w:style w:type="character" w:customStyle="1" w:styleId="66">
    <w:name w:val="页脚 Char1"/>
    <w:basedOn w:val="28"/>
    <w:link w:val="19"/>
    <w:qFormat/>
    <w:uiPriority w:val="0"/>
    <w:rPr>
      <w:rFonts w:ascii="Calibri" w:hAnsi="Times New Roman" w:eastAsia="宋体" w:cs="Times New Roman"/>
      <w:kern w:val="0"/>
      <w:sz w:val="18"/>
      <w:szCs w:val="20"/>
    </w:rPr>
  </w:style>
  <w:style w:type="paragraph" w:styleId="67">
    <w:name w:val="No Spacing"/>
    <w:qFormat/>
    <w:uiPriority w:val="99"/>
    <w:pPr>
      <w:widowControl w:val="0"/>
      <w:jc w:val="both"/>
    </w:pPr>
    <w:rPr>
      <w:rFonts w:ascii="等线" w:hAnsi="等线" w:eastAsia="等线" w:cs="等线"/>
      <w:kern w:val="2"/>
      <w:sz w:val="21"/>
      <w:szCs w:val="21"/>
      <w:lang w:val="en-US" w:eastAsia="zh-CN" w:bidi="ar-SA"/>
    </w:rPr>
  </w:style>
  <w:style w:type="paragraph" w:customStyle="1" w:styleId="68">
    <w:name w:val="Char Char Char Char Char Char Char Char Char Char Char Char Char Char Char Char Char Char Char"/>
    <w:basedOn w:val="1"/>
    <w:qFormat/>
    <w:uiPriority w:val="0"/>
    <w:pPr>
      <w:widowControl/>
      <w:spacing w:line="300" w:lineRule="auto"/>
      <w:ind w:firstLine="200" w:firstLineChars="200"/>
    </w:pPr>
    <w:rPr>
      <w:rFonts w:ascii="Verdana" w:hAnsi="Verdana"/>
      <w:lang w:eastAsia="en-US"/>
    </w:rPr>
  </w:style>
  <w:style w:type="character" w:customStyle="1" w:styleId="69">
    <w:name w:val="引用 Char"/>
    <w:basedOn w:val="28"/>
    <w:link w:val="18"/>
    <w:qFormat/>
    <w:uiPriority w:val="0"/>
    <w:rPr>
      <w:rFonts w:ascii="Times New Roman" w:hAnsi="Times New Roman" w:eastAsia="宋体" w:cs="Times New Roman"/>
      <w:i/>
      <w:kern w:val="0"/>
      <w:szCs w:val="20"/>
    </w:rPr>
  </w:style>
  <w:style w:type="paragraph" w:customStyle="1" w:styleId="70">
    <w:name w:val="列出段落1"/>
    <w:basedOn w:val="1"/>
    <w:next w:val="1"/>
    <w:qFormat/>
    <w:uiPriority w:val="0"/>
    <w:pPr>
      <w:wordWrap w:val="0"/>
      <w:ind w:left="850"/>
    </w:pPr>
  </w:style>
  <w:style w:type="paragraph" w:customStyle="1" w:styleId="71">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72">
    <w:name w:val="List Paragraph"/>
    <w:basedOn w:val="1"/>
    <w:qFormat/>
    <w:uiPriority w:val="34"/>
    <w:pPr>
      <w:ind w:firstLine="420" w:firstLineChars="200"/>
    </w:pPr>
  </w:style>
  <w:style w:type="character" w:customStyle="1" w:styleId="73">
    <w:name w:val="18"/>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5"/>
    <customShpInfo spid="_x0000_s1026"/>
    <customShpInfo spid="_x0000_s1027"/>
    <customShpInfo spid="_x0000_s1028"/>
    <customShpInfo spid="_x0000_s1029"/>
    <customShpInfo spid="_x0000_s1030"/>
    <customShpInfo spid="_x0000_s1031"/>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047F75-78CE-4ACE-A6EE-AA209DB6E5AD}">
  <ds:schemaRefs/>
</ds:datastoreItem>
</file>

<file path=docProps/app.xml><?xml version="1.0" encoding="utf-8"?>
<Properties xmlns="http://schemas.openxmlformats.org/officeDocument/2006/extended-properties" xmlns:vt="http://schemas.openxmlformats.org/officeDocument/2006/docPropsVTypes">
  <Template>Normal</Template>
  <Pages>9</Pages>
  <Words>1336</Words>
  <Characters>7620</Characters>
  <Lines>63</Lines>
  <Paragraphs>17</Paragraphs>
  <TotalTime>11</TotalTime>
  <ScaleCrop>false</ScaleCrop>
  <LinksUpToDate>false</LinksUpToDate>
  <CharactersWithSpaces>8939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2021-09-27T03:42:00Z</dcterms:created>
  <dc:creator>yi wang</dc:creator>
  <cp:lastModifiedBy>Administrator</cp:lastModifiedBy>
  <cp:lastPrinted>2021-09-30T06:13:00Z</cp:lastPrinted>
  <dcterms:modified xsi:type="dcterms:W3CDTF">2021-10-08T12:20:53Z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