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pict>
          <v:shape id="_x0000_s1025" o:spid="_x0000_s1025" o:spt="75" type="#_x0000_t75" style="position:absolute;left:0pt;margin-left:889pt;margin-top:844pt;height:24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一、积累运用（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0分）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1、下列加点字注音完全正确的一项是(           )(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A．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腰(zhé)  风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(sāo)  鲜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妍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(yàn)  妖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娆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(ráo)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B．佝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偻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(lǚ)  宽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宥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(yòu)  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骇(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hài) 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然(wǎnɡ)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C．阴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翳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(yì)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 觥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筹(ɡuānɡ) 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绮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户(qǐ)  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(zhuì)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D．冠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冕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(miǎn) 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麾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下(huī) 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珐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琅(fà)  野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(sù)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2、下列词语中没有错别字的一项是(          )(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A．嘶哑　　天骄　　濡养　　相得益章B．呢喃　　阴翳　　缀满　　彬彬有礼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C．漫游　　脏物　　灰烬　　李代桃僵D．飘逸　　困厄　　妄想　　富丽堂黄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3.下列句子中加点成语使用恰当的一项是（   ）（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分）</w:t>
      </w:r>
    </w:p>
    <w:p>
      <w:pPr>
        <w:ind w:left="840" w:hanging="84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A.中考临近，室友们都在认真复习，丁刚同学却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 xml:space="preserve"> 苦心孤诣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地沉迷游戏。</w:t>
      </w:r>
    </w:p>
    <w:p>
      <w:pPr>
        <w:ind w:left="840" w:hanging="84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B.这道数学题很难，在老师的反复讲解下，同学们终于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大彻大悟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了。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C.她性格孤僻，常常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妄自菲薄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，大家都认为她是一个自负的人。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D.生活对于任何人都非易事，我们必须有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坚忍不拔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的精神，还要有信心。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4.下面句子没有语病的一项是（   ）（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A.走进美丽的百里杜鹃，我停下脚步驻足观赏。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B.捐赠仪式上，爱心人士向留守儿童捐赠了校服、文具、图书三百余本。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C.读书加惠于人们的不仅是知识的增广，而且还在于精神的感化与陶冶。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D.这次全市开展的环保征文活动，五个小学的学生获得了二等奖。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5.依次填入下列横线处词语，最恰当的一项是（  ）（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每个人对自己的国家的热爱，都是近乎本能的。关心祖国的命运，为之______为之牺牲；赞美祖国的山河，为之______为之歌咏；热爱祖国的语言文字、历史文化，为之______为之感动……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A.沉醉  奋斗   描画   B.奋斗   沉醉   描画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C.奋斗  描画   沉醉   D.沉醉   描画   奋斗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6.下列句子标点符号使用有误的一项是（  ）（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A.他相信自己有那个资格：你人气正轻，所差的是他还没有跑过，不敢一上手就拉漂亮的车。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B.熟悉的树木、村庄、桥梁……都在不停的后退，成为杜小康眼中的遥远之物。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C.我也赶忙解释：“我知道，我知道——不过你既然来了，就免得托人捎了。”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D.教材向学生推荐了一些自主阅读的书籍，如《基地》、《哈利•波特与死亡圣器》、《创业史》等。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7.下列句子没有使用修辞方法的一项是。（   ）（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A.油蛉在这里低唱，蟋蟀们在这里弹琴。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B.人为什么要读书呢？书，可以唤醒沉睡的心灵，可以引领迷惘的灵魂。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C.阶梯教室里好像是班主任在开会。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D.面对青春时光，我们必须坚持一个信念：珍惜，珍惜，再珍惜。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right="0" w:rightChars="0"/>
        <w:jc w:val="both"/>
        <w:textAlignment w:val="baseline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8.依次填入下面一段文字横线处的语句，衔接最恰当的一项是（  ）（2分）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在中国人眼里，人生有四件大事—衣、食、住、行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2.15pt;width:1.5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。把衣放在首位，为什么？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>     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>       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>         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>           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>     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0" w:firstLineChars="0"/>
        <w:jc w:val="both"/>
        <w:textAlignment w:val="baseline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 ①古人常言“修身”“齐家”“治国”“平天下”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0" w:firstLineChars="0"/>
        <w:jc w:val="both"/>
        <w:textAlignment w:val="baseline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 ②而它的起点“修身”当然不能缺少对身体的包装行为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0" w:firstLineChars="0"/>
        <w:jc w:val="both"/>
        <w:textAlignment w:val="baseline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 ③即必须首先从外表上塑造出具有儒家风范的形象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0" w:firstLineChars="0"/>
        <w:jc w:val="both"/>
        <w:textAlignment w:val="baseline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 ④因为在礼仪之邦，衣是脸面、包装，是身份的体现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0" w:firstLineChars="0"/>
        <w:jc w:val="both"/>
        <w:textAlignment w:val="baseline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 ⑤这是士人儒生的人生信念与行为准则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0" w:firstLineChars="0"/>
        <w:jc w:val="both"/>
        <w:textAlignment w:val="baseline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 A．①②⑤④③     B．④①⑤②③     C．③⑤④①②     D．④①③②⑤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9.下列有关文学常识的表述，错误的一项是（   ）（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A.《岳阳楼记》《醉翁亭记》这两篇名文的作者分别是范仲淹、欧阳修，他们都是宋代的文学家。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B.朱自清的《春》是一篇精美的散文，所描写的景物充盈着生命的灵气。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C.“四书”指的是《论语》《大学》《庄子》《孟子》。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D.人们常用“唐诗、宋词、元曲、明清小说”来概括唐、宋、元、明、清这几个时期突出的文学形式。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10.下列有关名著阅读的表述，错误的一项是（   ）（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A.《名人传》中提出的造就伟人的两个基本要素是痛苦与磨难。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B.《西游记》中，孙悟空经过火焰山时，不仅没被烧死，还炼就了一双火眼金睛。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C.小说《简•爱》以自叙形式写成，阐释了“人的价值是尊严与爱”的主题，大量运用心理描写是小说的一大特色。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D.“呼保义”是宋江绰号之一，这个绰号既表现宋江的谦虚（“保义”是宋代最低武馆名），又表现其对朝廷和皇帝保持忠义的态度。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11.诗文填空（10分）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⑴汉文有道恩犹薄，______________！（刘长卿《长沙过贾谊宅》）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⑵槲叶落山路，___________。（温庭筠《商山早行》）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⑶______________？雪拥蓝关马不前。 韩愈《左迁至蓝关示侄孙湘》）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⑷______________，忽复乘舟梦日边。（李白《行路难（其一）》）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⑸杜甫《月夜忆舍弟》中的颔联是 ______________ ，______________ 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⑹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毛泽东的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沁园春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雪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》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一词中，起过渡作用的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的诗句是_____________，_____________。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⑺ 《酬乐天扬州初逢席上见赠》中用典故表达了诗人怀念固有的感情，暗示了自己因世事变迁而怅惘的心情的句子是______________，______________。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二、阅读与理解（40分）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（一）古诗赏析：阅读白居易《钱塘湖春行》，完成12题（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分）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Style w:val="8"/>
          <w:rFonts w:hint="eastAsia" w:ascii="宋体" w:hAnsi="宋体" w:eastAsia="宋体" w:cs="宋体"/>
          <w:b w:val="0"/>
          <w:bCs w:val="0"/>
          <w:color w:val="auto"/>
          <w:spacing w:val="15"/>
          <w:sz w:val="21"/>
          <w:szCs w:val="21"/>
        </w:rPr>
        <w:t>《闻王昌龄左迁龙标遥有此寄》</w:t>
      </w:r>
      <w:r>
        <w:rPr>
          <w:rStyle w:val="8"/>
          <w:rFonts w:hint="eastAsia" w:ascii="宋体" w:hAnsi="宋体" w:eastAsia="宋体" w:cs="宋体"/>
          <w:b w:val="0"/>
          <w:bCs w:val="0"/>
          <w:color w:val="auto"/>
          <w:spacing w:val="15"/>
          <w:sz w:val="21"/>
          <w:szCs w:val="21"/>
          <w:lang w:eastAsia="zh-CN"/>
        </w:rPr>
        <w:t>—</w:t>
      </w:r>
      <w:r>
        <w:rPr>
          <w:rStyle w:val="8"/>
          <w:rFonts w:hint="eastAsia" w:ascii="宋体" w:hAnsi="宋体" w:eastAsia="宋体" w:cs="宋体"/>
          <w:b w:val="0"/>
          <w:bCs w:val="0"/>
          <w:color w:val="auto"/>
          <w:spacing w:val="15"/>
          <w:sz w:val="21"/>
          <w:szCs w:val="21"/>
        </w:rPr>
        <w:t>李白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15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15"/>
          <w:sz w:val="21"/>
          <w:szCs w:val="21"/>
        </w:rPr>
        <w:t>杨花落尽子规啼，闻道龙标过五溪。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15"/>
          <w:sz w:val="21"/>
          <w:szCs w:val="21"/>
        </w:rPr>
        <w:t>我寄愁心与明月，随君直到夜郎西。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/>
        <w:jc w:val="center"/>
        <w:textAlignment w:val="auto"/>
        <w:outlineLvl w:val="9"/>
        <w:rPr>
          <w:rStyle w:val="8"/>
          <w:rFonts w:hint="eastAsia" w:ascii="宋体" w:hAnsi="宋体" w:eastAsia="宋体" w:cs="宋体"/>
          <w:b w:val="0"/>
          <w:bCs w:val="0"/>
          <w:color w:val="auto"/>
          <w:spacing w:val="15"/>
          <w:sz w:val="21"/>
          <w:szCs w:val="21"/>
        </w:rPr>
      </w:pPr>
      <w:r>
        <w:rPr>
          <w:rStyle w:val="8"/>
          <w:rFonts w:hint="eastAsia" w:ascii="宋体" w:hAnsi="宋体" w:eastAsia="宋体" w:cs="宋体"/>
          <w:b w:val="0"/>
          <w:bCs w:val="0"/>
          <w:color w:val="auto"/>
          <w:spacing w:val="15"/>
          <w:sz w:val="21"/>
          <w:szCs w:val="21"/>
        </w:rPr>
        <w:t>《淮上与友人别》</w:t>
      </w:r>
      <w:r>
        <w:rPr>
          <w:rStyle w:val="8"/>
          <w:rFonts w:hint="eastAsia" w:ascii="宋体" w:hAnsi="宋体" w:eastAsia="宋体" w:cs="宋体"/>
          <w:b w:val="0"/>
          <w:bCs w:val="0"/>
          <w:color w:val="auto"/>
          <w:spacing w:val="15"/>
          <w:sz w:val="21"/>
          <w:szCs w:val="21"/>
          <w:lang w:eastAsia="zh-CN"/>
        </w:rPr>
        <w:t>—</w:t>
      </w:r>
      <w:r>
        <w:rPr>
          <w:rStyle w:val="8"/>
          <w:rFonts w:hint="eastAsia" w:ascii="宋体" w:hAnsi="宋体" w:eastAsia="宋体" w:cs="宋体"/>
          <w:b w:val="0"/>
          <w:bCs w:val="0"/>
          <w:color w:val="auto"/>
          <w:spacing w:val="15"/>
          <w:sz w:val="21"/>
          <w:szCs w:val="21"/>
        </w:rPr>
        <w:t>郑谷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15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15"/>
          <w:sz w:val="21"/>
          <w:szCs w:val="21"/>
        </w:rPr>
        <w:t>扬子江头杨柳春，杨花愁杀渡江人。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15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15"/>
          <w:sz w:val="21"/>
          <w:szCs w:val="21"/>
        </w:rPr>
        <w:t>数声风笛离亭晚，君向潇湘我向秦。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  <w:lang w:val="en-US" w:eastAsia="zh-CN"/>
        </w:rPr>
        <w:t>12.（1）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两首都是写离愁别绪的诗，但诗的表现手法却不同，李白的诗偏重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u w:val="single"/>
          <w:shd w:val="clear" w:color="auto" w:fill="FFFFFF"/>
        </w:rPr>
        <w:t>   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u w:val="single"/>
          <w:shd w:val="clear" w:color="auto" w:fill="FFFFFF"/>
        </w:rPr>
        <w:t> 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，表达了对友人的深切思念；郑谷诗则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u w:val="single"/>
          <w:shd w:val="clear" w:color="auto" w:fill="FFFFFF"/>
        </w:rPr>
        <w:t>      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，抒发了友人之间的离别之苦。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  <w:lang w:val="en-US" w:eastAsia="zh-CN"/>
        </w:rPr>
        <w:t>2分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400" w:lineRule="exact"/>
        <w:ind w:left="240" w:right="240" w:firstLine="240" w:firstLineChars="100"/>
        <w:jc w:val="both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  <w:lang w:val="en-US" w:eastAsia="zh-CN"/>
        </w:rPr>
        <w:t>12.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  <w:lang w:val="en-US" w:eastAsia="zh-CN"/>
        </w:rPr>
        <w:t>2）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下面是对两首诗的赏析，不当的一项是(   )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  <w:lang w:val="en-US" w:eastAsia="zh-CN"/>
        </w:rPr>
        <w:t>2分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400" w:lineRule="exact"/>
        <w:ind w:left="240" w:right="240" w:firstLine="240" w:firstLineChars="100"/>
        <w:jc w:val="both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A．两首诗都生动地表现了朋友分别之苦，具有极强的感染力。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400" w:lineRule="exact"/>
        <w:ind w:left="240" w:right="240" w:firstLine="240" w:firstLineChars="100"/>
        <w:jc w:val="both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B．两首诗都极力通过描绘景物，渲染离别的气氛。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400" w:lineRule="exact"/>
        <w:ind w:left="240" w:right="240" w:firstLine="240" w:firstLineChars="100"/>
        <w:jc w:val="both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C．李白诗情感表现热烈奔放，而郑谷诗情感表现则含蓄委婉。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D．两首诗都着力强调分离的“距离之远”，突出了友人之间的深厚情感。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（二）文言文阅读</w:t>
      </w:r>
    </w:p>
    <w:p>
      <w:pPr>
        <w:ind w:firstLine="105" w:firstLineChars="5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阅读下面两则文言文，完成13-16题。（12分）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[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甲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]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至若春和景明，波澜不惊，上下天光，一碧万顷；沙鸥翔集，锦鳞游泳；岸芷汀兰，郁郁青青。而或长烟一空，皓月千里，浮光跃金，静影沉璧，渔歌互答，此乐何极！登斯楼也，则有心旷神怡，宠辱偕忘，把酒临风，其喜洋洋者矣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嗟夫！予尝求古仁人之心，或异二者之为，何哉？不以物喜，不以己悲；居庙堂之高则忧其民；处江湖之远则忧其君。是进亦忧，退亦忧。然则何时而乐耶？其必曰“先天下之忧而忧，后天下之乐而乐”乎。噫！微斯人，吾谁与归？（选自《岳阳楼记》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[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乙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]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若夫日出而林霏开，云归而岩穴暝，晦明变化者，山间之朝暮也。野芳发而幽香，佳木秀而繁阴，风霜高洁，水落而石出者，山间之四时也。朝而往，暮而归，四时之景不同，而乐亦无穷也。</w:t>
      </w:r>
    </w:p>
    <w:p>
      <w:pPr>
        <w:ind w:firstLine="630" w:firstLineChars="30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已而夕阳在山，人影散乱，太守归而宾客从也。树林阴翳，鸣声上下，游人去而禽鸟乐也。然而禽鸟知山林之乐，而不知人之乐；人知从太守游而乐，而不知太守之乐其乐也。醉能同其乐，醒能述以文者，太守也。太守谓谁？庐陵欧阳修也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13.解释下列句中加点的词语。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⑴锦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鳞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游泳（   ）⑵佳木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秀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而繁阴（    ）（2分）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14.用现代汉语翻译下面的句子（4分）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⑴不以物喜，不以己悲。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⑵人知从太守游而乐，而不知太守之乐其乐也。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15.下列句子中停顿的划分不正确的一项是。（    ）（2分）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A.而或/长烟一空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B.若夫/日出而林霏开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C.游人去而禽/鸟乐也。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D.居庙堂之高/则忧其民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16.范仲淹“此乐何极”，欧阳修“乐亦无穷”，请分析两者“乐”的不同之处。（4分）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（三）阅读下面文章，完成17－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题（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分）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center"/>
        <w:textAlignment w:val="center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勇　气—爱默生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840" w:firstLineChars="40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①人们往往以为勇气是寻常而平凡的，然而事实证明，它是罕见而可敬的。因为，懦弱是人类的本性。由于我们是在安宁中成长起来的，所以很少会面临那种需要勇气的时候。这就好比一个从未经历过激烈场面的柔弱的男孩，却忽然要面临刺刀或其他暴力的威胁，毫无疑问，他会感到胆怯和绝望。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②怯懦会蒙蔽我们的双眼，令我们无法看到广阔的天空，而适时的鼓励却常能拨云见日。克尔律治在英国海军服役期间有过这样一段逸事，14岁那年，他随亚历山大伯爵远征。当身佩步枪，列队袭击敌人的船只时，他害怕得连膝盖都在不停地颤抖。他说：“就在我将要晕厥倒地的时候，伯爵抓住了我的手，轻声地对我说道：‘勇敢点儿，我的伙计！你很快就会恢复的，我第一次时也和你一样地害怕。’那简直就像是天使在同我说话。从那一刻起，我便不再惧怕，而是同老船员们一起勇往直前。我不敢想象，假如在那一刻，他不是鼓励我，而是嘲笑或者呵斥我，我会变成什么样子。”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③当孩子面临楼梯的台阶、燃烧的火炉或者飞驰的汽车时，就如同战士们面临着枪炮和伏兵一样，他们会感到自己身处危险之中。可是，一旦他们能够准确地了解危险。学会应对，他们便将克服恐惧。正如老练的马夫知道如何去平稳地驾驭马匹一样，当一个老练的士兵看到枪炮的火焰时，他便知道如何去躲避。所以，猎人不会害怕狗熊、狮子和野狼，养狗人可以轻松地制服猎犬。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④可见，对所处环境的准确判断是疗治胆怯的一剂良方，而找到了解决问题的方法也就有了勇气。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⑤学生之所以会被一道数学题难倒，原因就在于他还没有掌握解决问题的方法。一旦领悟了其中的奥妙，他就会像阿基米德那样令人叹服不已。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⑥勇气还在于信念。要相信，你的智力和精神并不亚于那些你所崇拜的人。很多时候，危险只是人们的幻想而已。那些不惧困难的人会坦白地承认自己有时候也会感到一丝胆怯，之所以胜利，是他相信自己的身体里潜伏着无穷的力量。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single"/>
          <w:lang w:val="en-US" w:eastAsia="zh-CN" w:bidi="ar"/>
        </w:rPr>
        <w:t>这种力量能够使一位虔诚的教徒在面对死亡的火焰时，仍能泰然自若地说道：“这是上帝为我特制的帽子。”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⑦工作中会有挑战，生活中会有困境，学习中会有挫折，勇气是何等的重要。你，应当更勇敢一些。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17.请简述全文的论证思路。（3分）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Style w:val="8"/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．文章第③段运用了哪些论证方法？有何作用？(2分)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Style w:val="8"/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．结合文意，说说第⑥段中画线句子的含意。(2分)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Style w:val="8"/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．联系第②～⑥段中的某个观点，结合自己的经历，简要谈谈你是如何获得勇气的。(3分)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（四）阅读下列短文，完成2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—25小题（共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00" w:lineRule="exact"/>
        <w:ind w:firstLine="420" w:firstLineChars="200"/>
        <w:jc w:val="center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捞月亮的母亲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1）彼时我还只有二十出头，心性跳脱，常常只背着简单的行囊漫无目的地四处游荡。那天天黑之后，我来到川藏交界处的偏僻山村。在那座贫瘠大山的一处平整山坡上，我支起帐篷，准备在野外过夜，就在似睡非睡之际，我听到远处传来了寒寒率率的声音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2）我吃了一惊，以为是有野兽出没，顿时睡意全无，连忙小心地坐起身来，慢慢拉开帐篷一角，仔细寻找声音的来源。很快，顺着声响传来的方向，我看到一个提着水桶的女人领着一个脏兮兮的小男孩，披着漫山的月光从山下走来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3）我屏住呼吸，这时已经接近午夜，居然还有人来山上汲水，种种灵异传说让我不寒而栗。可是，母子俩似乎根本没有注意到山路旁边突兀而出的帐篷，女人一手提着水桶，一手牵着男孩，两人一言不发，不疾不徐地走着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4）好奇心最终让我战胜了恐惧，我走出帐篷，小心翼翼地循着他们的背影走去。走了大约半个小时，远远地，我看到母子俩停下了脚步，那里居然有一口水井。女人将水桶拴上绳子，放入井中，嘴里开始喃喃地说：“只有这个时候，井里的月亮才最大最圆，狗儿莫急，娘给你捞一个上来，回家以后放在你的床前。”女人的乡音十分绵软，不像山里女子所固有的泼辣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（5）“娘，月亮落在水里，是不是就被洗干净了，不像在天上那样模糊着让人看不清楚了？”儿子稚嫩的声音充满着期待。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（6）女人顿了一顿，说：“狗儿说得对，月亮被水洗了以后，可好看了，就像狗儿的眼睛一样好看。”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（7）听了母亲的话，小男孩笑了起来，奶声奶气的笑声顿时让幽黑沉默的大山有了勃勃生机。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（8）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single"/>
          <w:lang w:val="en-US" w:eastAsia="zh-CN" w:bidi="ar"/>
        </w:rPr>
        <w:t>母亲用力地从井中提出水桶，然后弓着腰提起水桶，另一只手牵着小男孩，吃力地踏上了归途。走上十几步，瘦弱的母亲就要休息一下，停下的时候，还摸了摸小男孩的头。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随后，母亲又看了看天上与桶里的月亮，神情中竟有掩不住的忧伤。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（9）我不再犹豫，快步从低凹处走了出来，来到他们的面前。在寂静的午夜，这对母子竟对我这个不速之客没有丝毫不安与恐惧。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（10）我说：“大嫂，我来帮你提水吧。”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（11）女人没回答我，自顾自地说：“你是刚才路边帐篷里的游客吧，这山上很凉，收了帐篷跟我们到家里休息吧。本想下山时再叫醒你的，没想到你跟着我们上了山。”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（12）我顿时恍然，原来，她早就发现路边的帐篷和我了，也许只是早已司空见惯，所以没有刻意多看几眼罢了。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13）走近以后，我才发现，小男孩的眼睛似乎有些问题。女人对我说：“狗儿眼上有病，长了白疮，我正在攒钱给他治。听说这病不难治，但是耗不起时间，要早治。这不，白天我上了一天工，给人纺丝线，晚上才能照管家里的田地。刚刚散了工，想起家里没水，才在这个时候上山，好在狗儿眼不好上不了学，不用担心明天他要早起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（14）我默默地提起水桶，慢慢地跟着母子俩下了山。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（15）这个小村落只有三四十户人家，同样的贫穷让女人无法得到他人的帮助，可女人跟我说起这些时却一如既往的平静。她说，乡邻们已经帮了她很多，不能再麻烦人家了。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（16）在家里，女人熟练地烧水给我喝，然后铺床，哄儿子睡觉，一切都像外面森严的大山一般井然有序。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（17）我躺在外间屋的床上，听到了母子俩在睡前的交谈。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（18）母亲说：“狗儿知道吗？你的眼睛跟天上的月亮一样好看，娘就是这条命不要了，也要把月亮从水里捞上来，让你看清楚你想看的一切。”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（19）或许是怕打扰，母子俩说话的声音很轻很轻，我却早已听得泪流满面难以自抑。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（20）第二天一早，我匆匆结束了旅行，回到城市，用最快的时间联系好医院，然后找朋友开车来到大山接这母子俩去医治眼患。面对他们的道谢，我竟羞愧得无地自容。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21）时过境迁，那位捞月亮的母亲或许并不知道，她捞起的并非只有一份属于自己的美好愿望，更有一个旁观之人的迷途之心。只有我自己知道，当时的自己正因为一场懵懂爱情的破碎而选择了放逐与放纵，却忽略了这世间还有那么多更加珍贵的事物，譬如四处寻找我去向的焦虑父母，譬如被青春之雾迷失视线的纯真心灵，譬如这世间那么多的悲凉与温暖、伤痛与希望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21.本文主要写了与“我”有关的四件事，请从“我”的角度概括出其他三件事。（3分）①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single"/>
          <w:lang w:val="en-US" w:eastAsia="zh-CN" w:bidi="ar"/>
        </w:rPr>
        <w:t>  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②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single"/>
          <w:lang w:val="en-US" w:eastAsia="zh-CN" w:bidi="ar"/>
        </w:rPr>
        <w:t>  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③“我”跟着母子俩去她家住宿，了解了她家的情况。④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single"/>
          <w:lang w:val="en-US" w:eastAsia="zh-CN" w:bidi="ar"/>
        </w:rPr>
        <w:t>     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none"/>
          <w:lang w:val="en-US"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22.请简要说说第①段在全文中的作用。（2分）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single"/>
          <w:lang w:val="en-US" w:eastAsia="zh-CN" w:bidi="ar"/>
        </w:rPr>
        <w:t>         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none"/>
          <w:lang w:val="en-US" w:eastAsia="zh-CN" w:bidi="ar"/>
        </w:rPr>
        <w:t>23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.第⑧段画线句运用了哪些描写手法？有什么作用？（4分）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single"/>
          <w:lang w:val="en-US" w:eastAsia="zh-CN" w:bidi="ar"/>
        </w:rPr>
        <w:t>      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479" w:leftChars="228" w:firstLine="0" w:firstLineChars="0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24.联系全文，请简要分析第19段“我泪流满面难以自抑”的原因。（3分）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25.小说标题为“捞月亮的母亲”，请结合文章内容，谈谈你对“捞月亮”的理解。（2分）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singl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作文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：（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50分）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    请以“那盏灯”为题目写一篇作文。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    要求：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    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）除诗歌、戏剧外，文体不限。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    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）不少于600字，书写规范工整。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   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z w:val="21"/>
          <w:szCs w:val="21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20580" w:h="14513" w:orient="landscape"/>
          <w:pgMar w:top="57" w:right="964" w:bottom="567" w:left="964" w:header="680" w:footer="624" w:gutter="0"/>
          <w:cols w:space="846" w:num="2"/>
          <w:docGrid w:type="lines" w:linePitch="312" w:charSpace="0"/>
        </w:sectPr>
      </w:pPr>
    </w:p>
    <w:p>
      <w:bookmarkStart w:id="0" w:name="_GoBack"/>
      <w:bookmarkEnd w:id="0"/>
    </w:p>
    <w:sectPr>
      <w:pgSz w:w="20580" w:h="1451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宋体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630" w:firstLineChars="350"/>
    </w:pPr>
    <w: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/>
      </w:rPr>
      <w:t xml:space="preserve"> </w:t>
    </w:r>
    <w:r>
      <w:rPr>
        <w:rFonts w:hint="eastAsia" w:ascii="华文行楷" w:hAnsi="华文行楷" w:eastAsia="华文行楷" w:cs="华文行楷"/>
        <w:color w:val="000000"/>
        <w:shd w:val="clear" w:color="auto" w:fill="FFFFFF"/>
      </w:rPr>
      <w:t xml:space="preserve">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wave" w:color="auto" w:sz="4" w:space="1"/>
      </w:pBdr>
      <w:ind w:firstLine="1260" w:firstLineChars="450"/>
      <w:jc w:val="both"/>
      <w:rPr>
        <w:sz w:val="24"/>
        <w:szCs w:val="24"/>
      </w:rPr>
    </w:pPr>
    <w:r>
      <w:rPr>
        <w:rFonts w:hint="eastAsia" w:ascii="华文宋体" w:hAnsi="华文宋体" w:eastAsia="华文宋体" w:cs="华文宋体"/>
        <w:color w:val="000000"/>
        <w:sz w:val="28"/>
        <w:szCs w:val="28"/>
      </w:rPr>
      <w:t xml:space="preserve">     九年级</w:t>
    </w:r>
    <w:r>
      <w:rPr>
        <w:rFonts w:hint="eastAsia" w:ascii="华文宋体" w:hAnsi="华文宋体" w:eastAsia="华文宋体" w:cs="华文宋体"/>
        <w:color w:val="000000"/>
        <w:sz w:val="28"/>
        <w:szCs w:val="28"/>
        <w:lang w:eastAsia="zh-CN"/>
      </w:rPr>
      <w:t>语文</w:t>
    </w:r>
    <w:r>
      <w:rPr>
        <w:rFonts w:hint="eastAsia" w:ascii="华文宋体" w:hAnsi="华文宋体" w:eastAsia="华文宋体" w:cs="华文宋体"/>
        <w:color w:val="000000"/>
        <w:sz w:val="28"/>
        <w:szCs w:val="28"/>
      </w:rPr>
      <w:t xml:space="preserve">月考测试题       </w:t>
    </w:r>
    <w:r>
      <w:rPr>
        <w:rFonts w:hint="eastAsia" w:ascii="华文宋体" w:hAnsi="华文宋体" w:eastAsia="华文宋体" w:cs="华文宋体"/>
        <w:color w:val="000000"/>
        <w:sz w:val="28"/>
        <w:szCs w:val="28"/>
        <w:lang w:val="en-US" w:eastAsia="zh-CN"/>
      </w:rPr>
      <w:t xml:space="preserve">           </w:t>
    </w:r>
    <w:r>
      <w:rPr>
        <w:rFonts w:hint="eastAsia" w:ascii="华文行楷" w:hAnsi="华文行楷" w:eastAsia="华文行楷" w:cs="华文行楷"/>
        <w:sz w:val="24"/>
        <w:szCs w:val="24"/>
      </w:rPr>
      <w:t xml:space="preserve"> </w:t>
    </w:r>
    <w:r>
      <w:rPr>
        <w:rFonts w:hint="eastAsia" w:ascii="华文行楷" w:hAnsi="华文行楷" w:eastAsia="华文行楷" w:cs="华文行楷"/>
        <w:sz w:val="24"/>
      </w:rPr>
      <w:t xml:space="preserve">                 </w:t>
    </w:r>
    <w:r>
      <w:rPr>
        <w:rFonts w:hint="eastAsia" w:ascii="宋体" w:hAnsi="宋体" w:eastAsia="宋体" w:cs="宋体"/>
        <w:sz w:val="24"/>
        <w:szCs w:val="24"/>
      </w:rPr>
      <w:t xml:space="preserve">   考场：     座号：</w:t>
    </w:r>
    <w:r>
      <w:rPr>
        <w:rFonts w:hint="eastAsia" w:ascii="华文行楷" w:hAnsi="华文行楷" w:eastAsia="华文行楷" w:cs="华文行楷"/>
        <w:sz w:val="24"/>
      </w:rPr>
      <w:t xml:space="preserve">   </w:t>
    </w:r>
    <w:r>
      <w:rPr>
        <w:rFonts w:hint="eastAsia" w:ascii="华文行楷" w:hAnsi="华文行楷" w:eastAsia="华文行楷" w:cs="华文行楷"/>
        <w:sz w:val="24"/>
        <w:szCs w:val="24"/>
      </w:rPr>
      <w:t xml:space="preserve">    </w:t>
    </w:r>
    <w:r>
      <w:rPr>
        <w:rFonts w:hint="eastAsia" w:ascii="宋体" w:hAnsi="宋体" w:eastAsia="宋体" w:cs="宋体"/>
        <w:sz w:val="24"/>
        <w:szCs w:val="24"/>
      </w:rPr>
      <w:t>班级：          姓名：          得分：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wave" w:color="auto" w:sz="4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1" o:spid="_x0000_s2051" o:spt="75" type="#_x0000_t75" style="position:absolute;left:0pt;margin-left:10pt;margin-top:1000pt;height:19pt;width:25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FB7"/>
    <w:rsid w:val="00310E2C"/>
    <w:rsid w:val="0039069D"/>
    <w:rsid w:val="004F2C06"/>
    <w:rsid w:val="00672E92"/>
    <w:rsid w:val="0076140D"/>
    <w:rsid w:val="00772B12"/>
    <w:rsid w:val="007C027B"/>
    <w:rsid w:val="007D6FB7"/>
    <w:rsid w:val="00834717"/>
    <w:rsid w:val="008637ED"/>
    <w:rsid w:val="008867A6"/>
    <w:rsid w:val="008D7DC7"/>
    <w:rsid w:val="008F4B67"/>
    <w:rsid w:val="00A81A1B"/>
    <w:rsid w:val="00AA4523"/>
    <w:rsid w:val="00B958A9"/>
    <w:rsid w:val="00BC02DC"/>
    <w:rsid w:val="00C7071F"/>
    <w:rsid w:val="00CA1E9C"/>
    <w:rsid w:val="00CD1E5A"/>
    <w:rsid w:val="00D6273A"/>
    <w:rsid w:val="00D7443E"/>
    <w:rsid w:val="00DE4D91"/>
    <w:rsid w:val="00E51BAA"/>
    <w:rsid w:val="00E93EC9"/>
    <w:rsid w:val="01863403"/>
    <w:rsid w:val="021B164B"/>
    <w:rsid w:val="02A71F92"/>
    <w:rsid w:val="02B958B9"/>
    <w:rsid w:val="0471259C"/>
    <w:rsid w:val="066555D9"/>
    <w:rsid w:val="074526A7"/>
    <w:rsid w:val="076749ED"/>
    <w:rsid w:val="077D4BF4"/>
    <w:rsid w:val="07AB1BA4"/>
    <w:rsid w:val="08EC0351"/>
    <w:rsid w:val="09BA19B9"/>
    <w:rsid w:val="0CC00050"/>
    <w:rsid w:val="0CCC414C"/>
    <w:rsid w:val="0D433D8D"/>
    <w:rsid w:val="0D912FFA"/>
    <w:rsid w:val="0D92097E"/>
    <w:rsid w:val="0DCA0F64"/>
    <w:rsid w:val="0E0E18A6"/>
    <w:rsid w:val="0E5025AD"/>
    <w:rsid w:val="0E961B66"/>
    <w:rsid w:val="0ED470E2"/>
    <w:rsid w:val="10180932"/>
    <w:rsid w:val="10384BB3"/>
    <w:rsid w:val="10491FA5"/>
    <w:rsid w:val="114533AB"/>
    <w:rsid w:val="11897FBA"/>
    <w:rsid w:val="14F90A76"/>
    <w:rsid w:val="152F09CD"/>
    <w:rsid w:val="15325B7F"/>
    <w:rsid w:val="15371ABC"/>
    <w:rsid w:val="17BE4BBD"/>
    <w:rsid w:val="18365E5F"/>
    <w:rsid w:val="185731DC"/>
    <w:rsid w:val="195A68CC"/>
    <w:rsid w:val="19880264"/>
    <w:rsid w:val="19C8151A"/>
    <w:rsid w:val="19CB7965"/>
    <w:rsid w:val="1A6E2F03"/>
    <w:rsid w:val="1B7F6484"/>
    <w:rsid w:val="1BF976C3"/>
    <w:rsid w:val="1CCF660A"/>
    <w:rsid w:val="1CF24CF4"/>
    <w:rsid w:val="1D064329"/>
    <w:rsid w:val="1D7202FD"/>
    <w:rsid w:val="1DBB33E9"/>
    <w:rsid w:val="1EE033D8"/>
    <w:rsid w:val="20376281"/>
    <w:rsid w:val="207A7FC1"/>
    <w:rsid w:val="20C45488"/>
    <w:rsid w:val="21120CFA"/>
    <w:rsid w:val="21606692"/>
    <w:rsid w:val="218A619E"/>
    <w:rsid w:val="22414EF6"/>
    <w:rsid w:val="226D2ECD"/>
    <w:rsid w:val="23185502"/>
    <w:rsid w:val="23707E89"/>
    <w:rsid w:val="24B022CF"/>
    <w:rsid w:val="2536463F"/>
    <w:rsid w:val="25A77812"/>
    <w:rsid w:val="28D447AA"/>
    <w:rsid w:val="28EA4811"/>
    <w:rsid w:val="29063BC7"/>
    <w:rsid w:val="2A2A4503"/>
    <w:rsid w:val="2A382127"/>
    <w:rsid w:val="2B005D48"/>
    <w:rsid w:val="2B182FB3"/>
    <w:rsid w:val="2B51082C"/>
    <w:rsid w:val="2B6910BB"/>
    <w:rsid w:val="2BB27E37"/>
    <w:rsid w:val="2D0D0EDD"/>
    <w:rsid w:val="2DC1442F"/>
    <w:rsid w:val="2E3A512E"/>
    <w:rsid w:val="2E494686"/>
    <w:rsid w:val="2EB81234"/>
    <w:rsid w:val="2F327FF1"/>
    <w:rsid w:val="2F6005DB"/>
    <w:rsid w:val="2F8025B8"/>
    <w:rsid w:val="302D5E38"/>
    <w:rsid w:val="30D56C98"/>
    <w:rsid w:val="31BC4530"/>
    <w:rsid w:val="32662C1C"/>
    <w:rsid w:val="32982742"/>
    <w:rsid w:val="337A0DD6"/>
    <w:rsid w:val="33A30B83"/>
    <w:rsid w:val="33DB4D4D"/>
    <w:rsid w:val="34315C5B"/>
    <w:rsid w:val="3462372A"/>
    <w:rsid w:val="3488185F"/>
    <w:rsid w:val="35A6008C"/>
    <w:rsid w:val="35ED66CC"/>
    <w:rsid w:val="37164A74"/>
    <w:rsid w:val="3784169F"/>
    <w:rsid w:val="37BE1BEF"/>
    <w:rsid w:val="38195CE7"/>
    <w:rsid w:val="38562DE0"/>
    <w:rsid w:val="38B60CC1"/>
    <w:rsid w:val="38C36548"/>
    <w:rsid w:val="39156E5E"/>
    <w:rsid w:val="3A0C498F"/>
    <w:rsid w:val="3A5129B9"/>
    <w:rsid w:val="3B2D408F"/>
    <w:rsid w:val="3C212CA4"/>
    <w:rsid w:val="3C55011F"/>
    <w:rsid w:val="3CF54827"/>
    <w:rsid w:val="3CFE42E4"/>
    <w:rsid w:val="3DAB1CCE"/>
    <w:rsid w:val="3DCB4A87"/>
    <w:rsid w:val="3DD17474"/>
    <w:rsid w:val="3EB55361"/>
    <w:rsid w:val="3F6D32EE"/>
    <w:rsid w:val="402269C5"/>
    <w:rsid w:val="404164A1"/>
    <w:rsid w:val="406F7D24"/>
    <w:rsid w:val="40E536DA"/>
    <w:rsid w:val="41C85C7C"/>
    <w:rsid w:val="41E351DF"/>
    <w:rsid w:val="428E6849"/>
    <w:rsid w:val="43B61E0E"/>
    <w:rsid w:val="43F81123"/>
    <w:rsid w:val="44153BED"/>
    <w:rsid w:val="45B2022D"/>
    <w:rsid w:val="46106DA0"/>
    <w:rsid w:val="46A33AC4"/>
    <w:rsid w:val="48514C43"/>
    <w:rsid w:val="49405DF5"/>
    <w:rsid w:val="49A1562A"/>
    <w:rsid w:val="4A8176D3"/>
    <w:rsid w:val="4B524461"/>
    <w:rsid w:val="4C611EE3"/>
    <w:rsid w:val="4CAA6E1B"/>
    <w:rsid w:val="4CB15FA9"/>
    <w:rsid w:val="4D7907DB"/>
    <w:rsid w:val="4DE10831"/>
    <w:rsid w:val="4FC43984"/>
    <w:rsid w:val="4FCC73A6"/>
    <w:rsid w:val="4FDF1125"/>
    <w:rsid w:val="50625FC5"/>
    <w:rsid w:val="50AE65DC"/>
    <w:rsid w:val="51422C33"/>
    <w:rsid w:val="516215F0"/>
    <w:rsid w:val="527628F6"/>
    <w:rsid w:val="52C67D3A"/>
    <w:rsid w:val="533C40E2"/>
    <w:rsid w:val="536E5FAE"/>
    <w:rsid w:val="54027C8A"/>
    <w:rsid w:val="541C7E51"/>
    <w:rsid w:val="54B658D6"/>
    <w:rsid w:val="558F6A6A"/>
    <w:rsid w:val="56F8348B"/>
    <w:rsid w:val="57750997"/>
    <w:rsid w:val="57786F15"/>
    <w:rsid w:val="577A08E9"/>
    <w:rsid w:val="57D34F20"/>
    <w:rsid w:val="581D54D1"/>
    <w:rsid w:val="59691441"/>
    <w:rsid w:val="59B6190F"/>
    <w:rsid w:val="5A131674"/>
    <w:rsid w:val="5B0E6C76"/>
    <w:rsid w:val="5B103569"/>
    <w:rsid w:val="5B2F27EC"/>
    <w:rsid w:val="5CCD79D1"/>
    <w:rsid w:val="5CF639E9"/>
    <w:rsid w:val="5DF66D33"/>
    <w:rsid w:val="5EED5408"/>
    <w:rsid w:val="5FCE11C0"/>
    <w:rsid w:val="60044065"/>
    <w:rsid w:val="6078284A"/>
    <w:rsid w:val="608D58E3"/>
    <w:rsid w:val="6112253D"/>
    <w:rsid w:val="613A49B4"/>
    <w:rsid w:val="617667F2"/>
    <w:rsid w:val="63610124"/>
    <w:rsid w:val="63C7485F"/>
    <w:rsid w:val="64163FB4"/>
    <w:rsid w:val="643B57DA"/>
    <w:rsid w:val="644D1775"/>
    <w:rsid w:val="667A3F1A"/>
    <w:rsid w:val="66A31FE1"/>
    <w:rsid w:val="67CD20C0"/>
    <w:rsid w:val="68207188"/>
    <w:rsid w:val="68692C62"/>
    <w:rsid w:val="68865CB9"/>
    <w:rsid w:val="690048A6"/>
    <w:rsid w:val="691019F3"/>
    <w:rsid w:val="691B29CE"/>
    <w:rsid w:val="69244516"/>
    <w:rsid w:val="69F934E4"/>
    <w:rsid w:val="6AB44AE5"/>
    <w:rsid w:val="6B363F7D"/>
    <w:rsid w:val="6B744799"/>
    <w:rsid w:val="6B96629C"/>
    <w:rsid w:val="6BD5650E"/>
    <w:rsid w:val="6C5A40B0"/>
    <w:rsid w:val="6D074776"/>
    <w:rsid w:val="6D72603F"/>
    <w:rsid w:val="6F0A53DF"/>
    <w:rsid w:val="6FEA4999"/>
    <w:rsid w:val="723B343C"/>
    <w:rsid w:val="72A94B4A"/>
    <w:rsid w:val="72F76E8F"/>
    <w:rsid w:val="73F0052E"/>
    <w:rsid w:val="740C6505"/>
    <w:rsid w:val="74223DE2"/>
    <w:rsid w:val="7463314B"/>
    <w:rsid w:val="74F25534"/>
    <w:rsid w:val="750B1D6D"/>
    <w:rsid w:val="75393DC6"/>
    <w:rsid w:val="75AB7350"/>
    <w:rsid w:val="75BC2048"/>
    <w:rsid w:val="768234EE"/>
    <w:rsid w:val="76F3434E"/>
    <w:rsid w:val="76FC492A"/>
    <w:rsid w:val="77404142"/>
    <w:rsid w:val="788758EE"/>
    <w:rsid w:val="78A11E1A"/>
    <w:rsid w:val="79580B05"/>
    <w:rsid w:val="796F437B"/>
    <w:rsid w:val="79B040FB"/>
    <w:rsid w:val="79FC1070"/>
    <w:rsid w:val="7A247293"/>
    <w:rsid w:val="7A577448"/>
    <w:rsid w:val="7BA811D6"/>
    <w:rsid w:val="7C960A0B"/>
    <w:rsid w:val="7C985E55"/>
    <w:rsid w:val="7CE85D51"/>
    <w:rsid w:val="7DAE223C"/>
    <w:rsid w:val="7DCC5B9C"/>
    <w:rsid w:val="7DE9542B"/>
    <w:rsid w:val="7E4D26D3"/>
    <w:rsid w:val="7EDA2382"/>
    <w:rsid w:val="7FF5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qFormat/>
    <w:uiPriority w:val="0"/>
    <w:pPr>
      <w:ind w:left="100" w:leftChars="200" w:hanging="200" w:hangingChars="200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page number"/>
    <w:basedOn w:val="7"/>
    <w:qFormat/>
    <w:uiPriority w:val="0"/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4">
    <w:name w:val="黑体"/>
    <w:basedOn w:val="1"/>
    <w:qFormat/>
    <w:uiPriority w:val="0"/>
    <w:pPr>
      <w:adjustRightInd w:val="0"/>
      <w:snapToGrid w:val="0"/>
      <w:spacing w:line="334" w:lineRule="atLeast"/>
      <w:ind w:firstLine="425"/>
    </w:pPr>
    <w:rPr>
      <w:rFonts w:ascii="Arial" w:hAnsi="Arial" w:eastAsia="黑体"/>
      <w:szCs w:val="20"/>
    </w:rPr>
  </w:style>
  <w:style w:type="character" w:customStyle="1" w:styleId="15">
    <w:name w:val="黑体11号 Char"/>
    <w:link w:val="16"/>
    <w:qFormat/>
    <w:uiPriority w:val="0"/>
    <w:rPr>
      <w:rFonts w:eastAsia="黑体"/>
      <w:b/>
      <w:bCs/>
      <w:sz w:val="22"/>
      <w:szCs w:val="22"/>
    </w:rPr>
  </w:style>
  <w:style w:type="paragraph" w:customStyle="1" w:styleId="16">
    <w:name w:val="黑体11号"/>
    <w:basedOn w:val="1"/>
    <w:link w:val="15"/>
    <w:qFormat/>
    <w:uiPriority w:val="0"/>
    <w:pPr>
      <w:spacing w:line="400" w:lineRule="atLeast"/>
    </w:pPr>
    <w:rPr>
      <w:rFonts w:eastAsia="黑体"/>
      <w:b/>
      <w:bCs/>
      <w:sz w:val="22"/>
    </w:rPr>
  </w:style>
  <w:style w:type="paragraph" w:customStyle="1" w:styleId="17">
    <w:name w:val="列出段落1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styleId="18">
    <w:name w:val="List Paragraph"/>
    <w:basedOn w:val="1"/>
    <w:qFormat/>
    <w:uiPriority w:val="0"/>
    <w:pPr>
      <w:ind w:firstLine="420" w:firstLineChars="200"/>
    </w:pPr>
  </w:style>
  <w:style w:type="paragraph" w:customStyle="1" w:styleId="19">
    <w:name w:val="Plain Text_0"/>
    <w:basedOn w:val="1"/>
    <w:qFormat/>
    <w:uiPriority w:val="0"/>
    <w:rPr>
      <w:rFonts w:ascii="宋体" w:hAnsi="Courier New" w:eastAsia="宋体" w:cs="Courier New"/>
      <w:szCs w:val="21"/>
    </w:rPr>
  </w:style>
  <w:style w:type="paragraph" w:customStyle="1" w:styleId="20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0"/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</Words>
  <Characters>8</Characters>
  <Lines>1</Lines>
  <Paragraphs>1</Paragraphs>
  <TotalTime>1</TotalTime>
  <ScaleCrop>false</ScaleCrop>
  <LinksUpToDate>false</LinksUpToDate>
  <CharactersWithSpaces>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2018-03-25T12:15:00Z</dcterms:created>
  <dc:creator>Administrator</dc:creator>
  <cp:lastModifiedBy>Administrator</cp:lastModifiedBy>
  <cp:lastPrinted>2020-09-08T01:57:00Z</cp:lastPrinted>
  <dcterms:modified xsi:type="dcterms:W3CDTF">2021-10-08T12:26:38Z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