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254D43" w:rsidRPr="00254D43" w:rsidP="00254D43" w14:paraId="286BBA68" w14:textId="62BD7C09">
      <w:pPr>
        <w:spacing w:after="33" w:line="259" w:lineRule="auto"/>
        <w:ind w:left="-5"/>
        <w:jc w:val="center"/>
        <w:rPr>
          <w:b/>
          <w:bCs/>
        </w:rPr>
      </w:pPr>
      <w:r w:rsidRPr="00254D43">
        <w:rPr>
          <w:rFonts w:ascii="微软雅黑" w:eastAsia="微软雅黑" w:hAnsi="微软雅黑" w:hint="eastAsia"/>
          <w:b/>
          <w:bCs/>
          <w:color w:val="333333"/>
          <w:szCs w:val="21"/>
          <w:shd w:val="clear" w:color="auto" w:fill="FFFFFF"/>
        </w:rPr>
        <w:drawing>
          <wp:anchor simplePos="0" relativeHeight="251658240" behindDoc="0" locked="0" layoutInCell="1" allowOverlap="1">
            <wp:simplePos x="0" y="0"/>
            <wp:positionH relativeFrom="page">
              <wp:posOffset>10185400</wp:posOffset>
            </wp:positionH>
            <wp:positionV relativeFrom="topMargin">
              <wp:posOffset>11925300</wp:posOffset>
            </wp:positionV>
            <wp:extent cx="254000" cy="419100"/>
            <wp:wrapNone/>
            <wp:docPr id="10004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346467" name=""/>
                    <pic:cNvPicPr>
                      <a:picLocks noChangeAspect="1"/>
                    </pic:cNvPicPr>
                  </pic:nvPicPr>
                  <pic:blipFill>
                    <a:blip xmlns:r="http://schemas.openxmlformats.org/officeDocument/2006/relationships" r:embed="rId4"/>
                    <a:stretch>
                      <a:fillRect/>
                    </a:stretch>
                  </pic:blipFill>
                  <pic:spPr>
                    <a:xfrm>
                      <a:off x="0" y="0"/>
                      <a:ext cx="254000" cy="419100"/>
                    </a:xfrm>
                    <a:prstGeom prst="rect">
                      <a:avLst/>
                    </a:prstGeom>
                  </pic:spPr>
                </pic:pic>
              </a:graphicData>
            </a:graphic>
          </wp:anchor>
        </w:drawing>
      </w:r>
      <w:r w:rsidRPr="00254D43">
        <w:rPr>
          <w:rFonts w:ascii="微软雅黑" w:eastAsia="微软雅黑" w:hAnsi="微软雅黑" w:hint="eastAsia"/>
          <w:b/>
          <w:bCs/>
          <w:color w:val="333333"/>
          <w:szCs w:val="21"/>
          <w:shd w:val="clear" w:color="auto" w:fill="FFFFFF"/>
        </w:rPr>
        <w:t>2020-2021沈阳市虹桥中学初三上英语第一次月考</w:t>
      </w:r>
    </w:p>
    <w:p w:rsidR="00254D43" w14:paraId="2103301B" w14:textId="77777777">
      <w:pPr>
        <w:spacing w:after="33" w:line="259" w:lineRule="auto"/>
        <w:ind w:left="-5"/>
      </w:pPr>
    </w:p>
    <w:p w:rsidR="00CC6D15" w14:paraId="3B8B5750" w14:textId="503BCBB8">
      <w:pPr>
        <w:spacing w:after="33" w:line="259" w:lineRule="auto"/>
        <w:ind w:left="-5"/>
      </w:pPr>
      <w:r>
        <w:t>I.</w:t>
      </w:r>
      <w:r>
        <w:rPr>
          <w:rFonts w:ascii="宋体" w:eastAsia="宋体" w:hAnsi="宋体" w:cs="宋体"/>
        </w:rPr>
        <w:t>单项填空</w:t>
      </w:r>
      <w:r>
        <w:t>(</w:t>
      </w:r>
      <w:r>
        <w:rPr>
          <w:rFonts w:ascii="宋体" w:eastAsia="宋体" w:hAnsi="宋体" w:cs="宋体"/>
        </w:rPr>
        <w:t>共</w:t>
      </w:r>
      <w:r>
        <w:rPr>
          <w:rFonts w:ascii="宋体" w:eastAsia="宋体" w:hAnsi="宋体" w:cs="宋体"/>
        </w:rPr>
        <w:t xml:space="preserve"> </w:t>
      </w:r>
      <w:r>
        <w:t xml:space="preserve">10 </w:t>
      </w:r>
      <w:r>
        <w:rPr>
          <w:rFonts w:ascii="宋体" w:eastAsia="宋体" w:hAnsi="宋体" w:cs="宋体"/>
        </w:rPr>
        <w:t>小题，每小题</w:t>
      </w:r>
      <w:r>
        <w:rPr>
          <w:rFonts w:ascii="宋体" w:eastAsia="宋体" w:hAnsi="宋体" w:cs="宋体"/>
        </w:rPr>
        <w:t xml:space="preserve"> </w:t>
      </w:r>
      <w:r>
        <w:t xml:space="preserve">0.5 </w:t>
      </w:r>
      <w:r>
        <w:rPr>
          <w:rFonts w:ascii="宋体" w:eastAsia="宋体" w:hAnsi="宋体" w:cs="宋体"/>
        </w:rPr>
        <w:t>分，满分</w:t>
      </w:r>
      <w:r>
        <w:rPr>
          <w:rFonts w:ascii="宋体" w:eastAsia="宋体" w:hAnsi="宋体" w:cs="宋体"/>
        </w:rPr>
        <w:t xml:space="preserve"> </w:t>
      </w:r>
      <w:r>
        <w:t xml:space="preserve">5 </w:t>
      </w:r>
      <w:r>
        <w:rPr>
          <w:rFonts w:ascii="宋体" w:eastAsia="宋体" w:hAnsi="宋体" w:cs="宋体"/>
        </w:rPr>
        <w:t>分</w:t>
      </w:r>
      <w:r>
        <w:t>)</w:t>
      </w:r>
      <w:r>
        <w:rPr>
          <w:rFonts w:ascii="宋体" w:eastAsia="宋体" w:hAnsi="宋体" w:cs="宋体"/>
        </w:rPr>
        <w:t>从</w:t>
      </w:r>
      <w:r>
        <w:rPr>
          <w:rFonts w:ascii="宋体" w:eastAsia="宋体" w:hAnsi="宋体" w:cs="宋体"/>
        </w:rPr>
        <w:t xml:space="preserve"> </w:t>
      </w:r>
      <w:r>
        <w:t>A</w:t>
      </w:r>
      <w:r>
        <w:rPr>
          <w:rFonts w:ascii="宋体" w:eastAsia="宋体" w:hAnsi="宋体" w:cs="宋体"/>
        </w:rPr>
        <w:t>、</w:t>
      </w:r>
      <w:r>
        <w:t>B</w:t>
      </w:r>
      <w:r>
        <w:rPr>
          <w:rFonts w:ascii="宋体" w:eastAsia="宋体" w:hAnsi="宋体" w:cs="宋体"/>
        </w:rPr>
        <w:t>、</w:t>
      </w:r>
      <w:r>
        <w:t>C</w:t>
      </w:r>
      <w:r>
        <w:rPr>
          <w:rFonts w:ascii="宋体" w:eastAsia="宋体" w:hAnsi="宋体" w:cs="宋体"/>
        </w:rPr>
        <w:t>、</w:t>
      </w:r>
      <w:r>
        <w:t xml:space="preserve">D </w:t>
      </w:r>
      <w:r>
        <w:rPr>
          <w:rFonts w:ascii="宋体" w:eastAsia="宋体" w:hAnsi="宋体" w:cs="宋体"/>
        </w:rPr>
        <w:t>中选出可以填入空白处的最佳答案。</w:t>
      </w:r>
    </w:p>
    <w:p w:rsidR="00CC6D15" w14:paraId="6BA158F3" w14:textId="77777777">
      <w:pPr>
        <w:spacing w:after="15"/>
        <w:ind w:left="-5" w:right="764"/>
      </w:pPr>
      <w:r>
        <w:t>1.</w:t>
      </w:r>
      <w:r>
        <w:rPr>
          <w:rFonts w:ascii="宋体" w:eastAsia="宋体" w:hAnsi="宋体" w:cs="宋体"/>
        </w:rPr>
        <w:t>一</w:t>
      </w:r>
      <w:r>
        <w:rPr>
          <w:rFonts w:ascii="宋体" w:eastAsia="宋体" w:hAnsi="宋体" w:cs="宋体"/>
        </w:rPr>
        <w:t xml:space="preserve"> </w:t>
      </w:r>
      <w:r>
        <w:t>What do you usually do with your family?</w:t>
      </w:r>
    </w:p>
    <w:p w:rsidR="00CC6D15" w14:paraId="27DE47A8" w14:textId="77777777">
      <w:pPr>
        <w:spacing w:after="14"/>
        <w:ind w:left="219" w:right="764"/>
      </w:pPr>
      <w:r>
        <w:rPr>
          <w:rFonts w:ascii="宋体" w:eastAsia="宋体" w:hAnsi="宋体" w:cs="宋体"/>
        </w:rPr>
        <w:t>一</w:t>
      </w:r>
      <w:r>
        <w:rPr>
          <w:rFonts w:ascii="宋体" w:eastAsia="宋体" w:hAnsi="宋体" w:cs="宋体"/>
        </w:rPr>
        <w:t xml:space="preserve"> </w:t>
      </w:r>
      <w:r>
        <w:t>Sometimes my family and I go to _________ cinema together.</w:t>
      </w:r>
    </w:p>
    <w:p w:rsidR="00CC6D15" w14:paraId="156FC8BB" w14:textId="77777777">
      <w:pPr>
        <w:tabs>
          <w:tab w:val="center" w:pos="508"/>
          <w:tab w:val="center" w:pos="1481"/>
          <w:tab w:val="center" w:pos="2662"/>
          <w:tab w:val="center" w:pos="3488"/>
        </w:tabs>
        <w:ind w:left="0" w:firstLine="0"/>
      </w:pPr>
      <w:r>
        <w:rPr>
          <w:rFonts w:ascii="Calibri" w:eastAsia="Calibri" w:hAnsi="Calibri" w:cs="Calibri"/>
          <w:sz w:val="22"/>
        </w:rPr>
        <w:tab/>
      </w:r>
      <w:r>
        <w:t>A.a</w:t>
      </w:r>
      <w:r>
        <w:tab/>
        <w:t>B.an</w:t>
      </w:r>
      <w:r>
        <w:tab/>
        <w:t>C. the</w:t>
      </w:r>
      <w:r>
        <w:tab/>
      </w:r>
      <w:r>
        <w:t>D.x</w:t>
      </w:r>
    </w:p>
    <w:p w:rsidR="00CC6D15" w14:paraId="7C747975" w14:textId="77777777">
      <w:pPr>
        <w:numPr>
          <w:ilvl w:val="0"/>
          <w:numId w:val="1"/>
        </w:numPr>
        <w:ind w:right="764" w:hanging="209"/>
      </w:pPr>
      <w:r>
        <w:t xml:space="preserve">The </w:t>
      </w:r>
      <w:r>
        <w:rPr>
          <w:i/>
        </w:rPr>
        <w:t>Daodejing</w:t>
      </w:r>
      <w:r>
        <w:rPr>
          <w:i/>
        </w:rPr>
        <w:t xml:space="preserve"> </w:t>
      </w:r>
      <w:r>
        <w:t>is popular in________ the East and the West.</w:t>
      </w:r>
    </w:p>
    <w:p w:rsidR="00CC6D15" w14:paraId="1B64814E" w14:textId="77777777">
      <w:pPr>
        <w:numPr>
          <w:ilvl w:val="1"/>
          <w:numId w:val="1"/>
        </w:numPr>
        <w:ind w:left="519" w:right="764" w:hanging="257"/>
      </w:pPr>
      <w:r>
        <w:t>all</w:t>
      </w:r>
      <w:r>
        <w:tab/>
      </w:r>
      <w:r>
        <w:t>B.both</w:t>
      </w:r>
      <w:r>
        <w:tab/>
        <w:t>C. either</w:t>
      </w:r>
      <w:r>
        <w:tab/>
        <w:t>D. neither</w:t>
      </w:r>
    </w:p>
    <w:p w:rsidR="00CC6D15" w14:paraId="79C1544A" w14:textId="77777777">
      <w:pPr>
        <w:numPr>
          <w:ilvl w:val="0"/>
          <w:numId w:val="1"/>
        </w:numPr>
        <w:ind w:right="764" w:hanging="209"/>
      </w:pPr>
      <w:r>
        <w:t>It was _________ speech that I fell asleep.</w:t>
      </w:r>
    </w:p>
    <w:p w:rsidR="00CC6D15" w14:paraId="08CB9B9D" w14:textId="77777777">
      <w:pPr>
        <w:numPr>
          <w:ilvl w:val="1"/>
          <w:numId w:val="1"/>
        </w:numPr>
        <w:ind w:left="519" w:right="764" w:hanging="257"/>
      </w:pPr>
      <w:r>
        <w:t>so</w:t>
      </w:r>
      <w:r>
        <w:t xml:space="preserve"> a boring</w:t>
      </w:r>
      <w:r>
        <w:tab/>
        <w:t>B. so boring</w:t>
      </w:r>
      <w:r>
        <w:tab/>
        <w:t>C. such boring a</w:t>
      </w:r>
      <w:r>
        <w:tab/>
        <w:t>D. such a boring</w:t>
      </w:r>
    </w:p>
    <w:p w:rsidR="00CC6D15" w14:paraId="061D8BEA" w14:textId="77777777">
      <w:pPr>
        <w:ind w:left="-5" w:right="764"/>
      </w:pPr>
      <w:r>
        <w:t>4.We cannot all do great things, but we can do small things _________great l</w:t>
      </w:r>
      <w:r>
        <w:t>ove.</w:t>
      </w:r>
    </w:p>
    <w:p w:rsidR="00CC6D15" w14:paraId="368D3420" w14:textId="77777777">
      <w:pPr>
        <w:tabs>
          <w:tab w:val="center" w:pos="418"/>
          <w:tab w:val="center" w:pos="1586"/>
          <w:tab w:val="center" w:pos="2746"/>
          <w:tab w:val="center" w:pos="3832"/>
        </w:tabs>
        <w:ind w:left="0" w:firstLine="0"/>
      </w:pPr>
      <w:r>
        <w:rPr>
          <w:rFonts w:ascii="Calibri" w:eastAsia="Calibri" w:hAnsi="Calibri" w:cs="Calibri"/>
          <w:sz w:val="22"/>
        </w:rPr>
        <w:tab/>
      </w:r>
      <w:r>
        <w:t>A. to</w:t>
      </w:r>
      <w:r>
        <w:tab/>
        <w:t>B. from</w:t>
      </w:r>
      <w:r>
        <w:tab/>
        <w:t>C. with</w:t>
      </w:r>
      <w:r>
        <w:tab/>
        <w:t>D. for</w:t>
      </w:r>
    </w:p>
    <w:p w:rsidR="00CC6D15" w14:paraId="6215783B" w14:textId="77777777">
      <w:pPr>
        <w:numPr>
          <w:ilvl w:val="0"/>
          <w:numId w:val="2"/>
        </w:numPr>
        <w:ind w:right="764" w:hanging="209"/>
      </w:pPr>
      <w:r>
        <w:t xml:space="preserve">This week, the </w:t>
      </w:r>
      <w:r>
        <w:t>weather____to</w:t>
      </w:r>
      <w:r>
        <w:t xml:space="preserve"> change every day: One day is hot, and the next is cold.</w:t>
      </w:r>
    </w:p>
    <w:p w:rsidR="00CC6D15" w14:paraId="6CB249A5" w14:textId="77777777">
      <w:pPr>
        <w:numPr>
          <w:ilvl w:val="1"/>
          <w:numId w:val="2"/>
        </w:numPr>
        <w:ind w:right="764" w:hanging="257"/>
      </w:pPr>
      <w:r>
        <w:t>seems</w:t>
      </w:r>
      <w:r>
        <w:tab/>
        <w:t>B. looks</w:t>
      </w:r>
      <w:r>
        <w:tab/>
        <w:t>C. sounds</w:t>
      </w:r>
      <w:r>
        <w:tab/>
        <w:t>D. feels</w:t>
      </w:r>
    </w:p>
    <w:p w:rsidR="00CC6D15" w14:paraId="0EC03375" w14:textId="77777777">
      <w:pPr>
        <w:numPr>
          <w:ilvl w:val="0"/>
          <w:numId w:val="2"/>
        </w:numPr>
        <w:ind w:right="764" w:hanging="209"/>
      </w:pPr>
      <w:r>
        <w:t>King Hiero asked a crown maker _______him a golden crown.</w:t>
      </w:r>
    </w:p>
    <w:p w:rsidR="00CC6D15" w14:paraId="7E82D45C" w14:textId="77777777">
      <w:pPr>
        <w:tabs>
          <w:tab w:val="center" w:pos="645"/>
          <w:tab w:val="center" w:pos="1748"/>
          <w:tab w:val="center" w:pos="2851"/>
          <w:tab w:val="center" w:pos="3827"/>
        </w:tabs>
        <w:ind w:left="0" w:firstLine="0"/>
      </w:pPr>
      <w:r>
        <w:rPr>
          <w:rFonts w:ascii="Calibri" w:eastAsia="Calibri" w:hAnsi="Calibri" w:cs="Calibri"/>
          <w:sz w:val="22"/>
        </w:rPr>
        <w:tab/>
      </w:r>
      <w:r>
        <w:t>A.to make</w:t>
      </w:r>
      <w:r>
        <w:tab/>
        <w:t>B. make</w:t>
      </w:r>
      <w:r>
        <w:tab/>
        <w:t>C. making</w:t>
      </w:r>
      <w:r>
        <w:tab/>
      </w:r>
      <w:r>
        <w:t>D.made</w:t>
      </w:r>
    </w:p>
    <w:p w:rsidR="00CC6D15" w14:paraId="7C19CAD9" w14:textId="77777777">
      <w:pPr>
        <w:numPr>
          <w:ilvl w:val="0"/>
          <w:numId w:val="2"/>
        </w:numPr>
        <w:ind w:right="764" w:hanging="209"/>
      </w:pPr>
      <w:r>
        <w:t>Lucy forgot to turn off the tap and the bath water __________.</w:t>
      </w:r>
    </w:p>
    <w:p w:rsidR="00CC6D15" w14:paraId="0487E9BC" w14:textId="77777777">
      <w:pPr>
        <w:tabs>
          <w:tab w:val="center" w:pos="670"/>
          <w:tab w:val="center" w:pos="1968"/>
          <w:tab w:val="center" w:pos="3413"/>
          <w:tab w:val="center" w:pos="4709"/>
        </w:tabs>
        <w:ind w:left="0" w:firstLine="0"/>
      </w:pPr>
      <w:r>
        <w:rPr>
          <w:rFonts w:ascii="Calibri" w:eastAsia="Calibri" w:hAnsi="Calibri" w:cs="Calibri"/>
          <w:sz w:val="22"/>
        </w:rPr>
        <w:tab/>
      </w:r>
      <w:r>
        <w:t>A.ran</w:t>
      </w:r>
      <w:r>
        <w:t xml:space="preserve"> back</w:t>
      </w:r>
      <w:r>
        <w:tab/>
        <w:t>B. ran out</w:t>
      </w:r>
      <w:r>
        <w:tab/>
        <w:t>C. ran away</w:t>
      </w:r>
      <w:r>
        <w:tab/>
        <w:t>D. ran over</w:t>
      </w:r>
    </w:p>
    <w:p w:rsidR="00CC6D15" w14:paraId="6D1E915C" w14:textId="77777777">
      <w:pPr>
        <w:ind w:left="-5" w:right="764"/>
      </w:pPr>
      <w:r>
        <w:t>8.The wedding started at __________ 10:18 this morning.</w:t>
      </w:r>
    </w:p>
    <w:p w:rsidR="00CC6D15" w14:paraId="48BB5BE0" w14:textId="77777777">
      <w:pPr>
        <w:numPr>
          <w:ilvl w:val="1"/>
          <w:numId w:val="2"/>
        </w:numPr>
        <w:ind w:right="764" w:hanging="257"/>
      </w:pPr>
      <w:r>
        <w:t>recently</w:t>
      </w:r>
      <w:r>
        <w:tab/>
        <w:t>B. mostly</w:t>
      </w:r>
      <w:r>
        <w:tab/>
        <w:t>C. exactly</w:t>
      </w:r>
      <w:r>
        <w:tab/>
        <w:t>D. completely</w:t>
      </w:r>
    </w:p>
    <w:p w:rsidR="00CC6D15" w14:paraId="56C0781D" w14:textId="77777777">
      <w:pPr>
        <w:ind w:left="-5" w:right="764"/>
      </w:pPr>
      <w:r>
        <w:t>9. Diogenes</w:t>
      </w:r>
      <w:r>
        <w:t xml:space="preserve"> was a wise man in Greece, and people often asked him ___________.</w:t>
      </w:r>
    </w:p>
    <w:p w:rsidR="00CC6D15" w14:paraId="30CCE546" w14:textId="77777777">
      <w:pPr>
        <w:ind w:left="219" w:right="2012"/>
      </w:pPr>
      <w:r>
        <w:t>A. why he was carrying the lantern</w:t>
      </w:r>
      <w:r>
        <w:tab/>
        <w:t>B. what three things he owns C. how did he live a very simple life</w:t>
      </w:r>
      <w:r>
        <w:tab/>
        <w:t>D. who he is looking for in the street</w:t>
      </w:r>
    </w:p>
    <w:p w:rsidR="00CC6D15" w14:paraId="3F84881F" w14:textId="77777777">
      <w:pPr>
        <w:spacing w:after="9"/>
        <w:ind w:left="194" w:right="2773" w:hanging="209"/>
      </w:pPr>
      <w:r>
        <w:t>10.</w:t>
      </w:r>
      <w:r>
        <w:rPr>
          <w:rFonts w:ascii="宋体" w:eastAsia="宋体" w:hAnsi="宋体" w:cs="宋体"/>
        </w:rPr>
        <w:t>—</w:t>
      </w:r>
      <w:r>
        <w:t>Hello Joyce, you look busy. Anything to help</w:t>
      </w:r>
      <w:r>
        <w:t xml:space="preserve">? </w:t>
      </w:r>
      <w:r>
        <w:rPr>
          <w:rFonts w:ascii="宋体" w:eastAsia="宋体" w:hAnsi="宋体" w:cs="宋体"/>
        </w:rPr>
        <w:t>—</w:t>
      </w:r>
      <w:r>
        <w:t>________________.</w:t>
      </w:r>
    </w:p>
    <w:p w:rsidR="00CC6D15" w14:paraId="5A66D0FF" w14:textId="77777777">
      <w:pPr>
        <w:tabs>
          <w:tab w:val="center" w:pos="4276"/>
        </w:tabs>
        <w:ind w:left="0" w:firstLine="0"/>
      </w:pPr>
      <w:r>
        <w:t>A. Yes, but I can manage.</w:t>
      </w:r>
      <w:r>
        <w:tab/>
        <w:t>B. Thanks, but I’m all right</w:t>
      </w:r>
    </w:p>
    <w:p w:rsidR="00CC6D15" w14:paraId="356CA845" w14:textId="77777777">
      <w:pPr>
        <w:tabs>
          <w:tab w:val="center" w:pos="3662"/>
        </w:tabs>
        <w:spacing w:after="363"/>
        <w:ind w:left="0" w:firstLine="0"/>
      </w:pPr>
      <w:r>
        <w:t>C. No, that would be fine.</w:t>
      </w:r>
      <w:r>
        <w:tab/>
        <w:t>D. Come on.</w:t>
      </w:r>
    </w:p>
    <w:p w:rsidR="00CC6D15" w14:paraId="24802C8B" w14:textId="77777777">
      <w:pPr>
        <w:spacing w:after="33" w:line="259" w:lineRule="auto"/>
        <w:ind w:left="-5"/>
      </w:pPr>
      <w:r>
        <w:rPr>
          <w:rFonts w:ascii="宋体" w:eastAsia="宋体" w:hAnsi="宋体" w:cs="宋体"/>
        </w:rPr>
        <w:t>Ⅱ</w:t>
      </w:r>
      <w:r>
        <w:t>.</w:t>
      </w:r>
      <w:r>
        <w:rPr>
          <w:rFonts w:ascii="宋体" w:eastAsia="宋体" w:hAnsi="宋体" w:cs="宋体"/>
        </w:rPr>
        <w:t>完形填空</w:t>
      </w:r>
      <w:r>
        <w:t>(</w:t>
      </w:r>
      <w:r>
        <w:rPr>
          <w:rFonts w:ascii="宋体" w:eastAsia="宋体" w:hAnsi="宋体" w:cs="宋体"/>
        </w:rPr>
        <w:t>共</w:t>
      </w:r>
      <w:r>
        <w:rPr>
          <w:rFonts w:ascii="宋体" w:eastAsia="宋体" w:hAnsi="宋体" w:cs="宋体"/>
        </w:rPr>
        <w:t xml:space="preserve"> </w:t>
      </w:r>
      <w:r>
        <w:t xml:space="preserve">15 </w:t>
      </w:r>
      <w:r>
        <w:rPr>
          <w:rFonts w:ascii="宋体" w:eastAsia="宋体" w:hAnsi="宋体" w:cs="宋体"/>
        </w:rPr>
        <w:t>小题，每小题</w:t>
      </w:r>
      <w:r>
        <w:rPr>
          <w:rFonts w:ascii="宋体" w:eastAsia="宋体" w:hAnsi="宋体" w:cs="宋体"/>
        </w:rPr>
        <w:t xml:space="preserve"> </w:t>
      </w:r>
      <w:r>
        <w:t xml:space="preserve">1 </w:t>
      </w:r>
      <w:r>
        <w:rPr>
          <w:rFonts w:ascii="宋体" w:eastAsia="宋体" w:hAnsi="宋体" w:cs="宋体"/>
        </w:rPr>
        <w:t>分，满分</w:t>
      </w:r>
      <w:r>
        <w:rPr>
          <w:rFonts w:ascii="宋体" w:eastAsia="宋体" w:hAnsi="宋体" w:cs="宋体"/>
        </w:rPr>
        <w:t xml:space="preserve"> </w:t>
      </w:r>
      <w:r>
        <w:t xml:space="preserve">15 </w:t>
      </w:r>
      <w:r>
        <w:rPr>
          <w:rFonts w:ascii="宋体" w:eastAsia="宋体" w:hAnsi="宋体" w:cs="宋体"/>
        </w:rPr>
        <w:t>分</w:t>
      </w:r>
      <w:r>
        <w:t>)</w:t>
      </w:r>
    </w:p>
    <w:p w:rsidR="00CC6D15" w14:paraId="6439A34A" w14:textId="77777777">
      <w:pPr>
        <w:spacing w:after="5" w:line="307" w:lineRule="auto"/>
        <w:ind w:left="-15" w:right="754" w:firstLine="314"/>
        <w:jc w:val="both"/>
      </w:pPr>
      <w:r>
        <w:t>Most of us like to know where we are and where we’</w:t>
      </w:r>
      <w:r>
        <w:t xml:space="preserve">re going. It can feel strange to be </w:t>
      </w:r>
      <w:r>
        <w:rPr>
          <w:u w:val="single" w:color="000000"/>
        </w:rPr>
        <w:t xml:space="preserve">11 </w:t>
      </w:r>
      <w:r>
        <w:t>.</w:t>
      </w:r>
      <w:r>
        <w:t xml:space="preserve"> The words “being lost” make us think of a dark and scary wood or street, </w:t>
      </w:r>
      <w:r>
        <w:rPr>
          <w:u w:val="single" w:color="000000"/>
        </w:rPr>
        <w:t xml:space="preserve">12 </w:t>
      </w:r>
      <w:r>
        <w:t>that’s not always the case.</w:t>
      </w:r>
    </w:p>
    <w:p w:rsidR="00CC6D15" w14:paraId="123A4313" w14:textId="77777777">
      <w:pPr>
        <w:spacing w:after="5" w:line="307" w:lineRule="auto"/>
        <w:ind w:left="-15" w:right="754" w:firstLine="314"/>
        <w:jc w:val="both"/>
      </w:pPr>
      <w:r>
        <w:t xml:space="preserve">Once we were on holiday in Venice. My dad planned to go out to take photos early the next morning. Mum wasn’t </w:t>
      </w:r>
      <w:r>
        <w:rPr>
          <w:u w:val="single" w:color="000000"/>
        </w:rPr>
        <w:t>1</w:t>
      </w:r>
      <w:r>
        <w:rPr>
          <w:u w:val="single" w:color="000000"/>
        </w:rPr>
        <w:t xml:space="preserve">3 </w:t>
      </w:r>
      <w:r>
        <w:t>,</w:t>
      </w:r>
      <w:r>
        <w:t xml:space="preserve"> but I would go with him, only because he </w:t>
      </w:r>
      <w:r>
        <w:rPr>
          <w:u w:val="single" w:color="000000"/>
        </w:rPr>
        <w:t xml:space="preserve">14 </w:t>
      </w:r>
      <w:r>
        <w:t xml:space="preserve">I could have the biggest ever bowl of Italian ice cream if I did. </w:t>
      </w:r>
      <w:r>
        <w:rPr>
          <w:u w:val="single" w:color="000000"/>
        </w:rPr>
        <w:t xml:space="preserve">15 </w:t>
      </w:r>
      <w:r>
        <w:t xml:space="preserve">else would I get up so early? </w:t>
      </w:r>
      <w:r>
        <w:t>So</w:t>
      </w:r>
      <w:r>
        <w:t xml:space="preserve"> at 5 a.m. the next day, we left the hotel and started walking in the </w:t>
      </w:r>
      <w:r>
        <w:rPr>
          <w:u w:val="single" w:color="000000"/>
        </w:rPr>
        <w:t xml:space="preserve">16 </w:t>
      </w:r>
      <w:r>
        <w:t>streets. When the sun came up, Dad</w:t>
      </w:r>
      <w:r>
        <w:t xml:space="preserve"> started taking photos and I </w:t>
      </w:r>
      <w:r>
        <w:rPr>
          <w:u w:val="single" w:color="000000"/>
        </w:rPr>
        <w:t xml:space="preserve">17 </w:t>
      </w:r>
      <w:r>
        <w:t xml:space="preserve">him, down small streets and over little bridges. After about an hour, I turned to Dad and asked, “Where are we?” He said, “I have no idea.” I immediately felt a bit </w:t>
      </w:r>
      <w:r>
        <w:rPr>
          <w:u w:val="single" w:color="000000"/>
        </w:rPr>
        <w:t xml:space="preserve">18 </w:t>
      </w:r>
      <w:r>
        <w:t>,</w:t>
      </w:r>
      <w:r>
        <w:t xml:space="preserve"> but Dad just laughed and said, “We’re lost!” I told hi</w:t>
      </w:r>
      <w:r>
        <w:t xml:space="preserve">m to </w:t>
      </w:r>
      <w:r>
        <w:rPr>
          <w:u w:val="single" w:color="000000"/>
        </w:rPr>
        <w:t xml:space="preserve">19 </w:t>
      </w:r>
      <w:r>
        <w:t xml:space="preserve">his map or phone. He said, “I only brought the </w:t>
      </w:r>
      <w:r>
        <w:rPr>
          <w:u w:val="single" w:color="000000"/>
        </w:rPr>
        <w:t xml:space="preserve">20 </w:t>
      </w:r>
      <w:r>
        <w:t>.</w:t>
      </w:r>
      <w:r>
        <w:t xml:space="preserve"> Come on, let’s get more lost!” He laughed again.</w:t>
      </w:r>
    </w:p>
    <w:p w:rsidR="00CC6D15" w14:paraId="602BE6AC" w14:textId="77777777">
      <w:pPr>
        <w:spacing w:after="5" w:line="307" w:lineRule="auto"/>
        <w:ind w:left="209" w:right="754" w:firstLine="106"/>
        <w:jc w:val="both"/>
      </w:pPr>
      <w:r>
        <w:t xml:space="preserve">His laughter </w:t>
      </w:r>
      <w:r>
        <w:rPr>
          <w:u w:val="single" w:color="000000"/>
        </w:rPr>
        <w:t xml:space="preserve">21 </w:t>
      </w:r>
      <w:r>
        <w:t xml:space="preserve">me and made me feel safe. Slowly people were appearing on the streets — shops and cafes began to open. I began to </w:t>
      </w:r>
      <w:r>
        <w:rPr>
          <w:u w:val="single" w:color="000000"/>
        </w:rPr>
        <w:t xml:space="preserve">22 </w:t>
      </w:r>
      <w:r>
        <w:t>that we were l</w:t>
      </w:r>
      <w:r>
        <w:t xml:space="preserve">ost, and just started watching and taking in everything that was happening around me. </w:t>
      </w:r>
      <w:r>
        <w:rPr>
          <w:u w:val="single" w:color="000000"/>
        </w:rPr>
        <w:t xml:space="preserve">23 </w:t>
      </w:r>
      <w:r>
        <w:t>,</w:t>
      </w:r>
      <w:r>
        <w:t xml:space="preserve"> after about four hours of walking around, we were back. Mum asked anxiously(</w:t>
      </w:r>
      <w:r>
        <w:rPr>
          <w:rFonts w:ascii="宋体" w:eastAsia="宋体" w:hAnsi="宋体" w:cs="宋体"/>
        </w:rPr>
        <w:t>担心地</w:t>
      </w:r>
      <w:r>
        <w:t xml:space="preserve">), “Where have you been?” I said with a big </w:t>
      </w:r>
      <w:r>
        <w:rPr>
          <w:u w:val="single" w:color="000000"/>
        </w:rPr>
        <w:t xml:space="preserve">24 </w:t>
      </w:r>
      <w:r>
        <w:t xml:space="preserve">, “We got </w:t>
      </w:r>
      <w:r>
        <w:t xml:space="preserve">lost!” These days we </w:t>
      </w:r>
      <w:r>
        <w:rPr>
          <w:u w:val="single" w:color="000000"/>
        </w:rPr>
        <w:t xml:space="preserve">25 </w:t>
      </w:r>
      <w:r>
        <w:t>get l</w:t>
      </w:r>
      <w:r>
        <w:t>ost with so many things around us — maps, GPS, apps on our phones, and so on. But Dad showed me that being lost can sometimes simply be something to enjoy.</w:t>
      </w:r>
    </w:p>
    <w:tbl>
      <w:tblPr>
        <w:tblStyle w:val="TableGrid"/>
        <w:tblW w:w="5504" w:type="dxa"/>
        <w:tblInd w:w="0" w:type="dxa"/>
        <w:tblCellMar>
          <w:top w:w="0" w:type="dxa"/>
          <w:left w:w="0" w:type="dxa"/>
          <w:bottom w:w="0" w:type="dxa"/>
          <w:right w:w="0" w:type="dxa"/>
        </w:tblCellMar>
        <w:tblLook w:val="04A0"/>
      </w:tblPr>
      <w:tblGrid>
        <w:gridCol w:w="1599"/>
        <w:gridCol w:w="1322"/>
        <w:gridCol w:w="1406"/>
        <w:gridCol w:w="1177"/>
      </w:tblGrid>
      <w:tr w14:paraId="3F7A31B0" w14:textId="77777777">
        <w:tblPrEx>
          <w:tblW w:w="5504" w:type="dxa"/>
          <w:tblInd w:w="0" w:type="dxa"/>
          <w:tblCellMar>
            <w:top w:w="0" w:type="dxa"/>
            <w:left w:w="0" w:type="dxa"/>
            <w:bottom w:w="0" w:type="dxa"/>
            <w:right w:w="0" w:type="dxa"/>
          </w:tblCellMar>
          <w:tblLook w:val="04A0"/>
        </w:tblPrEx>
        <w:trPr>
          <w:trHeight w:val="272"/>
        </w:trPr>
        <w:tc>
          <w:tcPr>
            <w:tcW w:w="1598" w:type="dxa"/>
            <w:tcBorders>
              <w:top w:val="nil"/>
              <w:left w:val="nil"/>
              <w:bottom w:val="nil"/>
              <w:right w:val="nil"/>
            </w:tcBorders>
          </w:tcPr>
          <w:p w:rsidR="00CC6D15" w14:paraId="0F3D4C39" w14:textId="77777777">
            <w:pPr>
              <w:spacing w:after="0" w:line="259" w:lineRule="auto"/>
              <w:ind w:left="0" w:firstLine="0"/>
            </w:pPr>
            <w:r>
              <w:t>11. A. alone</w:t>
            </w:r>
          </w:p>
        </w:tc>
        <w:tc>
          <w:tcPr>
            <w:tcW w:w="1322" w:type="dxa"/>
            <w:tcBorders>
              <w:top w:val="nil"/>
              <w:left w:val="nil"/>
              <w:bottom w:val="nil"/>
              <w:right w:val="nil"/>
            </w:tcBorders>
          </w:tcPr>
          <w:p w:rsidR="00CC6D15" w14:paraId="3DA1E439" w14:textId="77777777">
            <w:pPr>
              <w:spacing w:after="0" w:line="259" w:lineRule="auto"/>
              <w:ind w:left="38" w:firstLine="0"/>
            </w:pPr>
            <w:r>
              <w:t>B. lost</w:t>
            </w:r>
          </w:p>
        </w:tc>
        <w:tc>
          <w:tcPr>
            <w:tcW w:w="1406" w:type="dxa"/>
            <w:tcBorders>
              <w:top w:val="nil"/>
              <w:left w:val="nil"/>
              <w:bottom w:val="nil"/>
              <w:right w:val="nil"/>
            </w:tcBorders>
          </w:tcPr>
          <w:p w:rsidR="00CC6D15" w14:paraId="06BD3D6C" w14:textId="77777777">
            <w:pPr>
              <w:spacing w:after="0" w:line="259" w:lineRule="auto"/>
              <w:ind w:left="0" w:firstLine="0"/>
            </w:pPr>
            <w:r>
              <w:t>C. afraid</w:t>
            </w:r>
          </w:p>
        </w:tc>
        <w:tc>
          <w:tcPr>
            <w:tcW w:w="1177" w:type="dxa"/>
            <w:tcBorders>
              <w:top w:val="nil"/>
              <w:left w:val="nil"/>
              <w:bottom w:val="nil"/>
              <w:right w:val="nil"/>
            </w:tcBorders>
          </w:tcPr>
          <w:p w:rsidR="00CC6D15" w14:paraId="24E9FC21" w14:textId="77777777">
            <w:pPr>
              <w:spacing w:after="0" w:line="259" w:lineRule="auto"/>
              <w:ind w:left="62" w:firstLine="0"/>
            </w:pPr>
            <w:r>
              <w:t>D. silent</w:t>
            </w:r>
          </w:p>
        </w:tc>
      </w:tr>
      <w:tr w14:paraId="0CE3ED0C" w14:textId="77777777">
        <w:tblPrEx>
          <w:tblW w:w="5504" w:type="dxa"/>
          <w:tblInd w:w="0" w:type="dxa"/>
          <w:tblCellMar>
            <w:top w:w="0" w:type="dxa"/>
            <w:left w:w="0" w:type="dxa"/>
            <w:bottom w:w="0" w:type="dxa"/>
            <w:right w:w="0" w:type="dxa"/>
          </w:tblCellMar>
          <w:tblLook w:val="04A0"/>
        </w:tblPrEx>
        <w:trPr>
          <w:trHeight w:val="312"/>
        </w:trPr>
        <w:tc>
          <w:tcPr>
            <w:tcW w:w="1598" w:type="dxa"/>
            <w:tcBorders>
              <w:top w:val="nil"/>
              <w:left w:val="nil"/>
              <w:bottom w:val="nil"/>
              <w:right w:val="nil"/>
            </w:tcBorders>
          </w:tcPr>
          <w:p w:rsidR="00CC6D15" w14:paraId="4DD11384" w14:textId="77777777">
            <w:pPr>
              <w:spacing w:after="0" w:line="259" w:lineRule="auto"/>
              <w:ind w:left="0" w:firstLine="0"/>
            </w:pPr>
            <w:r>
              <w:t>12. A. or</w:t>
            </w:r>
          </w:p>
        </w:tc>
        <w:tc>
          <w:tcPr>
            <w:tcW w:w="1322" w:type="dxa"/>
            <w:tcBorders>
              <w:top w:val="nil"/>
              <w:left w:val="nil"/>
              <w:bottom w:val="nil"/>
              <w:right w:val="nil"/>
            </w:tcBorders>
          </w:tcPr>
          <w:p w:rsidR="00CC6D15" w14:paraId="68E67BFA" w14:textId="77777777">
            <w:pPr>
              <w:spacing w:after="0" w:line="259" w:lineRule="auto"/>
              <w:ind w:left="82" w:firstLine="0"/>
            </w:pPr>
            <w:r>
              <w:t>B. so</w:t>
            </w:r>
          </w:p>
        </w:tc>
        <w:tc>
          <w:tcPr>
            <w:tcW w:w="1406" w:type="dxa"/>
            <w:tcBorders>
              <w:top w:val="nil"/>
              <w:left w:val="nil"/>
              <w:bottom w:val="nil"/>
              <w:right w:val="nil"/>
            </w:tcBorders>
          </w:tcPr>
          <w:p w:rsidR="00CC6D15" w14:paraId="6D2F1B88" w14:textId="77777777">
            <w:pPr>
              <w:spacing w:after="0" w:line="259" w:lineRule="auto"/>
              <w:ind w:left="31" w:firstLine="0"/>
            </w:pPr>
            <w:r>
              <w:t>C. but</w:t>
            </w:r>
          </w:p>
        </w:tc>
        <w:tc>
          <w:tcPr>
            <w:tcW w:w="1177" w:type="dxa"/>
            <w:tcBorders>
              <w:top w:val="nil"/>
              <w:left w:val="nil"/>
              <w:bottom w:val="nil"/>
              <w:right w:val="nil"/>
            </w:tcBorders>
          </w:tcPr>
          <w:p w:rsidR="00CC6D15" w14:paraId="434017F5" w14:textId="77777777">
            <w:pPr>
              <w:spacing w:after="0" w:line="259" w:lineRule="auto"/>
              <w:ind w:left="82" w:firstLine="0"/>
            </w:pPr>
            <w:r>
              <w:t>D. and</w:t>
            </w:r>
          </w:p>
        </w:tc>
      </w:tr>
      <w:tr w14:paraId="58C41A7A" w14:textId="77777777">
        <w:tblPrEx>
          <w:tblW w:w="5504" w:type="dxa"/>
          <w:tblInd w:w="0" w:type="dxa"/>
          <w:tblCellMar>
            <w:top w:w="0" w:type="dxa"/>
            <w:left w:w="0" w:type="dxa"/>
            <w:bottom w:w="0" w:type="dxa"/>
            <w:right w:w="0" w:type="dxa"/>
          </w:tblCellMar>
          <w:tblLook w:val="04A0"/>
        </w:tblPrEx>
        <w:trPr>
          <w:trHeight w:val="312"/>
        </w:trPr>
        <w:tc>
          <w:tcPr>
            <w:tcW w:w="1598" w:type="dxa"/>
            <w:tcBorders>
              <w:top w:val="nil"/>
              <w:left w:val="nil"/>
              <w:bottom w:val="nil"/>
              <w:right w:val="nil"/>
            </w:tcBorders>
          </w:tcPr>
          <w:p w:rsidR="00CC6D15" w14:paraId="1F098D13" w14:textId="77777777">
            <w:pPr>
              <w:spacing w:after="0" w:line="259" w:lineRule="auto"/>
              <w:ind w:left="0" w:firstLine="0"/>
            </w:pPr>
            <w:r>
              <w:t>13. A. worried</w:t>
            </w:r>
          </w:p>
        </w:tc>
        <w:tc>
          <w:tcPr>
            <w:tcW w:w="1322" w:type="dxa"/>
            <w:tcBorders>
              <w:top w:val="nil"/>
              <w:left w:val="nil"/>
              <w:bottom w:val="nil"/>
              <w:right w:val="nil"/>
            </w:tcBorders>
          </w:tcPr>
          <w:p w:rsidR="00CC6D15" w14:paraId="4C75CFB8" w14:textId="77777777">
            <w:pPr>
              <w:spacing w:after="0" w:line="259" w:lineRule="auto"/>
              <w:ind w:left="34" w:firstLine="0"/>
            </w:pPr>
            <w:r>
              <w:t>B. touched</w:t>
            </w:r>
          </w:p>
        </w:tc>
        <w:tc>
          <w:tcPr>
            <w:tcW w:w="1406" w:type="dxa"/>
            <w:tcBorders>
              <w:top w:val="nil"/>
              <w:left w:val="nil"/>
              <w:bottom w:val="nil"/>
              <w:right w:val="nil"/>
            </w:tcBorders>
          </w:tcPr>
          <w:p w:rsidR="00CC6D15" w14:paraId="5EAE9A10" w14:textId="77777777">
            <w:pPr>
              <w:spacing w:after="0" w:line="259" w:lineRule="auto"/>
              <w:ind w:left="41" w:firstLine="0"/>
            </w:pPr>
            <w:r>
              <w:t>C. satisfied</w:t>
            </w:r>
          </w:p>
        </w:tc>
        <w:tc>
          <w:tcPr>
            <w:tcW w:w="1177" w:type="dxa"/>
            <w:tcBorders>
              <w:top w:val="nil"/>
              <w:left w:val="nil"/>
              <w:bottom w:val="nil"/>
              <w:right w:val="nil"/>
            </w:tcBorders>
          </w:tcPr>
          <w:p w:rsidR="00CC6D15" w14:paraId="6B5937F1" w14:textId="77777777">
            <w:pPr>
              <w:spacing w:after="0" w:line="259" w:lineRule="auto"/>
              <w:ind w:left="106" w:firstLine="0"/>
            </w:pPr>
            <w:r>
              <w:t>D. interested</w:t>
            </w:r>
          </w:p>
        </w:tc>
      </w:tr>
      <w:tr w14:paraId="4C4400EB" w14:textId="77777777">
        <w:tblPrEx>
          <w:tblW w:w="5504" w:type="dxa"/>
          <w:tblInd w:w="0" w:type="dxa"/>
          <w:tblCellMar>
            <w:top w:w="0" w:type="dxa"/>
            <w:left w:w="0" w:type="dxa"/>
            <w:bottom w:w="0" w:type="dxa"/>
            <w:right w:w="0" w:type="dxa"/>
          </w:tblCellMar>
          <w:tblLook w:val="04A0"/>
        </w:tblPrEx>
        <w:trPr>
          <w:trHeight w:val="312"/>
        </w:trPr>
        <w:tc>
          <w:tcPr>
            <w:tcW w:w="1598" w:type="dxa"/>
            <w:tcBorders>
              <w:top w:val="nil"/>
              <w:left w:val="nil"/>
              <w:bottom w:val="nil"/>
              <w:right w:val="nil"/>
            </w:tcBorders>
          </w:tcPr>
          <w:p w:rsidR="00CC6D15" w14:paraId="763892F5" w14:textId="77777777">
            <w:pPr>
              <w:spacing w:after="0" w:line="259" w:lineRule="auto"/>
              <w:ind w:left="0" w:firstLine="0"/>
            </w:pPr>
            <w:r>
              <w:t>14. A. expected</w:t>
            </w:r>
          </w:p>
        </w:tc>
        <w:tc>
          <w:tcPr>
            <w:tcW w:w="1322" w:type="dxa"/>
            <w:tcBorders>
              <w:top w:val="nil"/>
              <w:left w:val="nil"/>
              <w:bottom w:val="nil"/>
              <w:right w:val="nil"/>
            </w:tcBorders>
          </w:tcPr>
          <w:p w:rsidR="00CC6D15" w14:paraId="736ABCA2" w14:textId="77777777">
            <w:pPr>
              <w:spacing w:after="0" w:line="259" w:lineRule="auto"/>
              <w:ind w:left="22" w:firstLine="0"/>
            </w:pPr>
            <w:r>
              <w:t>B. realized</w:t>
            </w:r>
          </w:p>
        </w:tc>
        <w:tc>
          <w:tcPr>
            <w:tcW w:w="1406" w:type="dxa"/>
            <w:tcBorders>
              <w:top w:val="nil"/>
              <w:left w:val="nil"/>
              <w:bottom w:val="nil"/>
              <w:right w:val="nil"/>
            </w:tcBorders>
          </w:tcPr>
          <w:p w:rsidR="00CC6D15" w14:paraId="60D387F6" w14:textId="77777777">
            <w:pPr>
              <w:spacing w:after="0" w:line="259" w:lineRule="auto"/>
              <w:ind w:left="29" w:firstLine="0"/>
              <w:jc w:val="both"/>
            </w:pPr>
            <w:r>
              <w:t>C. remembered</w:t>
            </w:r>
          </w:p>
        </w:tc>
        <w:tc>
          <w:tcPr>
            <w:tcW w:w="1177" w:type="dxa"/>
            <w:tcBorders>
              <w:top w:val="nil"/>
              <w:left w:val="nil"/>
              <w:bottom w:val="nil"/>
              <w:right w:val="nil"/>
            </w:tcBorders>
          </w:tcPr>
          <w:p w:rsidR="00CC6D15" w14:paraId="2E13E4F9" w14:textId="77777777">
            <w:pPr>
              <w:spacing w:after="0" w:line="259" w:lineRule="auto"/>
              <w:ind w:left="127" w:firstLine="0"/>
            </w:pPr>
            <w:r>
              <w:t>D. promised</w:t>
            </w:r>
          </w:p>
        </w:tc>
      </w:tr>
      <w:tr w14:paraId="70B15716" w14:textId="77777777">
        <w:tblPrEx>
          <w:tblW w:w="5504" w:type="dxa"/>
          <w:tblInd w:w="0" w:type="dxa"/>
          <w:tblCellMar>
            <w:top w:w="0" w:type="dxa"/>
            <w:left w:w="0" w:type="dxa"/>
            <w:bottom w:w="0" w:type="dxa"/>
            <w:right w:w="0" w:type="dxa"/>
          </w:tblCellMar>
          <w:tblLook w:val="04A0"/>
        </w:tblPrEx>
        <w:trPr>
          <w:trHeight w:val="312"/>
        </w:trPr>
        <w:tc>
          <w:tcPr>
            <w:tcW w:w="1598" w:type="dxa"/>
            <w:tcBorders>
              <w:top w:val="nil"/>
              <w:left w:val="nil"/>
              <w:bottom w:val="nil"/>
              <w:right w:val="nil"/>
            </w:tcBorders>
          </w:tcPr>
          <w:p w:rsidR="00CC6D15" w14:paraId="67E416C1" w14:textId="77777777">
            <w:pPr>
              <w:spacing w:after="0" w:line="259" w:lineRule="auto"/>
              <w:ind w:left="0" w:firstLine="0"/>
            </w:pPr>
            <w:r>
              <w:t>15. A. How</w:t>
            </w:r>
          </w:p>
        </w:tc>
        <w:tc>
          <w:tcPr>
            <w:tcW w:w="1322" w:type="dxa"/>
            <w:tcBorders>
              <w:top w:val="nil"/>
              <w:left w:val="nil"/>
              <w:bottom w:val="nil"/>
              <w:right w:val="nil"/>
            </w:tcBorders>
          </w:tcPr>
          <w:p w:rsidR="00CC6D15" w14:paraId="3449CCB8" w14:textId="77777777">
            <w:pPr>
              <w:spacing w:after="0" w:line="259" w:lineRule="auto"/>
              <w:ind w:left="0" w:firstLine="0"/>
            </w:pPr>
            <w:r>
              <w:t>B. Why</w:t>
            </w:r>
          </w:p>
        </w:tc>
        <w:tc>
          <w:tcPr>
            <w:tcW w:w="1406" w:type="dxa"/>
            <w:tcBorders>
              <w:top w:val="nil"/>
              <w:left w:val="nil"/>
              <w:bottom w:val="nil"/>
              <w:right w:val="nil"/>
            </w:tcBorders>
          </w:tcPr>
          <w:p w:rsidR="00CC6D15" w14:paraId="0E3F8A2F" w14:textId="77777777">
            <w:pPr>
              <w:spacing w:after="0" w:line="259" w:lineRule="auto"/>
              <w:ind w:left="60" w:firstLine="0"/>
            </w:pPr>
            <w:r>
              <w:t>C. When</w:t>
            </w:r>
          </w:p>
        </w:tc>
        <w:tc>
          <w:tcPr>
            <w:tcW w:w="1177" w:type="dxa"/>
            <w:tcBorders>
              <w:top w:val="nil"/>
              <w:left w:val="nil"/>
              <w:bottom w:val="nil"/>
              <w:right w:val="nil"/>
            </w:tcBorders>
          </w:tcPr>
          <w:p w:rsidR="00CC6D15" w14:paraId="36A4F0A9" w14:textId="77777777">
            <w:pPr>
              <w:spacing w:after="0" w:line="259" w:lineRule="auto"/>
              <w:ind w:left="132" w:firstLine="0"/>
            </w:pPr>
            <w:r>
              <w:t>D. Where</w:t>
            </w:r>
          </w:p>
        </w:tc>
      </w:tr>
      <w:tr w14:paraId="5C0DE739" w14:textId="77777777">
        <w:tblPrEx>
          <w:tblW w:w="5504" w:type="dxa"/>
          <w:tblInd w:w="0" w:type="dxa"/>
          <w:tblCellMar>
            <w:top w:w="0" w:type="dxa"/>
            <w:left w:w="0" w:type="dxa"/>
            <w:bottom w:w="0" w:type="dxa"/>
            <w:right w:w="0" w:type="dxa"/>
          </w:tblCellMar>
          <w:tblLook w:val="04A0"/>
        </w:tblPrEx>
        <w:trPr>
          <w:trHeight w:val="312"/>
        </w:trPr>
        <w:tc>
          <w:tcPr>
            <w:tcW w:w="1598" w:type="dxa"/>
            <w:tcBorders>
              <w:top w:val="nil"/>
              <w:left w:val="nil"/>
              <w:bottom w:val="nil"/>
              <w:right w:val="nil"/>
            </w:tcBorders>
          </w:tcPr>
          <w:p w:rsidR="00CC6D15" w14:paraId="5E66E312" w14:textId="77777777">
            <w:pPr>
              <w:spacing w:after="0" w:line="259" w:lineRule="auto"/>
              <w:ind w:left="0" w:firstLine="0"/>
            </w:pPr>
            <w:r>
              <w:t>16. A. modern</w:t>
            </w:r>
          </w:p>
        </w:tc>
        <w:tc>
          <w:tcPr>
            <w:tcW w:w="1322" w:type="dxa"/>
            <w:tcBorders>
              <w:top w:val="nil"/>
              <w:left w:val="nil"/>
              <w:bottom w:val="nil"/>
              <w:right w:val="nil"/>
            </w:tcBorders>
          </w:tcPr>
          <w:p w:rsidR="00CC6D15" w14:paraId="2C2221F3" w14:textId="77777777">
            <w:pPr>
              <w:spacing w:after="0" w:line="259" w:lineRule="auto"/>
              <w:ind w:left="22" w:firstLine="0"/>
            </w:pPr>
            <w:r>
              <w:t>B. noisy</w:t>
            </w:r>
          </w:p>
        </w:tc>
        <w:tc>
          <w:tcPr>
            <w:tcW w:w="1406" w:type="dxa"/>
            <w:tcBorders>
              <w:top w:val="nil"/>
              <w:left w:val="nil"/>
              <w:bottom w:val="nil"/>
              <w:right w:val="nil"/>
            </w:tcBorders>
          </w:tcPr>
          <w:p w:rsidR="00CC6D15" w14:paraId="347D3D25" w14:textId="77777777">
            <w:pPr>
              <w:spacing w:after="0" w:line="259" w:lineRule="auto"/>
              <w:ind w:left="31" w:firstLine="0"/>
            </w:pPr>
            <w:r>
              <w:t>C. empty</w:t>
            </w:r>
          </w:p>
        </w:tc>
        <w:tc>
          <w:tcPr>
            <w:tcW w:w="1177" w:type="dxa"/>
            <w:tcBorders>
              <w:top w:val="nil"/>
              <w:left w:val="nil"/>
              <w:bottom w:val="nil"/>
              <w:right w:val="nil"/>
            </w:tcBorders>
          </w:tcPr>
          <w:p w:rsidR="00CC6D15" w14:paraId="439F946D" w14:textId="77777777">
            <w:pPr>
              <w:spacing w:after="0" w:line="259" w:lineRule="auto"/>
              <w:ind w:left="130" w:firstLine="0"/>
            </w:pPr>
            <w:r>
              <w:t>D. bright</w:t>
            </w:r>
          </w:p>
        </w:tc>
      </w:tr>
      <w:tr w14:paraId="221010F3" w14:textId="77777777">
        <w:tblPrEx>
          <w:tblW w:w="5504" w:type="dxa"/>
          <w:tblInd w:w="0" w:type="dxa"/>
          <w:tblCellMar>
            <w:top w:w="0" w:type="dxa"/>
            <w:left w:w="0" w:type="dxa"/>
            <w:bottom w:w="0" w:type="dxa"/>
            <w:right w:w="0" w:type="dxa"/>
          </w:tblCellMar>
          <w:tblLook w:val="04A0"/>
        </w:tblPrEx>
        <w:trPr>
          <w:trHeight w:val="312"/>
        </w:trPr>
        <w:tc>
          <w:tcPr>
            <w:tcW w:w="1598" w:type="dxa"/>
            <w:tcBorders>
              <w:top w:val="nil"/>
              <w:left w:val="nil"/>
              <w:bottom w:val="nil"/>
              <w:right w:val="nil"/>
            </w:tcBorders>
          </w:tcPr>
          <w:p w:rsidR="00CC6D15" w14:paraId="1C6C5671" w14:textId="77777777">
            <w:pPr>
              <w:spacing w:after="0" w:line="259" w:lineRule="auto"/>
              <w:ind w:left="0" w:firstLine="0"/>
            </w:pPr>
            <w:r>
              <w:t>17. A. left</w:t>
            </w:r>
          </w:p>
        </w:tc>
        <w:tc>
          <w:tcPr>
            <w:tcW w:w="1322" w:type="dxa"/>
            <w:tcBorders>
              <w:top w:val="nil"/>
              <w:left w:val="nil"/>
              <w:bottom w:val="nil"/>
              <w:right w:val="nil"/>
            </w:tcBorders>
          </w:tcPr>
          <w:p w:rsidR="00CC6D15" w14:paraId="033CF3A3" w14:textId="77777777">
            <w:pPr>
              <w:spacing w:after="0" w:line="259" w:lineRule="auto"/>
              <w:ind w:left="82" w:firstLine="0"/>
            </w:pPr>
            <w:r>
              <w:t>B. invited</w:t>
            </w:r>
          </w:p>
        </w:tc>
        <w:tc>
          <w:tcPr>
            <w:tcW w:w="1406" w:type="dxa"/>
            <w:tcBorders>
              <w:top w:val="nil"/>
              <w:left w:val="nil"/>
              <w:bottom w:val="nil"/>
              <w:right w:val="nil"/>
            </w:tcBorders>
          </w:tcPr>
          <w:p w:rsidR="00CC6D15" w14:paraId="545B6BBC" w14:textId="77777777">
            <w:pPr>
              <w:spacing w:after="0" w:line="259" w:lineRule="auto"/>
              <w:ind w:left="7" w:firstLine="0"/>
            </w:pPr>
            <w:r>
              <w:t>C. guided</w:t>
            </w:r>
          </w:p>
        </w:tc>
        <w:tc>
          <w:tcPr>
            <w:tcW w:w="1177" w:type="dxa"/>
            <w:tcBorders>
              <w:top w:val="nil"/>
              <w:left w:val="nil"/>
              <w:bottom w:val="nil"/>
              <w:right w:val="nil"/>
            </w:tcBorders>
          </w:tcPr>
          <w:p w:rsidR="00CC6D15" w14:paraId="5240FBFE" w14:textId="77777777">
            <w:pPr>
              <w:spacing w:after="0" w:line="259" w:lineRule="auto"/>
              <w:ind w:left="46" w:firstLine="0"/>
            </w:pPr>
            <w:r>
              <w:t>D. followed</w:t>
            </w:r>
          </w:p>
        </w:tc>
      </w:tr>
      <w:tr w14:paraId="53E0040D" w14:textId="77777777">
        <w:tblPrEx>
          <w:tblW w:w="5504" w:type="dxa"/>
          <w:tblInd w:w="0" w:type="dxa"/>
          <w:tblCellMar>
            <w:top w:w="0" w:type="dxa"/>
            <w:left w:w="0" w:type="dxa"/>
            <w:bottom w:w="0" w:type="dxa"/>
            <w:right w:w="0" w:type="dxa"/>
          </w:tblCellMar>
          <w:tblLook w:val="04A0"/>
        </w:tblPrEx>
        <w:trPr>
          <w:trHeight w:val="312"/>
        </w:trPr>
        <w:tc>
          <w:tcPr>
            <w:tcW w:w="1598" w:type="dxa"/>
            <w:tcBorders>
              <w:top w:val="nil"/>
              <w:left w:val="nil"/>
              <w:bottom w:val="nil"/>
              <w:right w:val="nil"/>
            </w:tcBorders>
          </w:tcPr>
          <w:p w:rsidR="00CC6D15" w14:paraId="5D66ED4D" w14:textId="77777777">
            <w:pPr>
              <w:spacing w:after="0" w:line="259" w:lineRule="auto"/>
              <w:ind w:left="0" w:firstLine="0"/>
            </w:pPr>
            <w:r>
              <w:t>18. A. scared</w:t>
            </w:r>
          </w:p>
        </w:tc>
        <w:tc>
          <w:tcPr>
            <w:tcW w:w="1322" w:type="dxa"/>
            <w:tcBorders>
              <w:top w:val="nil"/>
              <w:left w:val="nil"/>
              <w:bottom w:val="nil"/>
              <w:right w:val="nil"/>
            </w:tcBorders>
          </w:tcPr>
          <w:p w:rsidR="00CC6D15" w14:paraId="50AA978F" w14:textId="77777777">
            <w:pPr>
              <w:spacing w:after="0" w:line="259" w:lineRule="auto"/>
              <w:ind w:left="127" w:firstLine="0"/>
            </w:pPr>
            <w:r>
              <w:t>B. hurt</w:t>
            </w:r>
          </w:p>
        </w:tc>
        <w:tc>
          <w:tcPr>
            <w:tcW w:w="1406" w:type="dxa"/>
            <w:tcBorders>
              <w:top w:val="nil"/>
              <w:left w:val="nil"/>
              <w:bottom w:val="nil"/>
              <w:right w:val="nil"/>
            </w:tcBorders>
          </w:tcPr>
          <w:p w:rsidR="00CC6D15" w14:paraId="3B853B11" w14:textId="77777777">
            <w:pPr>
              <w:spacing w:after="0" w:line="259" w:lineRule="auto"/>
              <w:ind w:left="19" w:firstLine="0"/>
            </w:pPr>
            <w:r>
              <w:t>C. hungry</w:t>
            </w:r>
          </w:p>
        </w:tc>
        <w:tc>
          <w:tcPr>
            <w:tcW w:w="1177" w:type="dxa"/>
            <w:tcBorders>
              <w:top w:val="nil"/>
              <w:left w:val="nil"/>
              <w:bottom w:val="nil"/>
              <w:right w:val="nil"/>
            </w:tcBorders>
          </w:tcPr>
          <w:p w:rsidR="00CC6D15" w14:paraId="0137C728" w14:textId="77777777">
            <w:pPr>
              <w:spacing w:after="0" w:line="259" w:lineRule="auto"/>
              <w:ind w:left="82" w:firstLine="0"/>
            </w:pPr>
            <w:r>
              <w:t>D. tired</w:t>
            </w:r>
          </w:p>
        </w:tc>
      </w:tr>
      <w:tr w14:paraId="090B2817" w14:textId="77777777">
        <w:tblPrEx>
          <w:tblW w:w="5504" w:type="dxa"/>
          <w:tblInd w:w="0" w:type="dxa"/>
          <w:tblCellMar>
            <w:top w:w="0" w:type="dxa"/>
            <w:left w:w="0" w:type="dxa"/>
            <w:bottom w:w="0" w:type="dxa"/>
            <w:right w:w="0" w:type="dxa"/>
          </w:tblCellMar>
          <w:tblLook w:val="04A0"/>
        </w:tblPrEx>
        <w:trPr>
          <w:trHeight w:val="312"/>
        </w:trPr>
        <w:tc>
          <w:tcPr>
            <w:tcW w:w="1598" w:type="dxa"/>
            <w:tcBorders>
              <w:top w:val="nil"/>
              <w:left w:val="nil"/>
              <w:bottom w:val="nil"/>
              <w:right w:val="nil"/>
            </w:tcBorders>
          </w:tcPr>
          <w:p w:rsidR="00CC6D15" w14:paraId="54083B3E" w14:textId="77777777">
            <w:pPr>
              <w:spacing w:after="0" w:line="259" w:lineRule="auto"/>
              <w:ind w:left="0" w:firstLine="0"/>
            </w:pPr>
            <w:r>
              <w:t>19. A. pick up</w:t>
            </w:r>
          </w:p>
        </w:tc>
        <w:tc>
          <w:tcPr>
            <w:tcW w:w="1322" w:type="dxa"/>
            <w:tcBorders>
              <w:top w:val="nil"/>
              <w:left w:val="nil"/>
              <w:bottom w:val="nil"/>
              <w:right w:val="nil"/>
            </w:tcBorders>
          </w:tcPr>
          <w:p w:rsidR="00CC6D15" w14:paraId="5AD59AA1" w14:textId="77777777">
            <w:pPr>
              <w:spacing w:after="0" w:line="259" w:lineRule="auto"/>
              <w:ind w:left="110" w:firstLine="0"/>
            </w:pPr>
            <w:r>
              <w:t>B. think of</w:t>
            </w:r>
          </w:p>
        </w:tc>
        <w:tc>
          <w:tcPr>
            <w:tcW w:w="1406" w:type="dxa"/>
            <w:tcBorders>
              <w:top w:val="nil"/>
              <w:left w:val="nil"/>
              <w:bottom w:val="nil"/>
              <w:right w:val="nil"/>
            </w:tcBorders>
          </w:tcPr>
          <w:p w:rsidR="00CC6D15" w14:paraId="4F99FBE9" w14:textId="77777777">
            <w:pPr>
              <w:spacing w:after="0" w:line="259" w:lineRule="auto"/>
              <w:ind w:left="7" w:firstLine="0"/>
            </w:pPr>
            <w:r>
              <w:t>C. take out</w:t>
            </w:r>
          </w:p>
        </w:tc>
        <w:tc>
          <w:tcPr>
            <w:tcW w:w="1177" w:type="dxa"/>
            <w:tcBorders>
              <w:top w:val="nil"/>
              <w:left w:val="nil"/>
              <w:bottom w:val="nil"/>
              <w:right w:val="nil"/>
            </w:tcBorders>
          </w:tcPr>
          <w:p w:rsidR="00CC6D15" w14:paraId="61620949" w14:textId="77777777">
            <w:pPr>
              <w:spacing w:after="0" w:line="259" w:lineRule="auto"/>
              <w:ind w:left="41" w:firstLine="0"/>
            </w:pPr>
            <w:r>
              <w:t>D. pay for</w:t>
            </w:r>
          </w:p>
        </w:tc>
      </w:tr>
      <w:tr w14:paraId="7C3B134D" w14:textId="77777777">
        <w:tblPrEx>
          <w:tblW w:w="5504" w:type="dxa"/>
          <w:tblInd w:w="0" w:type="dxa"/>
          <w:tblCellMar>
            <w:top w:w="0" w:type="dxa"/>
            <w:left w:w="0" w:type="dxa"/>
            <w:bottom w:w="0" w:type="dxa"/>
            <w:right w:w="0" w:type="dxa"/>
          </w:tblCellMar>
          <w:tblLook w:val="04A0"/>
        </w:tblPrEx>
        <w:trPr>
          <w:trHeight w:val="312"/>
        </w:trPr>
        <w:tc>
          <w:tcPr>
            <w:tcW w:w="1598" w:type="dxa"/>
            <w:tcBorders>
              <w:top w:val="nil"/>
              <w:left w:val="nil"/>
              <w:bottom w:val="nil"/>
              <w:right w:val="nil"/>
            </w:tcBorders>
          </w:tcPr>
          <w:p w:rsidR="00CC6D15" w14:paraId="0C0DA36B" w14:textId="77777777">
            <w:pPr>
              <w:spacing w:after="0" w:line="259" w:lineRule="auto"/>
              <w:ind w:left="0" w:firstLine="0"/>
            </w:pPr>
            <w:r>
              <w:t>20. A. map</w:t>
            </w:r>
          </w:p>
        </w:tc>
        <w:tc>
          <w:tcPr>
            <w:tcW w:w="1322" w:type="dxa"/>
            <w:tcBorders>
              <w:top w:val="nil"/>
              <w:left w:val="nil"/>
              <w:bottom w:val="nil"/>
              <w:right w:val="nil"/>
            </w:tcBorders>
          </w:tcPr>
          <w:p w:rsidR="00CC6D15" w14:paraId="02430808" w14:textId="77777777">
            <w:pPr>
              <w:spacing w:after="0" w:line="259" w:lineRule="auto"/>
              <w:ind w:left="58" w:firstLine="0"/>
            </w:pPr>
            <w:r>
              <w:t>B. bowl</w:t>
            </w:r>
          </w:p>
        </w:tc>
        <w:tc>
          <w:tcPr>
            <w:tcW w:w="1406" w:type="dxa"/>
            <w:tcBorders>
              <w:top w:val="nil"/>
              <w:left w:val="nil"/>
              <w:bottom w:val="nil"/>
              <w:right w:val="nil"/>
            </w:tcBorders>
          </w:tcPr>
          <w:p w:rsidR="00CC6D15" w14:paraId="6097CB4F" w14:textId="77777777">
            <w:pPr>
              <w:spacing w:after="0" w:line="259" w:lineRule="auto"/>
              <w:ind w:left="31" w:firstLine="0"/>
            </w:pPr>
            <w:r>
              <w:t>C. phone</w:t>
            </w:r>
          </w:p>
        </w:tc>
        <w:tc>
          <w:tcPr>
            <w:tcW w:w="1177" w:type="dxa"/>
            <w:tcBorders>
              <w:top w:val="nil"/>
              <w:left w:val="nil"/>
              <w:bottom w:val="nil"/>
              <w:right w:val="nil"/>
            </w:tcBorders>
          </w:tcPr>
          <w:p w:rsidR="00CC6D15" w14:paraId="3A5F7C94" w14:textId="77777777">
            <w:pPr>
              <w:spacing w:after="0" w:line="259" w:lineRule="auto"/>
              <w:ind w:left="118" w:firstLine="0"/>
            </w:pPr>
            <w:r>
              <w:t>D. camera</w:t>
            </w:r>
          </w:p>
        </w:tc>
      </w:tr>
      <w:tr w14:paraId="5787305D" w14:textId="77777777">
        <w:tblPrEx>
          <w:tblW w:w="5504" w:type="dxa"/>
          <w:tblInd w:w="0" w:type="dxa"/>
          <w:tblCellMar>
            <w:top w:w="0" w:type="dxa"/>
            <w:left w:w="0" w:type="dxa"/>
            <w:bottom w:w="0" w:type="dxa"/>
            <w:right w:w="0" w:type="dxa"/>
          </w:tblCellMar>
          <w:tblLook w:val="04A0"/>
        </w:tblPrEx>
        <w:trPr>
          <w:trHeight w:val="312"/>
        </w:trPr>
        <w:tc>
          <w:tcPr>
            <w:tcW w:w="1598" w:type="dxa"/>
            <w:tcBorders>
              <w:top w:val="nil"/>
              <w:left w:val="nil"/>
              <w:bottom w:val="nil"/>
              <w:right w:val="nil"/>
            </w:tcBorders>
          </w:tcPr>
          <w:p w:rsidR="00CC6D15" w14:paraId="01607380" w14:textId="77777777">
            <w:pPr>
              <w:spacing w:after="0" w:line="259" w:lineRule="auto"/>
              <w:ind w:left="0" w:firstLine="0"/>
            </w:pPr>
            <w:r>
              <w:t>21. A. saved</w:t>
            </w:r>
          </w:p>
        </w:tc>
        <w:tc>
          <w:tcPr>
            <w:tcW w:w="1322" w:type="dxa"/>
            <w:tcBorders>
              <w:top w:val="nil"/>
              <w:left w:val="nil"/>
              <w:bottom w:val="nil"/>
              <w:right w:val="nil"/>
            </w:tcBorders>
          </w:tcPr>
          <w:p w:rsidR="00CC6D15" w14:paraId="6C3BB928" w14:textId="77777777">
            <w:pPr>
              <w:spacing w:after="0" w:line="259" w:lineRule="auto"/>
              <w:ind w:left="70" w:firstLine="0"/>
            </w:pPr>
            <w:r>
              <w:t>B. relaxed</w:t>
            </w:r>
          </w:p>
        </w:tc>
        <w:tc>
          <w:tcPr>
            <w:tcW w:w="1406" w:type="dxa"/>
            <w:tcBorders>
              <w:top w:val="nil"/>
              <w:left w:val="nil"/>
              <w:bottom w:val="nil"/>
              <w:right w:val="nil"/>
            </w:tcBorders>
          </w:tcPr>
          <w:p w:rsidR="00CC6D15" w14:paraId="4A3B348F" w14:textId="77777777">
            <w:pPr>
              <w:spacing w:after="0" w:line="259" w:lineRule="auto"/>
              <w:ind w:left="31" w:firstLine="0"/>
            </w:pPr>
            <w:r>
              <w:t>C. stopped</w:t>
            </w:r>
          </w:p>
        </w:tc>
        <w:tc>
          <w:tcPr>
            <w:tcW w:w="1177" w:type="dxa"/>
            <w:tcBorders>
              <w:top w:val="nil"/>
              <w:left w:val="nil"/>
              <w:bottom w:val="nil"/>
              <w:right w:val="nil"/>
            </w:tcBorders>
          </w:tcPr>
          <w:p w:rsidR="00CC6D15" w14:paraId="5C5C2F15" w14:textId="77777777">
            <w:pPr>
              <w:spacing w:after="0" w:line="259" w:lineRule="auto"/>
              <w:ind w:left="46" w:firstLine="0"/>
            </w:pPr>
            <w:r>
              <w:t>D. warned</w:t>
            </w:r>
          </w:p>
        </w:tc>
      </w:tr>
      <w:tr w14:paraId="73EA75C4" w14:textId="77777777">
        <w:tblPrEx>
          <w:tblW w:w="5504" w:type="dxa"/>
          <w:tblInd w:w="0" w:type="dxa"/>
          <w:tblCellMar>
            <w:top w:w="0" w:type="dxa"/>
            <w:left w:w="0" w:type="dxa"/>
            <w:bottom w:w="0" w:type="dxa"/>
            <w:right w:w="0" w:type="dxa"/>
          </w:tblCellMar>
          <w:tblLook w:val="04A0"/>
        </w:tblPrEx>
        <w:trPr>
          <w:trHeight w:val="312"/>
        </w:trPr>
        <w:tc>
          <w:tcPr>
            <w:tcW w:w="1598" w:type="dxa"/>
            <w:tcBorders>
              <w:top w:val="nil"/>
              <w:left w:val="nil"/>
              <w:bottom w:val="nil"/>
              <w:right w:val="nil"/>
            </w:tcBorders>
          </w:tcPr>
          <w:p w:rsidR="00CC6D15" w14:paraId="785743A9" w14:textId="77777777">
            <w:pPr>
              <w:spacing w:after="0" w:line="259" w:lineRule="auto"/>
              <w:ind w:left="0" w:firstLine="0"/>
            </w:pPr>
            <w:r>
              <w:t>22. A. doubt</w:t>
            </w:r>
          </w:p>
        </w:tc>
        <w:tc>
          <w:tcPr>
            <w:tcW w:w="1322" w:type="dxa"/>
            <w:tcBorders>
              <w:top w:val="nil"/>
              <w:left w:val="nil"/>
              <w:bottom w:val="nil"/>
              <w:right w:val="nil"/>
            </w:tcBorders>
          </w:tcPr>
          <w:p w:rsidR="00CC6D15" w14:paraId="46CBAF78" w14:textId="77777777">
            <w:pPr>
              <w:spacing w:after="0" w:line="259" w:lineRule="auto"/>
              <w:ind w:left="70" w:firstLine="0"/>
            </w:pPr>
            <w:r>
              <w:t>B. forget</w:t>
            </w:r>
          </w:p>
        </w:tc>
        <w:tc>
          <w:tcPr>
            <w:tcW w:w="1406" w:type="dxa"/>
            <w:tcBorders>
              <w:top w:val="nil"/>
              <w:left w:val="nil"/>
              <w:bottom w:val="nil"/>
              <w:right w:val="nil"/>
            </w:tcBorders>
          </w:tcPr>
          <w:p w:rsidR="00CC6D15" w14:paraId="0F1758DA" w14:textId="77777777">
            <w:pPr>
              <w:spacing w:after="0" w:line="259" w:lineRule="auto"/>
              <w:ind w:left="14" w:firstLine="0"/>
            </w:pPr>
            <w:r>
              <w:t>C. imagine</w:t>
            </w:r>
          </w:p>
        </w:tc>
        <w:tc>
          <w:tcPr>
            <w:tcW w:w="1177" w:type="dxa"/>
            <w:tcBorders>
              <w:top w:val="nil"/>
              <w:left w:val="nil"/>
              <w:bottom w:val="nil"/>
              <w:right w:val="nil"/>
            </w:tcBorders>
          </w:tcPr>
          <w:p w:rsidR="00CC6D15" w14:paraId="0DB856E6" w14:textId="77777777">
            <w:pPr>
              <w:spacing w:after="0" w:line="259" w:lineRule="auto"/>
              <w:ind w:left="55" w:firstLine="0"/>
            </w:pPr>
            <w:r>
              <w:t>D. regret</w:t>
            </w:r>
          </w:p>
        </w:tc>
      </w:tr>
      <w:tr w14:paraId="51D97F81" w14:textId="77777777">
        <w:tblPrEx>
          <w:tblW w:w="5504" w:type="dxa"/>
          <w:tblInd w:w="0" w:type="dxa"/>
          <w:tblCellMar>
            <w:top w:w="0" w:type="dxa"/>
            <w:left w:w="0" w:type="dxa"/>
            <w:bottom w:w="0" w:type="dxa"/>
            <w:right w:w="0" w:type="dxa"/>
          </w:tblCellMar>
          <w:tblLook w:val="04A0"/>
        </w:tblPrEx>
        <w:trPr>
          <w:trHeight w:val="312"/>
        </w:trPr>
        <w:tc>
          <w:tcPr>
            <w:tcW w:w="1598" w:type="dxa"/>
            <w:tcBorders>
              <w:top w:val="nil"/>
              <w:left w:val="nil"/>
              <w:bottom w:val="nil"/>
              <w:right w:val="nil"/>
            </w:tcBorders>
          </w:tcPr>
          <w:p w:rsidR="00CC6D15" w14:paraId="04B4D399" w14:textId="77777777">
            <w:pPr>
              <w:spacing w:after="0" w:line="259" w:lineRule="auto"/>
              <w:ind w:left="0" w:firstLine="0"/>
            </w:pPr>
            <w:r>
              <w:t xml:space="preserve">23. A. </w:t>
            </w:r>
            <w:r>
              <w:t>Finally</w:t>
            </w:r>
          </w:p>
        </w:tc>
        <w:tc>
          <w:tcPr>
            <w:tcW w:w="1322" w:type="dxa"/>
            <w:tcBorders>
              <w:top w:val="nil"/>
              <w:left w:val="nil"/>
              <w:bottom w:val="nil"/>
              <w:right w:val="nil"/>
            </w:tcBorders>
          </w:tcPr>
          <w:p w:rsidR="00CC6D15" w14:paraId="28263D92" w14:textId="77777777">
            <w:pPr>
              <w:spacing w:after="0" w:line="259" w:lineRule="auto"/>
              <w:ind w:left="82" w:firstLine="0"/>
            </w:pPr>
            <w:r>
              <w:t>B. Recently</w:t>
            </w:r>
          </w:p>
        </w:tc>
        <w:tc>
          <w:tcPr>
            <w:tcW w:w="1406" w:type="dxa"/>
            <w:tcBorders>
              <w:top w:val="nil"/>
              <w:left w:val="nil"/>
              <w:bottom w:val="nil"/>
              <w:right w:val="nil"/>
            </w:tcBorders>
          </w:tcPr>
          <w:p w:rsidR="00CC6D15" w14:paraId="5E14CB3A" w14:textId="77777777">
            <w:pPr>
              <w:spacing w:after="0" w:line="259" w:lineRule="auto"/>
              <w:ind w:left="65" w:firstLine="0"/>
            </w:pPr>
            <w:r>
              <w:t>C. Certainly</w:t>
            </w:r>
          </w:p>
        </w:tc>
        <w:tc>
          <w:tcPr>
            <w:tcW w:w="1177" w:type="dxa"/>
            <w:tcBorders>
              <w:top w:val="nil"/>
              <w:left w:val="nil"/>
              <w:bottom w:val="nil"/>
              <w:right w:val="nil"/>
            </w:tcBorders>
          </w:tcPr>
          <w:p w:rsidR="00CC6D15" w14:paraId="5EC54AF5" w14:textId="77777777">
            <w:pPr>
              <w:spacing w:after="0" w:line="259" w:lineRule="auto"/>
              <w:ind w:left="106" w:firstLine="0"/>
            </w:pPr>
            <w:r>
              <w:t>D. Suddenly</w:t>
            </w:r>
          </w:p>
        </w:tc>
      </w:tr>
      <w:tr w14:paraId="0654122A" w14:textId="77777777">
        <w:tblPrEx>
          <w:tblW w:w="5504" w:type="dxa"/>
          <w:tblInd w:w="0" w:type="dxa"/>
          <w:tblCellMar>
            <w:top w:w="0" w:type="dxa"/>
            <w:left w:w="0" w:type="dxa"/>
            <w:bottom w:w="0" w:type="dxa"/>
            <w:right w:w="0" w:type="dxa"/>
          </w:tblCellMar>
          <w:tblLook w:val="04A0"/>
        </w:tblPrEx>
        <w:trPr>
          <w:trHeight w:val="312"/>
        </w:trPr>
        <w:tc>
          <w:tcPr>
            <w:tcW w:w="1598" w:type="dxa"/>
            <w:tcBorders>
              <w:top w:val="nil"/>
              <w:left w:val="nil"/>
              <w:bottom w:val="nil"/>
              <w:right w:val="nil"/>
            </w:tcBorders>
          </w:tcPr>
          <w:p w:rsidR="00CC6D15" w14:paraId="1FFD6449" w14:textId="77777777">
            <w:pPr>
              <w:spacing w:after="0" w:line="259" w:lineRule="auto"/>
              <w:ind w:left="0" w:firstLine="0"/>
            </w:pPr>
            <w:r>
              <w:t>24. A. surprise</w:t>
            </w:r>
          </w:p>
        </w:tc>
        <w:tc>
          <w:tcPr>
            <w:tcW w:w="1322" w:type="dxa"/>
            <w:tcBorders>
              <w:top w:val="nil"/>
              <w:left w:val="nil"/>
              <w:bottom w:val="nil"/>
              <w:right w:val="nil"/>
            </w:tcBorders>
          </w:tcPr>
          <w:p w:rsidR="00CC6D15" w14:paraId="56FD17FD" w14:textId="77777777">
            <w:pPr>
              <w:spacing w:after="0" w:line="259" w:lineRule="auto"/>
              <w:ind w:left="46" w:firstLine="0"/>
            </w:pPr>
            <w:r>
              <w:t>B. shame</w:t>
            </w:r>
          </w:p>
        </w:tc>
        <w:tc>
          <w:tcPr>
            <w:tcW w:w="1406" w:type="dxa"/>
            <w:tcBorders>
              <w:top w:val="nil"/>
              <w:left w:val="nil"/>
              <w:bottom w:val="nil"/>
              <w:right w:val="nil"/>
            </w:tcBorders>
          </w:tcPr>
          <w:p w:rsidR="00CC6D15" w14:paraId="468E2C16" w14:textId="77777777">
            <w:pPr>
              <w:spacing w:after="0" w:line="259" w:lineRule="auto"/>
              <w:ind w:left="31" w:firstLine="0"/>
            </w:pPr>
            <w:r>
              <w:t>C. smile</w:t>
            </w:r>
          </w:p>
        </w:tc>
        <w:tc>
          <w:tcPr>
            <w:tcW w:w="1177" w:type="dxa"/>
            <w:tcBorders>
              <w:top w:val="nil"/>
              <w:left w:val="nil"/>
              <w:bottom w:val="nil"/>
              <w:right w:val="nil"/>
            </w:tcBorders>
          </w:tcPr>
          <w:p w:rsidR="00CC6D15" w14:paraId="573E2667" w14:textId="77777777">
            <w:pPr>
              <w:spacing w:after="0" w:line="259" w:lineRule="auto"/>
              <w:ind w:left="58" w:firstLine="0"/>
            </w:pPr>
            <w:r>
              <w:t>D. fear</w:t>
            </w:r>
          </w:p>
        </w:tc>
      </w:tr>
      <w:tr w14:paraId="4FFC2F78" w14:textId="77777777">
        <w:tblPrEx>
          <w:tblW w:w="5504" w:type="dxa"/>
          <w:tblInd w:w="0" w:type="dxa"/>
          <w:tblCellMar>
            <w:top w:w="0" w:type="dxa"/>
            <w:left w:w="0" w:type="dxa"/>
            <w:bottom w:w="0" w:type="dxa"/>
            <w:right w:w="0" w:type="dxa"/>
          </w:tblCellMar>
          <w:tblLook w:val="04A0"/>
        </w:tblPrEx>
        <w:trPr>
          <w:trHeight w:val="272"/>
        </w:trPr>
        <w:tc>
          <w:tcPr>
            <w:tcW w:w="1598" w:type="dxa"/>
            <w:tcBorders>
              <w:top w:val="nil"/>
              <w:left w:val="nil"/>
              <w:bottom w:val="nil"/>
              <w:right w:val="nil"/>
            </w:tcBorders>
          </w:tcPr>
          <w:p w:rsidR="00CC6D15" w14:paraId="62499971" w14:textId="77777777">
            <w:pPr>
              <w:spacing w:after="0" w:line="259" w:lineRule="auto"/>
              <w:ind w:left="0" w:firstLine="0"/>
            </w:pPr>
            <w:r>
              <w:t>25. A. hardly</w:t>
            </w:r>
          </w:p>
        </w:tc>
        <w:tc>
          <w:tcPr>
            <w:tcW w:w="1322" w:type="dxa"/>
            <w:tcBorders>
              <w:top w:val="nil"/>
              <w:left w:val="nil"/>
              <w:bottom w:val="nil"/>
              <w:right w:val="nil"/>
            </w:tcBorders>
          </w:tcPr>
          <w:p w:rsidR="00CC6D15" w14:paraId="3C906921" w14:textId="77777777">
            <w:pPr>
              <w:spacing w:after="0" w:line="259" w:lineRule="auto"/>
              <w:ind w:left="127" w:firstLine="0"/>
            </w:pPr>
            <w:r>
              <w:t>B. often</w:t>
            </w:r>
          </w:p>
        </w:tc>
        <w:tc>
          <w:tcPr>
            <w:tcW w:w="1406" w:type="dxa"/>
            <w:tcBorders>
              <w:top w:val="nil"/>
              <w:left w:val="nil"/>
              <w:bottom w:val="nil"/>
              <w:right w:val="nil"/>
            </w:tcBorders>
          </w:tcPr>
          <w:p w:rsidR="00CC6D15" w14:paraId="0B1DF21B" w14:textId="77777777">
            <w:pPr>
              <w:spacing w:after="0" w:line="259" w:lineRule="auto"/>
              <w:ind w:left="7" w:firstLine="0"/>
            </w:pPr>
            <w:r>
              <w:t>C. nearly</w:t>
            </w:r>
          </w:p>
        </w:tc>
        <w:tc>
          <w:tcPr>
            <w:tcW w:w="1177" w:type="dxa"/>
            <w:tcBorders>
              <w:top w:val="nil"/>
              <w:left w:val="nil"/>
              <w:bottom w:val="nil"/>
              <w:right w:val="nil"/>
            </w:tcBorders>
          </w:tcPr>
          <w:p w:rsidR="00CC6D15" w14:paraId="16DDA47E" w14:textId="77777777">
            <w:pPr>
              <w:spacing w:after="0" w:line="259" w:lineRule="auto"/>
              <w:ind w:left="0" w:firstLine="0"/>
            </w:pPr>
            <w:r>
              <w:t>D. always</w:t>
            </w:r>
          </w:p>
        </w:tc>
      </w:tr>
    </w:tbl>
    <w:p w:rsidR="00CC6D15" w14:paraId="18B5E331" w14:textId="77777777">
      <w:pPr>
        <w:spacing w:after="33" w:line="259" w:lineRule="auto"/>
        <w:ind w:left="-5"/>
      </w:pPr>
      <w:r>
        <w:t>III.</w:t>
      </w:r>
      <w:r>
        <w:rPr>
          <w:rFonts w:ascii="宋体" w:eastAsia="宋体" w:hAnsi="宋体" w:cs="宋体"/>
        </w:rPr>
        <w:t>阅读短文，掌握大意，然后从</w:t>
      </w:r>
      <w:r>
        <w:rPr>
          <w:rFonts w:ascii="宋体" w:eastAsia="宋体" w:hAnsi="宋体" w:cs="宋体"/>
        </w:rPr>
        <w:t xml:space="preserve"> </w:t>
      </w:r>
      <w:r>
        <w:t>A</w:t>
      </w:r>
      <w:r>
        <w:rPr>
          <w:rFonts w:ascii="宋体" w:eastAsia="宋体" w:hAnsi="宋体" w:cs="宋体"/>
        </w:rPr>
        <w:t>、</w:t>
      </w:r>
      <w:r>
        <w:t>B</w:t>
      </w:r>
      <w:r>
        <w:rPr>
          <w:rFonts w:ascii="宋体" w:eastAsia="宋体" w:hAnsi="宋体" w:cs="宋体"/>
        </w:rPr>
        <w:t>、</w:t>
      </w:r>
      <w:r>
        <w:t>C</w:t>
      </w:r>
      <w:r>
        <w:rPr>
          <w:rFonts w:ascii="宋体" w:eastAsia="宋体" w:hAnsi="宋体" w:cs="宋体"/>
        </w:rPr>
        <w:t>、</w:t>
      </w:r>
      <w:r>
        <w:t xml:space="preserve">D </w:t>
      </w:r>
      <w:r>
        <w:rPr>
          <w:rFonts w:ascii="宋体" w:eastAsia="宋体" w:hAnsi="宋体" w:cs="宋体"/>
        </w:rPr>
        <w:t>四个选项中选出可以填入空白处的最佳选项</w:t>
      </w:r>
    </w:p>
    <w:p w:rsidR="00CC6D15" w14:paraId="14D9850D" w14:textId="77777777">
      <w:pPr>
        <w:spacing w:after="33" w:line="259" w:lineRule="auto"/>
        <w:ind w:left="116"/>
      </w:pPr>
      <w:r>
        <w:t>(</w:t>
      </w:r>
      <w:r>
        <w:rPr>
          <w:rFonts w:ascii="宋体" w:eastAsia="宋体" w:hAnsi="宋体" w:cs="宋体"/>
        </w:rPr>
        <w:t>共</w:t>
      </w:r>
      <w:r>
        <w:rPr>
          <w:rFonts w:ascii="宋体" w:eastAsia="宋体" w:hAnsi="宋体" w:cs="宋体"/>
        </w:rPr>
        <w:t xml:space="preserve"> </w:t>
      </w:r>
      <w:r>
        <w:t xml:space="preserve">12 </w:t>
      </w:r>
      <w:r>
        <w:rPr>
          <w:rFonts w:ascii="宋体" w:eastAsia="宋体" w:hAnsi="宋体" w:cs="宋体"/>
        </w:rPr>
        <w:t>小题，每小题</w:t>
      </w:r>
      <w:r>
        <w:rPr>
          <w:rFonts w:ascii="宋体" w:eastAsia="宋体" w:hAnsi="宋体" w:cs="宋体"/>
        </w:rPr>
        <w:t xml:space="preserve"> </w:t>
      </w:r>
      <w:r>
        <w:t xml:space="preserve">1.5 </w:t>
      </w:r>
      <w:r>
        <w:rPr>
          <w:rFonts w:ascii="宋体" w:eastAsia="宋体" w:hAnsi="宋体" w:cs="宋体"/>
        </w:rPr>
        <w:t>分，满分</w:t>
      </w:r>
      <w:r>
        <w:rPr>
          <w:rFonts w:ascii="宋体" w:eastAsia="宋体" w:hAnsi="宋体" w:cs="宋体"/>
        </w:rPr>
        <w:t xml:space="preserve"> </w:t>
      </w:r>
      <w:r>
        <w:t xml:space="preserve">18 </w:t>
      </w:r>
      <w:r>
        <w:rPr>
          <w:rFonts w:ascii="宋体" w:eastAsia="宋体" w:hAnsi="宋体" w:cs="宋体"/>
        </w:rPr>
        <w:t>分</w:t>
      </w:r>
      <w:r>
        <w:t>)</w:t>
      </w:r>
    </w:p>
    <w:p w:rsidR="00CC6D15" w14:paraId="77D20AAD" w14:textId="77777777">
      <w:pPr>
        <w:spacing w:after="47" w:line="263" w:lineRule="auto"/>
        <w:ind w:right="1180"/>
        <w:jc w:val="center"/>
      </w:pPr>
      <w:r>
        <w:t>A</w:t>
      </w:r>
    </w:p>
    <w:p w:rsidR="00CC6D15" w14:paraId="4FF08F93" w14:textId="77777777">
      <w:pPr>
        <w:ind w:left="-5" w:right="764"/>
      </w:pPr>
      <w:r>
        <w:t xml:space="preserve">In English, feeling “blue” means feeling sad. But in 2020, the word “blue” </w:t>
      </w:r>
      <w:r>
        <w:t>could mean something more positive.</w:t>
      </w:r>
    </w:p>
    <w:p w:rsidR="00CC6D15" w14:paraId="5AC0D6A3" w14:textId="77777777">
      <w:pPr>
        <w:spacing w:after="5" w:line="307" w:lineRule="auto"/>
        <w:ind w:left="-5" w:right="754"/>
        <w:jc w:val="both"/>
      </w:pPr>
      <w:r>
        <w:t>The Pantone Color Institute in the US forecasts (</w:t>
      </w:r>
      <w:r>
        <w:rPr>
          <w:rFonts w:ascii="宋体" w:eastAsia="宋体" w:hAnsi="宋体" w:cs="宋体"/>
        </w:rPr>
        <w:t>预测</w:t>
      </w:r>
      <w:r>
        <w:t>) color trends every year. For 2020, it has chosen “classic blue”, a color that reminds people of the sky at dusk (</w:t>
      </w:r>
      <w:r>
        <w:rPr>
          <w:rFonts w:ascii="宋体" w:eastAsia="宋体" w:hAnsi="宋体" w:cs="宋体"/>
        </w:rPr>
        <w:t>傍晚</w:t>
      </w:r>
      <w:r>
        <w:t xml:space="preserve">). </w:t>
      </w:r>
      <w:r>
        <w:t>The reason is that it brings “calm, confidence and connection,” according to Pantone.</w:t>
      </w:r>
    </w:p>
    <w:p w:rsidR="00CC6D15" w14:paraId="32F71C0F" w14:textId="77777777">
      <w:pPr>
        <w:spacing w:after="5" w:line="307" w:lineRule="auto"/>
        <w:ind w:left="-5" w:right="754"/>
        <w:jc w:val="both"/>
      </w:pPr>
      <w:r>
        <w:t xml:space="preserve">In 2019, people all over the world faced big challenges. Climate change, violence ( </w:t>
      </w:r>
      <w:r>
        <w:rPr>
          <w:rFonts w:ascii="宋体" w:eastAsia="宋体" w:hAnsi="宋体" w:cs="宋体"/>
        </w:rPr>
        <w:t>暴力</w:t>
      </w:r>
      <w:r>
        <w:rPr>
          <w:rFonts w:ascii="宋体" w:eastAsia="宋体" w:hAnsi="宋体" w:cs="宋体"/>
        </w:rPr>
        <w:t xml:space="preserve"> </w:t>
      </w:r>
      <w:r>
        <w:t>), homelessness … all of these problems make us feel anxious and uneasy. But as Pan</w:t>
      </w:r>
      <w:r>
        <w:t xml:space="preserve">tone Vice President Laurie Pressman said, “The color of classic blue is a reassuring ( </w:t>
      </w:r>
      <w:r>
        <w:rPr>
          <w:rFonts w:ascii="宋体" w:eastAsia="宋体" w:hAnsi="宋体" w:cs="宋体"/>
        </w:rPr>
        <w:t>令人安慰的</w:t>
      </w:r>
      <w:r>
        <w:rPr>
          <w:rFonts w:ascii="宋体" w:eastAsia="宋体" w:hAnsi="宋体" w:cs="宋体"/>
        </w:rPr>
        <w:t xml:space="preserve"> </w:t>
      </w:r>
      <w:r>
        <w:t>) presence.”</w:t>
      </w:r>
    </w:p>
    <w:p w:rsidR="00CC6D15" w14:paraId="4CFC340E" w14:textId="77777777">
      <w:pPr>
        <w:spacing w:after="5" w:line="307" w:lineRule="auto"/>
        <w:ind w:left="-5" w:right="754"/>
        <w:jc w:val="both"/>
      </w:pPr>
      <w:r>
        <w:t>Imagine that you are lying down on the ground and gazing at the evening sky. Looking at the dusky blue sky will make you feel calm and relaxed, as wel</w:t>
      </w:r>
      <w:r>
        <w:t>l as make you think on a deeper level. Pantone said that classic blue connects people everywhere as we all look up at our shared sky. “This is a color we can relate to (</w:t>
      </w:r>
      <w:r>
        <w:rPr>
          <w:rFonts w:ascii="宋体" w:eastAsia="宋体" w:hAnsi="宋体" w:cs="宋体"/>
        </w:rPr>
        <w:t>引起共鸣</w:t>
      </w:r>
      <w:r>
        <w:t>) around the world, no matter where we live. We look outside the door and we see th</w:t>
      </w:r>
      <w:r>
        <w:t>is color,” Pressman said.</w:t>
      </w:r>
    </w:p>
    <w:p w:rsidR="00CC6D15" w14:paraId="0265D74E" w14:textId="77777777">
      <w:pPr>
        <w:ind w:left="-5" w:right="764"/>
      </w:pPr>
      <w:r>
        <w:t>Classic blue also plays into the sustainability (</w:t>
      </w:r>
      <w:r>
        <w:rPr>
          <w:rFonts w:ascii="宋体" w:eastAsia="宋体" w:hAnsi="宋体" w:cs="宋体"/>
        </w:rPr>
        <w:t>可持续性</w:t>
      </w:r>
      <w:r>
        <w:t>) movement, as it reminds us of times when things were simpler and more comfortable.</w:t>
      </w:r>
    </w:p>
    <w:p w:rsidR="00CC6D15" w14:paraId="18017320" w14:textId="77777777">
      <w:pPr>
        <w:spacing w:after="5" w:line="307" w:lineRule="auto"/>
        <w:ind w:left="-5" w:right="754"/>
        <w:jc w:val="both"/>
      </w:pPr>
      <w:r>
        <w:t>“Like blue jeans, it’s always there and you’re comfortable with it,” said Pressman, who refe</w:t>
      </w:r>
      <w:r>
        <w:t>rred to classic blue as a “timeless shade”. If the color is never out of style, people won’t throw “classic blue” things away. We can buy less and save resources.</w:t>
      </w:r>
    </w:p>
    <w:p w:rsidR="00CC6D15" w14:paraId="0AAA576A" w14:textId="77777777">
      <w:pPr>
        <w:spacing w:after="11"/>
        <w:ind w:left="-5" w:right="764"/>
      </w:pPr>
      <w:r>
        <w:t>So if you want to add some new things to your wardrobe (</w:t>
      </w:r>
      <w:r>
        <w:rPr>
          <w:rFonts w:ascii="宋体" w:eastAsia="宋体" w:hAnsi="宋体" w:cs="宋体"/>
        </w:rPr>
        <w:t>衣柜</w:t>
      </w:r>
      <w:r>
        <w:t>), choose something blue to keep up</w:t>
      </w:r>
      <w:r>
        <w:t xml:space="preserve"> with the latest trend(</w:t>
      </w:r>
      <w:r>
        <w:rPr>
          <w:rFonts w:ascii="宋体" w:eastAsia="宋体" w:hAnsi="宋体" w:cs="宋体"/>
        </w:rPr>
        <w:t>趋势</w:t>
      </w:r>
      <w:r>
        <w:t>).</w:t>
      </w:r>
    </w:p>
    <w:p w:rsidR="00CC6D15" w14:paraId="43E83E3F" w14:textId="77777777">
      <w:pPr>
        <w:ind w:left="-5" w:right="764"/>
      </w:pPr>
      <w:r>
        <w:t>26. According to Pantone, “classic blue” is the color of _____.</w:t>
      </w:r>
    </w:p>
    <w:p w:rsidR="00CC6D15" w14:paraId="3FA8CE54" w14:textId="77777777">
      <w:pPr>
        <w:tabs>
          <w:tab w:val="center" w:pos="2905"/>
          <w:tab w:val="center" w:pos="4951"/>
          <w:tab w:val="center" w:pos="6553"/>
        </w:tabs>
        <w:ind w:left="-15" w:firstLine="0"/>
      </w:pPr>
      <w:r>
        <w:t>A. the sky at dusk</w:t>
      </w:r>
      <w:r>
        <w:tab/>
        <w:t>B. light blue jeans</w:t>
      </w:r>
      <w:r>
        <w:tab/>
        <w:t>C. sadness</w:t>
      </w:r>
      <w:r>
        <w:tab/>
        <w:t>D. the ocean</w:t>
      </w:r>
    </w:p>
    <w:p w:rsidR="00CC6D15" w14:paraId="4A004561" w14:textId="77777777">
      <w:pPr>
        <w:ind w:left="-5" w:right="764"/>
      </w:pPr>
      <w:r>
        <w:t>27. The Pantone Color Institute chose “classic blue” as the color of 2020 because _____.</w:t>
      </w:r>
    </w:p>
    <w:p w:rsidR="00CC6D15" w14:paraId="0772846A" w14:textId="77777777">
      <w:pPr>
        <w:numPr>
          <w:ilvl w:val="0"/>
          <w:numId w:val="3"/>
        </w:numPr>
        <w:ind w:right="764" w:hanging="257"/>
      </w:pPr>
      <w:r>
        <w:t>more people are feeling sad these days</w:t>
      </w:r>
    </w:p>
    <w:p w:rsidR="00CC6D15" w14:paraId="4F4E98BE" w14:textId="77777777">
      <w:pPr>
        <w:numPr>
          <w:ilvl w:val="0"/>
          <w:numId w:val="3"/>
        </w:numPr>
        <w:ind w:right="764" w:hanging="257"/>
      </w:pPr>
      <w:r>
        <w:t>it is the color of their website</w:t>
      </w:r>
    </w:p>
    <w:p w:rsidR="00CC6D15" w14:paraId="1546A0BF" w14:textId="77777777">
      <w:pPr>
        <w:numPr>
          <w:ilvl w:val="0"/>
          <w:numId w:val="3"/>
        </w:numPr>
        <w:ind w:right="764" w:hanging="257"/>
      </w:pPr>
      <w:r>
        <w:t>it connects with the fashion industry D. it makes people feel calm and confident</w:t>
      </w:r>
    </w:p>
    <w:p w:rsidR="00CC6D15" w14:paraId="51916C31" w14:textId="77777777">
      <w:pPr>
        <w:ind w:left="-5" w:right="5367"/>
      </w:pPr>
      <w:r>
        <w:t>28. What does Paragraph 7 try to explain? A. Why people love wearing blue jeans.</w:t>
      </w:r>
    </w:p>
    <w:p w:rsidR="00CC6D15" w14:paraId="52F08577" w14:textId="77777777">
      <w:pPr>
        <w:numPr>
          <w:ilvl w:val="0"/>
          <w:numId w:val="4"/>
        </w:numPr>
        <w:ind w:right="764" w:hanging="257"/>
      </w:pPr>
      <w:r>
        <w:t>When classic blue will</w:t>
      </w:r>
      <w:r>
        <w:t xml:space="preserve"> be out of style.</w:t>
      </w:r>
    </w:p>
    <w:p w:rsidR="00CC6D15" w14:paraId="703D151F" w14:textId="77777777">
      <w:pPr>
        <w:numPr>
          <w:ilvl w:val="0"/>
          <w:numId w:val="4"/>
        </w:numPr>
        <w:ind w:right="764" w:hanging="257"/>
      </w:pPr>
      <w:r>
        <w:t>Why classic blue makes people comfortable.</w:t>
      </w:r>
    </w:p>
    <w:p w:rsidR="00CC6D15" w14:paraId="72603FDE" w14:textId="77777777">
      <w:pPr>
        <w:numPr>
          <w:ilvl w:val="0"/>
          <w:numId w:val="4"/>
        </w:numPr>
        <w:ind w:right="764" w:hanging="257"/>
      </w:pPr>
      <w:r>
        <w:t>How classic blue can influence the environment.</w:t>
      </w:r>
    </w:p>
    <w:p w:rsidR="00CC6D15" w14:paraId="717F205B" w14:textId="77777777">
      <w:pPr>
        <w:ind w:left="-5" w:right="764"/>
      </w:pPr>
      <w:r>
        <w:t>29. What do we know from the story?</w:t>
      </w:r>
    </w:p>
    <w:p w:rsidR="00CC6D15" w14:paraId="350934E0" w14:textId="77777777">
      <w:pPr>
        <w:numPr>
          <w:ilvl w:val="0"/>
          <w:numId w:val="5"/>
        </w:numPr>
        <w:ind w:right="764" w:hanging="257"/>
      </w:pPr>
      <w:r>
        <w:t>People will face fewer challenges in 2020.</w:t>
      </w:r>
    </w:p>
    <w:p w:rsidR="00CC6D15" w14:paraId="3D3E4BEB" w14:textId="77777777">
      <w:pPr>
        <w:numPr>
          <w:ilvl w:val="0"/>
          <w:numId w:val="5"/>
        </w:numPr>
        <w:ind w:right="764" w:hanging="257"/>
      </w:pPr>
      <w:r>
        <w:t>It’s hard for people to feel connected with others.</w:t>
      </w:r>
    </w:p>
    <w:p w:rsidR="00CC6D15" w14:paraId="19F34858" w14:textId="77777777">
      <w:pPr>
        <w:numPr>
          <w:ilvl w:val="0"/>
          <w:numId w:val="5"/>
        </w:numPr>
        <w:ind w:right="764" w:hanging="257"/>
      </w:pPr>
      <w:r>
        <w:t>There might be m</w:t>
      </w:r>
      <w:r>
        <w:t>any new classic blue products in 2020.</w:t>
      </w:r>
    </w:p>
    <w:p w:rsidR="00CC6D15" w14:paraId="252B26DF" w14:textId="77777777">
      <w:pPr>
        <w:numPr>
          <w:ilvl w:val="0"/>
          <w:numId w:val="5"/>
        </w:numPr>
        <w:ind w:right="764" w:hanging="257"/>
      </w:pPr>
      <w:r>
        <w:t>Classic blue was selected through a worldwide survey.</w:t>
      </w:r>
    </w:p>
    <w:p w:rsidR="00CC6D15" w14:paraId="037EF6C2" w14:textId="77777777">
      <w:pPr>
        <w:spacing w:after="359" w:line="263" w:lineRule="auto"/>
        <w:ind w:right="563"/>
        <w:jc w:val="center"/>
      </w:pPr>
      <w:r>
        <w:t>B</w:t>
      </w:r>
    </w:p>
    <w:p w:rsidR="00CC6D15" w14:paraId="38CD175D" w14:textId="77777777">
      <w:pPr>
        <w:ind w:left="-5" w:right="764"/>
      </w:pPr>
      <w:r>
        <w:rPr>
          <w:noProof/>
        </w:rPr>
        <w:drawing>
          <wp:anchor distT="0" distB="0" distL="114300" distR="114300" simplePos="0" relativeHeight="251659264" behindDoc="0" locked="0" layoutInCell="1" allowOverlap="0">
            <wp:simplePos x="0" y="0"/>
            <wp:positionH relativeFrom="column">
              <wp:posOffset>3601212</wp:posOffset>
            </wp:positionH>
            <wp:positionV relativeFrom="paragraph">
              <wp:posOffset>-1242</wp:posOffset>
            </wp:positionV>
            <wp:extent cx="2048256" cy="3372612"/>
            <wp:effectExtent l="0" t="0" r="0" b="0"/>
            <wp:wrapSquare wrapText="bothSides"/>
            <wp:docPr id="1687" name="Picture 1687"/>
            <wp:cNvGraphicFramePr/>
            <a:graphic xmlns:a="http://schemas.openxmlformats.org/drawingml/2006/main">
              <a:graphicData uri="http://schemas.openxmlformats.org/drawingml/2006/picture">
                <pic:pic xmlns:pic="http://schemas.openxmlformats.org/drawingml/2006/picture">
                  <pic:nvPicPr>
                    <pic:cNvPr id="621284973" name="Picture 1687"/>
                    <pic:cNvPicPr/>
                  </pic:nvPicPr>
                  <pic:blipFill>
                    <a:blip xmlns:r="http://schemas.openxmlformats.org/officeDocument/2006/relationships" r:embed="rId5"/>
                    <a:stretch>
                      <a:fillRect/>
                    </a:stretch>
                  </pic:blipFill>
                  <pic:spPr>
                    <a:xfrm>
                      <a:off x="0" y="0"/>
                      <a:ext cx="2048256" cy="3372612"/>
                    </a:xfrm>
                    <a:prstGeom prst="rect">
                      <a:avLst/>
                    </a:prstGeom>
                  </pic:spPr>
                </pic:pic>
              </a:graphicData>
            </a:graphic>
          </wp:anchor>
        </w:drawing>
      </w:r>
      <w:r>
        <w:t>Have you wondered what your pets are feeling? When your dog wags (</w:t>
      </w:r>
      <w:r>
        <w:rPr>
          <w:rFonts w:ascii="宋体" w:eastAsia="宋体" w:hAnsi="宋体" w:cs="宋体"/>
        </w:rPr>
        <w:t>来回摇摆</w:t>
      </w:r>
      <w:r>
        <w:t>) its tail, does that mean it is happy? A new app called Happy Pets can tell you what’s go</w:t>
      </w:r>
      <w:r>
        <w:t>ing on.</w:t>
      </w:r>
    </w:p>
    <w:p w:rsidR="00CC6D15" w14:paraId="2F062F0A" w14:textId="77777777">
      <w:pPr>
        <w:ind w:left="-5" w:right="764"/>
      </w:pPr>
      <w:r>
        <w:t>The app uses artificial intelligence (AI) to analyze (</w:t>
      </w:r>
      <w:r>
        <w:rPr>
          <w:rFonts w:ascii="宋体" w:eastAsia="宋体" w:hAnsi="宋体" w:cs="宋体"/>
        </w:rPr>
        <w:t>分析</w:t>
      </w:r>
      <w:r>
        <w:t>) the facial expressions of cats and dogs. Then it can tell you what breed (</w:t>
      </w:r>
      <w:r>
        <w:rPr>
          <w:rFonts w:ascii="宋体" w:eastAsia="宋体" w:hAnsi="宋体" w:cs="宋体"/>
        </w:rPr>
        <w:t>品种</w:t>
      </w:r>
      <w:r>
        <w:t>) your pet is and how it is feeling. It can show the five most common feelings – happy, angry, neutral (</w:t>
      </w:r>
      <w:r>
        <w:rPr>
          <w:rFonts w:ascii="宋体" w:eastAsia="宋体" w:hAnsi="宋体" w:cs="宋体"/>
        </w:rPr>
        <w:t>中性的</w:t>
      </w:r>
      <w:r>
        <w:t xml:space="preserve">), sad </w:t>
      </w:r>
      <w:r>
        <w:t>and scared.</w:t>
      </w:r>
    </w:p>
    <w:p w:rsidR="00CC6D15" w14:paraId="1B476DD3" w14:textId="77777777">
      <w:pPr>
        <w:ind w:left="-5" w:right="1109"/>
      </w:pPr>
      <w:r>
        <w:t>Researchers at the University of Melbourne in Australia developed the app. The key technology used in the app is facial recognition, a common use of AI. We can unlock our mobile phones or enter train stations with facial recognition readers. Bu</w:t>
      </w:r>
      <w:r>
        <w:t>t this is the first time that the tech has been used with animals. The app’s AI was first taught to recognize a picture of an animal. Then, it was taught to recognize the facial features (</w:t>
      </w:r>
      <w:r>
        <w:rPr>
          <w:rFonts w:ascii="宋体" w:eastAsia="宋体" w:hAnsi="宋体" w:cs="宋体"/>
        </w:rPr>
        <w:t>特征</w:t>
      </w:r>
      <w:r>
        <w:t xml:space="preserve">) of cats and dogs. Next came the most important step </w:t>
      </w:r>
      <w:r>
        <w:rPr>
          <w:rFonts w:ascii="宋体" w:eastAsia="宋体" w:hAnsi="宋体" w:cs="宋体"/>
        </w:rPr>
        <w:t>－</w:t>
      </w:r>
      <w:r>
        <w:rPr>
          <w:rFonts w:ascii="宋体" w:eastAsia="宋体" w:hAnsi="宋体" w:cs="宋体"/>
        </w:rPr>
        <w:t xml:space="preserve"> </w:t>
      </w:r>
      <w:r>
        <w:t>teaching i</w:t>
      </w:r>
      <w:r>
        <w:t>t to detect (</w:t>
      </w:r>
      <w:r>
        <w:rPr>
          <w:rFonts w:ascii="宋体" w:eastAsia="宋体" w:hAnsi="宋体" w:cs="宋体"/>
        </w:rPr>
        <w:t>察觉</w:t>
      </w:r>
      <w:r>
        <w:t>) emotions based on certain facial features. For instance, if a dog tightens up its eyes and mouth while changing the position of its ears, this means the dog is scared. To master this skill, the AI program “saw” and “read” thousands of exam</w:t>
      </w:r>
      <w:r>
        <w:t>ple images.</w:t>
      </w:r>
    </w:p>
    <w:p w:rsidR="00CC6D15" w14:paraId="1E4CED4E" w14:textId="77777777">
      <w:pPr>
        <w:ind w:left="-5" w:right="764"/>
      </w:pPr>
      <w:r>
        <w:t>How accurate (</w:t>
      </w:r>
      <w:r>
        <w:rPr>
          <w:rFonts w:ascii="宋体" w:eastAsia="宋体" w:hAnsi="宋体" w:cs="宋体"/>
        </w:rPr>
        <w:t>准确的</w:t>
      </w:r>
      <w:r>
        <w:t>) are the results? The researchers think they are trustworthy (</w:t>
      </w:r>
      <w:r>
        <w:rPr>
          <w:rFonts w:ascii="宋体" w:eastAsia="宋体" w:hAnsi="宋体" w:cs="宋体"/>
        </w:rPr>
        <w:t>可靠的</w:t>
      </w:r>
      <w:r>
        <w:t xml:space="preserve">) </w:t>
      </w:r>
      <w:r>
        <w:t>since the app has been tested many times. Interestingly, they have found that cats are harder to read than dogs. In the future, the app might also be able to analyze a pet’s body to make its readings more accurate.</w:t>
      </w:r>
    </w:p>
    <w:p w:rsidR="00CC6D15" w14:paraId="08387EEA" w14:textId="77777777">
      <w:pPr>
        <w:ind w:left="-5" w:right="5429"/>
      </w:pPr>
      <w:r>
        <w:t xml:space="preserve">30. What is the app Happy Pets used for? </w:t>
      </w:r>
      <w:r>
        <w:t>A. Playing games with pets.</w:t>
      </w:r>
    </w:p>
    <w:p w:rsidR="00CC6D15" w14:paraId="7A69859C" w14:textId="77777777">
      <w:pPr>
        <w:numPr>
          <w:ilvl w:val="0"/>
          <w:numId w:val="6"/>
        </w:numPr>
        <w:ind w:right="764" w:hanging="257"/>
      </w:pPr>
      <w:r>
        <w:t>Telling us how pets feel.</w:t>
      </w:r>
    </w:p>
    <w:p w:rsidR="00CC6D15" w14:paraId="3D37B120" w14:textId="77777777">
      <w:pPr>
        <w:numPr>
          <w:ilvl w:val="0"/>
          <w:numId w:val="6"/>
        </w:numPr>
        <w:ind w:right="764" w:hanging="257"/>
      </w:pPr>
      <w:r>
        <w:t>Training pets to remember faces.</w:t>
      </w:r>
    </w:p>
    <w:p w:rsidR="00CC6D15" w14:paraId="1C92F16B" w14:textId="77777777">
      <w:pPr>
        <w:numPr>
          <w:ilvl w:val="0"/>
          <w:numId w:val="6"/>
        </w:numPr>
        <w:ind w:right="764" w:hanging="257"/>
      </w:pPr>
      <w:r>
        <w:t>Dividing pets into different groups.</w:t>
      </w:r>
    </w:p>
    <w:p w:rsidR="00CC6D15" w14:paraId="4C4452B6" w14:textId="77777777">
      <w:pPr>
        <w:ind w:left="-5" w:right="5628"/>
      </w:pPr>
      <w:r>
        <w:t>31. What is Paragraph 4 mainly about? A. How people use the app.</w:t>
      </w:r>
    </w:p>
    <w:p w:rsidR="00CC6D15" w14:paraId="7425FCD6" w14:textId="77777777">
      <w:pPr>
        <w:numPr>
          <w:ilvl w:val="0"/>
          <w:numId w:val="7"/>
        </w:numPr>
        <w:ind w:right="764" w:hanging="257"/>
      </w:pPr>
      <w:r>
        <w:t>How the app’s AI was trained.</w:t>
      </w:r>
    </w:p>
    <w:p w:rsidR="00CC6D15" w14:paraId="70618D15" w14:textId="77777777">
      <w:pPr>
        <w:numPr>
          <w:ilvl w:val="0"/>
          <w:numId w:val="7"/>
        </w:numPr>
        <w:ind w:right="764" w:hanging="257"/>
      </w:pPr>
      <w:r>
        <w:t>What certain facial features mean.</w:t>
      </w:r>
    </w:p>
    <w:p w:rsidR="00CC6D15" w14:paraId="696E5BD5" w14:textId="77777777">
      <w:pPr>
        <w:numPr>
          <w:ilvl w:val="0"/>
          <w:numId w:val="7"/>
        </w:numPr>
        <w:ind w:right="764" w:hanging="257"/>
      </w:pPr>
      <w:r>
        <w:t>What emotions the app can recognize.</w:t>
      </w:r>
    </w:p>
    <w:p w:rsidR="00CC6D15" w14:paraId="49C5E84C" w14:textId="77777777">
      <w:pPr>
        <w:ind w:left="-5" w:right="4762"/>
      </w:pPr>
      <w:r>
        <w:t>32. What do we know about the app Happy Pets? A. It is part of a student project.</w:t>
      </w:r>
    </w:p>
    <w:p w:rsidR="00CC6D15" w14:paraId="486D975B" w14:textId="77777777">
      <w:pPr>
        <w:numPr>
          <w:ilvl w:val="0"/>
          <w:numId w:val="8"/>
        </w:numPr>
        <w:ind w:right="764" w:hanging="257"/>
      </w:pPr>
      <w:r>
        <w:t>It works better on cats.</w:t>
      </w:r>
    </w:p>
    <w:p w:rsidR="00CC6D15" w14:paraId="2F545F8B" w14:textId="77777777">
      <w:pPr>
        <w:numPr>
          <w:ilvl w:val="0"/>
          <w:numId w:val="8"/>
        </w:numPr>
        <w:ind w:right="764" w:hanging="257"/>
      </w:pPr>
      <w:r>
        <w:t>It uses facial recognition technology.</w:t>
      </w:r>
    </w:p>
    <w:p w:rsidR="00CC6D15" w14:paraId="52E21709" w14:textId="77777777">
      <w:pPr>
        <w:numPr>
          <w:ilvl w:val="0"/>
          <w:numId w:val="8"/>
        </w:numPr>
        <w:ind w:right="764" w:hanging="257"/>
      </w:pPr>
      <w:r>
        <w:t>It often provides untrustworthy result</w:t>
      </w:r>
      <w:r>
        <w:t>s.</w:t>
      </w:r>
    </w:p>
    <w:p w:rsidR="00CC6D15" w14:paraId="469A8F4F" w14:textId="77777777">
      <w:pPr>
        <w:ind w:left="-5" w:right="764"/>
      </w:pPr>
      <w:r>
        <w:t>33. The story is written to _____.</w:t>
      </w:r>
    </w:p>
    <w:p w:rsidR="00CC6D15" w14:paraId="327897C7" w14:textId="77777777">
      <w:pPr>
        <w:numPr>
          <w:ilvl w:val="0"/>
          <w:numId w:val="9"/>
        </w:numPr>
        <w:ind w:right="764" w:hanging="257"/>
      </w:pPr>
      <w:r>
        <w:t>show how to recognize animals’ feelings</w:t>
      </w:r>
    </w:p>
    <w:p w:rsidR="00CC6D15" w14:paraId="57636B1C" w14:textId="77777777">
      <w:pPr>
        <w:numPr>
          <w:ilvl w:val="0"/>
          <w:numId w:val="9"/>
        </w:numPr>
        <w:ind w:right="764" w:hanging="257"/>
      </w:pPr>
      <w:r>
        <w:t>show how to care for animals</w:t>
      </w:r>
    </w:p>
    <w:p w:rsidR="00CC6D15" w14:paraId="1C10E565" w14:textId="77777777">
      <w:pPr>
        <w:numPr>
          <w:ilvl w:val="0"/>
          <w:numId w:val="9"/>
        </w:numPr>
        <w:ind w:right="764" w:hanging="257"/>
      </w:pPr>
      <w:r>
        <w:t>describe a study on animals</w:t>
      </w:r>
    </w:p>
    <w:p w:rsidR="00CC6D15" w14:paraId="4F3D0D76" w14:textId="77777777">
      <w:pPr>
        <w:numPr>
          <w:ilvl w:val="0"/>
          <w:numId w:val="9"/>
        </w:numPr>
        <w:spacing w:after="358"/>
        <w:ind w:right="764" w:hanging="257"/>
      </w:pPr>
      <w:r>
        <w:t>describe a new app</w:t>
      </w:r>
    </w:p>
    <w:p w:rsidR="00CC6D15" w14:paraId="743A436D" w14:textId="77777777">
      <w:pPr>
        <w:spacing w:after="47" w:line="263" w:lineRule="auto"/>
        <w:ind w:right="1403"/>
        <w:jc w:val="center"/>
      </w:pPr>
      <w:r>
        <w:t>C</w:t>
      </w:r>
    </w:p>
    <w:p w:rsidR="00CC6D15" w14:paraId="7A39AB73" w14:textId="77777777">
      <w:pPr>
        <w:ind w:left="-5" w:right="764"/>
      </w:pPr>
      <w:r>
        <w:t xml:space="preserve">Here comes Junior 3 </w:t>
      </w:r>
      <w:r>
        <w:t>year! This means that the high school entrance exam will arrive in less than a year. How will you get through the final year of middle school and get ready for the big exam?</w:t>
      </w:r>
    </w:p>
    <w:p w:rsidR="00CC6D15" w14:paraId="1173488D" w14:textId="77777777">
      <w:pPr>
        <w:ind w:left="-5" w:right="764"/>
      </w:pPr>
      <w:r>
        <w:t>TEENS invited two students to share their thoughts.</w:t>
      </w:r>
    </w:p>
    <w:p w:rsidR="00CC6D15" w14:paraId="0EB300BF" w14:textId="77777777">
      <w:pPr>
        <w:ind w:left="-5" w:right="764"/>
      </w:pPr>
      <w:r>
        <w:t xml:space="preserve">Zeng </w:t>
      </w:r>
      <w:r>
        <w:t>Qingmian</w:t>
      </w:r>
      <w:r>
        <w:t>, 15, Jiangxi</w:t>
      </w:r>
    </w:p>
    <w:p w:rsidR="00CC6D15" w14:paraId="043069B8" w14:textId="77777777">
      <w:pPr>
        <w:ind w:left="-5" w:right="764"/>
      </w:pPr>
      <w:r>
        <w:t>I g</w:t>
      </w:r>
      <w:r>
        <w:t>ot a score of 730 out of 750 on the big exam. Junior 3 was quite stressful and it was even harder for a boarding school (</w:t>
      </w:r>
      <w:r>
        <w:rPr>
          <w:rFonts w:ascii="宋体" w:eastAsia="宋体" w:hAnsi="宋体" w:cs="宋体"/>
        </w:rPr>
        <w:t>寄宿学校</w:t>
      </w:r>
      <w:r>
        <w:t>) student like me. I needed to make detailed plans – not only for studying, but also daily chores like washing my clothes.</w:t>
      </w:r>
    </w:p>
    <w:p w:rsidR="00CC6D15" w14:paraId="50547283" w14:textId="77777777">
      <w:pPr>
        <w:spacing w:after="19"/>
        <w:ind w:left="-5" w:right="764"/>
      </w:pPr>
      <w:r>
        <w:t>I was hi</w:t>
      </w:r>
      <w:r>
        <w:t>ghly focused during class and tried to remember everything my teachers said. To me, this is far more effective (</w:t>
      </w:r>
      <w:r>
        <w:rPr>
          <w:rFonts w:ascii="宋体" w:eastAsia="宋体" w:hAnsi="宋体" w:cs="宋体"/>
        </w:rPr>
        <w:t>有效的</w:t>
      </w:r>
      <w:r>
        <w:t>) than spending time doing exercises after class. During self-study time at night, I took every chance to ask teachers questions. I also coun</w:t>
      </w:r>
      <w:r>
        <w:t>ted time while doing quizzes. This helped improve my learning efficiency (</w:t>
      </w:r>
      <w:r>
        <w:rPr>
          <w:rFonts w:ascii="宋体" w:eastAsia="宋体" w:hAnsi="宋体" w:cs="宋体"/>
        </w:rPr>
        <w:t>效率</w:t>
      </w:r>
      <w:r>
        <w:t>).</w:t>
      </w:r>
    </w:p>
    <w:p w:rsidR="00CC6D15" w14:paraId="52B9EE0B" w14:textId="77777777">
      <w:pPr>
        <w:spacing w:after="12"/>
        <w:ind w:left="-5" w:right="764"/>
      </w:pPr>
      <w:r>
        <w:t>I didn’t have many review materials. My method was to make up my own questions. After solving a math problem, for example, I would design my own problems that used the same conc</w:t>
      </w:r>
      <w:r>
        <w:t>epts (</w:t>
      </w:r>
      <w:r>
        <w:rPr>
          <w:rFonts w:ascii="宋体" w:eastAsia="宋体" w:hAnsi="宋体" w:cs="宋体"/>
        </w:rPr>
        <w:t>理念</w:t>
      </w:r>
      <w:r>
        <w:t>).</w:t>
      </w:r>
    </w:p>
    <w:p w:rsidR="00CC6D15" w14:paraId="41EE0FC3" w14:textId="77777777">
      <w:pPr>
        <w:ind w:left="-5" w:right="764"/>
      </w:pPr>
      <w:r>
        <w:t>Huang Ziyi, 15, Beijing</w:t>
      </w:r>
    </w:p>
    <w:p w:rsidR="00CC6D15" w14:paraId="64DF77AA" w14:textId="77777777">
      <w:pPr>
        <w:ind w:left="-5" w:right="764"/>
      </w:pPr>
      <w:r>
        <w:t>I got a score of 560 out of 580 on the high school entrance exam. For me, knowing my strengths and keeping a stable (</w:t>
      </w:r>
      <w:r>
        <w:rPr>
          <w:rFonts w:ascii="宋体" w:eastAsia="宋体" w:hAnsi="宋体" w:cs="宋体"/>
        </w:rPr>
        <w:t>稳定的</w:t>
      </w:r>
      <w:r>
        <w:t>) mind are necessary to make progress. The competition in Beijing is fierce (</w:t>
      </w:r>
      <w:r>
        <w:rPr>
          <w:rFonts w:ascii="宋体" w:eastAsia="宋体" w:hAnsi="宋体" w:cs="宋体"/>
        </w:rPr>
        <w:t>激烈的</w:t>
      </w:r>
      <w:r>
        <w:t>). Many students have</w:t>
      </w:r>
      <w:r>
        <w:t xml:space="preserve"> tutors. I once took a coding (</w:t>
      </w:r>
      <w:r>
        <w:rPr>
          <w:rFonts w:ascii="宋体" w:eastAsia="宋体" w:hAnsi="宋体" w:cs="宋体"/>
        </w:rPr>
        <w:t>编程</w:t>
      </w:r>
      <w:r>
        <w:t>) class, but found that I wasn</w:t>
      </w:r>
      <w:r>
        <w:t>’</w:t>
      </w:r>
      <w:r>
        <w:t xml:space="preserve">t good at it. </w:t>
      </w:r>
      <w:r>
        <w:t>So</w:t>
      </w:r>
      <w:r>
        <w:t xml:space="preserve"> I gave up and focused more on what I’m good at.</w:t>
      </w:r>
    </w:p>
    <w:p w:rsidR="00CC6D15" w14:paraId="6BFEAE10" w14:textId="77777777">
      <w:pPr>
        <w:ind w:left="-5" w:right="764"/>
      </w:pPr>
      <w:r>
        <w:t>I have applied this principle (</w:t>
      </w:r>
      <w:r>
        <w:rPr>
          <w:rFonts w:ascii="宋体" w:eastAsia="宋体" w:hAnsi="宋体" w:cs="宋体"/>
        </w:rPr>
        <w:t>原则</w:t>
      </w:r>
      <w:r>
        <w:t>) to my studies. I go over the key points of each unit to strengthen my skills in subjects lik</w:t>
      </w:r>
      <w:r>
        <w:t>e physics and math. When taking a test, I usually skip questions I don’t know and try to solve them at the end if there is still some time left. One should learn to stay calm in situations like these. Don’t worry too much about the result of one test as lo</w:t>
      </w:r>
      <w:r>
        <w:t>ng as you are learning and improving.</w:t>
      </w:r>
    </w:p>
    <w:p w:rsidR="00CC6D15" w14:paraId="24689EF0" w14:textId="77777777">
      <w:pPr>
        <w:ind w:left="-5" w:right="764"/>
      </w:pPr>
      <w:r>
        <w:t>34. What does Zeng try to do in class?</w:t>
      </w:r>
    </w:p>
    <w:p w:rsidR="00CC6D15" w14:paraId="5CA6323B" w14:textId="77777777">
      <w:pPr>
        <w:numPr>
          <w:ilvl w:val="0"/>
          <w:numId w:val="10"/>
        </w:numPr>
        <w:ind w:right="764" w:hanging="257"/>
      </w:pPr>
      <w:r>
        <w:t>Make a study plan.</w:t>
      </w:r>
    </w:p>
    <w:p w:rsidR="00CC6D15" w14:paraId="6EE1E17D" w14:textId="77777777">
      <w:pPr>
        <w:numPr>
          <w:ilvl w:val="0"/>
          <w:numId w:val="10"/>
        </w:numPr>
        <w:ind w:right="764" w:hanging="257"/>
      </w:pPr>
      <w:r>
        <w:t>Ask the teacher questions.</w:t>
      </w:r>
    </w:p>
    <w:p w:rsidR="00CC6D15" w14:paraId="6A94735D" w14:textId="77777777">
      <w:pPr>
        <w:numPr>
          <w:ilvl w:val="0"/>
          <w:numId w:val="10"/>
        </w:numPr>
        <w:ind w:right="764" w:hanging="257"/>
      </w:pPr>
      <w:r>
        <w:t>Listen to the teacher carefully.</w:t>
      </w:r>
    </w:p>
    <w:p w:rsidR="00CC6D15" w14:paraId="5C1AB9D5" w14:textId="77777777">
      <w:pPr>
        <w:numPr>
          <w:ilvl w:val="0"/>
          <w:numId w:val="10"/>
        </w:numPr>
        <w:ind w:right="764" w:hanging="257"/>
      </w:pPr>
      <w:r>
        <w:t>Do as many exercises as possible.</w:t>
      </w:r>
    </w:p>
    <w:p w:rsidR="00CC6D15" w14:paraId="085814AC" w14:textId="77777777">
      <w:pPr>
        <w:ind w:left="-5" w:right="4486"/>
      </w:pPr>
      <w:r>
        <w:t xml:space="preserve">35. Why does Zeng count time while doing quizzes? A. To put extra </w:t>
      </w:r>
      <w:r>
        <w:t>pressure on himself.</w:t>
      </w:r>
    </w:p>
    <w:p w:rsidR="00CC6D15" w14:paraId="361DBA5D" w14:textId="77777777">
      <w:pPr>
        <w:numPr>
          <w:ilvl w:val="0"/>
          <w:numId w:val="11"/>
        </w:numPr>
        <w:ind w:right="764" w:hanging="257"/>
      </w:pPr>
      <w:r>
        <w:t>To make full use of his time.</w:t>
      </w:r>
    </w:p>
    <w:p w:rsidR="00CC6D15" w14:paraId="2D835E40" w14:textId="77777777">
      <w:pPr>
        <w:numPr>
          <w:ilvl w:val="0"/>
          <w:numId w:val="11"/>
        </w:numPr>
        <w:ind w:right="764" w:hanging="257"/>
      </w:pPr>
      <w:r>
        <w:t>To practice his handwriting.</w:t>
      </w:r>
    </w:p>
    <w:p w:rsidR="00CC6D15" w14:paraId="23C37646" w14:textId="77777777">
      <w:pPr>
        <w:numPr>
          <w:ilvl w:val="0"/>
          <w:numId w:val="11"/>
        </w:numPr>
        <w:ind w:right="764" w:hanging="257"/>
      </w:pPr>
      <w:r>
        <w:t>To save time for asking questions.</w:t>
      </w:r>
    </w:p>
    <w:p w:rsidR="00CC6D15" w14:paraId="1C9D17AD" w14:textId="77777777">
      <w:pPr>
        <w:ind w:left="-5" w:right="4143"/>
      </w:pPr>
      <w:r>
        <w:t>36. What does “this principle” in Huang’s story refer to? A. Keep a clear mind.</w:t>
      </w:r>
    </w:p>
    <w:p w:rsidR="00CC6D15" w14:paraId="51A1FCD2" w14:textId="77777777">
      <w:pPr>
        <w:numPr>
          <w:ilvl w:val="0"/>
          <w:numId w:val="12"/>
        </w:numPr>
        <w:ind w:right="764" w:hanging="257"/>
      </w:pPr>
      <w:r>
        <w:t>Ask for help if necessary.</w:t>
      </w:r>
    </w:p>
    <w:p w:rsidR="00CC6D15" w14:paraId="4E6CEE3D" w14:textId="77777777">
      <w:pPr>
        <w:numPr>
          <w:ilvl w:val="0"/>
          <w:numId w:val="12"/>
        </w:numPr>
        <w:ind w:right="764" w:hanging="257"/>
      </w:pPr>
      <w:r>
        <w:t>Focus on what you are good at.</w:t>
      </w:r>
    </w:p>
    <w:p w:rsidR="00CC6D15" w14:paraId="43FC6DDB" w14:textId="77777777">
      <w:pPr>
        <w:numPr>
          <w:ilvl w:val="0"/>
          <w:numId w:val="12"/>
        </w:numPr>
        <w:ind w:right="764" w:hanging="257"/>
      </w:pPr>
      <w:r>
        <w:t>Spend more time on difficult questions.</w:t>
      </w:r>
    </w:p>
    <w:p w:rsidR="00CC6D15" w14:paraId="460F4047" w14:textId="77777777">
      <w:pPr>
        <w:ind w:left="-5" w:right="764"/>
      </w:pPr>
      <w:r>
        <w:t>37. What is the story mainly about?</w:t>
      </w:r>
    </w:p>
    <w:p w:rsidR="00CC6D15" w14:paraId="5221B5D7" w14:textId="77777777">
      <w:pPr>
        <w:numPr>
          <w:ilvl w:val="0"/>
          <w:numId w:val="13"/>
        </w:numPr>
        <w:ind w:right="764" w:hanging="257"/>
      </w:pPr>
      <w:r>
        <w:t>Unforgettable memories from one’s final year.</w:t>
      </w:r>
    </w:p>
    <w:p w:rsidR="00CC6D15" w14:paraId="7249CEF8" w14:textId="77777777">
      <w:pPr>
        <w:numPr>
          <w:ilvl w:val="0"/>
          <w:numId w:val="13"/>
        </w:numPr>
        <w:ind w:right="764" w:hanging="257"/>
      </w:pPr>
      <w:r>
        <w:t>How to deal with pressure and worries.</w:t>
      </w:r>
    </w:p>
    <w:p w:rsidR="00CC6D15" w14:paraId="14960671" w14:textId="77777777">
      <w:pPr>
        <w:numPr>
          <w:ilvl w:val="0"/>
          <w:numId w:val="13"/>
        </w:numPr>
        <w:ind w:right="764" w:hanging="257"/>
      </w:pPr>
      <w:r>
        <w:t>Ways to stay calm during big exams.</w:t>
      </w:r>
    </w:p>
    <w:p w:rsidR="00CC6D15" w14:paraId="5A81EAC0" w14:textId="77777777">
      <w:pPr>
        <w:numPr>
          <w:ilvl w:val="0"/>
          <w:numId w:val="13"/>
        </w:numPr>
        <w:spacing w:after="364"/>
        <w:ind w:right="764" w:hanging="257"/>
      </w:pPr>
      <w:r>
        <w:t>How to study in Junior 3.</w:t>
      </w:r>
    </w:p>
    <w:p w:rsidR="00CC6D15" w14:paraId="4517AF73" w14:textId="77777777">
      <w:pPr>
        <w:spacing w:after="2" w:line="259" w:lineRule="auto"/>
        <w:ind w:left="-5"/>
      </w:pPr>
      <w:r>
        <w:t>IV.</w:t>
      </w:r>
      <w:r>
        <w:rPr>
          <w:rFonts w:ascii="宋体" w:eastAsia="宋体" w:hAnsi="宋体" w:cs="宋体"/>
        </w:rPr>
        <w:t>阅读回答</w:t>
      </w:r>
      <w:r>
        <w:t>(</w:t>
      </w:r>
      <w:r>
        <w:rPr>
          <w:rFonts w:ascii="宋体" w:eastAsia="宋体" w:hAnsi="宋体" w:cs="宋体"/>
        </w:rPr>
        <w:t>共</w:t>
      </w:r>
      <w:r>
        <w:rPr>
          <w:rFonts w:ascii="宋体" w:eastAsia="宋体" w:hAnsi="宋体" w:cs="宋体"/>
        </w:rPr>
        <w:t xml:space="preserve"> </w:t>
      </w:r>
      <w:r>
        <w:t xml:space="preserve">5 </w:t>
      </w:r>
      <w:r>
        <w:rPr>
          <w:rFonts w:ascii="宋体" w:eastAsia="宋体" w:hAnsi="宋体" w:cs="宋体"/>
        </w:rPr>
        <w:t>小题，每小题</w:t>
      </w:r>
      <w:r>
        <w:rPr>
          <w:rFonts w:ascii="宋体" w:eastAsia="宋体" w:hAnsi="宋体" w:cs="宋体"/>
        </w:rPr>
        <w:t xml:space="preserve"> </w:t>
      </w:r>
      <w:r>
        <w:t xml:space="preserve">2 </w:t>
      </w:r>
      <w:r>
        <w:rPr>
          <w:rFonts w:ascii="宋体" w:eastAsia="宋体" w:hAnsi="宋体" w:cs="宋体"/>
        </w:rPr>
        <w:t>分，满分</w:t>
      </w:r>
      <w:r>
        <w:rPr>
          <w:rFonts w:ascii="宋体" w:eastAsia="宋体" w:hAnsi="宋体" w:cs="宋体"/>
        </w:rPr>
        <w:t xml:space="preserve"> </w:t>
      </w:r>
      <w:r>
        <w:t xml:space="preserve">10 </w:t>
      </w:r>
      <w:r>
        <w:rPr>
          <w:rFonts w:ascii="宋体" w:eastAsia="宋体" w:hAnsi="宋体" w:cs="宋体"/>
        </w:rPr>
        <w:t>分</w:t>
      </w:r>
      <w:r>
        <w:t>)</w:t>
      </w:r>
      <w:r>
        <w:rPr>
          <w:rFonts w:ascii="宋体" w:eastAsia="宋体" w:hAnsi="宋体" w:cs="宋体"/>
        </w:rPr>
        <w:t>阅读短文，然后根据内容回答所提问题。</w:t>
      </w:r>
    </w:p>
    <w:p w:rsidR="00CC6D15" w14:paraId="38B2B79A" w14:textId="77777777">
      <w:pPr>
        <w:spacing w:after="0" w:line="365" w:lineRule="auto"/>
        <w:ind w:left="-15" w:right="764" w:firstLine="420"/>
      </w:pPr>
      <w:r>
        <w:t>Many young people have trouble communication with their parents. However, there are some very useful tips to help solve the problem.</w:t>
      </w:r>
    </w:p>
    <w:p w:rsidR="00CC6D15" w14:paraId="3B3A6D35" w14:textId="77777777">
      <w:pPr>
        <w:spacing w:after="5" w:line="365" w:lineRule="auto"/>
        <w:ind w:left="-15" w:right="1020" w:firstLine="367"/>
        <w:jc w:val="both"/>
      </w:pPr>
      <w:r>
        <w:t>First, make a list of the things you and your parents disagree about most</w:t>
      </w:r>
      <w:r>
        <w:t>. With each of these things, try to find an answer acceptable to both you and your parents. It is no good for you to require everything to go your way. You have to be ready to change a little if you want them to change.</w:t>
      </w:r>
    </w:p>
    <w:p w:rsidR="00CC6D15" w14:paraId="4B7C5110" w14:textId="77777777">
      <w:pPr>
        <w:spacing w:after="2" w:line="362" w:lineRule="auto"/>
        <w:ind w:left="-15" w:right="764" w:firstLine="314"/>
      </w:pPr>
      <w:r>
        <w:t>Second, talk to your parents when it is convenient for them. Remember that your parents may have to work long hours and this can make them tired, so be patient with them.</w:t>
      </w:r>
    </w:p>
    <w:p w:rsidR="00CC6D15" w14:paraId="7B3E9F3C" w14:textId="77777777">
      <w:pPr>
        <w:spacing w:after="0" w:line="365" w:lineRule="auto"/>
        <w:ind w:left="-15" w:right="764" w:firstLine="312"/>
      </w:pPr>
      <w:r>
        <w:t xml:space="preserve">Third, listen to what your parents have to say. How can you expect them to listen to </w:t>
      </w:r>
      <w:r>
        <w:t>you if you are not ready to listen to them? In addition, your parents were once young like you, so they understand your situation better than you expect.</w:t>
      </w:r>
    </w:p>
    <w:p w:rsidR="00CC6D15" w14:paraId="2C6FCB7E" w14:textId="77777777">
      <w:pPr>
        <w:spacing w:after="0" w:line="365" w:lineRule="auto"/>
        <w:ind w:left="-15" w:right="764" w:firstLine="367"/>
      </w:pPr>
      <w:r>
        <w:t>Finally, if you do not get a satisfactory result, try not to get too angry. Talk with your parents and</w:t>
      </w:r>
      <w:r>
        <w:t xml:space="preserve"> find out their reasons. Part of growing up is learning to live with these kinds of disagreements, and learning to understand another person’s way of looking at things.</w:t>
      </w:r>
    </w:p>
    <w:p w:rsidR="00CC6D15" w14:paraId="57DE5CA4" w14:textId="77777777">
      <w:pPr>
        <w:spacing w:after="132"/>
        <w:ind w:left="377" w:right="764"/>
      </w:pPr>
      <w:r>
        <w:t>With a little hard work, you can learn to communicate better with you parents.</w:t>
      </w:r>
    </w:p>
    <w:p w:rsidR="00CC6D15" w14:paraId="0894DE71" w14:textId="77777777">
      <w:pPr>
        <w:ind w:left="-5" w:right="764"/>
      </w:pPr>
      <w:r>
        <w:t>38.Where</w:t>
      </w:r>
      <w:r>
        <w:t xml:space="preserve"> can we see the article, on an advice page or in a fashion magazine?</w:t>
      </w:r>
    </w:p>
    <w:p w:rsidR="00CC6D15" w14:paraId="522646E1" w14:textId="77777777">
      <w:pPr>
        <w:ind w:left="-5" w:right="764"/>
      </w:pPr>
      <w:r>
        <w:t>39.How many useful tips are mentioned in the article?</w:t>
      </w:r>
    </w:p>
    <w:p w:rsidR="00CC6D15" w14:paraId="2179F790" w14:textId="77777777">
      <w:pPr>
        <w:ind w:left="-5" w:right="764"/>
      </w:pPr>
      <w:r>
        <w:t>40.What do you have to do if you want your parents to change?</w:t>
      </w:r>
    </w:p>
    <w:p w:rsidR="00CC6D15" w14:paraId="5F1B1046" w14:textId="77777777">
      <w:pPr>
        <w:ind w:left="-5" w:right="764"/>
      </w:pPr>
      <w:r>
        <w:t>41.Why do your parents understand your situation better than you expect</w:t>
      </w:r>
      <w:r>
        <w:t>?</w:t>
      </w:r>
    </w:p>
    <w:p w:rsidR="00CC6D15" w14:paraId="2C4C39C7" w14:textId="77777777">
      <w:pPr>
        <w:ind w:left="-5" w:right="764"/>
      </w:pPr>
      <w:r>
        <w:t>42.How can you learn to communicate better with you parents?</w:t>
      </w:r>
    </w:p>
    <w:p w:rsidR="00CC6D15" w14:paraId="035153CC" w14:textId="77777777">
      <w:pPr>
        <w:spacing w:after="33" w:line="259" w:lineRule="auto"/>
        <w:ind w:left="-5"/>
      </w:pPr>
      <w:r>
        <w:t>V.</w:t>
      </w:r>
      <w:r>
        <w:rPr>
          <w:rFonts w:ascii="宋体" w:eastAsia="宋体" w:hAnsi="宋体" w:cs="宋体"/>
        </w:rPr>
        <w:t>阅读填空</w:t>
      </w:r>
      <w:r>
        <w:t>(</w:t>
      </w:r>
      <w:r>
        <w:rPr>
          <w:rFonts w:ascii="宋体" w:eastAsia="宋体" w:hAnsi="宋体" w:cs="宋体"/>
        </w:rPr>
        <w:t>共</w:t>
      </w:r>
      <w:r>
        <w:rPr>
          <w:rFonts w:ascii="宋体" w:eastAsia="宋体" w:hAnsi="宋体" w:cs="宋体"/>
        </w:rPr>
        <w:t xml:space="preserve"> </w:t>
      </w:r>
      <w:r>
        <w:t xml:space="preserve">7 </w:t>
      </w:r>
      <w:r>
        <w:rPr>
          <w:rFonts w:ascii="宋体" w:eastAsia="宋体" w:hAnsi="宋体" w:cs="宋体"/>
        </w:rPr>
        <w:t>小题，每小题</w:t>
      </w:r>
      <w:r>
        <w:rPr>
          <w:rFonts w:ascii="宋体" w:eastAsia="宋体" w:hAnsi="宋体" w:cs="宋体"/>
        </w:rPr>
        <w:t xml:space="preserve"> </w:t>
      </w:r>
      <w:r>
        <w:t xml:space="preserve">1 </w:t>
      </w:r>
      <w:r>
        <w:rPr>
          <w:rFonts w:ascii="宋体" w:eastAsia="宋体" w:hAnsi="宋体" w:cs="宋体"/>
        </w:rPr>
        <w:t>分，满分</w:t>
      </w:r>
      <w:r>
        <w:rPr>
          <w:rFonts w:ascii="宋体" w:eastAsia="宋体" w:hAnsi="宋体" w:cs="宋体"/>
        </w:rPr>
        <w:t xml:space="preserve"> </w:t>
      </w:r>
      <w:r>
        <w:t xml:space="preserve">7 </w:t>
      </w:r>
      <w:r>
        <w:rPr>
          <w:rFonts w:ascii="宋体" w:eastAsia="宋体" w:hAnsi="宋体" w:cs="宋体"/>
        </w:rPr>
        <w:t>分</w:t>
      </w:r>
      <w:r>
        <w:t xml:space="preserve">) </w:t>
      </w:r>
      <w:r>
        <w:rPr>
          <w:rFonts w:ascii="宋体" w:eastAsia="宋体" w:hAnsi="宋体" w:cs="宋体"/>
        </w:rPr>
        <w:t>阅读短文，然后用短文括号中所给词的适当形式填空。</w:t>
      </w:r>
    </w:p>
    <w:p w:rsidR="00CC6D15" w14:paraId="62087E0B" w14:textId="77777777">
      <w:pPr>
        <w:spacing w:after="0" w:line="365" w:lineRule="auto"/>
        <w:ind w:left="-5" w:right="1020"/>
      </w:pPr>
      <w:r>
        <w:t>One day, two women came to King Solomon with a baby boy. Both women said the boy was ___43____(they) son. No one ____44____(know) which wo</w:t>
      </w:r>
      <w:r>
        <w:t xml:space="preserve">man was telling the truth. King </w:t>
      </w:r>
      <w:r>
        <w:t>Solomon ordered a soldier____45____(cut) the boy in half and divide the boy between the two ____46_____(woman).</w:t>
      </w:r>
    </w:p>
    <w:p w:rsidR="00CC6D15" w14:paraId="7AD84A08" w14:textId="77777777">
      <w:pPr>
        <w:spacing w:after="1" w:line="364" w:lineRule="auto"/>
        <w:ind w:left="-5" w:right="830"/>
      </w:pPr>
      <w:r>
        <w:t>The first woman said, “Go ahead. That ____47____(seem) fair.” However, the second woman was filled with fear. “N</w:t>
      </w:r>
      <w:r>
        <w:t xml:space="preserve">o!” she shouted. “Don’t kill him! Let the other woman have him.” King Solomon stopped the soldier. </w:t>
      </w:r>
      <w:r>
        <w:t>“ Give</w:t>
      </w:r>
      <w:r>
        <w:t xml:space="preserve"> the boy to the second woman,” he said. </w:t>
      </w:r>
      <w:r>
        <w:t>“ I’m</w:t>
      </w:r>
      <w:r>
        <w:t xml:space="preserve"> certain that she’s his real mother.”</w:t>
      </w:r>
    </w:p>
    <w:p w:rsidR="00CC6D15" w14:paraId="569D042C" w14:textId="77777777">
      <w:pPr>
        <w:spacing w:line="365" w:lineRule="auto"/>
        <w:ind w:left="-5"/>
      </w:pPr>
      <w:r>
        <w:t>The woman took the baby boy home _____48_____(happy). Everyone was _</w:t>
      </w:r>
      <w:r>
        <w:t>___49_____(amaze) how King Solomon solved this problem.</w:t>
      </w:r>
    </w:p>
    <w:p w:rsidR="00CC6D15" w14:paraId="60B60225" w14:textId="77777777">
      <w:pPr>
        <w:spacing w:after="33" w:line="259" w:lineRule="auto"/>
        <w:ind w:left="-5" w:right="1912"/>
      </w:pPr>
      <w:r>
        <w:t>VI.</w:t>
      </w:r>
      <w:r>
        <w:rPr>
          <w:rFonts w:ascii="宋体" w:eastAsia="宋体" w:hAnsi="宋体" w:cs="宋体"/>
        </w:rPr>
        <w:t>综合阅读</w:t>
      </w:r>
      <w:r>
        <w:t>(</w:t>
      </w:r>
      <w:r>
        <w:rPr>
          <w:rFonts w:ascii="宋体" w:eastAsia="宋体" w:hAnsi="宋体" w:cs="宋体"/>
        </w:rPr>
        <w:t>共</w:t>
      </w:r>
      <w:r>
        <w:rPr>
          <w:rFonts w:ascii="宋体" w:eastAsia="宋体" w:hAnsi="宋体" w:cs="宋体"/>
        </w:rPr>
        <w:t xml:space="preserve"> </w:t>
      </w:r>
      <w:r>
        <w:t xml:space="preserve">10 </w:t>
      </w:r>
      <w:r>
        <w:rPr>
          <w:rFonts w:ascii="宋体" w:eastAsia="宋体" w:hAnsi="宋体" w:cs="宋体"/>
        </w:rPr>
        <w:t>小题，每小题</w:t>
      </w:r>
      <w:r>
        <w:rPr>
          <w:rFonts w:ascii="宋体" w:eastAsia="宋体" w:hAnsi="宋体" w:cs="宋体"/>
        </w:rPr>
        <w:t xml:space="preserve"> </w:t>
      </w:r>
      <w:r>
        <w:t xml:space="preserve">2 </w:t>
      </w:r>
      <w:r>
        <w:rPr>
          <w:rFonts w:ascii="宋体" w:eastAsia="宋体" w:hAnsi="宋体" w:cs="宋体"/>
        </w:rPr>
        <w:t>分</w:t>
      </w:r>
      <w:r>
        <w:t>;</w:t>
      </w:r>
      <w:r>
        <w:rPr>
          <w:rFonts w:ascii="宋体" w:eastAsia="宋体" w:hAnsi="宋体" w:cs="宋体"/>
        </w:rPr>
        <w:t>满分</w:t>
      </w:r>
      <w:r>
        <w:rPr>
          <w:rFonts w:ascii="宋体" w:eastAsia="宋体" w:hAnsi="宋体" w:cs="宋体"/>
        </w:rPr>
        <w:t xml:space="preserve"> </w:t>
      </w:r>
      <w:r>
        <w:t xml:space="preserve">20 </w:t>
      </w:r>
      <w:r>
        <w:rPr>
          <w:rFonts w:ascii="宋体" w:eastAsia="宋体" w:hAnsi="宋体" w:cs="宋体"/>
        </w:rPr>
        <w:t>分</w:t>
      </w:r>
      <w:r>
        <w:t xml:space="preserve">) </w:t>
      </w:r>
      <w:r>
        <w:rPr>
          <w:rFonts w:ascii="宋体" w:eastAsia="宋体" w:hAnsi="宋体" w:cs="宋体"/>
        </w:rPr>
        <w:t>阅读短文，然后按要求完成第</w:t>
      </w:r>
      <w:r>
        <w:rPr>
          <w:rFonts w:ascii="宋体" w:eastAsia="宋体" w:hAnsi="宋体" w:cs="宋体"/>
        </w:rPr>
        <w:t xml:space="preserve"> </w:t>
      </w:r>
      <w:r>
        <w:t>50</w:t>
      </w:r>
      <w:r>
        <w:rPr>
          <w:rFonts w:ascii="宋体" w:eastAsia="宋体" w:hAnsi="宋体" w:cs="宋体"/>
        </w:rPr>
        <w:t>～</w:t>
      </w:r>
      <w:r>
        <w:t xml:space="preserve">59 </w:t>
      </w:r>
      <w:r>
        <w:rPr>
          <w:rFonts w:ascii="宋体" w:eastAsia="宋体" w:hAnsi="宋体" w:cs="宋体"/>
        </w:rPr>
        <w:t>小题。</w:t>
      </w:r>
    </w:p>
    <w:p w:rsidR="00CC6D15" w14:paraId="417D3070" w14:textId="77777777">
      <w:pPr>
        <w:spacing w:after="47" w:line="263" w:lineRule="auto"/>
        <w:ind w:right="974"/>
        <w:jc w:val="center"/>
      </w:pPr>
      <w:r>
        <w:t>A</w:t>
      </w:r>
    </w:p>
    <w:p w:rsidR="00CC6D15" w14:paraId="7AB82136" w14:textId="77777777">
      <w:pPr>
        <w:ind w:left="-5" w:right="764"/>
      </w:pPr>
      <w:r>
        <w:t xml:space="preserve">Cao Chong was the son of Cao </w:t>
      </w:r>
      <w:r>
        <w:t>Cao</w:t>
      </w:r>
      <w:r>
        <w:t>.</w:t>
      </w:r>
    </w:p>
    <w:p w:rsidR="00CC6D15" w14:paraId="04DEFD5F" w14:textId="77777777">
      <w:pPr>
        <w:ind w:left="-5" w:right="764"/>
      </w:pPr>
      <w:r>
        <w:t xml:space="preserve">One day, Sun Quan sent Cao </w:t>
      </w:r>
      <w:r>
        <w:t>Cao</w:t>
      </w:r>
      <w:r>
        <w:t xml:space="preserve"> a present. It was a huge elephant. Cao </w:t>
      </w:r>
      <w:r>
        <w:t>Cao</w:t>
      </w:r>
      <w:r>
        <w:t xml:space="preserve"> wanted to find out the weight of the elephant.</w:t>
      </w:r>
    </w:p>
    <w:p w:rsidR="00CC6D15" w14:paraId="79AAD696" w14:textId="77777777">
      <w:pPr>
        <w:spacing w:after="17"/>
        <w:ind w:left="-5" w:right="764"/>
      </w:pPr>
      <w:r>
        <w:t>“</w:t>
      </w:r>
      <w:r>
        <w:rPr>
          <w:rFonts w:ascii="宋体" w:eastAsia="宋体" w:hAnsi="宋体" w:cs="宋体"/>
        </w:rPr>
        <w:t>①</w:t>
      </w:r>
      <w:r>
        <w:t>Can anyone tell me how to weigh it?” he asked the crowd (A)</w:t>
      </w:r>
      <w:r>
        <w:rPr>
          <w:u w:val="single" w:color="000000"/>
        </w:rPr>
        <w:t xml:space="preserve">________ </w:t>
      </w:r>
      <w:r>
        <w:t>him.</w:t>
      </w:r>
    </w:p>
    <w:p w:rsidR="00CC6D15" w14:paraId="29F737B9" w14:textId="77777777">
      <w:pPr>
        <w:spacing w:after="20"/>
        <w:ind w:left="-5" w:right="764"/>
      </w:pPr>
      <w:r>
        <w:t>“Can we get a large scale?” asked a soldier. However, (B)</w:t>
      </w:r>
      <w:r>
        <w:rPr>
          <w:rFonts w:ascii="宋体" w:eastAsia="宋体" w:hAnsi="宋体" w:cs="宋体"/>
          <w:u w:val="single" w:color="000000"/>
        </w:rPr>
        <w:t>没人能</w:t>
      </w:r>
      <w:r>
        <w:rPr>
          <w:rFonts w:ascii="宋体" w:eastAsia="宋体" w:hAnsi="宋体" w:cs="宋体"/>
          <w:u w:val="single" w:color="000000"/>
        </w:rPr>
        <w:t>找到一个足够大的称</w:t>
      </w:r>
      <w:r>
        <w:rPr>
          <w:rFonts w:ascii="宋体" w:eastAsia="宋体" w:hAnsi="宋体" w:cs="宋体"/>
        </w:rPr>
        <w:t>。</w:t>
      </w:r>
    </w:p>
    <w:p w:rsidR="00CC6D15" w14:paraId="0C21782C" w14:textId="77777777">
      <w:pPr>
        <w:spacing w:after="5" w:line="307" w:lineRule="auto"/>
        <w:ind w:left="-5" w:right="754"/>
        <w:jc w:val="both"/>
      </w:pPr>
      <w:r>
        <w:t>“</w:t>
      </w:r>
      <w:r>
        <w:rPr>
          <w:rFonts w:ascii="宋体" w:eastAsia="宋体" w:hAnsi="宋体" w:cs="宋体"/>
        </w:rPr>
        <w:t>②</w:t>
      </w:r>
      <w:r>
        <w:t xml:space="preserve">Can we cut it up?” asked another soldier. “No. I don’t want to kill it,” said Cao </w:t>
      </w:r>
      <w:r>
        <w:t>Cao</w:t>
      </w:r>
      <w:r>
        <w:t xml:space="preserve">. Just then, young Cao Chong had a wonderful idea. </w:t>
      </w:r>
      <w:r>
        <w:rPr>
          <w:rFonts w:ascii="宋体" w:eastAsia="宋体" w:hAnsi="宋体" w:cs="宋体"/>
        </w:rPr>
        <w:t>“</w:t>
      </w:r>
      <w:r>
        <w:t>I can weigh the elephant!</w:t>
      </w:r>
      <w:r>
        <w:rPr>
          <w:rFonts w:ascii="宋体" w:eastAsia="宋体" w:hAnsi="宋体" w:cs="宋体"/>
        </w:rPr>
        <w:t xml:space="preserve">” </w:t>
      </w:r>
      <w:r>
        <w:t xml:space="preserve">he said </w:t>
      </w:r>
      <w:r>
        <w:rPr>
          <w:rFonts w:ascii="宋体" w:eastAsia="宋体" w:hAnsi="宋体" w:cs="宋体"/>
        </w:rPr>
        <w:t>“③</w:t>
      </w:r>
      <w:r>
        <w:t>Let me have a try.</w:t>
      </w:r>
      <w:r>
        <w:rPr>
          <w:rFonts w:ascii="宋体" w:eastAsia="宋体" w:hAnsi="宋体" w:cs="宋体"/>
        </w:rPr>
        <w:t>”</w:t>
      </w:r>
    </w:p>
    <w:p w:rsidR="00CC6D15" w14:paraId="7B0BD9CB" w14:textId="77777777">
      <w:pPr>
        <w:ind w:left="-5" w:right="764"/>
      </w:pPr>
      <w:r>
        <w:t xml:space="preserve">Cao Chong asked some soldiers to(C) </w:t>
      </w:r>
      <w:r>
        <w:rPr>
          <w:u w:val="single" w:color="000000"/>
        </w:rPr>
        <w:t xml:space="preserve">lead </w:t>
      </w:r>
      <w:r>
        <w:t>the elephant onto a boat. As the heavy animal walked onto it, the boat went lower into the water.</w:t>
      </w:r>
    </w:p>
    <w:p w:rsidR="00CC6D15" w14:paraId="10AF283A" w14:textId="77777777">
      <w:pPr>
        <w:spacing w:after="5" w:line="307" w:lineRule="auto"/>
        <w:ind w:left="-5" w:right="754"/>
        <w:jc w:val="both"/>
      </w:pPr>
      <w:r>
        <w:t xml:space="preserve">(D) </w:t>
      </w:r>
      <w:r>
        <w:rPr>
          <w:u w:val="single" w:color="000000"/>
        </w:rPr>
        <w:t xml:space="preserve">Cao Chong drew a line on the side of the boat </w:t>
      </w:r>
      <w:r>
        <w:t>to mark how low it went. The elephant was then taken off the boat a</w:t>
      </w:r>
      <w:r>
        <w:t xml:space="preserve">nd the boat </w:t>
      </w:r>
      <w:r>
        <w:t>was</w:t>
      </w:r>
      <w:r>
        <w:t xml:space="preserve"> filled with rocks (E)_________it went down again and water reached the line on the boat.</w:t>
      </w:r>
    </w:p>
    <w:p w:rsidR="00CC6D15" w14:paraId="2AA6E6B4" w14:textId="77777777">
      <w:pPr>
        <w:ind w:left="-5" w:right="764"/>
      </w:pPr>
      <w:r>
        <w:t>Cao Chong then weighed the rocks. He added up the weight of all the rocks and said, “This is the weight of the elephant.”</w:t>
      </w:r>
    </w:p>
    <w:p w:rsidR="00CC6D15" w14:paraId="5FED529E" w14:textId="77777777">
      <w:pPr>
        <w:ind w:left="-5" w:right="764"/>
      </w:pPr>
      <w:r>
        <w:t xml:space="preserve">Cao </w:t>
      </w:r>
      <w:r>
        <w:t>Cao</w:t>
      </w:r>
      <w:r>
        <w:t xml:space="preserve"> was very (F)</w:t>
      </w:r>
      <w:r>
        <w:rPr>
          <w:u w:val="single" w:color="000000"/>
        </w:rPr>
        <w:t xml:space="preserve">happy </w:t>
      </w:r>
      <w:r>
        <w:t>wit</w:t>
      </w:r>
      <w:r>
        <w:t xml:space="preserve">h his son. </w:t>
      </w:r>
      <w:r>
        <w:t>“ My</w:t>
      </w:r>
      <w:r>
        <w:t xml:space="preserve"> son is very clever, isn’t he” he said. Everyone agreed.</w:t>
      </w:r>
    </w:p>
    <w:p w:rsidR="00CC6D15" w14:paraId="2E875F53" w14:textId="77777777">
      <w:pPr>
        <w:tabs>
          <w:tab w:val="center" w:pos="4917"/>
        </w:tabs>
        <w:spacing w:after="4"/>
        <w:ind w:left="-15" w:firstLine="0"/>
      </w:pPr>
      <w:r>
        <w:t>50.</w:t>
      </w:r>
      <w:r>
        <w:rPr>
          <w:rFonts w:ascii="宋体" w:eastAsia="宋体" w:hAnsi="宋体" w:cs="宋体"/>
        </w:rPr>
        <w:t>在</w:t>
      </w:r>
      <w:r>
        <w:t>(A)(E)</w:t>
      </w:r>
      <w:r>
        <w:rPr>
          <w:rFonts w:ascii="宋体" w:eastAsia="宋体" w:hAnsi="宋体" w:cs="宋体"/>
        </w:rPr>
        <w:t>处填入一个适当的词：</w:t>
      </w:r>
      <w:r>
        <w:t>__________</w:t>
      </w:r>
      <w:r>
        <w:tab/>
        <w:t>__________</w:t>
      </w:r>
    </w:p>
    <w:p w:rsidR="00CC6D15" w14:paraId="1A60CA85" w14:textId="77777777">
      <w:pPr>
        <w:tabs>
          <w:tab w:val="center" w:pos="4106"/>
        </w:tabs>
        <w:spacing w:after="0"/>
        <w:ind w:left="-15" w:firstLine="0"/>
      </w:pPr>
      <w:r>
        <w:t>51.</w:t>
      </w:r>
      <w:r>
        <w:rPr>
          <w:rFonts w:ascii="宋体" w:eastAsia="宋体" w:hAnsi="宋体" w:cs="宋体"/>
        </w:rPr>
        <w:t>写出</w:t>
      </w:r>
      <w:r>
        <w:t>(C)(F)</w:t>
      </w:r>
      <w:r>
        <w:rPr>
          <w:rFonts w:ascii="宋体" w:eastAsia="宋体" w:hAnsi="宋体" w:cs="宋体"/>
        </w:rPr>
        <w:t>处的同义词：</w:t>
      </w:r>
      <w:r>
        <w:t>_________</w:t>
      </w:r>
      <w:r>
        <w:tab/>
        <w:t>_________</w:t>
      </w:r>
    </w:p>
    <w:p w:rsidR="00CC6D15" w14:paraId="0E462237" w14:textId="77777777">
      <w:pPr>
        <w:spacing w:after="0"/>
        <w:ind w:left="-5" w:right="764"/>
      </w:pPr>
      <w:r>
        <w:t>52.</w:t>
      </w:r>
      <w:r>
        <w:rPr>
          <w:rFonts w:ascii="宋体" w:eastAsia="宋体" w:hAnsi="宋体" w:cs="宋体"/>
        </w:rPr>
        <w:t>将</w:t>
      </w:r>
      <w:r>
        <w:t>(B)</w:t>
      </w:r>
      <w:r>
        <w:rPr>
          <w:rFonts w:ascii="宋体" w:eastAsia="宋体" w:hAnsi="宋体" w:cs="宋体"/>
        </w:rPr>
        <w:t>处译成英语：</w:t>
      </w:r>
      <w:r>
        <w:t>____________________</w:t>
      </w:r>
    </w:p>
    <w:p w:rsidR="00CC6D15" w14:paraId="339B5FEA" w14:textId="77777777">
      <w:pPr>
        <w:spacing w:after="0"/>
        <w:ind w:left="-5" w:right="764"/>
      </w:pPr>
      <w:r>
        <w:t>53.</w:t>
      </w:r>
      <w:r>
        <w:rPr>
          <w:rFonts w:ascii="宋体" w:eastAsia="宋体" w:hAnsi="宋体" w:cs="宋体"/>
        </w:rPr>
        <w:t>将</w:t>
      </w:r>
      <w:r>
        <w:t>(D)</w:t>
      </w:r>
      <w:r>
        <w:rPr>
          <w:rFonts w:ascii="宋体" w:eastAsia="宋体" w:hAnsi="宋体" w:cs="宋体"/>
        </w:rPr>
        <w:t>处改写为：</w:t>
      </w:r>
      <w:r>
        <w:t xml:space="preserve">A line _________ __________by Cao Chong on the side of the </w:t>
      </w:r>
      <w:r>
        <w:t>boat.</w:t>
      </w:r>
    </w:p>
    <w:p w:rsidR="00CC6D15" w14:paraId="6ABB55DE" w14:textId="77777777">
      <w:pPr>
        <w:spacing w:after="315"/>
        <w:ind w:left="-5" w:right="764"/>
      </w:pPr>
      <w:r>
        <w:t>54.</w:t>
      </w:r>
      <w:r>
        <w:rPr>
          <w:rFonts w:ascii="宋体" w:eastAsia="宋体" w:hAnsi="宋体" w:cs="宋体"/>
        </w:rPr>
        <w:t>在文中</w:t>
      </w:r>
      <w:r>
        <w:rPr>
          <w:rFonts w:ascii="宋体" w:eastAsia="宋体" w:hAnsi="宋体" w:cs="宋体"/>
        </w:rPr>
        <w:t>①②③</w:t>
      </w:r>
      <w:r>
        <w:rPr>
          <w:rFonts w:ascii="宋体" w:eastAsia="宋体" w:hAnsi="宋体" w:cs="宋体"/>
        </w:rPr>
        <w:t>选出能够填入</w:t>
      </w:r>
      <w:r>
        <w:rPr>
          <w:rFonts w:ascii="宋体" w:eastAsia="宋体" w:hAnsi="宋体" w:cs="宋体"/>
        </w:rPr>
        <w:t>“</w:t>
      </w:r>
      <w:r>
        <w:t>What a huge animal it is!</w:t>
      </w:r>
      <w:r>
        <w:rPr>
          <w:rFonts w:ascii="宋体" w:eastAsia="宋体" w:hAnsi="宋体" w:cs="宋体"/>
        </w:rPr>
        <w:t>”</w:t>
      </w:r>
      <w:r>
        <w:rPr>
          <w:rFonts w:ascii="宋体" w:eastAsia="宋体" w:hAnsi="宋体" w:cs="宋体"/>
        </w:rPr>
        <w:t>的位置：</w:t>
      </w:r>
      <w:r>
        <w:t>__________</w:t>
      </w:r>
    </w:p>
    <w:p w:rsidR="00CC6D15" w14:paraId="2FDA18E4" w14:textId="77777777">
      <w:pPr>
        <w:spacing w:after="11" w:line="263" w:lineRule="auto"/>
        <w:ind w:right="1091"/>
        <w:jc w:val="center"/>
      </w:pPr>
      <w:r>
        <w:t>B</w:t>
      </w:r>
    </w:p>
    <w:p w:rsidR="00CC6D15" w14:paraId="5CF9A43D" w14:textId="77777777">
      <w:pPr>
        <w:spacing w:after="0" w:line="365" w:lineRule="auto"/>
        <w:ind w:left="0" w:right="485" w:firstLine="0"/>
      </w:pPr>
      <w:r>
        <w:rPr>
          <w:b/>
        </w:rPr>
        <w:t xml:space="preserve">Paula interviewed two teenagers for a </w:t>
      </w:r>
      <w:r>
        <w:rPr>
          <w:b/>
        </w:rPr>
        <w:t>programme</w:t>
      </w:r>
      <w:r>
        <w:rPr>
          <w:b/>
        </w:rPr>
        <w:t xml:space="preserve"> on family life. She asked them some questions. Here are their answers.</w:t>
      </w:r>
    </w:p>
    <w:p w:rsidR="00CC6D15" w14:paraId="701EA7F3" w14:textId="77777777">
      <w:pPr>
        <w:tabs>
          <w:tab w:val="center" w:pos="1122"/>
        </w:tabs>
        <w:spacing w:after="96"/>
        <w:ind w:left="-15" w:firstLine="0"/>
      </w:pPr>
      <w:r>
        <w:t>Emily</w:t>
      </w:r>
      <w:r>
        <w:tab/>
        <w:t>(aged 15)</w:t>
      </w:r>
    </w:p>
    <w:p w:rsidR="00CC6D15" w14:paraId="631E15C7" w14:textId="77777777">
      <w:pPr>
        <w:numPr>
          <w:ilvl w:val="0"/>
          <w:numId w:val="14"/>
        </w:numPr>
        <w:ind w:right="764" w:hanging="209"/>
      </w:pPr>
      <w:r>
        <w:t>Well, there are just (A)</w:t>
      </w:r>
      <w:r>
        <w:rPr>
          <w:u w:val="single" w:color="000000"/>
        </w:rPr>
        <w:t xml:space="preserve">_________ </w:t>
      </w:r>
      <w:r>
        <w:t>of us: my mum, my dad and me.</w:t>
      </w:r>
    </w:p>
    <w:p w:rsidR="00CC6D15" w14:paraId="143660EB" w14:textId="77777777">
      <w:pPr>
        <w:numPr>
          <w:ilvl w:val="0"/>
          <w:numId w:val="14"/>
        </w:numPr>
        <w:spacing w:after="3" w:line="365" w:lineRule="auto"/>
        <w:ind w:right="764" w:hanging="209"/>
      </w:pPr>
      <w:r>
        <w:t>Have I got many possessions? Yes, I’ve got a lot of thing</w:t>
      </w:r>
      <w:r>
        <w:t>s: a big TV, a new computer and a mobile phone.</w:t>
      </w:r>
    </w:p>
    <w:p w:rsidR="00CC6D15" w14:paraId="0530C0E3" w14:textId="77777777">
      <w:pPr>
        <w:numPr>
          <w:ilvl w:val="0"/>
          <w:numId w:val="14"/>
        </w:numPr>
        <w:spacing w:after="105"/>
        <w:ind w:right="764" w:hanging="209"/>
      </w:pPr>
      <w:r>
        <w:t>No, I</w:t>
      </w:r>
      <w:r>
        <w:rPr>
          <w:rFonts w:ascii="Calibri" w:eastAsia="Calibri" w:hAnsi="Calibri" w:cs="Calibri"/>
        </w:rPr>
        <w:t>’</w:t>
      </w:r>
      <w:r>
        <w:t>m not expected to do the housework.</w:t>
      </w:r>
    </w:p>
    <w:p w:rsidR="00CC6D15" w14:paraId="3A6469B4" w14:textId="77777777">
      <w:pPr>
        <w:numPr>
          <w:ilvl w:val="0"/>
          <w:numId w:val="14"/>
        </w:numPr>
        <w:spacing w:after="0" w:line="365" w:lineRule="auto"/>
        <w:ind w:right="764" w:hanging="209"/>
      </w:pPr>
      <w:r>
        <w:t>We go out for dinner together sometimes, but my dad is often abroad on business, and my mum works too. We usually just do our own personal things.</w:t>
      </w:r>
    </w:p>
    <w:p w:rsidR="00CC6D15" w14:paraId="393802CC" w14:textId="77777777">
      <w:pPr>
        <w:numPr>
          <w:ilvl w:val="0"/>
          <w:numId w:val="14"/>
        </w:numPr>
        <w:spacing w:after="96"/>
        <w:ind w:right="764" w:hanging="209"/>
      </w:pPr>
      <w:r>
        <w:t>No, they don’t usua</w:t>
      </w:r>
      <w:r>
        <w:t>lly set rules for me and since I’m a good daughter, they never punish me.</w:t>
      </w:r>
    </w:p>
    <w:p w:rsidR="00CC6D15" w14:paraId="34D00EDF" w14:textId="77777777">
      <w:pPr>
        <w:numPr>
          <w:ilvl w:val="0"/>
          <w:numId w:val="14"/>
        </w:numPr>
        <w:spacing w:after="0" w:line="365" w:lineRule="auto"/>
        <w:ind w:right="764" w:hanging="209"/>
      </w:pPr>
      <w:r>
        <w:t>Well, I like our new flat. It’s much bigger than our last one. But I feel lonely when my parents are away from home. Jerry</w:t>
      </w:r>
      <w:r>
        <w:tab/>
        <w:t>(aged 14)</w:t>
      </w:r>
    </w:p>
    <w:p w:rsidR="00CC6D15" w14:paraId="2CD754C8" w14:textId="77777777">
      <w:pPr>
        <w:numPr>
          <w:ilvl w:val="0"/>
          <w:numId w:val="15"/>
        </w:numPr>
        <w:spacing w:after="0" w:line="365" w:lineRule="auto"/>
        <w:ind w:right="161" w:hanging="209"/>
      </w:pPr>
      <w:r>
        <w:t>My mum, dad, grandma and my sister Rosie. Althoug</w:t>
      </w:r>
      <w:r>
        <w:t xml:space="preserve">h it sometimes feels crowded in our little flat, we don’t </w:t>
      </w:r>
      <w:r>
        <w:rPr>
          <w:u w:val="single" w:color="000000"/>
        </w:rPr>
        <w:t>(B) care</w:t>
      </w:r>
      <w:r>
        <w:t>.</w:t>
      </w:r>
    </w:p>
    <w:p w:rsidR="00CC6D15" w14:paraId="5BDC5957" w14:textId="77777777">
      <w:pPr>
        <w:numPr>
          <w:ilvl w:val="0"/>
          <w:numId w:val="15"/>
        </w:numPr>
        <w:spacing w:after="0" w:line="365" w:lineRule="auto"/>
        <w:ind w:right="161" w:hanging="209"/>
      </w:pPr>
      <w:r>
        <w:t xml:space="preserve">No, I haven’t got many possessions. </w:t>
      </w:r>
      <w:r>
        <w:rPr>
          <w:u w:val="single" w:color="000000"/>
        </w:rPr>
        <w:t xml:space="preserve">(C)I am not interested in things like fashionable clothes. </w:t>
      </w:r>
      <w:r>
        <w:t>New fashions soon go out of date, don’t they? That’</w:t>
      </w:r>
      <w:r>
        <w:t>s what my grandma says.</w:t>
      </w:r>
    </w:p>
    <w:p w:rsidR="00CC6D15" w14:paraId="2F5C52E5" w14:textId="77777777">
      <w:pPr>
        <w:numPr>
          <w:ilvl w:val="0"/>
          <w:numId w:val="15"/>
        </w:numPr>
        <w:spacing w:after="119"/>
        <w:ind w:right="161" w:hanging="209"/>
      </w:pPr>
      <w:r>
        <w:t>Yes, I help with the housework. I wash the dishes and even iron my own shirts. My grandma says</w:t>
      </w:r>
    </w:p>
    <w:p w:rsidR="00CC6D15" w14:paraId="03E4F170" w14:textId="77777777">
      <w:pPr>
        <w:spacing w:after="112" w:line="259" w:lineRule="auto"/>
        <w:ind w:left="0" w:firstLine="0"/>
      </w:pPr>
      <w:r>
        <w:t>(D)</w:t>
      </w:r>
      <w:r>
        <w:rPr>
          <w:rFonts w:ascii="宋体" w:eastAsia="宋体" w:hAnsi="宋体" w:cs="宋体"/>
          <w:u w:val="single" w:color="000000"/>
        </w:rPr>
        <w:t>年轻人应该学会照顾自己。</w:t>
      </w:r>
    </w:p>
    <w:p w:rsidR="00CC6D15" w14:paraId="010F0BCA" w14:textId="77777777">
      <w:pPr>
        <w:numPr>
          <w:ilvl w:val="0"/>
          <w:numId w:val="15"/>
        </w:numPr>
        <w:spacing w:after="0" w:line="367" w:lineRule="auto"/>
        <w:ind w:right="161" w:hanging="209"/>
      </w:pPr>
      <w:r>
        <w:t>Yes, we like doing things together. We eat meals together every day, and my family always come to school events.</w:t>
      </w:r>
    </w:p>
    <w:p w:rsidR="00CC6D15" w14:paraId="3943FD67" w14:textId="77777777">
      <w:pPr>
        <w:numPr>
          <w:ilvl w:val="0"/>
          <w:numId w:val="15"/>
        </w:numPr>
        <w:spacing w:after="0" w:line="365" w:lineRule="auto"/>
        <w:ind w:right="161" w:hanging="209"/>
      </w:pPr>
      <w:r>
        <w:t xml:space="preserve">Yes, I (E) </w:t>
      </w:r>
      <w:r>
        <w:rPr>
          <w:u w:val="single" w:color="000000"/>
        </w:rPr>
        <w:t xml:space="preserve">suppose </w:t>
      </w:r>
      <w:r>
        <w:t>they set some rules for me. For example, unless I finish all my homework, I can’t watch TV, and I can’t go out with my frien</w:t>
      </w:r>
      <w:r>
        <w:t>ds, (F)________.</w:t>
      </w:r>
    </w:p>
    <w:p w:rsidR="00CC6D15" w14:paraId="005D3B07" w14:textId="77777777">
      <w:pPr>
        <w:numPr>
          <w:ilvl w:val="0"/>
          <w:numId w:val="15"/>
        </w:numPr>
        <w:spacing w:after="133"/>
        <w:ind w:right="161" w:hanging="209"/>
      </w:pPr>
      <w:r>
        <w:t>I love all my family very much. We have a close relationship, and we always support each other.</w:t>
      </w:r>
    </w:p>
    <w:p w:rsidR="00CC6D15" w14:paraId="13AE3BFC" w14:textId="77777777">
      <w:pPr>
        <w:tabs>
          <w:tab w:val="center" w:pos="4905"/>
        </w:tabs>
        <w:spacing w:after="4"/>
        <w:ind w:left="-15" w:firstLine="0"/>
      </w:pPr>
      <w:r>
        <w:t>55.</w:t>
      </w:r>
      <w:r>
        <w:rPr>
          <w:rFonts w:ascii="宋体" w:eastAsia="宋体" w:hAnsi="宋体" w:cs="宋体"/>
        </w:rPr>
        <w:t>在</w:t>
      </w:r>
      <w:r>
        <w:t>(A)(F)</w:t>
      </w:r>
      <w:r>
        <w:rPr>
          <w:rFonts w:ascii="宋体" w:eastAsia="宋体" w:hAnsi="宋体" w:cs="宋体"/>
        </w:rPr>
        <w:t>处填入一个适当的词：</w:t>
      </w:r>
      <w:r>
        <w:t>__________</w:t>
      </w:r>
      <w:r>
        <w:tab/>
        <w:t>__________</w:t>
      </w:r>
    </w:p>
    <w:p w:rsidR="00CC6D15" w14:paraId="1E3FEE1E" w14:textId="77777777">
      <w:pPr>
        <w:tabs>
          <w:tab w:val="center" w:pos="4118"/>
        </w:tabs>
        <w:spacing w:after="0"/>
        <w:ind w:left="-15" w:firstLine="0"/>
      </w:pPr>
      <w:r>
        <w:t>56.</w:t>
      </w:r>
      <w:r>
        <w:rPr>
          <w:rFonts w:ascii="宋体" w:eastAsia="宋体" w:hAnsi="宋体" w:cs="宋体"/>
        </w:rPr>
        <w:t>写出</w:t>
      </w:r>
      <w:r>
        <w:t>(B)(E)</w:t>
      </w:r>
      <w:r>
        <w:rPr>
          <w:rFonts w:ascii="宋体" w:eastAsia="宋体" w:hAnsi="宋体" w:cs="宋体"/>
        </w:rPr>
        <w:t>处的同义词：</w:t>
      </w:r>
      <w:r>
        <w:t>_________</w:t>
      </w:r>
      <w:r>
        <w:tab/>
        <w:t>_________</w:t>
      </w:r>
    </w:p>
    <w:p w:rsidR="00CC6D15" w14:paraId="159EC641" w14:textId="77777777">
      <w:pPr>
        <w:spacing w:after="0"/>
        <w:ind w:left="-5" w:right="764"/>
      </w:pPr>
      <w:r>
        <w:t>57.</w:t>
      </w:r>
      <w:r>
        <w:rPr>
          <w:rFonts w:ascii="宋体" w:eastAsia="宋体" w:hAnsi="宋体" w:cs="宋体"/>
        </w:rPr>
        <w:t>将</w:t>
      </w:r>
      <w:r>
        <w:t>(D)</w:t>
      </w:r>
      <w:r>
        <w:rPr>
          <w:rFonts w:ascii="宋体" w:eastAsia="宋体" w:hAnsi="宋体" w:cs="宋体"/>
        </w:rPr>
        <w:t>处译成英语：</w:t>
      </w:r>
      <w:r>
        <w:t>____________________</w:t>
      </w:r>
    </w:p>
    <w:p w:rsidR="00CC6D15" w14:paraId="07287100" w14:textId="77777777">
      <w:pPr>
        <w:spacing w:after="0"/>
        <w:ind w:left="-5" w:right="764"/>
      </w:pPr>
      <w:r>
        <w:t>58.</w:t>
      </w:r>
      <w:r>
        <w:rPr>
          <w:rFonts w:ascii="宋体" w:eastAsia="宋体" w:hAnsi="宋体" w:cs="宋体"/>
        </w:rPr>
        <w:t>将</w:t>
      </w:r>
      <w:r>
        <w:t>(C)</w:t>
      </w:r>
      <w:r>
        <w:rPr>
          <w:rFonts w:ascii="宋体" w:eastAsia="宋体" w:hAnsi="宋体" w:cs="宋体"/>
        </w:rPr>
        <w:t>处改写为：</w:t>
      </w:r>
      <w:r>
        <w:t>I __________ _____</w:t>
      </w:r>
      <w:r>
        <w:t>____ interest in things like fashionable clothes.</w:t>
      </w:r>
    </w:p>
    <w:p w:rsidR="00CC6D15" w14:paraId="3583C81F" w14:textId="77777777">
      <w:pPr>
        <w:spacing w:after="312"/>
        <w:ind w:left="-5" w:right="764"/>
      </w:pPr>
      <w:r>
        <w:t>59.</w:t>
      </w:r>
      <w:r>
        <w:rPr>
          <w:rFonts w:ascii="宋体" w:eastAsia="宋体" w:hAnsi="宋体" w:cs="宋体"/>
        </w:rPr>
        <w:t>写出本文的中心词语：</w:t>
      </w:r>
      <w:r>
        <w:t>____________________________</w:t>
      </w:r>
    </w:p>
    <w:p w:rsidR="00CC6D15" w14:paraId="1BA10CCE" w14:textId="77777777">
      <w:pPr>
        <w:spacing w:after="33" w:line="259" w:lineRule="auto"/>
        <w:ind w:left="-5"/>
      </w:pPr>
      <w:r>
        <w:t>VII.</w:t>
      </w:r>
      <w:r>
        <w:rPr>
          <w:rFonts w:ascii="宋体" w:eastAsia="宋体" w:hAnsi="宋体" w:cs="宋体"/>
        </w:rPr>
        <w:t>书面表达</w:t>
      </w:r>
      <w:r>
        <w:t>(</w:t>
      </w:r>
      <w:r>
        <w:rPr>
          <w:rFonts w:ascii="宋体" w:eastAsia="宋体" w:hAnsi="宋体" w:cs="宋体"/>
        </w:rPr>
        <w:t>共两节，</w:t>
      </w:r>
      <w:r>
        <w:t xml:space="preserve">A </w:t>
      </w:r>
      <w:r>
        <w:rPr>
          <w:rFonts w:ascii="宋体" w:eastAsia="宋体" w:hAnsi="宋体" w:cs="宋体"/>
        </w:rPr>
        <w:t>节</w:t>
      </w:r>
      <w:r>
        <w:rPr>
          <w:rFonts w:ascii="宋体" w:eastAsia="宋体" w:hAnsi="宋体" w:cs="宋体"/>
        </w:rPr>
        <w:t xml:space="preserve"> </w:t>
      </w:r>
      <w:r>
        <w:t xml:space="preserve">5 </w:t>
      </w:r>
      <w:r>
        <w:rPr>
          <w:rFonts w:ascii="宋体" w:eastAsia="宋体" w:hAnsi="宋体" w:cs="宋体"/>
        </w:rPr>
        <w:t>分，</w:t>
      </w:r>
      <w:r>
        <w:t xml:space="preserve">B </w:t>
      </w:r>
      <w:r>
        <w:rPr>
          <w:rFonts w:ascii="宋体" w:eastAsia="宋体" w:hAnsi="宋体" w:cs="宋体"/>
        </w:rPr>
        <w:t>节</w:t>
      </w:r>
      <w:r>
        <w:rPr>
          <w:rFonts w:ascii="宋体" w:eastAsia="宋体" w:hAnsi="宋体" w:cs="宋体"/>
        </w:rPr>
        <w:t xml:space="preserve"> </w:t>
      </w:r>
      <w:r>
        <w:t xml:space="preserve">20 </w:t>
      </w:r>
      <w:r>
        <w:rPr>
          <w:rFonts w:ascii="宋体" w:eastAsia="宋体" w:hAnsi="宋体" w:cs="宋体"/>
        </w:rPr>
        <w:t>分</w:t>
      </w:r>
      <w:r>
        <w:t>;</w:t>
      </w:r>
      <w:r>
        <w:rPr>
          <w:rFonts w:ascii="宋体" w:eastAsia="宋体" w:hAnsi="宋体" w:cs="宋体"/>
        </w:rPr>
        <w:t>满分</w:t>
      </w:r>
      <w:r>
        <w:rPr>
          <w:rFonts w:ascii="宋体" w:eastAsia="宋体" w:hAnsi="宋体" w:cs="宋体"/>
        </w:rPr>
        <w:t xml:space="preserve"> </w:t>
      </w:r>
      <w:r>
        <w:t xml:space="preserve">25 </w:t>
      </w:r>
      <w:r>
        <w:rPr>
          <w:rFonts w:ascii="宋体" w:eastAsia="宋体" w:hAnsi="宋体" w:cs="宋体"/>
        </w:rPr>
        <w:t>分</w:t>
      </w:r>
      <w:r>
        <w:t>)</w:t>
      </w:r>
      <w:r>
        <w:rPr>
          <w:rFonts w:ascii="微软雅黑" w:eastAsia="微软雅黑" w:hAnsi="微软雅黑" w:cs="微软雅黑"/>
        </w:rPr>
        <w:t>・</w:t>
      </w:r>
      <w:r>
        <w:rPr>
          <w:rFonts w:ascii="微软雅黑" w:eastAsia="微软雅黑" w:hAnsi="微软雅黑" w:cs="微软雅黑"/>
        </w:rPr>
        <w:t xml:space="preserve"> </w:t>
      </w:r>
      <w:r>
        <w:t>A)</w:t>
      </w:r>
      <w:r>
        <w:rPr>
          <w:rFonts w:ascii="宋体" w:eastAsia="宋体" w:hAnsi="宋体" w:cs="宋体"/>
        </w:rPr>
        <w:t>阅读短文，然后按要求完成写作任务。</w:t>
      </w:r>
    </w:p>
    <w:p w:rsidR="00CC6D15" w14:paraId="0C74EF84" w14:textId="77777777">
      <w:pPr>
        <w:spacing w:after="0" w:line="259" w:lineRule="auto"/>
        <w:ind w:left="370"/>
      </w:pPr>
      <w:r>
        <w:rPr>
          <w:rFonts w:ascii="宋体" w:eastAsia="宋体" w:hAnsi="宋体" w:cs="宋体"/>
        </w:rPr>
        <w:t>阅读短文，然后根据其内容从方框中选出可以填入空白处的短语。</w:t>
      </w:r>
    </w:p>
    <w:tbl>
      <w:tblPr>
        <w:tblStyle w:val="TableGrid"/>
        <w:tblW w:w="7770" w:type="dxa"/>
        <w:tblInd w:w="75" w:type="dxa"/>
        <w:tblCellMar>
          <w:top w:w="14" w:type="dxa"/>
          <w:left w:w="0" w:type="dxa"/>
          <w:bottom w:w="0" w:type="dxa"/>
          <w:right w:w="115" w:type="dxa"/>
        </w:tblCellMar>
        <w:tblLook w:val="04A0"/>
      </w:tblPr>
      <w:tblGrid>
        <w:gridCol w:w="1286"/>
        <w:gridCol w:w="1306"/>
        <w:gridCol w:w="1598"/>
        <w:gridCol w:w="2251"/>
        <w:gridCol w:w="1329"/>
      </w:tblGrid>
      <w:tr w14:paraId="2907A0BC" w14:textId="77777777">
        <w:tblPrEx>
          <w:tblW w:w="7770" w:type="dxa"/>
          <w:tblInd w:w="75" w:type="dxa"/>
          <w:tblCellMar>
            <w:top w:w="14" w:type="dxa"/>
            <w:left w:w="0" w:type="dxa"/>
            <w:bottom w:w="0" w:type="dxa"/>
            <w:right w:w="115" w:type="dxa"/>
          </w:tblCellMar>
          <w:tblLook w:val="04A0"/>
        </w:tblPrEx>
        <w:trPr>
          <w:trHeight w:val="325"/>
        </w:trPr>
        <w:tc>
          <w:tcPr>
            <w:tcW w:w="1286" w:type="dxa"/>
            <w:tcBorders>
              <w:top w:val="single" w:sz="4" w:space="0" w:color="000000"/>
              <w:left w:val="single" w:sz="4" w:space="0" w:color="000000"/>
              <w:bottom w:val="single" w:sz="4" w:space="0" w:color="000000"/>
              <w:right w:val="nil"/>
            </w:tcBorders>
          </w:tcPr>
          <w:p w:rsidR="00CC6D15" w14:paraId="7D1542A9" w14:textId="77777777">
            <w:pPr>
              <w:spacing w:after="0" w:line="259" w:lineRule="auto"/>
              <w:ind w:left="145" w:firstLine="0"/>
              <w:jc w:val="center"/>
            </w:pPr>
            <w:r>
              <w:t xml:space="preserve">In </w:t>
            </w:r>
            <w:r>
              <w:t>return ,</w:t>
            </w:r>
          </w:p>
        </w:tc>
        <w:tc>
          <w:tcPr>
            <w:tcW w:w="1306" w:type="dxa"/>
            <w:tcBorders>
              <w:top w:val="single" w:sz="4" w:space="0" w:color="000000"/>
              <w:left w:val="nil"/>
              <w:bottom w:val="single" w:sz="4" w:space="0" w:color="000000"/>
              <w:right w:val="nil"/>
            </w:tcBorders>
          </w:tcPr>
          <w:p w:rsidR="00CC6D15" w14:paraId="33AB57F0" w14:textId="77777777">
            <w:pPr>
              <w:spacing w:after="0" w:line="259" w:lineRule="auto"/>
              <w:ind w:left="0" w:firstLine="0"/>
            </w:pPr>
            <w:r>
              <w:t xml:space="preserve">side by </w:t>
            </w:r>
            <w:r>
              <w:t>side ,</w:t>
            </w:r>
          </w:p>
        </w:tc>
        <w:tc>
          <w:tcPr>
            <w:tcW w:w="1598" w:type="dxa"/>
            <w:tcBorders>
              <w:top w:val="single" w:sz="4" w:space="0" w:color="000000"/>
              <w:left w:val="nil"/>
              <w:bottom w:val="single" w:sz="4" w:space="0" w:color="000000"/>
              <w:right w:val="nil"/>
            </w:tcBorders>
          </w:tcPr>
          <w:p w:rsidR="00CC6D15" w14:paraId="4F59667B" w14:textId="77777777">
            <w:pPr>
              <w:spacing w:after="0" w:line="259" w:lineRule="auto"/>
              <w:ind w:left="0" w:firstLine="0"/>
            </w:pPr>
            <w:r>
              <w:t>tell me the truth,</w:t>
            </w:r>
          </w:p>
        </w:tc>
        <w:tc>
          <w:tcPr>
            <w:tcW w:w="2251" w:type="dxa"/>
            <w:tcBorders>
              <w:top w:val="single" w:sz="4" w:space="0" w:color="000000"/>
              <w:left w:val="nil"/>
              <w:bottom w:val="single" w:sz="4" w:space="0" w:color="000000"/>
              <w:right w:val="nil"/>
            </w:tcBorders>
          </w:tcPr>
          <w:p w:rsidR="00CC6D15" w14:paraId="33BD63C9" w14:textId="77777777">
            <w:pPr>
              <w:spacing w:after="0" w:line="259" w:lineRule="auto"/>
              <w:ind w:left="0" w:firstLine="0"/>
            </w:pPr>
            <w:r>
              <w:t>to be so honest with me,</w:t>
            </w:r>
          </w:p>
        </w:tc>
        <w:tc>
          <w:tcPr>
            <w:tcW w:w="1329" w:type="dxa"/>
            <w:tcBorders>
              <w:top w:val="single" w:sz="4" w:space="0" w:color="000000"/>
              <w:left w:val="nil"/>
              <w:bottom w:val="single" w:sz="4" w:space="0" w:color="000000"/>
              <w:right w:val="single" w:sz="4" w:space="0" w:color="000000"/>
            </w:tcBorders>
          </w:tcPr>
          <w:p w:rsidR="00CC6D15" w14:paraId="03A9ED77" w14:textId="77777777">
            <w:pPr>
              <w:spacing w:after="0" w:line="259" w:lineRule="auto"/>
              <w:ind w:left="0" w:firstLine="0"/>
            </w:pPr>
            <w:r>
              <w:t>went to visit,</w:t>
            </w:r>
          </w:p>
        </w:tc>
      </w:tr>
    </w:tbl>
    <w:p w:rsidR="00CC6D15" w14:paraId="24AE101C" w14:textId="77777777">
      <w:pPr>
        <w:spacing w:after="4" w:line="364" w:lineRule="auto"/>
        <w:ind w:left="-5" w:right="764"/>
      </w:pPr>
      <w:r>
        <w:t xml:space="preserve">One afternoon, Einstein was walking home from work. At the same time, a 12-year-old girl was walking home from school. They were soon walking_____60_____. </w:t>
      </w:r>
      <w:r>
        <w:t>The girl looked at him curiously from time to time.</w:t>
      </w:r>
    </w:p>
    <w:p w:rsidR="00CC6D15" w14:paraId="44ACC469" w14:textId="77777777">
      <w:pPr>
        <w:spacing w:after="94"/>
        <w:ind w:left="-5" w:right="764"/>
      </w:pPr>
      <w:r>
        <w:t>“Pardon me,” the girl said, but you look just like Albert Einstein.</w:t>
      </w:r>
    </w:p>
    <w:p w:rsidR="00CC6D15" w14:paraId="32F7B980" w14:textId="77777777">
      <w:pPr>
        <w:spacing w:after="96"/>
        <w:ind w:left="-5" w:right="764"/>
      </w:pPr>
      <w:r>
        <w:t>“ That’s</w:t>
      </w:r>
      <w:r>
        <w:t xml:space="preserve"> because I am Albert Einstein!” Einstein said.</w:t>
      </w:r>
    </w:p>
    <w:p w:rsidR="00CC6D15" w14:paraId="649436AB" w14:textId="77777777">
      <w:pPr>
        <w:spacing w:after="0" w:line="365" w:lineRule="auto"/>
        <w:ind w:left="-5" w:right="764"/>
      </w:pPr>
      <w:r>
        <w:t>“ I</w:t>
      </w:r>
      <w:r>
        <w:t xml:space="preserve"> don’t believe you.” The girl said. </w:t>
      </w:r>
      <w:r>
        <w:t>“ Everyone</w:t>
      </w:r>
      <w:r>
        <w:t xml:space="preserve"> knows that Einstein is a genius</w:t>
      </w:r>
      <w:r>
        <w:t>. But you are wearing your sweater backwards, so you can’t be very clever.”</w:t>
      </w:r>
    </w:p>
    <w:p w:rsidR="00CC6D15" w14:paraId="25022FCA" w14:textId="77777777">
      <w:pPr>
        <w:spacing w:after="0" w:line="365" w:lineRule="auto"/>
        <w:ind w:left="-5" w:right="764"/>
      </w:pPr>
      <w:r>
        <w:t xml:space="preserve">Einstein began to laugh. “You’re the first person_____61______,” he said to the girl. </w:t>
      </w:r>
      <w:r>
        <w:t>“ It’s</w:t>
      </w:r>
      <w:r>
        <w:t xml:space="preserve"> a pleasure to hear someone_____62______ about my look.</w:t>
      </w:r>
    </w:p>
    <w:p w:rsidR="00CC6D15" w14:paraId="5FF020E9" w14:textId="77777777">
      <w:pPr>
        <w:spacing w:after="132"/>
        <w:ind w:left="-5" w:right="764"/>
      </w:pPr>
      <w:r>
        <w:t>After that day, the girl often w</w:t>
      </w:r>
      <w:r>
        <w:t>ent to visit Einstein’s house after school. One afternoon, the girl’s mother _____63_______ Einstein. She asked him why he spent so much time with her daughter.</w:t>
      </w:r>
    </w:p>
    <w:p w:rsidR="00CC6D15" w14:paraId="1A2B8441" w14:textId="77777777">
      <w:pPr>
        <w:spacing w:after="353"/>
        <w:ind w:left="-5" w:right="764"/>
      </w:pPr>
      <w:r>
        <w:t>“Our friendship is easy to explain,” Einstein said. “</w:t>
      </w:r>
      <w:r>
        <w:t xml:space="preserve">Your daughter tells me the truth about my look and brings me </w:t>
      </w:r>
      <w:r>
        <w:t>cookies._</w:t>
      </w:r>
      <w:r>
        <w:t xml:space="preserve">____64_____, I help her with her </w:t>
      </w:r>
      <w:r>
        <w:t>Maths</w:t>
      </w:r>
      <w:r>
        <w:t xml:space="preserve"> homework.”</w:t>
      </w:r>
    </w:p>
    <w:p w:rsidR="00CC6D15" w14:paraId="127D83E3" w14:textId="77777777">
      <w:pPr>
        <w:spacing w:after="21"/>
        <w:ind w:left="345" w:right="1044" w:hanging="360"/>
      </w:pPr>
      <w:r>
        <w:t>B)</w:t>
      </w:r>
      <w:r>
        <w:rPr>
          <w:rFonts w:ascii="宋体" w:eastAsia="宋体" w:hAnsi="宋体" w:cs="宋体"/>
        </w:rPr>
        <w:t>请以</w:t>
      </w:r>
      <w:r>
        <w:rPr>
          <w:rFonts w:ascii="宋体" w:eastAsia="宋体" w:hAnsi="宋体" w:cs="宋体"/>
        </w:rPr>
        <w:t>“</w:t>
      </w:r>
      <w:r>
        <w:t xml:space="preserve">My best friend is __________” </w:t>
      </w:r>
      <w:r>
        <w:rPr>
          <w:rFonts w:ascii="宋体" w:eastAsia="宋体" w:hAnsi="宋体" w:cs="宋体"/>
        </w:rPr>
        <w:t>为题，写篇小短文，词数</w:t>
      </w:r>
      <w:r>
        <w:t xml:space="preserve">:80-100 </w:t>
      </w:r>
      <w:r>
        <w:rPr>
          <w:rFonts w:ascii="宋体" w:eastAsia="宋体" w:hAnsi="宋体" w:cs="宋体"/>
        </w:rPr>
        <w:t>步骤与要点如下</w:t>
      </w:r>
      <w:r>
        <w:t>:</w:t>
      </w:r>
    </w:p>
    <w:p w:rsidR="00CC6D15" w14:paraId="74395FDF" w14:textId="77777777">
      <w:pPr>
        <w:spacing w:after="33" w:line="259" w:lineRule="auto"/>
        <w:ind w:left="370" w:right="1863"/>
      </w:pPr>
      <w:r>
        <w:t>1.</w:t>
      </w:r>
      <w:r>
        <w:rPr>
          <w:rFonts w:ascii="宋体" w:eastAsia="宋体" w:hAnsi="宋体" w:cs="宋体"/>
        </w:rPr>
        <w:t>确定主题，并在文中说明原因</w:t>
      </w:r>
      <w:r>
        <w:t>; 2.</w:t>
      </w:r>
      <w:r>
        <w:rPr>
          <w:rFonts w:ascii="宋体" w:eastAsia="宋体" w:hAnsi="宋体" w:cs="宋体"/>
        </w:rPr>
        <w:t>讲述一段与主题相关的故事或阐述观点。</w:t>
      </w:r>
    </w:p>
    <w:p w:rsidR="00CC6D15" w14:paraId="581FE7FE" w14:textId="77777777">
      <w:pPr>
        <w:spacing w:after="33" w:line="259" w:lineRule="auto"/>
        <w:ind w:left="370"/>
      </w:pPr>
      <w:r>
        <w:rPr>
          <w:rFonts w:ascii="宋体" w:eastAsia="宋体" w:hAnsi="宋体" w:cs="宋体"/>
        </w:rPr>
        <w:t>要求</w:t>
      </w:r>
      <w:r>
        <w:t>:1.</w:t>
      </w:r>
      <w:r>
        <w:rPr>
          <w:rFonts w:ascii="宋体" w:eastAsia="宋体" w:hAnsi="宋体" w:cs="宋体"/>
        </w:rPr>
        <w:t>补全标题</w:t>
      </w:r>
      <w:r>
        <w:t>;</w:t>
      </w:r>
    </w:p>
    <w:p w:rsidR="00CC6D15" w14:paraId="5B13F063" w14:textId="77777777">
      <w:pPr>
        <w:spacing w:after="33" w:line="259" w:lineRule="auto"/>
        <w:ind w:left="370"/>
      </w:pPr>
      <w:r>
        <w:t>2.</w:t>
      </w:r>
      <w:r>
        <w:rPr>
          <w:rFonts w:ascii="宋体" w:eastAsia="宋体" w:hAnsi="宋体" w:cs="宋体"/>
        </w:rPr>
        <w:t>字迹工整，内容完整连贯，语言准确规范</w:t>
      </w:r>
      <w:r>
        <w:t>;</w:t>
      </w:r>
    </w:p>
    <w:p w:rsidR="00CC6D15" w14:paraId="26F9DC22" w14:textId="77777777">
      <w:pPr>
        <w:spacing w:after="33" w:line="259" w:lineRule="auto"/>
        <w:ind w:left="370"/>
      </w:pPr>
      <w:r>
        <w:t>3.</w:t>
      </w:r>
      <w:r>
        <w:rPr>
          <w:rFonts w:ascii="宋体" w:eastAsia="宋体" w:hAnsi="宋体" w:cs="宋体"/>
        </w:rPr>
        <w:t>鼓励写出真情实感，对紧扣主题的适当发挥不予扣分</w:t>
      </w:r>
      <w:r>
        <w:t>;</w:t>
      </w:r>
    </w:p>
    <w:p w:rsidR="00CC6D15" w14:paraId="5A7ED9D8" w14:textId="77777777">
      <w:pPr>
        <w:spacing w:after="33" w:line="259" w:lineRule="auto"/>
        <w:ind w:left="370"/>
      </w:pPr>
      <w:r>
        <w:t>4.</w:t>
      </w:r>
      <w:r>
        <w:rPr>
          <w:rFonts w:ascii="宋体" w:eastAsia="宋体" w:hAnsi="宋体" w:cs="宋体"/>
        </w:rPr>
        <w:t>作文中可以使用亲身经历或虚构的故事，也可以参照阅读材料的内容，但不能直接引用原文中的句子</w:t>
      </w:r>
    </w:p>
    <w:p w:rsidR="00CC6D15" w14:paraId="4F7816F9" w14:textId="77777777">
      <w:pPr>
        <w:spacing w:after="393" w:line="259" w:lineRule="auto"/>
        <w:ind w:left="370"/>
      </w:pPr>
      <w:r>
        <w:t>5.</w:t>
      </w:r>
      <w:r>
        <w:rPr>
          <w:rFonts w:ascii="宋体" w:eastAsia="宋体" w:hAnsi="宋体" w:cs="宋体"/>
        </w:rPr>
        <w:t>作文中不要出现考生的真实校名和姓名。</w:t>
      </w:r>
    </w:p>
    <w:p w:rsidR="00CC6D15" w14:paraId="4D1630B0" w14:textId="77777777">
      <w:pPr>
        <w:pStyle w:val="Heading1"/>
      </w:pPr>
      <w:r>
        <w:t>My best friend is_______________</w:t>
      </w:r>
    </w:p>
    <w:p w:rsidR="00CC6D15" w14:paraId="6756AECB" w14:textId="77777777">
      <w:pPr>
        <w:spacing w:after="213"/>
        <w:ind w:left="-5" w:right="764"/>
      </w:pPr>
      <w:r>
        <w:t>A life without a friend is a life without sunshine, so friends are really important in our lives. For me, _</w:t>
      </w:r>
      <w:r>
        <w:rPr>
          <w:b/>
        </w:rPr>
        <w:t>________________________________________________________________________</w:t>
      </w:r>
    </w:p>
    <w:p w:rsidR="00CC6D15" w14:paraId="037CA04E" w14:textId="77777777">
      <w:pPr>
        <w:spacing w:after="523" w:line="259" w:lineRule="auto"/>
        <w:ind w:left="0" w:firstLine="0"/>
      </w:pPr>
      <w:r>
        <w:rPr>
          <w:rFonts w:ascii="Calibri" w:eastAsia="Calibri" w:hAnsi="Calibri" w:cs="Calibri"/>
          <w:noProof/>
          <w:sz w:val="22"/>
        </w:rPr>
        <mc:AlternateContent>
          <mc:Choice Requires="wpg">
            <w:drawing>
              <wp:inline distT="0" distB="0" distL="0" distR="0">
                <wp:extent cx="5274310" cy="18288"/>
                <wp:effectExtent l="0" t="0" r="0" b="0"/>
                <wp:docPr id="28432" name="Group 28432"/>
                <wp:cNvGraphicFramePr/>
                <a:graphic xmlns:a="http://schemas.openxmlformats.org/drawingml/2006/main">
                  <a:graphicData uri="http://schemas.microsoft.com/office/word/2010/wordprocessingGroup">
                    <wpg:wgp xmlns:wpg="http://schemas.microsoft.com/office/word/2010/wordprocessingGroup">
                      <wpg:cNvGrpSpPr/>
                      <wpg:grpSpPr>
                        <a:xfrm>
                          <a:off x="0" y="0"/>
                          <a:ext cx="5274310" cy="18288"/>
                          <a:chOff x="0" y="0"/>
                          <a:chExt cx="5274310" cy="18288"/>
                        </a:xfrm>
                      </wpg:grpSpPr>
                      <wps:wsp xmlns:wps="http://schemas.microsoft.com/office/word/2010/wordprocessingShape">
                        <wps:cNvPr id="29889" name="Shape 29889"/>
                        <wps:cNvSpPr/>
                        <wps:spPr>
                          <a:xfrm>
                            <a:off x="0" y="0"/>
                            <a:ext cx="5274310" cy="18288"/>
                          </a:xfrm>
                          <a:custGeom>
                            <a:avLst/>
                            <a:gdLst/>
                            <a:rect l="0" t="0" r="0" b="0"/>
                            <a:pathLst>
                              <a:path fill="norm" h="18288" w="5274310" stroke="1">
                                <a:moveTo>
                                  <a:pt x="0" y="0"/>
                                </a:moveTo>
                                <a:lnTo>
                                  <a:pt x="5274310" y="0"/>
                                </a:lnTo>
                                <a:lnTo>
                                  <a:pt x="5274310" y="18288"/>
                                </a:lnTo>
                                <a:lnTo>
                                  <a:pt x="0" y="18288"/>
                                </a:lnTo>
                                <a:lnTo>
                                  <a:pt x="0" y="0"/>
                                </a:lnTo>
                              </a:path>
                            </a:pathLst>
                          </a:custGeom>
                          <a:ln cap="sq">
                            <a:bevel/>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id="_x0000_i1025" style="width:415.3pt;height:1.44pt;mso-position-horizontal-relative:char;mso-position-vertical-relative:line" coordsize="52743,182">
                <v:shape id="_x0000_s1026" style="width:52743;height:182;position:absolute" coordsize="5274310,18288" path="m,l5274310,l5274310,18288l,18288l,e" filled="t" fillcolor="black" stroked="f" strokecolor="black">
                  <v:stroke joinstyle="bevel" endcap="square" opacity="0"/>
                </v:shape>
                <w10:wrap type="none"/>
              </v:group>
            </w:pict>
          </mc:Fallback>
        </mc:AlternateContent>
      </w:r>
    </w:p>
    <w:p w:rsidR="00CC6D15" w14:paraId="5F1E7BCB" w14:textId="77777777">
      <w:pPr>
        <w:spacing w:after="485" w:line="259" w:lineRule="auto"/>
        <w:ind w:left="0" w:firstLine="0"/>
      </w:pPr>
      <w:r>
        <w:rPr>
          <w:rFonts w:ascii="Calibri" w:eastAsia="Calibri" w:hAnsi="Calibri" w:cs="Calibri"/>
          <w:noProof/>
          <w:sz w:val="22"/>
        </w:rPr>
        <mc:AlternateContent>
          <mc:Choice Requires="wpg">
            <w:drawing>
              <wp:inline distT="0" distB="0" distL="0" distR="0">
                <wp:extent cx="5274310" cy="18288"/>
                <wp:effectExtent l="0" t="0" r="0" b="0"/>
                <wp:docPr id="28433" name="Group 28433"/>
                <wp:cNvGraphicFramePr/>
                <a:graphic xmlns:a="http://schemas.openxmlformats.org/drawingml/2006/main">
                  <a:graphicData uri="http://schemas.microsoft.com/office/word/2010/wordprocessingGroup">
                    <wpg:wgp xmlns:wpg="http://schemas.microsoft.com/office/word/2010/wordprocessingGroup">
                      <wpg:cNvGrpSpPr/>
                      <wpg:grpSpPr>
                        <a:xfrm>
                          <a:off x="0" y="0"/>
                          <a:ext cx="5274310" cy="18288"/>
                          <a:chOff x="0" y="0"/>
                          <a:chExt cx="5274310" cy="18288"/>
                        </a:xfrm>
                      </wpg:grpSpPr>
                      <wps:wsp xmlns:wps="http://schemas.microsoft.com/office/word/2010/wordprocessingShape">
                        <wps:cNvPr id="29891" name="Shape 29891"/>
                        <wps:cNvSpPr/>
                        <wps:spPr>
                          <a:xfrm>
                            <a:off x="0" y="0"/>
                            <a:ext cx="5274310" cy="18288"/>
                          </a:xfrm>
                          <a:custGeom>
                            <a:avLst/>
                            <a:gdLst/>
                            <a:rect l="0" t="0" r="0" b="0"/>
                            <a:pathLst>
                              <a:path fill="norm" h="18288" w="5274310" stroke="1">
                                <a:moveTo>
                                  <a:pt x="0" y="0"/>
                                </a:moveTo>
                                <a:lnTo>
                                  <a:pt x="5274310" y="0"/>
                                </a:lnTo>
                                <a:lnTo>
                                  <a:pt x="5274310" y="18288"/>
                                </a:lnTo>
                                <a:lnTo>
                                  <a:pt x="0" y="18288"/>
                                </a:lnTo>
                                <a:lnTo>
                                  <a:pt x="0" y="0"/>
                                </a:lnTo>
                              </a:path>
                            </a:pathLst>
                          </a:custGeom>
                          <a:ln cap="sq">
                            <a:bevel/>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id="_x0000_i1027" style="width:415.3pt;height:1.44pt;mso-position-horizontal-relative:char;mso-position-vertical-relative:line" coordsize="52743,182">
                <v:shape id="_x0000_s1028" style="width:52743;height:182;position:absolute" coordsize="5274310,18288" path="m,l5274310,l5274310,18288l,18288l,e" filled="t" fillcolor="black" stroked="f" strokecolor="black">
                  <v:stroke joinstyle="bevel" endcap="square" opacity="0"/>
                </v:shape>
                <w10:wrap type="none"/>
              </v:group>
            </w:pict>
          </mc:Fallback>
        </mc:AlternateContent>
      </w:r>
    </w:p>
    <w:p w:rsidR="00CC6D15" w14:paraId="2F800213" w14:textId="77777777">
      <w:pPr>
        <w:spacing w:after="522" w:line="259" w:lineRule="auto"/>
        <w:ind w:left="0" w:firstLine="0"/>
      </w:pPr>
      <w:r>
        <w:rPr>
          <w:rFonts w:ascii="Calibri" w:eastAsia="Calibri" w:hAnsi="Calibri" w:cs="Calibri"/>
          <w:noProof/>
          <w:sz w:val="22"/>
        </w:rPr>
        <mc:AlternateContent>
          <mc:Choice Requires="wpg">
            <w:drawing>
              <wp:inline distT="0" distB="0" distL="0" distR="0">
                <wp:extent cx="5274310" cy="18288"/>
                <wp:effectExtent l="0" t="0" r="0" b="0"/>
                <wp:docPr id="28434" name="Group 28434"/>
                <wp:cNvGraphicFramePr/>
                <a:graphic xmlns:a="http://schemas.openxmlformats.org/drawingml/2006/main">
                  <a:graphicData uri="http://schemas.microsoft.com/office/word/2010/wordprocessingGroup">
                    <wpg:wgp xmlns:wpg="http://schemas.microsoft.com/office/word/2010/wordprocessingGroup">
                      <wpg:cNvGrpSpPr/>
                      <wpg:grpSpPr>
                        <a:xfrm>
                          <a:off x="0" y="0"/>
                          <a:ext cx="5274310" cy="18288"/>
                          <a:chOff x="0" y="0"/>
                          <a:chExt cx="5274310" cy="18288"/>
                        </a:xfrm>
                      </wpg:grpSpPr>
                      <wps:wsp xmlns:wps="http://schemas.microsoft.com/office/word/2010/wordprocessingShape">
                        <wps:cNvPr id="29893" name="Shape 29893"/>
                        <wps:cNvSpPr/>
                        <wps:spPr>
                          <a:xfrm>
                            <a:off x="0" y="0"/>
                            <a:ext cx="5274310" cy="18288"/>
                          </a:xfrm>
                          <a:custGeom>
                            <a:avLst/>
                            <a:gdLst/>
                            <a:rect l="0" t="0" r="0" b="0"/>
                            <a:pathLst>
                              <a:path fill="norm" h="18288" w="5274310" stroke="1">
                                <a:moveTo>
                                  <a:pt x="0" y="0"/>
                                </a:moveTo>
                                <a:lnTo>
                                  <a:pt x="5274310" y="0"/>
                                </a:lnTo>
                                <a:lnTo>
                                  <a:pt x="5274310" y="18288"/>
                                </a:lnTo>
                                <a:lnTo>
                                  <a:pt x="0" y="18288"/>
                                </a:lnTo>
                                <a:lnTo>
                                  <a:pt x="0" y="0"/>
                                </a:lnTo>
                              </a:path>
                            </a:pathLst>
                          </a:custGeom>
                          <a:ln cap="sq">
                            <a:bevel/>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id="_x0000_i1029" style="width:415.3pt;height:1.44pt;mso-position-horizontal-relative:char;mso-position-vertical-relative:line" coordsize="52743,182">
                <v:shape id="_x0000_s1030" style="width:52743;height:182;position:absolute" coordsize="5274310,18288" path="m,l5274310,l5274310,18288l,18288l,e" filled="t" fillcolor="black" stroked="f" strokecolor="black">
                  <v:stroke joinstyle="bevel" endcap="square" opacity="0"/>
                </v:shape>
                <w10:wrap type="none"/>
              </v:group>
            </w:pict>
          </mc:Fallback>
        </mc:AlternateContent>
      </w:r>
    </w:p>
    <w:p w:rsidR="00CC6D15" w14:paraId="5CDC58E2" w14:textId="77777777">
      <w:pPr>
        <w:spacing w:after="486" w:line="259" w:lineRule="auto"/>
        <w:ind w:left="0" w:firstLine="0"/>
      </w:pPr>
      <w:r>
        <w:rPr>
          <w:rFonts w:ascii="Calibri" w:eastAsia="Calibri" w:hAnsi="Calibri" w:cs="Calibri"/>
          <w:noProof/>
          <w:sz w:val="22"/>
        </w:rPr>
        <mc:AlternateContent>
          <mc:Choice Requires="wpg">
            <w:drawing>
              <wp:inline distT="0" distB="0" distL="0" distR="0">
                <wp:extent cx="5274310" cy="18288"/>
                <wp:effectExtent l="0" t="0" r="0" b="0"/>
                <wp:docPr id="28435" name="Group 28435"/>
                <wp:cNvGraphicFramePr/>
                <a:graphic xmlns:a="http://schemas.openxmlformats.org/drawingml/2006/main">
                  <a:graphicData uri="http://schemas.microsoft.com/office/word/2010/wordprocessingGroup">
                    <wpg:wgp xmlns:wpg="http://schemas.microsoft.com/office/word/2010/wordprocessingGroup">
                      <wpg:cNvGrpSpPr/>
                      <wpg:grpSpPr>
                        <a:xfrm>
                          <a:off x="0" y="0"/>
                          <a:ext cx="5274310" cy="18288"/>
                          <a:chOff x="0" y="0"/>
                          <a:chExt cx="5274310" cy="18288"/>
                        </a:xfrm>
                      </wpg:grpSpPr>
                      <wps:wsp xmlns:wps="http://schemas.microsoft.com/office/word/2010/wordprocessingShape">
                        <wps:cNvPr id="29895" name="Shape 29895"/>
                        <wps:cNvSpPr/>
                        <wps:spPr>
                          <a:xfrm>
                            <a:off x="0" y="0"/>
                            <a:ext cx="5274310" cy="18288"/>
                          </a:xfrm>
                          <a:custGeom>
                            <a:avLst/>
                            <a:gdLst/>
                            <a:rect l="0" t="0" r="0" b="0"/>
                            <a:pathLst>
                              <a:path fill="norm" h="18288" w="5274310" stroke="1">
                                <a:moveTo>
                                  <a:pt x="0" y="0"/>
                                </a:moveTo>
                                <a:lnTo>
                                  <a:pt x="5274310" y="0"/>
                                </a:lnTo>
                                <a:lnTo>
                                  <a:pt x="5274310" y="18288"/>
                                </a:lnTo>
                                <a:lnTo>
                                  <a:pt x="0" y="18288"/>
                                </a:lnTo>
                                <a:lnTo>
                                  <a:pt x="0" y="0"/>
                                </a:lnTo>
                              </a:path>
                            </a:pathLst>
                          </a:custGeom>
                          <a:ln cap="sq">
                            <a:bevel/>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id="_x0000_i1031" style="width:415.3pt;height:1.44pt;mso-position-horizontal-relative:char;mso-position-vertical-relative:line" coordsize="52743,182">
                <v:shape id="_x0000_s1032" style="width:52743;height:182;position:absolute" coordsize="5274310,18288" path="m,l5274310,l5274310,18288l,18288l,e" filled="t" fillcolor="black" stroked="f" strokecolor="black">
                  <v:stroke joinstyle="bevel" endcap="square" opacity="0"/>
                </v:shape>
                <w10:wrap type="none"/>
              </v:group>
            </w:pict>
          </mc:Fallback>
        </mc:AlternateContent>
      </w:r>
    </w:p>
    <w:p w:rsidR="00CC6D15" w14:paraId="0C4AC8F8" w14:textId="77777777">
      <w:pPr>
        <w:spacing w:after="522" w:line="259" w:lineRule="auto"/>
        <w:ind w:left="0" w:firstLine="0"/>
      </w:pPr>
      <w:r>
        <w:rPr>
          <w:rFonts w:ascii="Calibri" w:eastAsia="Calibri" w:hAnsi="Calibri" w:cs="Calibri"/>
          <w:noProof/>
          <w:sz w:val="22"/>
        </w:rPr>
        <mc:AlternateContent>
          <mc:Choice Requires="wpg">
            <w:drawing>
              <wp:inline distT="0" distB="0" distL="0" distR="0">
                <wp:extent cx="5274310" cy="18288"/>
                <wp:effectExtent l="0" t="0" r="0" b="0"/>
                <wp:docPr id="28436" name="Group 28436"/>
                <wp:cNvGraphicFramePr/>
                <a:graphic xmlns:a="http://schemas.openxmlformats.org/drawingml/2006/main">
                  <a:graphicData uri="http://schemas.microsoft.com/office/word/2010/wordprocessingGroup">
                    <wpg:wgp xmlns:wpg="http://schemas.microsoft.com/office/word/2010/wordprocessingGroup">
                      <wpg:cNvGrpSpPr/>
                      <wpg:grpSpPr>
                        <a:xfrm>
                          <a:off x="0" y="0"/>
                          <a:ext cx="5274310" cy="18288"/>
                          <a:chOff x="0" y="0"/>
                          <a:chExt cx="5274310" cy="18288"/>
                        </a:xfrm>
                      </wpg:grpSpPr>
                      <wps:wsp xmlns:wps="http://schemas.microsoft.com/office/word/2010/wordprocessingShape">
                        <wps:cNvPr id="29897" name="Shape 29897"/>
                        <wps:cNvSpPr/>
                        <wps:spPr>
                          <a:xfrm>
                            <a:off x="0" y="0"/>
                            <a:ext cx="5274310" cy="18288"/>
                          </a:xfrm>
                          <a:custGeom>
                            <a:avLst/>
                            <a:gdLst/>
                            <a:rect l="0" t="0" r="0" b="0"/>
                            <a:pathLst>
                              <a:path fill="norm" h="18288" w="5274310" stroke="1">
                                <a:moveTo>
                                  <a:pt x="0" y="0"/>
                                </a:moveTo>
                                <a:lnTo>
                                  <a:pt x="5274310" y="0"/>
                                </a:lnTo>
                                <a:lnTo>
                                  <a:pt x="5274310" y="18288"/>
                                </a:lnTo>
                                <a:lnTo>
                                  <a:pt x="0" y="18288"/>
                                </a:lnTo>
                                <a:lnTo>
                                  <a:pt x="0" y="0"/>
                                </a:lnTo>
                              </a:path>
                            </a:pathLst>
                          </a:custGeom>
                          <a:ln cap="sq">
                            <a:bevel/>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id="_x0000_i1033" style="width:415.3pt;height:1.44pt;mso-position-horizontal-relative:char;mso-position-vertical-relative:line" coordsize="52743,182">
                <v:shape id="_x0000_s1034" style="width:52743;height:182;position:absolute" coordsize="5274310,18288" path="m,l5274310,l5274310,18288l,18288l,e" filled="t" fillcolor="black" stroked="f" strokecolor="black">
                  <v:stroke joinstyle="bevel" endcap="square" opacity="0"/>
                </v:shape>
                <w10:wrap type="none"/>
              </v:group>
            </w:pict>
          </mc:Fallback>
        </mc:AlternateContent>
      </w:r>
    </w:p>
    <w:p w:rsidR="00CC6D15" w14:paraId="2C0C9708" w14:textId="77777777">
      <w:pPr>
        <w:spacing w:after="486" w:line="259" w:lineRule="auto"/>
        <w:ind w:left="0" w:firstLine="0"/>
      </w:pPr>
      <w:r>
        <w:rPr>
          <w:rFonts w:ascii="Calibri" w:eastAsia="Calibri" w:hAnsi="Calibri" w:cs="Calibri"/>
          <w:noProof/>
          <w:sz w:val="22"/>
        </w:rPr>
        <mc:AlternateContent>
          <mc:Choice Requires="wpg">
            <w:drawing>
              <wp:inline distT="0" distB="0" distL="0" distR="0">
                <wp:extent cx="5274310" cy="18288"/>
                <wp:effectExtent l="0" t="0" r="0" b="0"/>
                <wp:docPr id="28437" name="Group 28437"/>
                <wp:cNvGraphicFramePr/>
                <a:graphic xmlns:a="http://schemas.openxmlformats.org/drawingml/2006/main">
                  <a:graphicData uri="http://schemas.microsoft.com/office/word/2010/wordprocessingGroup">
                    <wpg:wgp xmlns:wpg="http://schemas.microsoft.com/office/word/2010/wordprocessingGroup">
                      <wpg:cNvGrpSpPr/>
                      <wpg:grpSpPr>
                        <a:xfrm>
                          <a:off x="0" y="0"/>
                          <a:ext cx="5274310" cy="18288"/>
                          <a:chOff x="0" y="0"/>
                          <a:chExt cx="5274310" cy="18288"/>
                        </a:xfrm>
                      </wpg:grpSpPr>
                      <wps:wsp xmlns:wps="http://schemas.microsoft.com/office/word/2010/wordprocessingShape">
                        <wps:cNvPr id="29899" name="Shape 29899"/>
                        <wps:cNvSpPr/>
                        <wps:spPr>
                          <a:xfrm>
                            <a:off x="0" y="0"/>
                            <a:ext cx="5274310" cy="18288"/>
                          </a:xfrm>
                          <a:custGeom>
                            <a:avLst/>
                            <a:gdLst/>
                            <a:rect l="0" t="0" r="0" b="0"/>
                            <a:pathLst>
                              <a:path fill="norm" h="18288" w="5274310" stroke="1">
                                <a:moveTo>
                                  <a:pt x="0" y="0"/>
                                </a:moveTo>
                                <a:lnTo>
                                  <a:pt x="5274310" y="0"/>
                                </a:lnTo>
                                <a:lnTo>
                                  <a:pt x="5274310" y="18288"/>
                                </a:lnTo>
                                <a:lnTo>
                                  <a:pt x="0" y="18288"/>
                                </a:lnTo>
                                <a:lnTo>
                                  <a:pt x="0" y="0"/>
                                </a:lnTo>
                              </a:path>
                            </a:pathLst>
                          </a:custGeom>
                          <a:ln cap="sq">
                            <a:bevel/>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id="_x0000_i1035" style="width:415.3pt;height:1.44pt;mso-position-horizontal-relative:char;mso-position-vertical-relative:line" coordsize="52743,182">
                <v:shape id="_x0000_s1036" style="width:52743;height:182;position:absolute" coordsize="5274310,18288" path="m,l5274310,l5274310,18288l,18288l,e" filled="t" fillcolor="black" stroked="f" strokecolor="black">
                  <v:stroke joinstyle="bevel" endcap="square" opacity="0"/>
                </v:shape>
                <w10:wrap type="none"/>
              </v:group>
            </w:pict>
          </mc:Fallback>
        </mc:AlternateContent>
      </w:r>
    </w:p>
    <w:p w:rsidR="00CC6D15" w14:paraId="7A0AC593" w14:textId="77777777">
      <w:pPr>
        <w:spacing w:after="522" w:line="259" w:lineRule="auto"/>
        <w:ind w:left="0" w:firstLine="0"/>
      </w:pPr>
      <w:r>
        <w:rPr>
          <w:rFonts w:ascii="Calibri" w:eastAsia="Calibri" w:hAnsi="Calibri" w:cs="Calibri"/>
          <w:noProof/>
          <w:sz w:val="22"/>
        </w:rPr>
        <mc:AlternateContent>
          <mc:Choice Requires="wpg">
            <w:drawing>
              <wp:inline distT="0" distB="0" distL="0" distR="0">
                <wp:extent cx="5274310" cy="18288"/>
                <wp:effectExtent l="0" t="0" r="0" b="0"/>
                <wp:docPr id="28438" name="Group 28438"/>
                <wp:cNvGraphicFramePr/>
                <a:graphic xmlns:a="http://schemas.openxmlformats.org/drawingml/2006/main">
                  <a:graphicData uri="http://schemas.microsoft.com/office/word/2010/wordprocessingGroup">
                    <wpg:wgp xmlns:wpg="http://schemas.microsoft.com/office/word/2010/wordprocessingGroup">
                      <wpg:cNvGrpSpPr/>
                      <wpg:grpSpPr>
                        <a:xfrm>
                          <a:off x="0" y="0"/>
                          <a:ext cx="5274310" cy="18288"/>
                          <a:chOff x="0" y="0"/>
                          <a:chExt cx="5274310" cy="18288"/>
                        </a:xfrm>
                      </wpg:grpSpPr>
                      <wps:wsp xmlns:wps="http://schemas.microsoft.com/office/word/2010/wordprocessingShape">
                        <wps:cNvPr id="29901" name="Shape 29901"/>
                        <wps:cNvSpPr/>
                        <wps:spPr>
                          <a:xfrm>
                            <a:off x="0" y="0"/>
                            <a:ext cx="5274310" cy="18288"/>
                          </a:xfrm>
                          <a:custGeom>
                            <a:avLst/>
                            <a:gdLst/>
                            <a:rect l="0" t="0" r="0" b="0"/>
                            <a:pathLst>
                              <a:path fill="norm" h="18288" w="5274310" stroke="1">
                                <a:moveTo>
                                  <a:pt x="0" y="0"/>
                                </a:moveTo>
                                <a:lnTo>
                                  <a:pt x="5274310" y="0"/>
                                </a:lnTo>
                                <a:lnTo>
                                  <a:pt x="5274310" y="18288"/>
                                </a:lnTo>
                                <a:lnTo>
                                  <a:pt x="0" y="18288"/>
                                </a:lnTo>
                                <a:lnTo>
                                  <a:pt x="0" y="0"/>
                                </a:lnTo>
                              </a:path>
                            </a:pathLst>
                          </a:custGeom>
                          <a:ln cap="sq">
                            <a:bevel/>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id="_x0000_i1037" style="width:415.3pt;height:1.44pt;mso-position-horizontal-relative:char;mso-position-vertical-relative:line" coordsize="52743,182">
                <v:shape id="_x0000_s1038" style="width:52743;height:182;position:absolute" coordsize="5274310,18288" path="m,l5274310,l5274310,18288l,18288l,e" filled="t" fillcolor="black" stroked="f" strokecolor="black">
                  <v:stroke joinstyle="bevel" endcap="square" opacity="0"/>
                </v:shape>
                <w10:wrap type="none"/>
              </v:group>
            </w:pict>
          </mc:Fallback>
        </mc:AlternateContent>
      </w:r>
    </w:p>
    <w:p w:rsidR="00CC6D15" w14:paraId="0A4A9709" w14:textId="77777777">
      <w:pPr>
        <w:spacing w:after="486" w:line="259" w:lineRule="auto"/>
        <w:ind w:left="0" w:firstLine="0"/>
      </w:pPr>
      <w:r>
        <w:rPr>
          <w:rFonts w:ascii="Calibri" w:eastAsia="Calibri" w:hAnsi="Calibri" w:cs="Calibri"/>
          <w:noProof/>
          <w:sz w:val="22"/>
        </w:rPr>
        <mc:AlternateContent>
          <mc:Choice Requires="wpg">
            <w:drawing>
              <wp:inline distT="0" distB="0" distL="0" distR="0">
                <wp:extent cx="5274310" cy="18288"/>
                <wp:effectExtent l="0" t="0" r="0" b="0"/>
                <wp:docPr id="28439" name="Group 28439"/>
                <wp:cNvGraphicFramePr/>
                <a:graphic xmlns:a="http://schemas.openxmlformats.org/drawingml/2006/main">
                  <a:graphicData uri="http://schemas.microsoft.com/office/word/2010/wordprocessingGroup">
                    <wpg:wgp xmlns:wpg="http://schemas.microsoft.com/office/word/2010/wordprocessingGroup">
                      <wpg:cNvGrpSpPr/>
                      <wpg:grpSpPr>
                        <a:xfrm>
                          <a:off x="0" y="0"/>
                          <a:ext cx="5274310" cy="18288"/>
                          <a:chOff x="0" y="0"/>
                          <a:chExt cx="5274310" cy="18288"/>
                        </a:xfrm>
                      </wpg:grpSpPr>
                      <wps:wsp xmlns:wps="http://schemas.microsoft.com/office/word/2010/wordprocessingShape">
                        <wps:cNvPr id="29903" name="Shape 29903"/>
                        <wps:cNvSpPr/>
                        <wps:spPr>
                          <a:xfrm>
                            <a:off x="0" y="0"/>
                            <a:ext cx="5274310" cy="18288"/>
                          </a:xfrm>
                          <a:custGeom>
                            <a:avLst/>
                            <a:gdLst/>
                            <a:rect l="0" t="0" r="0" b="0"/>
                            <a:pathLst>
                              <a:path fill="norm" h="18288" w="5274310" stroke="1">
                                <a:moveTo>
                                  <a:pt x="0" y="0"/>
                                </a:moveTo>
                                <a:lnTo>
                                  <a:pt x="5274310" y="0"/>
                                </a:lnTo>
                                <a:lnTo>
                                  <a:pt x="5274310" y="18288"/>
                                </a:lnTo>
                                <a:lnTo>
                                  <a:pt x="0" y="18288"/>
                                </a:lnTo>
                                <a:lnTo>
                                  <a:pt x="0" y="0"/>
                                </a:lnTo>
                              </a:path>
                            </a:pathLst>
                          </a:custGeom>
                          <a:ln cap="sq">
                            <a:bevel/>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id="_x0000_i1039" style="width:415.3pt;height:1.44pt;mso-position-horizontal-relative:char;mso-position-vertical-relative:line" coordsize="52743,182">
                <v:shape id="_x0000_s1040" style="width:52743;height:182;position:absolute" coordsize="5274310,18288" path="m,l5274310,l5274310,18288l,18288l,e" filled="t" fillcolor="black" stroked="f" strokecolor="black">
                  <v:stroke joinstyle="bevel" endcap="square" opacity="0"/>
                </v:shape>
                <w10:wrap type="none"/>
              </v:group>
            </w:pict>
          </mc:Fallback>
        </mc:AlternateContent>
      </w:r>
    </w:p>
    <w:p w:rsidR="00CC6D15" w14:paraId="6A90E6D8" w14:textId="77777777">
      <w:pPr>
        <w:spacing w:after="522" w:line="259" w:lineRule="auto"/>
        <w:ind w:left="0" w:firstLine="0"/>
      </w:pPr>
      <w:r>
        <w:rPr>
          <w:rFonts w:ascii="Calibri" w:eastAsia="Calibri" w:hAnsi="Calibri" w:cs="Calibri"/>
          <w:noProof/>
          <w:sz w:val="22"/>
        </w:rPr>
        <mc:AlternateContent>
          <mc:Choice Requires="wpg">
            <w:drawing>
              <wp:inline distT="0" distB="0" distL="0" distR="0">
                <wp:extent cx="5274310" cy="18288"/>
                <wp:effectExtent l="0" t="0" r="0" b="0"/>
                <wp:docPr id="28440" name="Group 28440"/>
                <wp:cNvGraphicFramePr/>
                <a:graphic xmlns:a="http://schemas.openxmlformats.org/drawingml/2006/main">
                  <a:graphicData uri="http://schemas.microsoft.com/office/word/2010/wordprocessingGroup">
                    <wpg:wgp xmlns:wpg="http://schemas.microsoft.com/office/word/2010/wordprocessingGroup">
                      <wpg:cNvGrpSpPr/>
                      <wpg:grpSpPr>
                        <a:xfrm>
                          <a:off x="0" y="0"/>
                          <a:ext cx="5274310" cy="18288"/>
                          <a:chOff x="0" y="0"/>
                          <a:chExt cx="5274310" cy="18288"/>
                        </a:xfrm>
                      </wpg:grpSpPr>
                      <wps:wsp xmlns:wps="http://schemas.microsoft.com/office/word/2010/wordprocessingShape">
                        <wps:cNvPr id="29905" name="Shape 29905"/>
                        <wps:cNvSpPr/>
                        <wps:spPr>
                          <a:xfrm>
                            <a:off x="0" y="0"/>
                            <a:ext cx="5274310" cy="18288"/>
                          </a:xfrm>
                          <a:custGeom>
                            <a:avLst/>
                            <a:gdLst/>
                            <a:rect l="0" t="0" r="0" b="0"/>
                            <a:pathLst>
                              <a:path fill="norm" h="18288" w="5274310" stroke="1">
                                <a:moveTo>
                                  <a:pt x="0" y="0"/>
                                </a:moveTo>
                                <a:lnTo>
                                  <a:pt x="5274310" y="0"/>
                                </a:lnTo>
                                <a:lnTo>
                                  <a:pt x="5274310" y="18288"/>
                                </a:lnTo>
                                <a:lnTo>
                                  <a:pt x="0" y="18288"/>
                                </a:lnTo>
                                <a:lnTo>
                                  <a:pt x="0" y="0"/>
                                </a:lnTo>
                              </a:path>
                            </a:pathLst>
                          </a:custGeom>
                          <a:ln cap="sq">
                            <a:bevel/>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id="_x0000_i1041" style="width:415.3pt;height:1.44pt;mso-position-horizontal-relative:char;mso-position-vertical-relative:line" coordsize="52743,182">
                <v:shape id="_x0000_s1042" style="width:52743;height:182;position:absolute" coordsize="5274310,18288" path="m,l5274310,l5274310,18288l,18288l,e" filled="t" fillcolor="black" stroked="f" strokecolor="black">
                  <v:stroke joinstyle="bevel" endcap="square" opacity="0"/>
                </v:shape>
                <w10:wrap type="none"/>
              </v:group>
            </w:pict>
          </mc:Fallback>
        </mc:AlternateContent>
      </w:r>
    </w:p>
    <w:p w:rsidR="00CC6D15" w14:paraId="53F4DD9C" w14:textId="77777777">
      <w:pPr>
        <w:spacing w:after="0" w:line="259" w:lineRule="auto"/>
        <w:ind w:left="0" w:firstLine="0"/>
      </w:pPr>
      <w:r>
        <w:rPr>
          <w:rFonts w:ascii="Calibri" w:eastAsia="Calibri" w:hAnsi="Calibri" w:cs="Calibri"/>
          <w:noProof/>
          <w:sz w:val="22"/>
        </w:rPr>
        <mc:AlternateContent>
          <mc:Choice Requires="wpg">
            <w:drawing>
              <wp:inline distT="0" distB="0" distL="0" distR="0">
                <wp:extent cx="5274310" cy="18288"/>
                <wp:effectExtent l="0" t="0" r="0" b="0"/>
                <wp:docPr id="28441" name="Group 28441"/>
                <wp:cNvGraphicFramePr/>
                <a:graphic xmlns:a="http://schemas.openxmlformats.org/drawingml/2006/main">
                  <a:graphicData uri="http://schemas.microsoft.com/office/word/2010/wordprocessingGroup">
                    <wpg:wgp xmlns:wpg="http://schemas.microsoft.com/office/word/2010/wordprocessingGroup">
                      <wpg:cNvGrpSpPr/>
                      <wpg:grpSpPr>
                        <a:xfrm>
                          <a:off x="0" y="0"/>
                          <a:ext cx="5274310" cy="18288"/>
                          <a:chOff x="0" y="0"/>
                          <a:chExt cx="5274310" cy="18288"/>
                        </a:xfrm>
                      </wpg:grpSpPr>
                      <wps:wsp xmlns:wps="http://schemas.microsoft.com/office/word/2010/wordprocessingShape">
                        <wps:cNvPr id="29907" name="Shape 29907"/>
                        <wps:cNvSpPr/>
                        <wps:spPr>
                          <a:xfrm>
                            <a:off x="0" y="0"/>
                            <a:ext cx="5274310" cy="18288"/>
                          </a:xfrm>
                          <a:custGeom>
                            <a:avLst/>
                            <a:gdLst/>
                            <a:rect l="0" t="0" r="0" b="0"/>
                            <a:pathLst>
                              <a:path fill="norm" h="18288" w="5274310" stroke="1">
                                <a:moveTo>
                                  <a:pt x="0" y="0"/>
                                </a:moveTo>
                                <a:lnTo>
                                  <a:pt x="5274310" y="0"/>
                                </a:lnTo>
                                <a:lnTo>
                                  <a:pt x="5274310" y="18288"/>
                                </a:lnTo>
                                <a:lnTo>
                                  <a:pt x="0" y="18288"/>
                                </a:lnTo>
                                <a:lnTo>
                                  <a:pt x="0" y="0"/>
                                </a:lnTo>
                              </a:path>
                            </a:pathLst>
                          </a:custGeom>
                          <a:ln cap="sq">
                            <a:bevel/>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id="_x0000_i1043" style="width:415.3pt;height:1.44pt;mso-position-horizontal-relative:char;mso-position-vertical-relative:line" coordsize="52743,182">
                <v:shape id="_x0000_s1044" style="width:52743;height:182;position:absolute" coordsize="5274310,18288" path="m,l5274310,l5274310,18288l,18288l,e" filled="t" fillcolor="black" stroked="f" strokecolor="black">
                  <v:stroke joinstyle="bevel" endcap="square" opacity="0"/>
                </v:shape>
                <w10:wrap type="none"/>
              </v:group>
            </w:pict>
          </mc:Fallback>
        </mc:AlternateContent>
      </w:r>
    </w:p>
    <w:p w:rsidR="00254D43" w14:paraId="5CBB291F" w14:textId="77777777">
      <w:pPr>
        <w:ind w:left="-5" w:right="764"/>
      </w:pPr>
    </w:p>
    <w:p w:rsidR="00254D43" w14:paraId="1D781FDE" w14:textId="77777777">
      <w:pPr>
        <w:ind w:left="-5" w:right="764"/>
      </w:pPr>
    </w:p>
    <w:p w:rsidR="00254D43" w14:paraId="4479C1C0" w14:textId="77777777">
      <w:pPr>
        <w:ind w:left="-5" w:right="764"/>
      </w:pPr>
    </w:p>
    <w:p w:rsidR="00254D43" w14:paraId="4AE975EF" w14:textId="77777777">
      <w:pPr>
        <w:ind w:left="-5" w:right="764"/>
      </w:pPr>
    </w:p>
    <w:p w:rsidR="00CC6D15" w14:paraId="73E68E26" w14:textId="0E0AAF08">
      <w:pPr>
        <w:ind w:left="-5" w:right="764"/>
      </w:pPr>
      <w:r>
        <w:t>Answers:</w:t>
      </w:r>
    </w:p>
    <w:p w:rsidR="00CC6D15" w14:paraId="6EE837E5" w14:textId="77777777">
      <w:pPr>
        <w:ind w:left="-5" w:right="764"/>
      </w:pPr>
      <w:r>
        <w:t>1-5CBDCA 6-10ADCAB</w:t>
      </w:r>
    </w:p>
    <w:p w:rsidR="00CC6D15" w14:paraId="5DB54234" w14:textId="77777777">
      <w:pPr>
        <w:ind w:left="-5" w:right="764"/>
      </w:pPr>
      <w:r>
        <w:t xml:space="preserve">11. B 12. C 13. D 14. D 15. </w:t>
      </w:r>
      <w:r>
        <w:t>B 16. C 17. D 18. A 19. C 20. D 21. B 22. B 23. A 24. C 25. A</w:t>
      </w:r>
    </w:p>
    <w:p w:rsidR="00CC6D15" w14:paraId="0DB9A208" w14:textId="77777777">
      <w:pPr>
        <w:ind w:left="-5" w:right="764"/>
      </w:pPr>
      <w:r>
        <w:t>26-29 ADDC 30-33 BBCD 34-37CBCD</w:t>
      </w:r>
    </w:p>
    <w:p w:rsidR="00CC6D15" w14:paraId="2589B7EB" w14:textId="77777777">
      <w:pPr>
        <w:ind w:left="-5" w:right="764"/>
      </w:pPr>
      <w:r>
        <w:t>38. On an advice page.</w:t>
      </w:r>
    </w:p>
    <w:p w:rsidR="00CC6D15" w14:paraId="2F616FE3" w14:textId="77777777">
      <w:pPr>
        <w:ind w:left="-5" w:right="764"/>
      </w:pPr>
      <w:r>
        <w:t>39.4/Four.</w:t>
      </w:r>
    </w:p>
    <w:p w:rsidR="00CC6D15" w14:paraId="480E362D" w14:textId="77777777">
      <w:pPr>
        <w:ind w:left="-5" w:right="5131"/>
      </w:pPr>
      <w:r>
        <w:t>40. You/I have to be ready to change a little. 41. Because they were once young like you.</w:t>
      </w:r>
    </w:p>
    <w:p w:rsidR="00CC6D15" w14:paraId="6441269A" w14:textId="77777777">
      <w:pPr>
        <w:spacing w:after="10"/>
        <w:ind w:left="-5" w:right="764"/>
      </w:pPr>
      <w:r>
        <w:t xml:space="preserve">42. </w:t>
      </w:r>
      <w:r>
        <w:t xml:space="preserve">With a little hard </w:t>
      </w:r>
      <w:r>
        <w:t>work./</w:t>
      </w:r>
      <w:r>
        <w:t>By doing a little hard work./With the useful tips. /By using the tips.</w:t>
      </w:r>
    </w:p>
    <w:p w:rsidR="00CC6D15" w14:paraId="3272BC03" w14:textId="77777777">
      <w:pPr>
        <w:tabs>
          <w:tab w:val="center" w:pos="1215"/>
          <w:tab w:val="center" w:pos="2152"/>
          <w:tab w:val="center" w:pos="3169"/>
          <w:tab w:val="center" w:pos="4207"/>
          <w:tab w:val="center" w:pos="5251"/>
          <w:tab w:val="center" w:pos="6359"/>
        </w:tabs>
        <w:spacing w:after="96"/>
        <w:ind w:left="-15" w:firstLine="0"/>
      </w:pPr>
      <w:r>
        <w:t>43.their</w:t>
      </w:r>
      <w:r>
        <w:tab/>
        <w:t>44.knew</w:t>
      </w:r>
      <w:r>
        <w:tab/>
        <w:t>45.to cut</w:t>
      </w:r>
      <w:r>
        <w:tab/>
        <w:t>46.women</w:t>
      </w:r>
      <w:r>
        <w:tab/>
        <w:t>47.seems</w:t>
      </w:r>
      <w:r>
        <w:tab/>
        <w:t>48.happily</w:t>
      </w:r>
      <w:r>
        <w:tab/>
        <w:t>49.amazed</w:t>
      </w:r>
    </w:p>
    <w:p w:rsidR="00CC6D15" w14:paraId="76A37F4D" w14:textId="77777777">
      <w:pPr>
        <w:spacing w:after="0"/>
        <w:ind w:left="-5" w:right="764"/>
      </w:pPr>
      <w:r>
        <w:t>50. around, until</w:t>
      </w:r>
    </w:p>
    <w:p w:rsidR="00CC6D15" w14:paraId="7957A05C" w14:textId="77777777">
      <w:pPr>
        <w:spacing w:after="0"/>
        <w:ind w:left="-5" w:right="764"/>
      </w:pPr>
      <w:r>
        <w:t>51.guide/</w:t>
      </w:r>
      <w:r>
        <w:t>take,pleased</w:t>
      </w:r>
      <w:r>
        <w:t>/satisfied</w:t>
      </w:r>
    </w:p>
    <w:p w:rsidR="00CC6D15" w14:paraId="31AFDF23" w14:textId="77777777">
      <w:pPr>
        <w:spacing w:after="10"/>
        <w:ind w:left="-5" w:right="764"/>
      </w:pPr>
      <w:r>
        <w:t>52. no one could find a scale large enough.</w:t>
      </w:r>
    </w:p>
    <w:p w:rsidR="00CC6D15" w14:paraId="431002FA" w14:textId="77777777">
      <w:pPr>
        <w:ind w:left="-5" w:right="764"/>
      </w:pPr>
      <w:r>
        <w:t>53.was drawn</w:t>
      </w:r>
    </w:p>
    <w:p w:rsidR="00CC6D15" w14:paraId="584F12AD" w14:textId="77777777">
      <w:pPr>
        <w:spacing w:after="0"/>
        <w:ind w:left="-5" w:right="764"/>
      </w:pPr>
      <w:r>
        <w:t xml:space="preserve">54. </w:t>
      </w:r>
      <w:r>
        <w:rPr>
          <w:rFonts w:ascii="宋体" w:eastAsia="宋体" w:hAnsi="宋体" w:cs="宋体"/>
        </w:rPr>
        <w:t>①</w:t>
      </w:r>
    </w:p>
    <w:p w:rsidR="00CC6D15" w14:paraId="6C8C593A" w14:textId="77777777">
      <w:pPr>
        <w:spacing w:after="0"/>
        <w:ind w:left="-5" w:right="764"/>
      </w:pPr>
      <w:r>
        <w:t>55.</w:t>
      </w:r>
      <w:r>
        <w:t>three,either</w:t>
      </w:r>
    </w:p>
    <w:p w:rsidR="00CC6D15" w14:paraId="5F47F2DD" w14:textId="77777777">
      <w:pPr>
        <w:spacing w:after="0"/>
        <w:ind w:left="-5" w:right="764"/>
      </w:pPr>
      <w:r>
        <w:t>56.mind, think</w:t>
      </w:r>
    </w:p>
    <w:p w:rsidR="00CC6D15" w14:paraId="663CFE98" w14:textId="77777777">
      <w:pPr>
        <w:spacing w:after="0"/>
        <w:ind w:left="-5" w:right="764"/>
      </w:pPr>
      <w:r>
        <w:t>57.young people should learn to look after themselves.</w:t>
      </w:r>
    </w:p>
    <w:p w:rsidR="00CC6D15" w14:paraId="4D000627" w14:textId="77777777">
      <w:pPr>
        <w:spacing w:after="0"/>
        <w:ind w:left="-5" w:right="764"/>
      </w:pPr>
      <w:r>
        <w:t>58.have/take no</w:t>
      </w:r>
    </w:p>
    <w:p w:rsidR="00CC6D15" w14:paraId="14F8E674" w14:textId="77777777">
      <w:pPr>
        <w:spacing w:after="12"/>
        <w:ind w:left="-5" w:right="764"/>
      </w:pPr>
      <w:r>
        <w:t>59.Emily’s and Jerry’s family life</w:t>
      </w:r>
    </w:p>
    <w:p w:rsidR="00CC6D15" w14:paraId="2BADB347" w14:textId="77777777">
      <w:pPr>
        <w:numPr>
          <w:ilvl w:val="0"/>
          <w:numId w:val="16"/>
        </w:numPr>
        <w:ind w:right="764" w:hanging="314"/>
      </w:pPr>
      <w:r>
        <w:t>side by side</w:t>
      </w:r>
    </w:p>
    <w:p w:rsidR="00CC6D15" w14:paraId="41C37B0B" w14:textId="77777777">
      <w:pPr>
        <w:numPr>
          <w:ilvl w:val="0"/>
          <w:numId w:val="16"/>
        </w:numPr>
        <w:ind w:right="764" w:hanging="314"/>
      </w:pPr>
      <w:r>
        <w:t>to be so honest with me</w:t>
      </w:r>
    </w:p>
    <w:p w:rsidR="00CC6D15" w14:paraId="03541D15" w14:textId="77777777">
      <w:pPr>
        <w:numPr>
          <w:ilvl w:val="0"/>
          <w:numId w:val="16"/>
        </w:numPr>
        <w:ind w:right="764" w:hanging="314"/>
      </w:pPr>
      <w:r>
        <w:t>tell me the truth</w:t>
      </w:r>
    </w:p>
    <w:p w:rsidR="00CC6D15" w14:paraId="4CEC5810" w14:textId="77777777">
      <w:pPr>
        <w:numPr>
          <w:ilvl w:val="0"/>
          <w:numId w:val="16"/>
        </w:numPr>
        <w:ind w:right="764" w:hanging="314"/>
      </w:pPr>
      <w:r>
        <w:t>went to visit</w:t>
      </w:r>
    </w:p>
    <w:p w:rsidR="00CC6D15" w14:paraId="21FB48D1" w14:textId="77777777">
      <w:pPr>
        <w:numPr>
          <w:ilvl w:val="0"/>
          <w:numId w:val="16"/>
        </w:numPr>
        <w:ind w:right="764" w:hanging="314"/>
        <w:sectPr>
          <w:footerReference w:type="even" r:id="rId6"/>
          <w:footerReference w:type="default" r:id="rId7"/>
          <w:headerReference w:type="first" r:id="rId8"/>
          <w:footerReference w:type="first" r:id="rId9"/>
          <w:pgSz w:w="11906" w:h="16838"/>
          <w:pgMar w:top="1449" w:right="1004" w:bottom="1559" w:left="1800" w:header="720" w:footer="1216" w:gutter="0"/>
          <w:cols w:space="720"/>
        </w:sectPr>
      </w:pPr>
      <w:r>
        <w:t>In return</w:t>
      </w:r>
    </w:p>
    <w:p>
      <w:r w:rsidR="00CC6D15">
        <w:drawing>
          <wp:inline>
            <wp:extent cx="5429957" cy="8782050"/>
            <wp:docPr id="100042"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178748" name=""/>
                    <pic:cNvPicPr>
                      <a:picLocks noChangeAspect="1"/>
                    </pic:cNvPicPr>
                  </pic:nvPicPr>
                  <pic:blipFill>
                    <a:blip xmlns:r="http://schemas.openxmlformats.org/officeDocument/2006/relationships" r:embed="rId10"/>
                    <a:stretch>
                      <a:fillRect/>
                    </a:stretch>
                  </pic:blipFill>
                  <pic:spPr>
                    <a:xfrm>
                      <a:off x="0" y="0"/>
                      <a:ext cx="5429957" cy="8782050"/>
                    </a:xfrm>
                    <a:prstGeom prst="rect">
                      <a:avLst/>
                    </a:prstGeom>
                  </pic:spPr>
                </pic:pic>
              </a:graphicData>
            </a:graphic>
          </wp:inline>
        </w:drawing>
      </w:r>
    </w:p>
    <w:sectPr>
      <w:pgSz w:w="11906" w:h="16838"/>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C6D15" w14:paraId="48E43E5B" w14:textId="77777777">
    <w:pPr>
      <w:spacing w:after="0" w:line="259" w:lineRule="auto"/>
      <w:ind w:left="0" w:firstLine="0"/>
    </w:pPr>
    <w:r>
      <w:fldChar w:fldCharType="begin"/>
    </w:r>
    <w:r>
      <w:instrText xml:space="preserve"> PAGE   \* MERGEFORMAT </w:instrText>
    </w:r>
    <w:r>
      <w:fldChar w:fldCharType="separate"/>
    </w:r>
    <w:r>
      <w:rPr>
        <w:rFonts w:ascii="Calibri" w:eastAsia="Calibri" w:hAnsi="Calibri" w:cs="Calibri"/>
        <w:sz w:val="18"/>
      </w:rPr>
      <w:t>1</w:t>
    </w:r>
    <w:r>
      <w:rPr>
        <w:rFonts w:ascii="Calibri" w:eastAsia="Calibri" w:hAnsi="Calibri" w:cs="Calibri"/>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C6D15" w14:paraId="6159416A" w14:textId="77777777">
    <w:pPr>
      <w:spacing w:after="0" w:line="259" w:lineRule="auto"/>
      <w:ind w:left="0" w:firstLine="0"/>
    </w:pPr>
    <w:r>
      <w:fldChar w:fldCharType="begin"/>
    </w:r>
    <w:r>
      <w:instrText xml:space="preserve"> PAGE   \* MERGEFORMAT </w:instrText>
    </w:r>
    <w:r>
      <w:fldChar w:fldCharType="separate"/>
    </w:r>
    <w:r>
      <w:rPr>
        <w:rFonts w:ascii="Calibri" w:eastAsia="Calibri" w:hAnsi="Calibri" w:cs="Calibri"/>
        <w:sz w:val="18"/>
      </w:rPr>
      <w:t>1</w:t>
    </w:r>
    <w:r>
      <w:rPr>
        <w:rFonts w:ascii="Calibri" w:eastAsia="Calibri" w:hAnsi="Calibri" w:cs="Calibr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C6D15" w14:paraId="0E4C5CEF" w14:textId="77777777">
    <w:pPr>
      <w:spacing w:after="0" w:line="259" w:lineRule="auto"/>
      <w:ind w:left="0" w:firstLine="0"/>
    </w:pPr>
    <w:r>
      <w:fldChar w:fldCharType="begin"/>
    </w:r>
    <w:r>
      <w:instrText xml:space="preserve"> PAGE   \* MERGEFORMAT </w:instrText>
    </w:r>
    <w:r>
      <w:fldChar w:fldCharType="separate"/>
    </w:r>
    <w:r>
      <w:rPr>
        <w:rFonts w:ascii="Calibri" w:eastAsia="Calibri" w:hAnsi="Calibri" w:cs="Calibri"/>
        <w:sz w:val="18"/>
      </w:rPr>
      <w:t>1</w:t>
    </w:r>
    <w:r>
      <w:rPr>
        <w:rFonts w:ascii="Calibri" w:eastAsia="Calibri" w:hAnsi="Calibri" w:cs="Calibri"/>
        <w:sz w:val="18"/>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drawing>
        <wp:anchor simplePos="0" relativeHeight="251658240" behindDoc="0" locked="0" layoutInCell="1" allowOverlap="1">
          <wp:simplePos x="0" y="0"/>
          <wp:positionH relativeFrom="page">
            <wp:posOffset>127000</wp:posOffset>
          </wp:positionH>
          <wp:positionV relativeFrom="page">
            <wp:posOffset>12700000</wp:posOffset>
          </wp:positionV>
          <wp:extent cx="330200" cy="241300"/>
          <wp:wrapNone/>
          <wp:docPr id="10004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892950" name=""/>
                  <pic:cNvPicPr>
                    <a:picLocks noChangeAspect="1"/>
                  </pic:cNvPicPr>
                </pic:nvPicPr>
                <pic:blipFill>
                  <a:blip xmlns:r="http://schemas.openxmlformats.org/officeDocument/2006/relationships" r:embed="rId1"/>
                  <a:stretch>
                    <a:fillRect/>
                  </a:stretch>
                </pic:blipFill>
                <pic:spPr>
                  <a:xfrm>
                    <a:off x="0" y="0"/>
                    <a:ext cx="330200" cy="2413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2A525CD"/>
    <w:multiLevelType w:val="hybridMultilevel"/>
    <w:tmpl w:val="C3180372"/>
    <w:lvl w:ilvl="0">
      <w:start w:val="2"/>
      <w:numFmt w:val="upperLetter"/>
      <w:lvlText w:val="%1."/>
      <w:lvlJc w:val="left"/>
      <w:pPr>
        <w:ind w:left="25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start w:val="1"/>
      <w:numFmt w:val="lowerLetter"/>
      <w:lvlText w:val="%2"/>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
    <w:nsid w:val="04D21C37"/>
    <w:multiLevelType w:val="hybridMultilevel"/>
    <w:tmpl w:val="1B0608FE"/>
    <w:lvl w:ilvl="0">
      <w:start w:val="1"/>
      <w:numFmt w:val="upperLetter"/>
      <w:lvlText w:val="%1."/>
      <w:lvlJc w:val="left"/>
      <w:pPr>
        <w:ind w:left="25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start w:val="1"/>
      <w:numFmt w:val="lowerLetter"/>
      <w:lvlText w:val="%2"/>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2">
    <w:nsid w:val="06923B98"/>
    <w:multiLevelType w:val="hybridMultilevel"/>
    <w:tmpl w:val="ED7436EC"/>
    <w:lvl w:ilvl="0">
      <w:start w:val="2"/>
      <w:numFmt w:val="upperLetter"/>
      <w:lvlText w:val="%1."/>
      <w:lvlJc w:val="left"/>
      <w:pPr>
        <w:ind w:left="25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start w:val="1"/>
      <w:numFmt w:val="lowerLetter"/>
      <w:lvlText w:val="%2"/>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3">
    <w:nsid w:val="0CEA0C7A"/>
    <w:multiLevelType w:val="hybridMultilevel"/>
    <w:tmpl w:val="886E56FC"/>
    <w:lvl w:ilvl="0">
      <w:start w:val="1"/>
      <w:numFmt w:val="upperLetter"/>
      <w:lvlText w:val="%1."/>
      <w:lvlJc w:val="left"/>
      <w:pPr>
        <w:ind w:left="25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start w:val="1"/>
      <w:numFmt w:val="lowerLetter"/>
      <w:lvlText w:val="%2"/>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4">
    <w:nsid w:val="0F5561AD"/>
    <w:multiLevelType w:val="hybridMultilevel"/>
    <w:tmpl w:val="FE56B736"/>
    <w:lvl w:ilvl="0">
      <w:start w:val="1"/>
      <w:numFmt w:val="upperLetter"/>
      <w:lvlText w:val="%1."/>
      <w:lvlJc w:val="left"/>
      <w:pPr>
        <w:ind w:left="25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start w:val="1"/>
      <w:numFmt w:val="lowerLetter"/>
      <w:lvlText w:val="%2"/>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5">
    <w:nsid w:val="10B63EC9"/>
    <w:multiLevelType w:val="hybridMultilevel"/>
    <w:tmpl w:val="D782289A"/>
    <w:lvl w:ilvl="0">
      <w:start w:val="1"/>
      <w:numFmt w:val="upperLetter"/>
      <w:lvlText w:val="%1."/>
      <w:lvlJc w:val="left"/>
      <w:pPr>
        <w:ind w:left="25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start w:val="1"/>
      <w:numFmt w:val="lowerLetter"/>
      <w:lvlText w:val="%2"/>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6">
    <w:nsid w:val="119834BB"/>
    <w:multiLevelType w:val="hybridMultilevel"/>
    <w:tmpl w:val="2F6239FE"/>
    <w:lvl w:ilvl="0">
      <w:start w:val="2"/>
      <w:numFmt w:val="upperLetter"/>
      <w:lvlText w:val="%1."/>
      <w:lvlJc w:val="left"/>
      <w:pPr>
        <w:ind w:left="25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start w:val="1"/>
      <w:numFmt w:val="lowerLetter"/>
      <w:lvlText w:val="%2"/>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7">
    <w:nsid w:val="19C66948"/>
    <w:multiLevelType w:val="hybridMultilevel"/>
    <w:tmpl w:val="91528FC4"/>
    <w:lvl w:ilvl="0">
      <w:start w:val="2"/>
      <w:numFmt w:val="upperLetter"/>
      <w:lvlText w:val="%1."/>
      <w:lvlJc w:val="left"/>
      <w:pPr>
        <w:ind w:left="25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start w:val="1"/>
      <w:numFmt w:val="lowerLetter"/>
      <w:lvlText w:val="%2"/>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8">
    <w:nsid w:val="2AFE12F3"/>
    <w:multiLevelType w:val="hybridMultilevel"/>
    <w:tmpl w:val="715683A0"/>
    <w:lvl w:ilvl="0">
      <w:start w:val="5"/>
      <w:numFmt w:val="decimal"/>
      <w:lvlText w:val="%1."/>
      <w:lvlJc w:val="left"/>
      <w:pPr>
        <w:ind w:left="209"/>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start w:val="1"/>
      <w:numFmt w:val="upperLetter"/>
      <w:lvlText w:val="%2."/>
      <w:lvlJc w:val="left"/>
      <w:pPr>
        <w:ind w:left="46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289"/>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2009"/>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729"/>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449"/>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4169"/>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889"/>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609"/>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9">
    <w:nsid w:val="33073E8D"/>
    <w:multiLevelType w:val="hybridMultilevel"/>
    <w:tmpl w:val="B752404C"/>
    <w:lvl w:ilvl="0">
      <w:start w:val="2"/>
      <w:numFmt w:val="upperLetter"/>
      <w:lvlText w:val="%1."/>
      <w:lvlJc w:val="left"/>
      <w:pPr>
        <w:ind w:left="25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start w:val="1"/>
      <w:numFmt w:val="lowerLetter"/>
      <w:lvlText w:val="%2"/>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0">
    <w:nsid w:val="423D615E"/>
    <w:multiLevelType w:val="hybridMultilevel"/>
    <w:tmpl w:val="3BAEF0E4"/>
    <w:lvl w:ilvl="0">
      <w:start w:val="60"/>
      <w:numFmt w:val="decimal"/>
      <w:lvlText w:val="%1."/>
      <w:lvlJc w:val="left"/>
      <w:pPr>
        <w:ind w:left="314"/>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start w:val="1"/>
      <w:numFmt w:val="lowerLetter"/>
      <w:lvlText w:val="%2"/>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1">
    <w:nsid w:val="4C983853"/>
    <w:multiLevelType w:val="hybridMultilevel"/>
    <w:tmpl w:val="FD822A9E"/>
    <w:lvl w:ilvl="0">
      <w:start w:val="1"/>
      <w:numFmt w:val="decimal"/>
      <w:lvlText w:val="%1."/>
      <w:lvlJc w:val="left"/>
      <w:pPr>
        <w:ind w:left="209"/>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start w:val="1"/>
      <w:numFmt w:val="lowerLetter"/>
      <w:lvlText w:val="%2"/>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2">
    <w:nsid w:val="55427A22"/>
    <w:multiLevelType w:val="hybridMultilevel"/>
    <w:tmpl w:val="703AD10E"/>
    <w:lvl w:ilvl="0">
      <w:start w:val="1"/>
      <w:numFmt w:val="upperLetter"/>
      <w:lvlText w:val="%1."/>
      <w:lvlJc w:val="left"/>
      <w:pPr>
        <w:ind w:left="25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start w:val="1"/>
      <w:numFmt w:val="lowerLetter"/>
      <w:lvlText w:val="%2"/>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3">
    <w:nsid w:val="692F6ED5"/>
    <w:multiLevelType w:val="hybridMultilevel"/>
    <w:tmpl w:val="63180ADA"/>
    <w:lvl w:ilvl="0">
      <w:start w:val="2"/>
      <w:numFmt w:val="upperLetter"/>
      <w:lvlText w:val="%1."/>
      <w:lvlJc w:val="left"/>
      <w:pPr>
        <w:ind w:left="25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start w:val="1"/>
      <w:numFmt w:val="lowerLetter"/>
      <w:lvlText w:val="%2"/>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4">
    <w:nsid w:val="75F87AA4"/>
    <w:multiLevelType w:val="hybridMultilevel"/>
    <w:tmpl w:val="4F5E5BB0"/>
    <w:lvl w:ilvl="0">
      <w:start w:val="1"/>
      <w:numFmt w:val="decimal"/>
      <w:lvlText w:val="%1."/>
      <w:lvlJc w:val="left"/>
      <w:pPr>
        <w:ind w:left="209"/>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start w:val="1"/>
      <w:numFmt w:val="lowerLetter"/>
      <w:lvlText w:val="%2"/>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5">
    <w:nsid w:val="79D82663"/>
    <w:multiLevelType w:val="hybridMultilevel"/>
    <w:tmpl w:val="AB0A1AFA"/>
    <w:lvl w:ilvl="0">
      <w:start w:val="2"/>
      <w:numFmt w:val="decimal"/>
      <w:lvlText w:val="%1."/>
      <w:lvlJc w:val="left"/>
      <w:pPr>
        <w:ind w:left="209"/>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start w:val="1"/>
      <w:numFmt w:val="upperLetter"/>
      <w:lvlText w:val="%2."/>
      <w:lvlJc w:val="left"/>
      <w:pPr>
        <w:ind w:left="51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394"/>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2114"/>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834"/>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554"/>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4274"/>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994"/>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714"/>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num w:numId="1">
    <w:abstractNumId w:val="15"/>
  </w:num>
  <w:num w:numId="2">
    <w:abstractNumId w:val="8"/>
  </w:num>
  <w:num w:numId="3">
    <w:abstractNumId w:val="1"/>
  </w:num>
  <w:num w:numId="4">
    <w:abstractNumId w:val="0"/>
  </w:num>
  <w:num w:numId="5">
    <w:abstractNumId w:val="5"/>
  </w:num>
  <w:num w:numId="6">
    <w:abstractNumId w:val="9"/>
  </w:num>
  <w:num w:numId="7">
    <w:abstractNumId w:val="6"/>
  </w:num>
  <w:num w:numId="8">
    <w:abstractNumId w:val="7"/>
  </w:num>
  <w:num w:numId="9">
    <w:abstractNumId w:val="12"/>
  </w:num>
  <w:num w:numId="10">
    <w:abstractNumId w:val="3"/>
  </w:num>
  <w:num w:numId="11">
    <w:abstractNumId w:val="13"/>
  </w:num>
  <w:num w:numId="12">
    <w:abstractNumId w:val="2"/>
  </w:num>
  <w:num w:numId="13">
    <w:abstractNumId w:val="4"/>
  </w:num>
  <w:num w:numId="14">
    <w:abstractNumId w:val="11"/>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6D15"/>
    <w:rsid w:val="00254D43"/>
    <w:rsid w:val="00263CBA"/>
    <w:rsid w:val="00CC6D1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9CB45249-8ADF-42B6-AF82-2E1FAA5F3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2" w:line="271" w:lineRule="auto"/>
      <w:ind w:left="10" w:hanging="10"/>
    </w:pPr>
    <w:rPr>
      <w:rFonts w:ascii="Times New Roman" w:eastAsia="Times New Roman" w:hAnsi="Times New Roman" w:cs="Times New Roman"/>
      <w:color w:val="000000"/>
    </w:rPr>
  </w:style>
  <w:style w:type="paragraph" w:styleId="Heading1">
    <w:name w:val="heading 1"/>
    <w:next w:val="Normal"/>
    <w:link w:val="1"/>
    <w:uiPriority w:val="9"/>
    <w:qFormat/>
    <w:pPr>
      <w:keepNext/>
      <w:keepLines/>
      <w:spacing w:after="549" w:line="259" w:lineRule="auto"/>
      <w:ind w:right="943"/>
      <w:jc w:val="center"/>
      <w:outlineLvl w:val="0"/>
    </w:pPr>
    <w:rPr>
      <w:rFonts w:ascii="Times New Roman" w:eastAsia="Times New Roman" w:hAnsi="Times New Roman" w:cs="Times New Roman"/>
      <w:b/>
      <w:color w:val="000000"/>
      <w:sz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标题 1 字符"/>
    <w:link w:val="Heading1"/>
    <w:rPr>
      <w:rFonts w:ascii="Times New Roman" w:eastAsia="Times New Roman" w:hAnsi="Times New Roman" w:cs="Times New Roman"/>
      <w:b/>
      <w:color w:val="000000"/>
      <w:sz w:val="30"/>
    </w:rPr>
  </w:style>
  <w:style w:type="table" w:customStyle="1" w:styleId="TableGrid">
    <w:name w:val="TableGrid"/>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jpeg"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1.xml" /><Relationship Id="rId9" Type="http://schemas.openxmlformats.org/officeDocument/2006/relationships/footer" Target="footer3.xml" /></Relationships>
</file>

<file path=word/_rels/header1.xml.rels>&#65279;<?xml version="1.0" encoding="utf-8" standalone="yes"?><Relationships xmlns="http://schemas.openxmlformats.org/package/2006/relationships"><Relationship Id="rId1" Type="http://schemas.openxmlformats.org/officeDocument/2006/relationships/image" Target="media/image3.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2770</Words>
  <Characters>15791</Characters>
  <Application>Microsoft Office Word</Application>
  <DocSecurity>0</DocSecurity>
  <Lines>131</Lines>
  <Paragraphs>37</Paragraphs>
  <ScaleCrop>false</ScaleCrop>
  <Company/>
  <LinksUpToDate>false</LinksUpToDate>
  <CharactersWithSpaces>18524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李 Amaris</cp:lastModifiedBy>
  <cp:revision>2</cp:revision>
  <dcterms:created xsi:type="dcterms:W3CDTF">2021-10-02T01:32:00Z</dcterms:created>
  <dcterms:modified xsi:type="dcterms:W3CDTF">2021-10-02T01:32:00Z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