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customXml/item1.xml" ContentType="application/xml"/>
  <Override PartName="/customXml/item2.xml" ContentType="application/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  <Override PartName="/word/webSettings.xml" ContentType="application/vnd.openxmlformats-officedocument.wordprocessingml.webSettings+xml"/>
</Types>
</file>

<file path=_rels/.rels>&#65279;<?xml version="1.0" encoding="utf-8" standalone="yes"?><Relationships xmlns="http://schemas.openxmlformats.org/package/2006/relationships"><Relationship Id="rId1" Type="http://schemas.openxmlformats.org/officeDocument/2006/relationships/officeDocument" Target="word/document.xml" /><Relationship Id="rId2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4" Type="http://schemas.openxmlformats.org/officeDocument/2006/relationships/custom-properties" Target="docProps/custom.xml" 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!-- Generated by Aspose.Words for .NET 18.11 -->
  <w:body>
    <w:p w:rsidR="00C279EB">
      <w:pPr>
        <w:pStyle w:val="PlainText"/>
        <w:tabs>
          <w:tab w:val="left" w:pos="2160"/>
          <w:tab w:val="left" w:pos="8640"/>
        </w:tabs>
        <w:snapToGrid w:val="0"/>
        <w:spacing w:line="312" w:lineRule="auto"/>
        <w:ind w:firstLine="420" w:firstLineChars="200"/>
        <w:jc w:val="center"/>
        <w:rPr>
          <w:rFonts w:hAnsi="宋体" w:cs="Times New Roman"/>
        </w:rPr>
      </w:pPr>
      <w:r>
        <w:rPr>
          <w:rFonts w:hAnsi="宋体" w:cs="Times New Roman" w:hint="eastAsia"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s1025" type="#_x0000_t75" style="width:22pt;height:34pt;margin-top:944pt;margin-left:821pt;mso-position-horizontal-relative:page;mso-position-vertical-relative:top-margin-area;position:absolute;z-index:251658240">
            <v:imagedata r:id="rId6" o:title=""/>
            <o:lock v:ext="edit" aspectratio="t"/>
          </v:shape>
        </w:pict>
      </w:r>
      <w:bookmarkStart w:id="0" w:name="_GoBack"/>
      <w:bookmarkEnd w:id="0"/>
      <w:r>
        <w:rPr>
          <w:rFonts w:hAnsi="宋体" w:cs="Times New Roman" w:hint="eastAsia"/>
        </w:rPr>
        <w:t>立志中学</w:t>
      </w:r>
      <w:r>
        <w:rPr>
          <w:rFonts w:hAnsi="宋体" w:cs="Times New Roman"/>
        </w:rPr>
        <w:t>202</w:t>
      </w:r>
      <w:r>
        <w:rPr>
          <w:rFonts w:hAnsi="宋体" w:cs="Times New Roman" w:hint="eastAsia"/>
        </w:rPr>
        <w:t>1</w:t>
      </w:r>
      <w:r>
        <w:rPr>
          <w:rFonts w:hAnsi="宋体" w:cs="Times New Roman" w:hint="eastAsia"/>
        </w:rPr>
        <w:t>－</w:t>
      </w:r>
      <w:r>
        <w:rPr>
          <w:rFonts w:hAnsi="宋体" w:cs="Times New Roman"/>
        </w:rPr>
        <w:t>202</w:t>
      </w:r>
      <w:r>
        <w:rPr>
          <w:rFonts w:hAnsi="宋体" w:cs="Times New Roman" w:hint="eastAsia"/>
        </w:rPr>
        <w:t>2</w:t>
      </w:r>
      <w:r>
        <w:rPr>
          <w:rFonts w:hAnsi="宋体" w:cs="Times New Roman" w:hint="eastAsia"/>
        </w:rPr>
        <w:t>学年上学期七年级语文第一单元测评试题</w:t>
      </w:r>
    </w:p>
    <w:p w:rsidR="00C279EB">
      <w:pPr>
        <w:pStyle w:val="PlainText"/>
        <w:tabs>
          <w:tab w:val="left" w:pos="2160"/>
          <w:tab w:val="left" w:pos="8640"/>
        </w:tabs>
        <w:snapToGrid w:val="0"/>
        <w:spacing w:line="312" w:lineRule="auto"/>
        <w:ind w:firstLine="420" w:firstLineChars="200"/>
        <w:jc w:val="center"/>
        <w:rPr>
          <w:rFonts w:hAnsi="宋体" w:cs="Times New Roman"/>
        </w:rPr>
      </w:pPr>
      <w:r>
        <w:rPr>
          <w:rFonts w:hAnsi="宋体" w:cs="Times New Roman"/>
        </w:rPr>
        <w:t>(</w:t>
      </w:r>
      <w:r>
        <w:rPr>
          <w:rFonts w:hAnsi="宋体" w:cs="Times New Roman" w:hint="eastAsia"/>
        </w:rPr>
        <w:t>满分：</w:t>
      </w:r>
      <w:r>
        <w:rPr>
          <w:rFonts w:hAnsi="宋体" w:cs="Times New Roman"/>
        </w:rPr>
        <w:t>150</w:t>
      </w:r>
      <w:r>
        <w:rPr>
          <w:rFonts w:hAnsi="宋体" w:cs="Times New Roman" w:hint="eastAsia"/>
        </w:rPr>
        <w:t>分</w:t>
      </w:r>
      <w:r>
        <w:rPr>
          <w:rFonts w:hAnsi="宋体" w:cs="Times New Roman" w:hint="eastAsia"/>
        </w:rPr>
        <w:t xml:space="preserve">   </w:t>
      </w:r>
      <w:r>
        <w:rPr>
          <w:rFonts w:hAnsi="宋体" w:cs="Times New Roman" w:hint="eastAsia"/>
        </w:rPr>
        <w:t>完卷时间：</w:t>
      </w:r>
      <w:r>
        <w:rPr>
          <w:rFonts w:hAnsi="宋体" w:cs="Times New Roman"/>
        </w:rPr>
        <w:t>120</w:t>
      </w:r>
      <w:r>
        <w:rPr>
          <w:rFonts w:hAnsi="宋体" w:cs="Times New Roman" w:hint="eastAsia"/>
        </w:rPr>
        <w:t>分钟</w:t>
      </w:r>
      <w:r>
        <w:rPr>
          <w:rFonts w:hAnsi="宋体" w:cs="Times New Roman"/>
        </w:rPr>
        <w:t>)</w:t>
      </w:r>
    </w:p>
    <w:p w:rsidR="00C279EB">
      <w:pPr>
        <w:pStyle w:val="PlainText"/>
        <w:tabs>
          <w:tab w:val="left" w:pos="2160"/>
          <w:tab w:val="left" w:pos="8640"/>
        </w:tabs>
        <w:snapToGrid w:val="0"/>
        <w:spacing w:line="312" w:lineRule="auto"/>
        <w:ind w:firstLine="1155" w:firstLineChars="550"/>
        <w:rPr>
          <w:rFonts w:hAnsi="宋体" w:cs="Times New Roman"/>
          <w:u w:val="single"/>
        </w:rPr>
      </w:pPr>
      <w:r>
        <w:rPr>
          <w:rFonts w:hAnsi="宋体" w:cs="Times New Roman" w:hint="eastAsia"/>
        </w:rPr>
        <w:t>姓名</w:t>
      </w:r>
      <w:r>
        <w:rPr>
          <w:rFonts w:hAnsi="宋体" w:cs="Times New Roman" w:hint="eastAsia"/>
          <w:u w:val="single"/>
        </w:rPr>
        <w:t xml:space="preserve">                  </w:t>
      </w:r>
      <w:r>
        <w:rPr>
          <w:rFonts w:hAnsi="宋体" w:cs="Times New Roman" w:hint="eastAsia"/>
        </w:rPr>
        <w:t>座号</w:t>
      </w:r>
      <w:r>
        <w:rPr>
          <w:rFonts w:hAnsi="宋体" w:cs="Times New Roman" w:hint="eastAsia"/>
          <w:u w:val="single"/>
        </w:rPr>
        <w:t xml:space="preserve">            </w:t>
      </w:r>
      <w:r>
        <w:rPr>
          <w:rFonts w:hAnsi="宋体" w:cs="Times New Roman" w:hint="eastAsia"/>
        </w:rPr>
        <w:t>班级</w:t>
      </w:r>
      <w:r>
        <w:rPr>
          <w:rFonts w:hAnsi="宋体" w:cs="Times New Roman" w:hint="eastAsia"/>
          <w:u w:val="single"/>
        </w:rPr>
        <w:t xml:space="preserve">             </w:t>
      </w:r>
    </w:p>
    <w:p w:rsidR="00C279EB">
      <w:pPr>
        <w:pStyle w:val="PlainText"/>
        <w:tabs>
          <w:tab w:val="left" w:pos="2160"/>
          <w:tab w:val="left" w:pos="8640"/>
        </w:tabs>
        <w:snapToGrid w:val="0"/>
        <w:spacing w:line="312" w:lineRule="auto"/>
        <w:rPr>
          <w:rFonts w:hAnsi="宋体" w:cs="MingLiU_HKSCS"/>
        </w:rPr>
      </w:pPr>
      <w:r>
        <w:rPr>
          <w:rFonts w:hAnsi="宋体" w:cs="Times New Roman" w:hint="eastAsia"/>
        </w:rPr>
        <w:t>一、积累与运用</w:t>
      </w:r>
      <w:r>
        <w:rPr>
          <w:rFonts w:hAnsi="宋体" w:cs="Times New Roman"/>
        </w:rPr>
        <w:t>(2</w:t>
      </w:r>
      <w:r>
        <w:rPr>
          <w:rFonts w:hAnsi="宋体" w:cs="Times New Roman" w:hint="eastAsia"/>
        </w:rPr>
        <w:t>6</w:t>
      </w:r>
      <w:r>
        <w:rPr>
          <w:rFonts w:hAnsi="宋体" w:cs="Times New Roman" w:hint="eastAsia"/>
        </w:rPr>
        <w:t>分</w:t>
      </w:r>
      <w:r>
        <w:rPr>
          <w:rFonts w:hAnsi="宋体" w:cs="Times New Roman"/>
        </w:rPr>
        <w:t>)</w:t>
      </w:r>
    </w:p>
    <w:p w:rsidR="00C279EB">
      <w:pPr>
        <w:pStyle w:val="PlainText"/>
        <w:tabs>
          <w:tab w:val="left" w:pos="2160"/>
          <w:tab w:val="left" w:pos="8640"/>
        </w:tabs>
        <w:snapToGrid w:val="0"/>
        <w:spacing w:line="312" w:lineRule="auto"/>
        <w:rPr>
          <w:rFonts w:hAnsi="宋体" w:cs="MingLiU_HKSCS"/>
        </w:rPr>
      </w:pPr>
      <w:r>
        <w:rPr>
          <w:rFonts w:hAnsi="宋体" w:cs="Times New Roman"/>
        </w:rPr>
        <w:t>1</w:t>
      </w:r>
      <w:r>
        <w:rPr>
          <w:rFonts w:hAnsi="宋体" w:cs="MingLiU_HKSCS" w:hint="eastAsia"/>
        </w:rPr>
        <w:t>．给加点字注音，或根据拼音写汉字。（</w:t>
      </w:r>
      <w:r>
        <w:rPr>
          <w:rFonts w:hAnsi="宋体" w:cs="MingLiU_HKSCS" w:hint="eastAsia"/>
        </w:rPr>
        <w:t>10</w:t>
      </w:r>
      <w:r>
        <w:rPr>
          <w:rFonts w:hAnsi="宋体" w:cs="MingLiU_HKSCS" w:hint="eastAsia"/>
        </w:rPr>
        <w:t>分）</w:t>
      </w:r>
    </w:p>
    <w:p w:rsidR="00C279EB">
      <w:pPr>
        <w:pStyle w:val="PlainText"/>
        <w:tabs>
          <w:tab w:val="left" w:pos="2160"/>
          <w:tab w:val="left" w:pos="8640"/>
        </w:tabs>
        <w:snapToGrid w:val="0"/>
        <w:spacing w:line="312" w:lineRule="auto"/>
        <w:ind w:firstLine="420" w:firstLineChars="200"/>
        <w:rPr>
          <w:rFonts w:hAnsi="宋体" w:cs="MingLiU_HKSCS"/>
        </w:rPr>
      </w:pPr>
      <w:r>
        <w:rPr>
          <w:rFonts w:hAnsi="宋体" w:cs="MingLiU_HKSCS" w:hint="eastAsia"/>
        </w:rPr>
        <w:t>（</w:t>
      </w:r>
      <w:r>
        <w:rPr>
          <w:rFonts w:hAnsi="宋体" w:cs="MingLiU_HKSCS" w:hint="eastAsia"/>
        </w:rPr>
        <w:t>1</w:t>
      </w:r>
      <w:r>
        <w:rPr>
          <w:rFonts w:hAnsi="宋体" w:cs="MingLiU_HKSCS" w:hint="eastAsia"/>
        </w:rPr>
        <w:t>）抖</w:t>
      </w:r>
      <w:r>
        <w:rPr>
          <w:rFonts w:hAnsi="宋体" w:cs="MingLiU_HKSCS" w:hint="eastAsia"/>
          <w:em w:val="dot"/>
        </w:rPr>
        <w:t>擞</w:t>
      </w:r>
      <w:r>
        <w:rPr>
          <w:rFonts w:hAnsi="宋体" w:cs="MingLiU_HKSCS" w:hint="eastAsia"/>
        </w:rPr>
        <w:t xml:space="preserve"> (</w:t>
      </w:r>
      <w:r>
        <w:rPr>
          <w:rFonts w:hAnsi="宋体" w:cs="MingLiU_HKSCS" w:hint="eastAsia"/>
          <w:color w:val="FF0000"/>
        </w:rPr>
        <w:t xml:space="preserve">      </w:t>
      </w:r>
      <w:r>
        <w:rPr>
          <w:rFonts w:hAnsi="宋体" w:cs="MingLiU_HKSCS" w:hint="eastAsia"/>
        </w:rPr>
        <w:t>)</w:t>
      </w:r>
      <w:r>
        <w:rPr>
          <w:rFonts w:hAnsi="宋体" w:cs="MingLiU_HKSCS" w:hint="eastAsia"/>
        </w:rPr>
        <w:t>（</w:t>
      </w:r>
      <w:r>
        <w:rPr>
          <w:rFonts w:hAnsi="宋体" w:cs="MingLiU_HKSCS" w:hint="eastAsia"/>
        </w:rPr>
        <w:t>2</w:t>
      </w:r>
      <w:r>
        <w:rPr>
          <w:rFonts w:hAnsi="宋体" w:cs="MingLiU_HKSCS" w:hint="eastAsia"/>
        </w:rPr>
        <w:t>）</w:t>
      </w:r>
      <w:r>
        <w:rPr>
          <w:rFonts w:hAnsi="宋体" w:cs="MingLiU_HKSCS" w:hint="eastAsia"/>
        </w:rPr>
        <w:t>y</w:t>
      </w:r>
      <w:r>
        <w:rPr>
          <w:rFonts w:hAnsi="宋体" w:cs="MingLiU_HKSCS" w:hint="eastAsia"/>
        </w:rPr>
        <w:t>ù</w:t>
      </w:r>
      <w:r>
        <w:rPr>
          <w:rFonts w:hAnsi="宋体" w:cs="MingLiU_HKSCS" w:hint="eastAsia"/>
        </w:rPr>
        <w:t xml:space="preserve">n(   </w:t>
      </w:r>
      <w:r>
        <w:rPr>
          <w:rFonts w:hAnsi="宋体" w:cs="MingLiU_HKSCS" w:hint="eastAsia"/>
          <w:color w:val="FF0000"/>
        </w:rPr>
        <w:t xml:space="preserve">   </w:t>
      </w:r>
      <w:r>
        <w:rPr>
          <w:rFonts w:hAnsi="宋体" w:cs="MingLiU_HKSCS" w:hint="eastAsia"/>
        </w:rPr>
        <w:t>)</w:t>
      </w:r>
      <w:r>
        <w:rPr>
          <w:rFonts w:hAnsi="宋体" w:cs="MingLiU_HKSCS" w:hint="eastAsia"/>
        </w:rPr>
        <w:t>酿（</w:t>
      </w:r>
      <w:r>
        <w:rPr>
          <w:rFonts w:hAnsi="宋体" w:cs="MingLiU_HKSCS" w:hint="eastAsia"/>
        </w:rPr>
        <w:t>3</w:t>
      </w:r>
      <w:r>
        <w:rPr>
          <w:rFonts w:hAnsi="宋体" w:cs="MingLiU_HKSCS" w:hint="eastAsia"/>
        </w:rPr>
        <w:t>）</w:t>
      </w:r>
      <w:r>
        <w:rPr>
          <w:rFonts w:hAnsi="宋体" w:cs="MingLiU_HKSCS" w:hint="eastAsia"/>
          <w:color w:val="000000" w:themeColor="text1"/>
          <w:em w:val="dot"/>
        </w:rPr>
        <w:t>朗</w:t>
      </w:r>
      <w:r>
        <w:rPr>
          <w:rFonts w:hAnsi="宋体" w:cs="MingLiU_HKSCS" w:hint="eastAsia"/>
          <w:em w:val="dot"/>
        </w:rPr>
        <w:t xml:space="preserve"> </w:t>
      </w:r>
      <w:r>
        <w:rPr>
          <w:rFonts w:hAnsi="宋体" w:cs="MingLiU_HKSCS" w:hint="eastAsia"/>
        </w:rPr>
        <w:t>(      )</w:t>
      </w:r>
      <w:r>
        <w:rPr>
          <w:rFonts w:hAnsi="宋体" w:cs="MingLiU_HKSCS" w:hint="eastAsia"/>
        </w:rPr>
        <w:t>润（</w:t>
      </w:r>
      <w:r>
        <w:rPr>
          <w:rFonts w:hAnsi="宋体" w:cs="MingLiU_HKSCS" w:hint="eastAsia"/>
        </w:rPr>
        <w:t>4</w:t>
      </w:r>
      <w:r>
        <w:rPr>
          <w:rFonts w:hAnsi="宋体" w:cs="MingLiU_HKSCS" w:hint="eastAsia"/>
        </w:rPr>
        <w:t>）</w:t>
      </w:r>
      <w:r>
        <w:rPr>
          <w:rFonts w:hAnsi="宋体" w:cs="MingLiU_HKSCS" w:hint="eastAsia"/>
        </w:rPr>
        <w:t>zh</w:t>
      </w:r>
      <w:r>
        <w:rPr>
          <w:rFonts w:hAnsi="宋体" w:cs="MingLiU_HKSCS" w:hint="eastAsia"/>
        </w:rPr>
        <w:t>ù</w:t>
      </w:r>
      <w:r>
        <w:rPr>
          <w:rFonts w:hAnsi="宋体" w:cs="MingLiU_HKSCS" w:hint="eastAsia"/>
        </w:rPr>
        <w:t>(</w:t>
      </w:r>
      <w:r>
        <w:rPr>
          <w:rFonts w:hAnsi="宋体" w:cs="MingLiU_HKSCS" w:hint="eastAsia"/>
          <w:color w:val="FF0000"/>
        </w:rPr>
        <w:t xml:space="preserve">        </w:t>
      </w:r>
      <w:r>
        <w:rPr>
          <w:rFonts w:hAnsi="宋体" w:cs="MingLiU_HKSCS" w:hint="eastAsia"/>
        </w:rPr>
        <w:t>)</w:t>
      </w:r>
      <w:r>
        <w:rPr>
          <w:rFonts w:hAnsi="宋体" w:cs="MingLiU_HKSCS" w:hint="eastAsia"/>
        </w:rPr>
        <w:t>蓄</w:t>
      </w:r>
    </w:p>
    <w:p w:rsidR="00C279EB">
      <w:pPr>
        <w:pStyle w:val="PlainText"/>
        <w:tabs>
          <w:tab w:val="left" w:pos="2160"/>
          <w:tab w:val="left" w:pos="8640"/>
        </w:tabs>
        <w:snapToGrid w:val="0"/>
        <w:spacing w:line="312" w:lineRule="auto"/>
        <w:ind w:left="420" w:leftChars="200"/>
        <w:rPr>
          <w:rFonts w:hAnsi="宋体" w:cs="MingLiU_HKSCS"/>
        </w:rPr>
      </w:pPr>
      <w:r>
        <w:rPr>
          <w:rFonts w:hAnsi="宋体" w:cs="MingLiU_HKSCS" w:hint="eastAsia"/>
        </w:rPr>
        <w:t>（</w:t>
      </w:r>
      <w:r>
        <w:rPr>
          <w:rFonts w:hAnsi="宋体" w:cs="MingLiU_HKSCS" w:hint="eastAsia"/>
        </w:rPr>
        <w:t>5</w:t>
      </w:r>
      <w:r>
        <w:rPr>
          <w:rFonts w:hAnsi="宋体" w:cs="MingLiU_HKSCS" w:hint="eastAsia"/>
        </w:rPr>
        <w:t>）</w:t>
      </w:r>
      <w:r>
        <w:rPr>
          <w:rFonts w:hAnsi="宋体" w:cs="MingLiU_HKSCS" w:hint="eastAsia"/>
        </w:rPr>
        <w:t>xi</w:t>
      </w:r>
      <w:r>
        <w:rPr>
          <w:rFonts w:hAnsi="宋体" w:cs="MingLiU_HKSCS" w:hint="eastAsia"/>
        </w:rPr>
        <w:t>ā</w:t>
      </w:r>
      <w:r>
        <w:rPr>
          <w:rFonts w:hAnsi="宋体" w:cs="MingLiU_HKSCS" w:hint="eastAsia"/>
        </w:rPr>
        <w:t>ng(</w:t>
      </w:r>
      <w:r>
        <w:rPr>
          <w:rFonts w:hAnsi="宋体" w:cs="MingLiU_HKSCS" w:hint="eastAsia"/>
          <w:color w:val="FF0000"/>
        </w:rPr>
        <w:t xml:space="preserve">      </w:t>
      </w:r>
      <w:r>
        <w:rPr>
          <w:rFonts w:hAnsi="宋体" w:cs="MingLiU_HKSCS" w:hint="eastAsia"/>
        </w:rPr>
        <w:t>)</w:t>
      </w:r>
      <w:r>
        <w:rPr>
          <w:rFonts w:hAnsi="宋体" w:cs="MingLiU_HKSCS" w:hint="eastAsia"/>
        </w:rPr>
        <w:t>嵌（</w:t>
      </w:r>
      <w:r>
        <w:rPr>
          <w:rFonts w:hAnsi="宋体" w:cs="MingLiU_HKSCS" w:hint="eastAsia"/>
        </w:rPr>
        <w:t>6</w:t>
      </w:r>
      <w:r>
        <w:rPr>
          <w:rFonts w:hAnsi="宋体" w:cs="MingLiU_HKSCS" w:hint="eastAsia"/>
        </w:rPr>
        <w:t>）宽</w:t>
      </w:r>
      <w:r>
        <w:rPr>
          <w:rFonts w:hAnsi="宋体" w:cs="MingLiU_HKSCS" w:hint="eastAsia"/>
        </w:rPr>
        <w:t>ch</w:t>
      </w:r>
      <w:r>
        <w:rPr>
          <w:rFonts w:hAnsi="宋体" w:cs="MingLiU_HKSCS" w:hint="eastAsia"/>
        </w:rPr>
        <w:t>ǎ</w:t>
      </w:r>
      <w:r>
        <w:rPr>
          <w:rFonts w:hAnsi="宋体" w:cs="MingLiU_HKSCS" w:hint="eastAsia"/>
        </w:rPr>
        <w:t>ng(</w:t>
      </w:r>
      <w:r>
        <w:rPr>
          <w:rFonts w:hAnsi="宋体" w:cs="MingLiU_HKSCS" w:hint="eastAsia"/>
          <w:color w:val="FF0000"/>
        </w:rPr>
        <w:t xml:space="preserve">      </w:t>
      </w:r>
      <w:r>
        <w:rPr>
          <w:rFonts w:hAnsi="宋体" w:cs="MingLiU_HKSCS" w:hint="eastAsia"/>
        </w:rPr>
        <w:t>)</w:t>
      </w:r>
      <w:r>
        <w:rPr>
          <w:rFonts w:hAnsi="宋体" w:cs="MingLiU_HKSCS" w:hint="eastAsia"/>
        </w:rPr>
        <w:t>（</w:t>
      </w:r>
      <w:r>
        <w:rPr>
          <w:rFonts w:hAnsi="宋体" w:cs="MingLiU_HKSCS" w:hint="eastAsia"/>
        </w:rPr>
        <w:t>7</w:t>
      </w:r>
      <w:r>
        <w:rPr>
          <w:rFonts w:hAnsi="宋体" w:cs="MingLiU_HKSCS" w:hint="eastAsia"/>
        </w:rPr>
        <w:t>）粗</w:t>
      </w:r>
      <w:r>
        <w:rPr>
          <w:rFonts w:hAnsi="宋体" w:cs="MingLiU_HKSCS" w:hint="eastAsia"/>
          <w:em w:val="dot"/>
        </w:rPr>
        <w:t>犷</w:t>
      </w:r>
      <w:r>
        <w:rPr>
          <w:rFonts w:hAnsi="宋体" w:cs="MingLiU_HKSCS" w:hint="eastAsia"/>
        </w:rPr>
        <w:t xml:space="preserve"> (</w:t>
      </w:r>
      <w:r>
        <w:rPr>
          <w:rFonts w:hAnsi="宋体" w:cs="MingLiU_HKSCS" w:hint="eastAsia"/>
          <w:color w:val="FF0000"/>
        </w:rPr>
        <w:t xml:space="preserve">     </w:t>
      </w:r>
      <w:r>
        <w:rPr>
          <w:rFonts w:hAnsi="宋体" w:cs="MingLiU_HKSCS" w:hint="eastAsia"/>
        </w:rPr>
        <w:t xml:space="preserve">) </w:t>
      </w:r>
      <w:r>
        <w:rPr>
          <w:rFonts w:hAnsi="宋体" w:cs="MingLiU_HKSCS" w:hint="eastAsia"/>
        </w:rPr>
        <w:t>（</w:t>
      </w:r>
      <w:r>
        <w:rPr>
          <w:rFonts w:hAnsi="宋体" w:cs="MingLiU_HKSCS" w:hint="eastAsia"/>
        </w:rPr>
        <w:t>8</w:t>
      </w:r>
      <w:r>
        <w:rPr>
          <w:rFonts w:hAnsi="宋体" w:cs="MingLiU_HKSCS" w:hint="eastAsia"/>
        </w:rPr>
        <w:t>）</w:t>
      </w:r>
      <w:r>
        <w:rPr>
          <w:rFonts w:hAnsi="宋体" w:cs="MingLiU_HKSCS" w:hint="eastAsia"/>
        </w:rPr>
        <w:t>l</w:t>
      </w:r>
      <w:r>
        <w:rPr>
          <w:rFonts w:hAnsi="宋体" w:cs="MingLiU_HKSCS" w:hint="eastAsia"/>
        </w:rPr>
        <w:t>ì</w:t>
      </w:r>
      <w:r>
        <w:rPr>
          <w:rFonts w:hAnsi="宋体" w:cs="MingLiU_HKSCS" w:hint="eastAsia"/>
        </w:rPr>
        <w:t>(</w:t>
      </w:r>
      <w:r>
        <w:rPr>
          <w:rFonts w:hAnsi="宋体" w:cs="MingLiU_HKSCS" w:hint="eastAsia"/>
          <w:color w:val="FF0000"/>
        </w:rPr>
        <w:t xml:space="preserve">     </w:t>
      </w:r>
      <w:r>
        <w:rPr>
          <w:rFonts w:hAnsi="宋体" w:cs="MingLiU_HKSCS" w:hint="eastAsia"/>
        </w:rPr>
        <w:t>)</w:t>
      </w:r>
      <w:r>
        <w:rPr>
          <w:rFonts w:hAnsi="宋体" w:cs="MingLiU_HKSCS" w:hint="eastAsia"/>
        </w:rPr>
        <w:t>临（</w:t>
      </w:r>
      <w:r>
        <w:rPr>
          <w:rFonts w:hAnsi="宋体" w:cs="MingLiU_HKSCS" w:hint="eastAsia"/>
        </w:rPr>
        <w:t>9</w:t>
      </w:r>
      <w:r>
        <w:rPr>
          <w:rFonts w:hAnsi="宋体" w:cs="MingLiU_HKSCS" w:hint="eastAsia"/>
        </w:rPr>
        <w:t>）静</w:t>
      </w:r>
      <w:r>
        <w:rPr>
          <w:rFonts w:hAnsi="宋体" w:cs="MingLiU_HKSCS" w:hint="eastAsia"/>
        </w:rPr>
        <w:t>m</w:t>
      </w:r>
      <w:r>
        <w:rPr>
          <w:rFonts w:hAnsi="宋体" w:cs="MingLiU_HKSCS" w:hint="eastAsia"/>
        </w:rPr>
        <w:t>ì</w:t>
      </w:r>
      <w:r>
        <w:rPr>
          <w:rFonts w:hAnsi="宋体" w:cs="MingLiU_HKSCS" w:hint="eastAsia"/>
        </w:rPr>
        <w:t>(</w:t>
      </w:r>
      <w:r>
        <w:rPr>
          <w:rFonts w:hAnsi="宋体" w:cs="MingLiU_HKSCS" w:hint="eastAsia"/>
          <w:color w:val="FF0000"/>
        </w:rPr>
        <w:t xml:space="preserve">     </w:t>
      </w:r>
      <w:r>
        <w:rPr>
          <w:rFonts w:hAnsi="宋体" w:cs="MingLiU_HKSCS" w:hint="eastAsia"/>
        </w:rPr>
        <w:t>)</w:t>
      </w:r>
      <w:r>
        <w:rPr>
          <w:rFonts w:hAnsi="宋体" w:cs="MingLiU_HKSCS" w:hint="eastAsia"/>
        </w:rPr>
        <w:t>（</w:t>
      </w:r>
      <w:r>
        <w:rPr>
          <w:rFonts w:hAnsi="宋体" w:cs="MingLiU_HKSCS" w:hint="eastAsia"/>
        </w:rPr>
        <w:t>10</w:t>
      </w:r>
      <w:r>
        <w:rPr>
          <w:rFonts w:hAnsi="宋体" w:cs="MingLiU_HKSCS" w:hint="eastAsia"/>
        </w:rPr>
        <w:t>）咄</w:t>
      </w:r>
      <w:r>
        <w:rPr>
          <w:rFonts w:hAnsi="宋体" w:cs="MingLiU_HKSCS" w:hint="eastAsia"/>
          <w:em w:val="dot"/>
        </w:rPr>
        <w:t>咄</w:t>
      </w:r>
      <w:r>
        <w:rPr>
          <w:rFonts w:hAnsi="宋体" w:cs="MingLiU_HKSCS" w:hint="eastAsia"/>
        </w:rPr>
        <w:t>(</w:t>
      </w:r>
      <w:r>
        <w:rPr>
          <w:rFonts w:hAnsi="宋体" w:cs="MingLiU_HKSCS" w:hint="eastAsia"/>
          <w:color w:val="FF0000"/>
        </w:rPr>
        <w:t xml:space="preserve">      </w:t>
      </w:r>
      <w:r>
        <w:rPr>
          <w:rFonts w:hAnsi="宋体" w:cs="MingLiU_HKSCS" w:hint="eastAsia"/>
        </w:rPr>
        <w:t>)</w:t>
      </w:r>
      <w:r>
        <w:rPr>
          <w:rFonts w:hAnsi="宋体" w:cs="MingLiU_HKSCS" w:hint="eastAsia"/>
        </w:rPr>
        <w:t>逼人</w:t>
      </w:r>
    </w:p>
    <w:p w:rsidR="00C279EB">
      <w:pPr>
        <w:pStyle w:val="PlainText"/>
        <w:tabs>
          <w:tab w:val="left" w:pos="2160"/>
          <w:tab w:val="left" w:pos="8640"/>
        </w:tabs>
        <w:snapToGrid w:val="0"/>
        <w:spacing w:line="312" w:lineRule="auto"/>
        <w:rPr>
          <w:rFonts w:hAnsi="宋体" w:cs="Times New Roman"/>
        </w:rPr>
      </w:pPr>
      <w:r>
        <w:rPr>
          <w:rFonts w:hAnsi="宋体" w:cs="Times New Roman"/>
        </w:rPr>
        <w:t>2</w:t>
      </w:r>
      <w:r>
        <w:rPr>
          <w:rFonts w:hAnsi="宋体" w:cs="Times New Roman" w:hint="eastAsia"/>
        </w:rPr>
        <w:t>．补写出下列句子中的空缺部分。</w:t>
      </w:r>
      <w:r>
        <w:rPr>
          <w:rFonts w:hAnsi="宋体" w:cs="Times New Roman"/>
        </w:rPr>
        <w:t>(1</w:t>
      </w:r>
      <w:r>
        <w:rPr>
          <w:rFonts w:hAnsi="宋体" w:cs="Times New Roman" w:hint="eastAsia"/>
        </w:rPr>
        <w:t>0</w:t>
      </w:r>
      <w:r>
        <w:rPr>
          <w:rFonts w:hAnsi="宋体" w:cs="Times New Roman" w:hint="eastAsia"/>
        </w:rPr>
        <w:t>分</w:t>
      </w:r>
      <w:r>
        <w:rPr>
          <w:rFonts w:hAnsi="宋体" w:cs="Times New Roman"/>
        </w:rPr>
        <w:t>)</w:t>
      </w:r>
    </w:p>
    <w:p w:rsidR="00C279EB">
      <w:pPr>
        <w:pStyle w:val="PlainText"/>
        <w:tabs>
          <w:tab w:val="left" w:pos="2160"/>
          <w:tab w:val="left" w:pos="8640"/>
        </w:tabs>
        <w:snapToGrid w:val="0"/>
        <w:spacing w:line="312" w:lineRule="auto"/>
        <w:ind w:firstLine="420" w:firstLineChars="200"/>
        <w:rPr>
          <w:rFonts w:hAnsi="宋体" w:cs="Times New Roman"/>
        </w:rPr>
      </w:pPr>
      <w:r>
        <w:rPr>
          <w:rFonts w:hAnsi="宋体" w:cs="Times New Roman"/>
        </w:rPr>
        <w:t>(</w:t>
      </w:r>
      <w:r>
        <w:rPr>
          <w:rFonts w:hAnsi="宋体" w:cs="Times New Roman" w:hint="eastAsia"/>
        </w:rPr>
        <w:t>1</w:t>
      </w:r>
      <w:r>
        <w:rPr>
          <w:rFonts w:hAnsi="宋体" w:cs="Times New Roman"/>
        </w:rPr>
        <w:t>)</w:t>
      </w:r>
      <w:r>
        <w:rPr>
          <w:rFonts w:hAnsi="宋体" w:cs="Times New Roman" w:hint="eastAsia"/>
        </w:rPr>
        <w:t>鸟儿将窠巢安在繁花嫩叶当中，高兴起来了，</w:t>
      </w:r>
      <w:r>
        <w:rPr>
          <w:rFonts w:hAnsi="宋体" w:cs="Times New Roman" w:hint="eastAsia"/>
          <w:u w:val="single"/>
        </w:rPr>
        <w:t xml:space="preserve">            </w:t>
      </w:r>
      <w:r>
        <w:rPr>
          <w:rFonts w:hAnsi="宋体" w:cs="Times New Roman" w:hint="eastAsia"/>
        </w:rPr>
        <w:t>，唱出宛转的曲子，</w:t>
      </w:r>
      <w:r>
        <w:rPr>
          <w:rFonts w:hAnsi="宋体" w:cs="Times New Roman" w:hint="eastAsia"/>
          <w:u w:val="single"/>
        </w:rPr>
        <w:t xml:space="preserve">             </w:t>
      </w:r>
      <w:r>
        <w:rPr>
          <w:rFonts w:hAnsi="宋体" w:cs="Times New Roman" w:hint="eastAsia"/>
        </w:rPr>
        <w:t>。（朱自清《春》）</w:t>
      </w:r>
    </w:p>
    <w:p w:rsidR="00C279EB">
      <w:pPr>
        <w:pStyle w:val="PlainText"/>
        <w:tabs>
          <w:tab w:val="left" w:pos="2160"/>
          <w:tab w:val="left" w:pos="8640"/>
        </w:tabs>
        <w:snapToGrid w:val="0"/>
        <w:spacing w:line="312" w:lineRule="auto"/>
        <w:ind w:firstLine="420" w:firstLineChars="200"/>
        <w:rPr>
          <w:rFonts w:hAnsi="宋体" w:cs="Times New Roman"/>
        </w:rPr>
      </w:pPr>
      <w:r>
        <w:rPr>
          <w:rFonts w:hAnsi="宋体" w:cs="Times New Roman"/>
        </w:rPr>
        <w:t>(</w:t>
      </w:r>
      <w:r>
        <w:rPr>
          <w:rFonts w:hAnsi="宋体" w:cs="Times New Roman" w:hint="eastAsia"/>
        </w:rPr>
        <w:t>2</w:t>
      </w:r>
      <w:r>
        <w:rPr>
          <w:rFonts w:hAnsi="宋体" w:cs="Times New Roman"/>
        </w:rPr>
        <w:t>)</w:t>
      </w:r>
      <w:r>
        <w:rPr>
          <w:rFonts w:hAnsi="宋体" w:cs="Times New Roman" w:hint="eastAsia"/>
        </w:rPr>
        <w:t>我寄愁心与明月，</w:t>
      </w:r>
      <w:r>
        <w:rPr>
          <w:rFonts w:hAnsi="宋体" w:cs="Times New Roman" w:hint="eastAsia"/>
          <w:color w:val="FF0000"/>
          <w:u w:val="single" w:color="000000"/>
        </w:rPr>
        <w:t xml:space="preserve">                 </w:t>
      </w:r>
      <w:r>
        <w:rPr>
          <w:rFonts w:hAnsi="宋体" w:cs="Times New Roman" w:hint="eastAsia"/>
        </w:rPr>
        <w:t>。</w:t>
      </w:r>
      <w:r>
        <w:rPr>
          <w:rFonts w:hAnsi="宋体" w:cs="Times New Roman"/>
        </w:rPr>
        <w:t>(</w:t>
      </w:r>
      <w:r>
        <w:rPr>
          <w:rFonts w:hAnsi="宋体" w:cs="Times New Roman" w:hint="eastAsia"/>
        </w:rPr>
        <w:t>李白《闻王昌龄左迁龙标遥有此寄》</w:t>
      </w:r>
      <w:r>
        <w:rPr>
          <w:rFonts w:hAnsi="宋体" w:cs="Times New Roman"/>
        </w:rPr>
        <w:t>)</w:t>
      </w:r>
    </w:p>
    <w:p w:rsidR="00C279EB">
      <w:pPr>
        <w:pStyle w:val="PlainText"/>
        <w:tabs>
          <w:tab w:val="left" w:pos="2160"/>
          <w:tab w:val="left" w:pos="8640"/>
        </w:tabs>
        <w:snapToGrid w:val="0"/>
        <w:spacing w:line="312" w:lineRule="auto"/>
        <w:ind w:firstLine="420" w:firstLineChars="200"/>
        <w:rPr>
          <w:rFonts w:hAnsi="宋体" w:cs="Times New Roman"/>
        </w:rPr>
      </w:pPr>
      <w:r>
        <w:rPr>
          <w:rFonts w:hAnsi="宋体" w:cs="Times New Roman"/>
        </w:rPr>
        <w:t>(3)</w:t>
      </w:r>
      <w:r>
        <w:rPr>
          <w:rFonts w:hAnsi="宋体" w:cs="Times New Roman" w:hint="eastAsia"/>
          <w:color w:val="FF0000"/>
          <w:u w:val="single" w:color="000000"/>
        </w:rPr>
        <w:t xml:space="preserve">               </w:t>
      </w:r>
      <w:r>
        <w:rPr>
          <w:rFonts w:hAnsi="宋体" w:cs="Times New Roman" w:hint="eastAsia"/>
        </w:rPr>
        <w:t>，小桥流水人家。</w:t>
      </w:r>
      <w:r>
        <w:rPr>
          <w:rFonts w:hAnsi="宋体" w:cs="Times New Roman"/>
        </w:rPr>
        <w:t>(</w:t>
      </w:r>
      <w:r>
        <w:rPr>
          <w:rFonts w:hAnsi="宋体" w:cs="Times New Roman" w:hint="eastAsia"/>
        </w:rPr>
        <w:t>马致远《天净沙·秋思》</w:t>
      </w:r>
      <w:r>
        <w:rPr>
          <w:rFonts w:hAnsi="宋体" w:cs="Times New Roman"/>
        </w:rPr>
        <w:t>)</w:t>
      </w:r>
    </w:p>
    <w:p w:rsidR="00C279EB">
      <w:pPr>
        <w:pStyle w:val="PlainText"/>
        <w:tabs>
          <w:tab w:val="left" w:pos="2160"/>
          <w:tab w:val="left" w:pos="8640"/>
        </w:tabs>
        <w:snapToGrid w:val="0"/>
        <w:spacing w:line="312" w:lineRule="auto"/>
        <w:ind w:firstLine="420" w:firstLineChars="200"/>
        <w:rPr>
          <w:rFonts w:hAnsi="宋体" w:cs="Times New Roman"/>
        </w:rPr>
      </w:pPr>
      <w:r>
        <w:rPr>
          <w:rFonts w:hAnsi="宋体" w:cs="Times New Roman"/>
        </w:rPr>
        <w:t>(4)</w:t>
      </w:r>
      <w:r>
        <w:rPr>
          <w:rFonts w:hAnsi="宋体" w:cs="Times New Roman" w:hint="eastAsia"/>
        </w:rPr>
        <w:t>峨眉山月半轮秋</w:t>
      </w:r>
      <w:r>
        <w:rPr>
          <w:rFonts w:hAnsi="宋体" w:cs="Times New Roman" w:hint="eastAsia"/>
        </w:rPr>
        <w:t xml:space="preserve"> </w:t>
      </w:r>
      <w:r>
        <w:rPr>
          <w:rFonts w:hAnsi="宋体" w:cs="Times New Roman" w:hint="eastAsia"/>
        </w:rPr>
        <w:t>，</w:t>
      </w:r>
      <w:r>
        <w:rPr>
          <w:rFonts w:hAnsi="宋体" w:cs="Times New Roman" w:hint="eastAsia"/>
          <w:color w:val="FF0000"/>
          <w:u w:val="single" w:color="000000"/>
        </w:rPr>
        <w:t xml:space="preserve">               </w:t>
      </w:r>
      <w:r>
        <w:rPr>
          <w:rFonts w:hAnsi="宋体" w:cs="Times New Roman" w:hint="eastAsia"/>
        </w:rPr>
        <w:t>。</w:t>
      </w:r>
      <w:r>
        <w:rPr>
          <w:rFonts w:hAnsi="宋体" w:cs="Times New Roman"/>
        </w:rPr>
        <w:t>(</w:t>
      </w:r>
      <w:r>
        <w:rPr>
          <w:rFonts w:hAnsi="宋体" w:cs="Times New Roman" w:hint="eastAsia"/>
        </w:rPr>
        <w:t>李白《峨眉山月歌》</w:t>
      </w:r>
      <w:r>
        <w:rPr>
          <w:rFonts w:hAnsi="宋体" w:cs="Times New Roman"/>
        </w:rPr>
        <w:t>)</w:t>
      </w:r>
    </w:p>
    <w:p w:rsidR="00C279EB">
      <w:pPr>
        <w:pStyle w:val="PlainText"/>
        <w:tabs>
          <w:tab w:val="left" w:pos="2160"/>
          <w:tab w:val="left" w:pos="8640"/>
        </w:tabs>
        <w:snapToGrid w:val="0"/>
        <w:spacing w:line="312" w:lineRule="auto"/>
        <w:ind w:firstLine="420" w:firstLineChars="200"/>
        <w:rPr>
          <w:rFonts w:hAnsi="宋体" w:cs="Times New Roman"/>
        </w:rPr>
      </w:pPr>
      <w:r>
        <w:rPr>
          <w:rFonts w:hAnsi="宋体" w:cs="Times New Roman" w:hint="eastAsia"/>
        </w:rPr>
        <w:t>（</w:t>
      </w:r>
      <w:r>
        <w:rPr>
          <w:rFonts w:hAnsi="宋体" w:cs="Times New Roman" w:hint="eastAsia"/>
        </w:rPr>
        <w:t>5</w:t>
      </w:r>
      <w:r>
        <w:rPr>
          <w:rFonts w:hAnsi="宋体" w:cs="Times New Roman" w:hint="eastAsia"/>
        </w:rPr>
        <w:t>）</w:t>
      </w:r>
      <w:r>
        <w:rPr>
          <w:rFonts w:hAnsi="宋体" w:cs="Times New Roman" w:hint="eastAsia"/>
          <w:color w:val="000000" w:themeColor="text1"/>
          <w:u w:val="single"/>
        </w:rPr>
        <w:t xml:space="preserve">               </w:t>
      </w:r>
      <w:r>
        <w:rPr>
          <w:rFonts w:hAnsi="宋体" w:cs="Times New Roman" w:hint="eastAsia"/>
        </w:rPr>
        <w:t>，落花时节又逢君。（杜甫《江南逢李龟年》）</w:t>
      </w:r>
    </w:p>
    <w:p w:rsidR="00C279EB">
      <w:pPr>
        <w:pStyle w:val="PlainText"/>
        <w:tabs>
          <w:tab w:val="left" w:pos="2160"/>
          <w:tab w:val="left" w:pos="8640"/>
        </w:tabs>
        <w:snapToGrid w:val="0"/>
        <w:spacing w:line="312" w:lineRule="auto"/>
        <w:ind w:firstLine="420" w:firstLineChars="200"/>
        <w:rPr>
          <w:rFonts w:hAnsi="宋体" w:cs="Times New Roman"/>
        </w:rPr>
      </w:pPr>
      <w:r>
        <w:rPr>
          <w:rFonts w:hAnsi="宋体" w:cs="Times New Roman"/>
        </w:rPr>
        <w:t>(</w:t>
      </w:r>
      <w:r>
        <w:rPr>
          <w:rFonts w:hAnsi="宋体" w:cs="Times New Roman" w:hint="eastAsia"/>
        </w:rPr>
        <w:t>6</w:t>
      </w:r>
      <w:r>
        <w:rPr>
          <w:rFonts w:hAnsi="宋体" w:cs="Times New Roman"/>
        </w:rPr>
        <w:t>)</w:t>
      </w:r>
      <w:r>
        <w:rPr>
          <w:rFonts w:hAnsi="宋体" w:cs="Times New Roman" w:hint="eastAsia"/>
        </w:rPr>
        <w:t>曹操《观沧海》中描写诗人奇特的想象，反映诗人博大襟怀和豪迈气概的诗句是：</w:t>
      </w:r>
    </w:p>
    <w:p w:rsidR="00C279EB">
      <w:pPr>
        <w:pStyle w:val="PlainText"/>
        <w:tabs>
          <w:tab w:val="left" w:pos="2160"/>
          <w:tab w:val="left" w:pos="8640"/>
        </w:tabs>
        <w:snapToGrid w:val="0"/>
        <w:spacing w:line="312" w:lineRule="auto"/>
        <w:ind w:firstLine="420" w:firstLineChars="200"/>
        <w:rPr>
          <w:rFonts w:hAnsi="宋体" w:cs="Times New Roman"/>
        </w:rPr>
      </w:pPr>
      <w:r>
        <w:rPr>
          <w:rFonts w:ascii="Times New Roman" w:hAnsi="Times New Roman" w:cs="Times New Roman" w:hint="eastAsia"/>
          <w:color w:val="FF0000"/>
          <w:u w:val="single" w:color="000000"/>
        </w:rPr>
        <w:t xml:space="preserve">            </w:t>
      </w:r>
      <w:r>
        <w:rPr>
          <w:rFonts w:hAnsi="宋体" w:cs="Times New Roman" w:hint="eastAsia"/>
          <w:b/>
        </w:rPr>
        <w:t>，</w:t>
      </w:r>
      <w:r>
        <w:rPr>
          <w:rFonts w:ascii="Times New Roman" w:hAnsi="Times New Roman" w:cs="Times New Roman" w:hint="eastAsia"/>
          <w:color w:val="FF0000"/>
          <w:u w:val="single" w:color="000000"/>
        </w:rPr>
        <w:t xml:space="preserve">            </w:t>
      </w:r>
      <w:r>
        <w:rPr>
          <w:rFonts w:ascii="Times New Roman" w:hAnsi="Times New Roman" w:cs="Times New Roman" w:hint="eastAsia"/>
          <w:b/>
        </w:rPr>
        <w:t>；</w:t>
      </w:r>
      <w:r>
        <w:rPr>
          <w:rFonts w:ascii="Times New Roman" w:hAnsi="Times New Roman" w:cs="Times New Roman" w:hint="eastAsia"/>
          <w:color w:val="FF0000"/>
          <w:u w:val="single" w:color="000000"/>
        </w:rPr>
        <w:t xml:space="preserve">            </w:t>
      </w:r>
      <w:r>
        <w:rPr>
          <w:rFonts w:hAnsi="宋体" w:cs="Times New Roman" w:hint="eastAsia"/>
          <w:b/>
        </w:rPr>
        <w:t>，</w:t>
      </w:r>
      <w:r>
        <w:rPr>
          <w:rFonts w:ascii="Times New Roman" w:hAnsi="Times New Roman" w:cs="Times New Roman" w:hint="eastAsia"/>
          <w:color w:val="FF0000"/>
          <w:u w:val="single" w:color="000000"/>
        </w:rPr>
        <w:t xml:space="preserve">              </w:t>
      </w:r>
      <w:r>
        <w:rPr>
          <w:rFonts w:ascii="Times New Roman" w:hAnsi="Times New Roman" w:cs="Times New Roman" w:hint="eastAsia"/>
          <w:b/>
        </w:rPr>
        <w:t>。</w:t>
      </w:r>
    </w:p>
    <w:p w:rsidR="00C279EB">
      <w:pPr>
        <w:pStyle w:val="PlainText"/>
        <w:tabs>
          <w:tab w:val="left" w:pos="2160"/>
          <w:tab w:val="left" w:pos="8640"/>
        </w:tabs>
        <w:snapToGrid w:val="0"/>
        <w:spacing w:line="312" w:lineRule="auto"/>
        <w:rPr>
          <w:rFonts w:hAnsi="宋体" w:cs="Times New Roman"/>
          <w:color w:val="FF0000"/>
        </w:rPr>
      </w:pPr>
      <w:r>
        <w:rPr>
          <w:rFonts w:hAnsi="宋体" w:cs="Times New Roman"/>
        </w:rPr>
        <w:t>3</w:t>
      </w:r>
      <w:r>
        <w:rPr>
          <w:rFonts w:hAnsi="宋体" w:cs="Times New Roman" w:hint="eastAsia"/>
        </w:rPr>
        <w:t>．下列句子中，</w:t>
      </w:r>
      <w:r>
        <w:rPr>
          <w:rFonts w:hAnsi="宋体" w:cs="Times New Roman" w:hint="eastAsia"/>
          <w:em w:val="dot"/>
        </w:rPr>
        <w:t>没有语病</w:t>
      </w:r>
      <w:r>
        <w:rPr>
          <w:rFonts w:hAnsi="宋体" w:cs="Times New Roman" w:hint="eastAsia"/>
        </w:rPr>
        <w:t>的一项是</w:t>
      </w:r>
      <w:r>
        <w:rPr>
          <w:rFonts w:hAnsi="宋体" w:cs="Times New Roman"/>
        </w:rPr>
        <w:t>(</w:t>
      </w:r>
      <w:r>
        <w:rPr>
          <w:rFonts w:hAnsi="宋体" w:cs="Times New Roman" w:hint="eastAsia"/>
        </w:rPr>
        <w:t>3</w:t>
      </w:r>
      <w:r>
        <w:rPr>
          <w:rFonts w:hAnsi="宋体" w:cs="Times New Roman" w:hint="eastAsia"/>
        </w:rPr>
        <w:t>分</w:t>
      </w:r>
      <w:r>
        <w:rPr>
          <w:rFonts w:hAnsi="宋体" w:cs="Times New Roman"/>
        </w:rPr>
        <w:t>)(</w:t>
      </w:r>
      <w:r>
        <w:rPr>
          <w:rFonts w:ascii="Times New Roman" w:hAnsi="Times New Roman" w:cs="Times New Roman" w:hint="eastAsia"/>
          <w:b/>
          <w:color w:val="FF0000"/>
        </w:rPr>
        <w:t xml:space="preserve">     </w:t>
      </w:r>
      <w:r>
        <w:rPr>
          <w:rFonts w:hAnsi="宋体" w:cs="Times New Roman"/>
        </w:rPr>
        <w:t>)</w:t>
      </w:r>
    </w:p>
    <w:p w:rsidR="00C279EB">
      <w:pPr>
        <w:pStyle w:val="PlainText"/>
        <w:tabs>
          <w:tab w:val="left" w:pos="2160"/>
          <w:tab w:val="left" w:pos="8640"/>
        </w:tabs>
        <w:snapToGrid w:val="0"/>
        <w:spacing w:line="312" w:lineRule="auto"/>
        <w:ind w:firstLine="420" w:firstLineChars="200"/>
        <w:rPr>
          <w:rFonts w:hAnsi="宋体" w:cs="Times New Roman"/>
        </w:rPr>
      </w:pPr>
      <w:r>
        <w:rPr>
          <w:rFonts w:hAnsi="宋体" w:cs="Times New Roman"/>
        </w:rPr>
        <w:t>A</w:t>
      </w:r>
      <w:r>
        <w:rPr>
          <w:rFonts w:hAnsi="宋体" w:cs="Times New Roman" w:hint="eastAsia"/>
        </w:rPr>
        <w:t>．通过这次精品书籍阅读活动，使我们增长了许多见识。</w:t>
      </w:r>
    </w:p>
    <w:p w:rsidR="00C279EB">
      <w:pPr>
        <w:pStyle w:val="PlainText"/>
        <w:tabs>
          <w:tab w:val="left" w:pos="2160"/>
          <w:tab w:val="left" w:pos="8640"/>
        </w:tabs>
        <w:snapToGrid w:val="0"/>
        <w:spacing w:line="312" w:lineRule="auto"/>
        <w:ind w:firstLine="420" w:firstLineChars="200"/>
        <w:rPr>
          <w:rFonts w:hAnsi="宋体" w:cs="Times New Roman"/>
        </w:rPr>
      </w:pPr>
      <w:r>
        <w:rPr>
          <w:rFonts w:hAnsi="宋体" w:cs="Times New Roman"/>
        </w:rPr>
        <w:t>B</w:t>
      </w:r>
      <w:r>
        <w:rPr>
          <w:rFonts w:hAnsi="宋体" w:cs="Times New Roman" w:hint="eastAsia"/>
        </w:rPr>
        <w:t>．南平特色食品</w:t>
      </w:r>
      <w:r>
        <w:rPr>
          <w:rFonts w:hAnsi="宋体" w:cs="Times New Roman"/>
        </w:rPr>
        <w:t>——</w:t>
      </w:r>
      <w:r>
        <w:rPr>
          <w:rFonts w:hAnsi="宋体" w:cs="Times New Roman" w:hint="eastAsia"/>
        </w:rPr>
        <w:t>建瓯板鸭是中国最有名气的四种板鸭。</w:t>
      </w:r>
    </w:p>
    <w:p w:rsidR="00C279EB">
      <w:pPr>
        <w:pStyle w:val="PlainText"/>
        <w:tabs>
          <w:tab w:val="left" w:pos="2160"/>
          <w:tab w:val="left" w:pos="8640"/>
        </w:tabs>
        <w:snapToGrid w:val="0"/>
        <w:spacing w:line="312" w:lineRule="auto"/>
        <w:ind w:firstLine="420" w:firstLineChars="200"/>
        <w:rPr>
          <w:rFonts w:hAnsi="宋体" w:cs="Times New Roman"/>
        </w:rPr>
      </w:pPr>
      <w:r>
        <w:rPr>
          <w:rFonts w:hAnsi="宋体" w:cs="Times New Roman"/>
        </w:rPr>
        <w:t>C</w:t>
      </w:r>
      <w:r>
        <w:rPr>
          <w:rFonts w:hAnsi="宋体" w:cs="Times New Roman" w:hint="eastAsia"/>
        </w:rPr>
        <w:t>．</w:t>
      </w:r>
      <w:r>
        <w:rPr>
          <w:rFonts w:hAnsi="宋体" w:cs="Times New Roman"/>
        </w:rPr>
        <w:t>CBA</w:t>
      </w:r>
      <w:r>
        <w:rPr>
          <w:rFonts w:hAnsi="宋体" w:cs="Times New Roman" w:hint="eastAsia"/>
        </w:rPr>
        <w:t>、中超等体育赛事能否开赛，取决于疫情形势的好转。</w:t>
      </w:r>
    </w:p>
    <w:p w:rsidR="00C279EB">
      <w:pPr>
        <w:pStyle w:val="PlainText"/>
        <w:tabs>
          <w:tab w:val="left" w:pos="2160"/>
          <w:tab w:val="left" w:pos="8640"/>
        </w:tabs>
        <w:snapToGrid w:val="0"/>
        <w:spacing w:line="312" w:lineRule="auto"/>
        <w:ind w:firstLine="420" w:firstLineChars="200"/>
        <w:rPr>
          <w:rFonts w:hAnsi="宋体" w:cs="Times New Roman"/>
        </w:rPr>
      </w:pPr>
      <w:r>
        <w:rPr>
          <w:rFonts w:hAnsi="宋体" w:cs="Times New Roman"/>
        </w:rPr>
        <w:t>D</w:t>
      </w:r>
      <w:r>
        <w:rPr>
          <w:rFonts w:hAnsi="宋体" w:cs="Times New Roman" w:hint="eastAsia"/>
        </w:rPr>
        <w:t>．人类是命运共同体，团结合作是战胜疫情最有力的武器。</w:t>
      </w:r>
    </w:p>
    <w:p w:rsidR="00C279EB">
      <w:pPr>
        <w:rPr>
          <w:rFonts w:asciiTheme="minorEastAsia" w:hAnsiTheme="minorEastAsia"/>
        </w:rPr>
      </w:pPr>
      <w:r>
        <w:rPr>
          <w:rFonts w:asciiTheme="minorEastAsia" w:hAnsiTheme="minorEastAsia" w:hint="eastAsia"/>
        </w:rPr>
        <w:t>4</w:t>
      </w:r>
      <w:r>
        <w:rPr>
          <w:rFonts w:asciiTheme="minorEastAsia" w:hAnsiTheme="minorEastAsia" w:hint="eastAsia"/>
        </w:rPr>
        <w:t>．填入下列文段横线处的语句，衔接最恰当的一项是</w:t>
      </w:r>
      <w:r>
        <w:rPr>
          <w:rFonts w:asciiTheme="minorEastAsia" w:hAnsiTheme="minorEastAsia" w:hint="eastAsia"/>
        </w:rPr>
        <w:t>(3</w:t>
      </w:r>
      <w:r>
        <w:rPr>
          <w:rFonts w:asciiTheme="minorEastAsia" w:hAnsiTheme="minorEastAsia" w:hint="eastAsia"/>
        </w:rPr>
        <w:t>分</w:t>
      </w:r>
      <w:r>
        <w:rPr>
          <w:rFonts w:asciiTheme="minorEastAsia" w:hAnsiTheme="minorEastAsia" w:hint="eastAsia"/>
        </w:rPr>
        <w:t>)(       )</w:t>
      </w:r>
    </w:p>
    <w:p w:rsidR="00C279EB">
      <w:pPr>
        <w:ind w:firstLine="420" w:firstLineChars="200"/>
        <w:rPr>
          <w:rFonts w:asciiTheme="minorEastAsia" w:hAnsiTheme="minorEastAsia"/>
        </w:rPr>
      </w:pPr>
      <w:r>
        <w:rPr>
          <w:rFonts w:asciiTheme="minorEastAsia" w:hAnsiTheme="minorEastAsia" w:hint="eastAsia"/>
        </w:rPr>
        <w:t>新冠肺炎疫情，给国家带来了一定的困难。国难面前，</w:t>
      </w:r>
      <w:r>
        <w:rPr>
          <w:rFonts w:asciiTheme="minorEastAsia" w:hAnsiTheme="minorEastAsia" w:hint="eastAsia"/>
          <w:u w:val="single"/>
        </w:rPr>
        <w:t xml:space="preserve">         </w:t>
      </w:r>
      <w:r>
        <w:rPr>
          <w:rFonts w:asciiTheme="minorEastAsia" w:hAnsiTheme="minorEastAsia" w:hint="eastAsia"/>
        </w:rPr>
        <w:t>，拯救万千人于水火之中；</w:t>
      </w:r>
      <w:r>
        <w:rPr>
          <w:rFonts w:asciiTheme="minorEastAsia" w:hAnsiTheme="minorEastAsia" w:hint="eastAsia"/>
          <w:u w:val="single"/>
        </w:rPr>
        <w:t xml:space="preserve">        </w:t>
      </w:r>
      <w:r>
        <w:rPr>
          <w:rFonts w:asciiTheme="minorEastAsia" w:hAnsiTheme="minorEastAsia" w:hint="eastAsia"/>
        </w:rPr>
        <w:t>，为了防止感染而挺直腰杆；</w:t>
      </w:r>
      <w:r>
        <w:rPr>
          <w:rFonts w:asciiTheme="minorEastAsia" w:hAnsiTheme="minorEastAsia" w:hint="eastAsia"/>
          <w:u w:val="single"/>
        </w:rPr>
        <w:t xml:space="preserve">         </w:t>
      </w:r>
      <w:r>
        <w:rPr>
          <w:rFonts w:asciiTheme="minorEastAsia" w:hAnsiTheme="minorEastAsia" w:hint="eastAsia"/>
        </w:rPr>
        <w:t>，为抵御病魔而无私奉献；</w:t>
      </w:r>
      <w:r>
        <w:rPr>
          <w:rFonts w:asciiTheme="minorEastAsia" w:hAnsiTheme="minorEastAsia" w:hint="eastAsia"/>
          <w:u w:val="single"/>
        </w:rPr>
        <w:t xml:space="preserve">         </w:t>
      </w:r>
      <w:r>
        <w:rPr>
          <w:rFonts w:asciiTheme="minorEastAsia" w:hAnsiTheme="minorEastAsia" w:hint="eastAsia"/>
        </w:rPr>
        <w:t>，积极响应国家号令，保护自己和他人。</w:t>
      </w:r>
    </w:p>
    <w:p w:rsidR="00C279EB">
      <w:pPr>
        <w:rPr>
          <w:rFonts w:asciiTheme="minorEastAsia" w:hAnsiTheme="minorEastAsia"/>
        </w:rPr>
      </w:pPr>
      <w:r>
        <w:rPr>
          <w:rFonts w:asciiTheme="minorEastAsia" w:hAnsiTheme="minorEastAsia" w:hint="eastAsia"/>
        </w:rPr>
        <w:t>①严防死守的武警军队</w:t>
      </w:r>
      <w:r>
        <w:rPr>
          <w:rFonts w:asciiTheme="minorEastAsia" w:hAnsiTheme="minorEastAsia" w:hint="eastAsia"/>
        </w:rPr>
        <w:tab/>
      </w:r>
      <w:r>
        <w:rPr>
          <w:rFonts w:asciiTheme="minorEastAsia" w:hAnsiTheme="minorEastAsia" w:hint="eastAsia"/>
        </w:rPr>
        <w:t>②奔波劳累的志愿者</w:t>
      </w:r>
    </w:p>
    <w:p w:rsidR="00C279EB">
      <w:pPr>
        <w:rPr>
          <w:rFonts w:asciiTheme="minorEastAsia" w:hAnsiTheme="minorEastAsia"/>
        </w:rPr>
      </w:pPr>
      <w:r>
        <w:rPr>
          <w:rFonts w:asciiTheme="minorEastAsia" w:hAnsiTheme="minorEastAsia" w:hint="eastAsia"/>
        </w:rPr>
        <w:t>③团结一心的中国人民</w:t>
      </w:r>
      <w:r>
        <w:rPr>
          <w:rFonts w:asciiTheme="minorEastAsia" w:hAnsiTheme="minorEastAsia" w:hint="eastAsia"/>
        </w:rPr>
        <w:tab/>
      </w:r>
      <w:r>
        <w:rPr>
          <w:rFonts w:asciiTheme="minorEastAsia" w:hAnsiTheme="minorEastAsia" w:hint="eastAsia"/>
        </w:rPr>
        <w:t>④守护患者的天使</w:t>
      </w:r>
    </w:p>
    <w:p w:rsidR="00C279EB">
      <w:pPr>
        <w:rPr>
          <w:rFonts w:asciiTheme="minorEastAsia" w:hAnsiTheme="minorEastAsia"/>
        </w:rPr>
      </w:pPr>
      <w:r>
        <w:rPr>
          <w:rFonts w:asciiTheme="minorEastAsia" w:hAnsiTheme="minorEastAsia" w:hint="eastAsia"/>
        </w:rPr>
        <w:t>A</w:t>
      </w:r>
      <w:r>
        <w:rPr>
          <w:rFonts w:asciiTheme="minorEastAsia" w:hAnsiTheme="minorEastAsia" w:hint="eastAsia"/>
        </w:rPr>
        <w:t>．①②④③</w:t>
      </w:r>
      <w:r>
        <w:rPr>
          <w:rFonts w:asciiTheme="minorEastAsia" w:hAnsiTheme="minorEastAsia" w:hint="eastAsia"/>
        </w:rPr>
        <w:tab/>
      </w:r>
      <w:r>
        <w:rPr>
          <w:rFonts w:asciiTheme="minorEastAsia" w:hAnsiTheme="minorEastAsia" w:hint="eastAsia"/>
        </w:rPr>
        <w:t xml:space="preserve">      B</w:t>
      </w:r>
      <w:r>
        <w:rPr>
          <w:rFonts w:asciiTheme="minorEastAsia" w:hAnsiTheme="minorEastAsia" w:hint="eastAsia"/>
        </w:rPr>
        <w:t>．③①②④</w:t>
      </w:r>
      <w:r>
        <w:rPr>
          <w:rFonts w:asciiTheme="minorEastAsia" w:hAnsiTheme="minorEastAsia" w:hint="eastAsia"/>
        </w:rPr>
        <w:t xml:space="preserve">      C</w:t>
      </w:r>
      <w:r>
        <w:rPr>
          <w:rFonts w:asciiTheme="minorEastAsia" w:hAnsiTheme="minorEastAsia" w:hint="eastAsia"/>
        </w:rPr>
        <w:t>．③①④②</w:t>
      </w:r>
      <w:r>
        <w:rPr>
          <w:rFonts w:asciiTheme="minorEastAsia" w:hAnsiTheme="minorEastAsia" w:hint="eastAsia"/>
        </w:rPr>
        <w:t xml:space="preserve">      D</w:t>
      </w:r>
      <w:r>
        <w:rPr>
          <w:rFonts w:asciiTheme="minorEastAsia" w:hAnsiTheme="minorEastAsia" w:hint="eastAsia"/>
        </w:rPr>
        <w:t>．④①②③</w:t>
      </w:r>
    </w:p>
    <w:p w:rsidR="00C279EB">
      <w:pPr>
        <w:rPr>
          <w:rFonts w:asciiTheme="minorEastAsia" w:hAnsiTheme="minorEastAsia"/>
        </w:rPr>
      </w:pPr>
      <w:r>
        <w:rPr>
          <w:rFonts w:asciiTheme="minorEastAsia" w:hAnsiTheme="minorEastAsia" w:hint="eastAsia"/>
        </w:rPr>
        <w:t>二、阅读（</w:t>
      </w:r>
      <w:r>
        <w:rPr>
          <w:rFonts w:asciiTheme="minorEastAsia" w:hAnsiTheme="minorEastAsia" w:hint="eastAsia"/>
        </w:rPr>
        <w:t>64</w:t>
      </w:r>
      <w:r>
        <w:rPr>
          <w:rFonts w:asciiTheme="minorEastAsia" w:hAnsiTheme="minorEastAsia" w:hint="eastAsia"/>
        </w:rPr>
        <w:t>分）</w:t>
      </w:r>
    </w:p>
    <w:p w:rsidR="00C279EB">
      <w:pPr>
        <w:rPr>
          <w:rFonts w:asciiTheme="minorEastAsia" w:hAnsiTheme="minorEastAsia"/>
          <w:szCs w:val="21"/>
        </w:rPr>
      </w:pPr>
      <w:r>
        <w:rPr>
          <w:rFonts w:asciiTheme="minorEastAsia" w:hAnsiTheme="minorEastAsia" w:hint="eastAsia"/>
          <w:szCs w:val="21"/>
        </w:rPr>
        <w:t>(</w:t>
      </w:r>
      <w:r>
        <w:rPr>
          <w:rFonts w:asciiTheme="minorEastAsia" w:hAnsiTheme="minorEastAsia" w:hint="eastAsia"/>
          <w:szCs w:val="21"/>
        </w:rPr>
        <w:t>一</w:t>
      </w:r>
      <w:r>
        <w:rPr>
          <w:rFonts w:asciiTheme="minorEastAsia" w:hAnsiTheme="minorEastAsia" w:hint="eastAsia"/>
          <w:szCs w:val="21"/>
        </w:rPr>
        <w:t>)</w:t>
      </w:r>
      <w:r>
        <w:rPr>
          <w:rFonts w:asciiTheme="minorEastAsia" w:hAnsiTheme="minorEastAsia" w:hint="eastAsia"/>
          <w:szCs w:val="21"/>
        </w:rPr>
        <w:t>阅读下面的诗歌，完成</w:t>
      </w:r>
      <w:r>
        <w:rPr>
          <w:rFonts w:asciiTheme="minorEastAsia" w:hAnsiTheme="minorEastAsia" w:hint="eastAsia"/>
          <w:szCs w:val="21"/>
        </w:rPr>
        <w:t>5</w:t>
      </w:r>
      <w:r>
        <w:rPr>
          <w:rFonts w:asciiTheme="minorEastAsia" w:hAnsiTheme="minorEastAsia" w:hint="eastAsia"/>
          <w:szCs w:val="21"/>
        </w:rPr>
        <w:t>—</w:t>
      </w:r>
      <w:r>
        <w:rPr>
          <w:rFonts w:asciiTheme="minorEastAsia" w:hAnsiTheme="minorEastAsia" w:hint="eastAsia"/>
          <w:szCs w:val="21"/>
        </w:rPr>
        <w:t>6</w:t>
      </w:r>
      <w:r>
        <w:rPr>
          <w:rFonts w:asciiTheme="minorEastAsia" w:hAnsiTheme="minorEastAsia" w:hint="eastAsia"/>
          <w:szCs w:val="21"/>
        </w:rPr>
        <w:t>题。</w:t>
      </w:r>
      <w:r>
        <w:rPr>
          <w:rFonts w:asciiTheme="minorEastAsia" w:hAnsiTheme="minorEastAsia" w:hint="eastAsia"/>
          <w:szCs w:val="21"/>
        </w:rPr>
        <w:t>(6</w:t>
      </w:r>
      <w:r>
        <w:rPr>
          <w:rFonts w:asciiTheme="minorEastAsia" w:hAnsiTheme="minorEastAsia" w:hint="eastAsia"/>
          <w:szCs w:val="21"/>
        </w:rPr>
        <w:t>分</w:t>
      </w:r>
      <w:r>
        <w:rPr>
          <w:rFonts w:asciiTheme="minorEastAsia" w:hAnsiTheme="minorEastAsia" w:hint="eastAsia"/>
          <w:szCs w:val="21"/>
        </w:rPr>
        <w:t>)</w:t>
      </w:r>
    </w:p>
    <w:p w:rsidR="00C279EB">
      <w:pPr>
        <w:ind w:firstLine="1995" w:firstLineChars="950"/>
        <w:rPr>
          <w:rFonts w:asciiTheme="minorEastAsia" w:hAnsiTheme="minorEastAsia"/>
          <w:szCs w:val="21"/>
        </w:rPr>
      </w:pPr>
      <w:r>
        <w:rPr>
          <w:rFonts w:asciiTheme="minorEastAsia" w:hAnsiTheme="minorEastAsia" w:hint="eastAsia"/>
          <w:szCs w:val="21"/>
        </w:rPr>
        <w:t>次北固山下</w:t>
      </w:r>
      <w:r>
        <w:rPr>
          <w:rFonts w:asciiTheme="minorEastAsia" w:hAnsiTheme="minorEastAsia" w:hint="eastAsia"/>
          <w:szCs w:val="21"/>
        </w:rPr>
        <w:t xml:space="preserve">    </w:t>
      </w:r>
      <w:r>
        <w:rPr>
          <w:rFonts w:asciiTheme="minorEastAsia" w:hAnsiTheme="minorEastAsia" w:hint="eastAsia"/>
          <w:szCs w:val="21"/>
        </w:rPr>
        <w:t>王湾</w:t>
      </w:r>
    </w:p>
    <w:p w:rsidR="00C279EB">
      <w:pPr>
        <w:ind w:firstLine="1575" w:firstLineChars="750"/>
        <w:rPr>
          <w:rFonts w:asciiTheme="minorEastAsia" w:hAnsiTheme="minorEastAsia"/>
          <w:szCs w:val="21"/>
        </w:rPr>
      </w:pPr>
      <w:r>
        <w:rPr>
          <w:rFonts w:asciiTheme="minorEastAsia" w:hAnsiTheme="minorEastAsia" w:hint="eastAsia"/>
          <w:szCs w:val="21"/>
        </w:rPr>
        <w:t>客路青山外，行舟绿水前。</w:t>
      </w:r>
    </w:p>
    <w:p w:rsidR="00C279EB">
      <w:pPr>
        <w:ind w:firstLine="1575" w:firstLineChars="750"/>
        <w:rPr>
          <w:rFonts w:asciiTheme="minorEastAsia" w:hAnsiTheme="minorEastAsia"/>
          <w:szCs w:val="21"/>
        </w:rPr>
      </w:pPr>
      <w:r>
        <w:rPr>
          <w:rFonts w:asciiTheme="minorEastAsia" w:hAnsiTheme="minorEastAsia" w:hint="eastAsia"/>
          <w:szCs w:val="21"/>
        </w:rPr>
        <w:t>潮平两岸阔，风正一帆悬。</w:t>
      </w:r>
    </w:p>
    <w:p w:rsidR="00C279EB">
      <w:pPr>
        <w:ind w:firstLine="1575" w:firstLineChars="750"/>
        <w:rPr>
          <w:rFonts w:asciiTheme="minorEastAsia" w:hAnsiTheme="minorEastAsia"/>
          <w:szCs w:val="21"/>
        </w:rPr>
      </w:pPr>
      <w:r>
        <w:rPr>
          <w:rFonts w:asciiTheme="minorEastAsia" w:hAnsiTheme="minorEastAsia" w:hint="eastAsia"/>
          <w:szCs w:val="21"/>
        </w:rPr>
        <w:t>海日生残夜，江春入旧年。</w:t>
      </w:r>
    </w:p>
    <w:p w:rsidR="00C279EB">
      <w:pPr>
        <w:ind w:firstLine="1575" w:firstLineChars="750"/>
        <w:rPr>
          <w:rFonts w:asciiTheme="minorEastAsia" w:hAnsiTheme="minorEastAsia"/>
          <w:szCs w:val="21"/>
        </w:rPr>
      </w:pPr>
      <w:r>
        <w:rPr>
          <w:rFonts w:asciiTheme="minorEastAsia" w:hAnsiTheme="minorEastAsia" w:hint="eastAsia"/>
          <w:szCs w:val="21"/>
        </w:rPr>
        <w:t>乡书何处达？归雁洛阳边。</w:t>
      </w:r>
    </w:p>
    <w:p w:rsidR="00C279EB">
      <w:pPr>
        <w:rPr>
          <w:rFonts w:asciiTheme="minorEastAsia" w:hAnsiTheme="minorEastAsia"/>
          <w:szCs w:val="21"/>
        </w:rPr>
      </w:pPr>
      <w:r>
        <w:rPr>
          <w:rFonts w:asciiTheme="minorEastAsia" w:hAnsiTheme="minorEastAsia" w:hint="eastAsia"/>
          <w:szCs w:val="21"/>
        </w:rPr>
        <w:t>5</w:t>
      </w:r>
      <w:r>
        <w:rPr>
          <w:rFonts w:asciiTheme="minorEastAsia" w:hAnsiTheme="minorEastAsia" w:hint="eastAsia"/>
          <w:szCs w:val="21"/>
        </w:rPr>
        <w:t>．下列对诗的理解和分析，不正确的一项是</w:t>
      </w:r>
      <w:r>
        <w:rPr>
          <w:rFonts w:asciiTheme="minorEastAsia" w:hAnsiTheme="minorEastAsia" w:hint="eastAsia"/>
          <w:szCs w:val="21"/>
        </w:rPr>
        <w:t>(3</w:t>
      </w:r>
      <w:r>
        <w:rPr>
          <w:rFonts w:asciiTheme="minorEastAsia" w:hAnsiTheme="minorEastAsia" w:hint="eastAsia"/>
          <w:szCs w:val="21"/>
        </w:rPr>
        <w:t>分</w:t>
      </w:r>
      <w:r>
        <w:rPr>
          <w:rFonts w:asciiTheme="minorEastAsia" w:hAnsiTheme="minorEastAsia" w:hint="eastAsia"/>
          <w:szCs w:val="21"/>
        </w:rPr>
        <w:t>)(      )</w:t>
      </w:r>
    </w:p>
    <w:p w:rsidR="00C279EB">
      <w:pPr>
        <w:rPr>
          <w:rFonts w:asciiTheme="minorEastAsia" w:hAnsiTheme="minorEastAsia"/>
          <w:szCs w:val="21"/>
        </w:rPr>
      </w:pPr>
      <w:r>
        <w:rPr>
          <w:rFonts w:asciiTheme="minorEastAsia" w:hAnsiTheme="minorEastAsia" w:hint="eastAsia"/>
          <w:szCs w:val="21"/>
        </w:rPr>
        <w:t>A</w:t>
      </w:r>
      <w:r>
        <w:rPr>
          <w:rFonts w:asciiTheme="minorEastAsia" w:hAnsiTheme="minorEastAsia" w:hint="eastAsia"/>
          <w:szCs w:val="21"/>
        </w:rPr>
        <w:t>．这是首五言律诗，首联“客路”即驿道，表示坐船后还要乘驿车到别的地方去，暗含旅途奔波之意。</w:t>
      </w:r>
    </w:p>
    <w:p w:rsidR="00C279EB">
      <w:pPr>
        <w:rPr>
          <w:rFonts w:asciiTheme="minorEastAsia" w:hAnsiTheme="minorEastAsia"/>
          <w:szCs w:val="21"/>
        </w:rPr>
      </w:pPr>
      <w:r>
        <w:rPr>
          <w:rFonts w:asciiTheme="minorEastAsia" w:hAnsiTheme="minorEastAsia" w:hint="eastAsia"/>
          <w:szCs w:val="21"/>
        </w:rPr>
        <w:t xml:space="preserve">B. </w:t>
      </w:r>
      <w:r>
        <w:rPr>
          <w:rFonts w:asciiTheme="minorEastAsia" w:hAnsiTheme="minorEastAsia" w:hint="eastAsia"/>
          <w:szCs w:val="21"/>
        </w:rPr>
        <w:t>颔联写景的观察点在船上，表达了诗人对人生旅途充满期待，心情乐观昂扬。</w:t>
      </w:r>
    </w:p>
    <w:p w:rsidR="00C279EB">
      <w:pPr>
        <w:rPr>
          <w:rFonts w:asciiTheme="minorEastAsia" w:hAnsiTheme="minorEastAsia"/>
          <w:szCs w:val="21"/>
        </w:rPr>
      </w:pPr>
      <w:r>
        <w:rPr>
          <w:rFonts w:asciiTheme="minorEastAsia" w:hAnsiTheme="minorEastAsia" w:hint="eastAsia"/>
          <w:szCs w:val="21"/>
        </w:rPr>
        <w:t xml:space="preserve">C. </w:t>
      </w:r>
      <w:r>
        <w:rPr>
          <w:rFonts w:asciiTheme="minorEastAsia" w:hAnsiTheme="minorEastAsia" w:hint="eastAsia"/>
          <w:szCs w:val="21"/>
        </w:rPr>
        <w:t>颈</w:t>
      </w:r>
      <w:r>
        <w:rPr>
          <w:rFonts w:asciiTheme="minorEastAsia" w:hAnsiTheme="minorEastAsia" w:hint="eastAsia"/>
          <w:szCs w:val="21"/>
        </w:rPr>
        <w:t>联表现江上行舟的情景，“残”字则表达出作者对时间流逝之快而倍感消沉。</w:t>
      </w:r>
    </w:p>
    <w:p w:rsidR="00C279EB">
      <w:pPr>
        <w:rPr>
          <w:rFonts w:asciiTheme="minorEastAsia" w:hAnsiTheme="minorEastAsia"/>
          <w:szCs w:val="21"/>
        </w:rPr>
      </w:pPr>
      <w:r>
        <w:rPr>
          <w:rFonts w:asciiTheme="minorEastAsia" w:hAnsiTheme="minorEastAsia" w:hint="eastAsia"/>
          <w:szCs w:val="21"/>
        </w:rPr>
        <w:t xml:space="preserve">D. </w:t>
      </w:r>
      <w:r>
        <w:rPr>
          <w:rFonts w:asciiTheme="minorEastAsia" w:hAnsiTheme="minorEastAsia" w:hint="eastAsia"/>
          <w:szCs w:val="21"/>
        </w:rPr>
        <w:t>尾联直抒胸臆，诗人希望北归的大雁捎一封家信到洛阳，表达浓浓的思乡之情。</w:t>
      </w:r>
    </w:p>
    <w:p w:rsidR="00C279EB">
      <w:pPr>
        <w:rPr>
          <w:rFonts w:asciiTheme="minorEastAsia" w:hAnsiTheme="minorEastAsia"/>
          <w:szCs w:val="21"/>
        </w:rPr>
      </w:pPr>
      <w:r>
        <w:rPr>
          <w:rFonts w:asciiTheme="minorEastAsia" w:hAnsiTheme="minorEastAsia" w:hint="eastAsia"/>
          <w:szCs w:val="21"/>
        </w:rPr>
        <w:t>6</w:t>
      </w:r>
      <w:r>
        <w:rPr>
          <w:rFonts w:asciiTheme="minorEastAsia" w:hAnsiTheme="minorEastAsia" w:hint="eastAsia"/>
          <w:szCs w:val="21"/>
        </w:rPr>
        <w:t>．请用自己的的语言具体描绘“海日生残夜”的画面，并说说它传达了诗人怎样的人生态度。</w:t>
      </w:r>
      <w:r>
        <w:rPr>
          <w:rFonts w:asciiTheme="minorEastAsia" w:hAnsiTheme="minorEastAsia" w:hint="eastAsia"/>
          <w:szCs w:val="21"/>
        </w:rPr>
        <w:t>(3</w:t>
      </w:r>
      <w:r>
        <w:rPr>
          <w:rFonts w:asciiTheme="minorEastAsia" w:hAnsiTheme="minorEastAsia" w:hint="eastAsia"/>
          <w:szCs w:val="21"/>
        </w:rPr>
        <w:t>分</w:t>
      </w:r>
      <w:r>
        <w:rPr>
          <w:rFonts w:asciiTheme="minorEastAsia" w:hAnsiTheme="minorEastAsia" w:hint="eastAsia"/>
          <w:szCs w:val="21"/>
        </w:rPr>
        <w:t>)</w:t>
      </w:r>
    </w:p>
    <w:p w:rsidR="00C279EB">
      <w:pPr>
        <w:rPr>
          <w:rFonts w:asciiTheme="minorEastAsia" w:hAnsiTheme="minorEastAsia"/>
          <w:szCs w:val="21"/>
          <w:u w:val="single"/>
        </w:rPr>
      </w:pPr>
      <w:r>
        <w:rPr>
          <w:rFonts w:asciiTheme="minorEastAsia" w:hAnsiTheme="minorEastAsia" w:hint="eastAsia"/>
          <w:szCs w:val="21"/>
          <w:u w:val="single"/>
        </w:rPr>
        <w:t xml:space="preserve">                                                                                           </w:t>
      </w:r>
    </w:p>
    <w:p w:rsidR="00C279EB">
      <w:pPr>
        <w:rPr>
          <w:rFonts w:asciiTheme="minorEastAsia" w:hAnsiTheme="minorEastAsia"/>
          <w:szCs w:val="21"/>
        </w:rPr>
      </w:pPr>
      <w:r>
        <w:rPr>
          <w:rFonts w:asciiTheme="minorEastAsia" w:hAnsiTheme="minorEastAsia" w:hint="eastAsia"/>
          <w:szCs w:val="21"/>
        </w:rPr>
        <w:t>(</w:t>
      </w:r>
      <w:r>
        <w:rPr>
          <w:rFonts w:asciiTheme="minorEastAsia" w:hAnsiTheme="minorEastAsia" w:hint="eastAsia"/>
          <w:szCs w:val="21"/>
        </w:rPr>
        <w:t>二</w:t>
      </w:r>
      <w:r>
        <w:rPr>
          <w:rFonts w:asciiTheme="minorEastAsia" w:hAnsiTheme="minorEastAsia" w:hint="eastAsia"/>
          <w:szCs w:val="21"/>
        </w:rPr>
        <w:t>)</w:t>
      </w:r>
      <w:r>
        <w:rPr>
          <w:rFonts w:asciiTheme="minorEastAsia" w:hAnsiTheme="minorEastAsia" w:hint="eastAsia"/>
          <w:szCs w:val="21"/>
        </w:rPr>
        <w:t>阅读下面的文言文，完成</w:t>
      </w:r>
      <w:r>
        <w:rPr>
          <w:rFonts w:asciiTheme="minorEastAsia" w:hAnsiTheme="minorEastAsia" w:hint="eastAsia"/>
          <w:szCs w:val="21"/>
        </w:rPr>
        <w:t>7</w:t>
      </w:r>
      <w:r>
        <w:rPr>
          <w:rFonts w:asciiTheme="minorEastAsia" w:hAnsiTheme="minorEastAsia" w:hint="eastAsia"/>
          <w:szCs w:val="21"/>
        </w:rPr>
        <w:t>－</w:t>
      </w:r>
      <w:r>
        <w:rPr>
          <w:rFonts w:asciiTheme="minorEastAsia" w:hAnsiTheme="minorEastAsia" w:hint="eastAsia"/>
          <w:szCs w:val="21"/>
        </w:rPr>
        <w:t>10</w:t>
      </w:r>
      <w:r>
        <w:rPr>
          <w:rFonts w:asciiTheme="minorEastAsia" w:hAnsiTheme="minorEastAsia" w:hint="eastAsia"/>
          <w:szCs w:val="21"/>
        </w:rPr>
        <w:t>题。</w:t>
      </w:r>
      <w:r>
        <w:rPr>
          <w:rFonts w:asciiTheme="minorEastAsia" w:hAnsiTheme="minorEastAsia" w:hint="eastAsia"/>
          <w:szCs w:val="21"/>
        </w:rPr>
        <w:t>(10</w:t>
      </w:r>
      <w:r>
        <w:rPr>
          <w:rFonts w:asciiTheme="minorEastAsia" w:hAnsiTheme="minorEastAsia" w:hint="eastAsia"/>
          <w:szCs w:val="21"/>
        </w:rPr>
        <w:t>分</w:t>
      </w:r>
      <w:r>
        <w:rPr>
          <w:rFonts w:asciiTheme="minorEastAsia" w:hAnsiTheme="minorEastAsia" w:hint="eastAsia"/>
          <w:szCs w:val="21"/>
        </w:rPr>
        <w:t>)</w:t>
      </w:r>
    </w:p>
    <w:p w:rsidR="00C279EB">
      <w:pPr>
        <w:ind w:firstLine="2940" w:firstLineChars="1400"/>
        <w:rPr>
          <w:rFonts w:asciiTheme="minorEastAsia" w:hAnsiTheme="minorEastAsia"/>
          <w:szCs w:val="21"/>
        </w:rPr>
      </w:pPr>
      <w:r>
        <w:rPr>
          <w:rFonts w:asciiTheme="minorEastAsia" w:hAnsiTheme="minorEastAsia" w:hint="eastAsia"/>
          <w:szCs w:val="21"/>
        </w:rPr>
        <w:t>智犬破案</w:t>
      </w:r>
    </w:p>
    <w:p w:rsidR="00C279EB">
      <w:pPr>
        <w:ind w:firstLine="420" w:firstLineChars="200"/>
        <w:rPr>
          <w:rFonts w:asciiTheme="minorEastAsia" w:hAnsiTheme="minorEastAsia"/>
          <w:szCs w:val="21"/>
        </w:rPr>
      </w:pPr>
      <w:r>
        <w:rPr>
          <w:rFonts w:asciiTheme="minorEastAsia" w:hAnsiTheme="minorEastAsia" w:hint="eastAsia"/>
          <w:szCs w:val="21"/>
        </w:rPr>
        <w:t>去杭州百里许，有一古刹①，香火颇旺。一夕，有盗逾墙而入。犬吠，僧觉。盗劈僧首，立仆。遂越②货而亡。翌日③，二小僧入室见之，讶甚。</w:t>
      </w:r>
      <w:r>
        <w:rPr>
          <w:rFonts w:asciiTheme="minorEastAsia" w:hAnsiTheme="minorEastAsia" w:hint="eastAsia"/>
          <w:szCs w:val="21"/>
          <w:u w:val="single"/>
        </w:rPr>
        <w:t>乃诣④官府诉之，其犬亦从。</w:t>
      </w:r>
      <w:r>
        <w:rPr>
          <w:rFonts w:asciiTheme="minorEastAsia" w:hAnsiTheme="minorEastAsia" w:hint="eastAsia"/>
          <w:szCs w:val="21"/>
        </w:rPr>
        <w:t>途经一酒肆⑤，见五六酒徒狂饮。犬伫足不前，僧怪之。俄而犬跃入肆，啮一徒不置。僧疑为盗，缚而送官。吏审之果然盖犬有智也。</w:t>
      </w:r>
    </w:p>
    <w:p w:rsidR="00C279EB">
      <w:pPr>
        <w:rPr>
          <w:rFonts w:asciiTheme="minorEastAsia" w:hAnsiTheme="minorEastAsia"/>
          <w:szCs w:val="21"/>
        </w:rPr>
      </w:pPr>
      <w:r>
        <w:rPr>
          <w:rFonts w:asciiTheme="minorEastAsia" w:hAnsiTheme="minorEastAsia" w:hint="eastAsia"/>
          <w:szCs w:val="21"/>
        </w:rPr>
        <w:t>【注释】①刹</w:t>
      </w:r>
      <w:r>
        <w:rPr>
          <w:rFonts w:asciiTheme="minorEastAsia" w:hAnsiTheme="minorEastAsia" w:hint="eastAsia"/>
          <w:szCs w:val="21"/>
        </w:rPr>
        <w:t>(ch</w:t>
      </w:r>
      <w:r>
        <w:rPr>
          <w:rFonts w:asciiTheme="minorEastAsia" w:hAnsiTheme="minorEastAsia" w:hint="eastAsia"/>
          <w:szCs w:val="21"/>
        </w:rPr>
        <w:t>à</w:t>
      </w:r>
      <w:r>
        <w:rPr>
          <w:rFonts w:asciiTheme="minorEastAsia" w:hAnsiTheme="minorEastAsia" w:hint="eastAsia"/>
          <w:szCs w:val="21"/>
        </w:rPr>
        <w:t>)</w:t>
      </w:r>
      <w:r>
        <w:rPr>
          <w:rFonts w:asciiTheme="minorEastAsia" w:hAnsiTheme="minorEastAsia" w:hint="eastAsia"/>
          <w:szCs w:val="21"/>
        </w:rPr>
        <w:t>：寺庙。②越：抢劫。③翌</w:t>
      </w:r>
      <w:r>
        <w:rPr>
          <w:rFonts w:asciiTheme="minorEastAsia" w:hAnsiTheme="minorEastAsia" w:hint="eastAsia"/>
          <w:szCs w:val="21"/>
        </w:rPr>
        <w:t>(y</w:t>
      </w:r>
      <w:r>
        <w:rPr>
          <w:rFonts w:asciiTheme="minorEastAsia" w:hAnsiTheme="minorEastAsia" w:hint="eastAsia"/>
          <w:szCs w:val="21"/>
        </w:rPr>
        <w:t>ì</w:t>
      </w:r>
      <w:r>
        <w:rPr>
          <w:rFonts w:asciiTheme="minorEastAsia" w:hAnsiTheme="minorEastAsia" w:hint="eastAsia"/>
          <w:szCs w:val="21"/>
        </w:rPr>
        <w:t>)</w:t>
      </w:r>
      <w:r>
        <w:rPr>
          <w:rFonts w:asciiTheme="minorEastAsia" w:hAnsiTheme="minorEastAsia" w:hint="eastAsia"/>
          <w:szCs w:val="21"/>
        </w:rPr>
        <w:t>日：指第二天。④诣：到。⑤肆：店铺。</w:t>
      </w:r>
    </w:p>
    <w:p w:rsidR="00C279EB">
      <w:pPr>
        <w:rPr>
          <w:rFonts w:asciiTheme="minorEastAsia" w:hAnsiTheme="minorEastAsia"/>
          <w:szCs w:val="21"/>
        </w:rPr>
      </w:pPr>
      <w:r>
        <w:rPr>
          <w:rFonts w:asciiTheme="minorEastAsia" w:hAnsiTheme="minorEastAsia" w:hint="eastAsia"/>
          <w:szCs w:val="21"/>
        </w:rPr>
        <w:t>7</w:t>
      </w:r>
      <w:r>
        <w:rPr>
          <w:rFonts w:asciiTheme="minorEastAsia" w:hAnsiTheme="minorEastAsia" w:hint="eastAsia"/>
          <w:szCs w:val="21"/>
        </w:rPr>
        <w:t>．解释下列加点词的意思。</w:t>
      </w:r>
      <w:r>
        <w:rPr>
          <w:rFonts w:asciiTheme="minorEastAsia" w:hAnsiTheme="minorEastAsia" w:hint="eastAsia"/>
          <w:szCs w:val="21"/>
        </w:rPr>
        <w:t>(4</w:t>
      </w:r>
      <w:r>
        <w:rPr>
          <w:rFonts w:asciiTheme="minorEastAsia" w:hAnsiTheme="minorEastAsia" w:hint="eastAsia"/>
          <w:szCs w:val="21"/>
        </w:rPr>
        <w:t>分</w:t>
      </w:r>
      <w:r>
        <w:rPr>
          <w:rFonts w:asciiTheme="minorEastAsia" w:hAnsiTheme="minorEastAsia" w:hint="eastAsia"/>
          <w:szCs w:val="21"/>
        </w:rPr>
        <w:t>)</w:t>
      </w:r>
    </w:p>
    <w:p w:rsidR="00C279EB">
      <w:pPr>
        <w:rPr>
          <w:rFonts w:asciiTheme="minorEastAsia" w:hAnsiTheme="minorEastAsia"/>
          <w:szCs w:val="21"/>
        </w:rPr>
      </w:pPr>
      <w:r>
        <w:rPr>
          <w:rFonts w:asciiTheme="minorEastAsia" w:hAnsiTheme="minorEastAsia" w:hint="eastAsia"/>
          <w:szCs w:val="21"/>
        </w:rPr>
        <w:t>(1)</w:t>
      </w:r>
      <w:r>
        <w:rPr>
          <w:rFonts w:asciiTheme="minorEastAsia" w:hAnsiTheme="minorEastAsia" w:hint="eastAsia"/>
          <w:szCs w:val="21"/>
        </w:rPr>
        <w:t>有盗逾墙而入</w:t>
      </w:r>
      <w:r>
        <w:rPr>
          <w:rFonts w:asciiTheme="minorEastAsia" w:hAnsiTheme="minorEastAsia" w:hint="eastAsia"/>
          <w:szCs w:val="21"/>
        </w:rPr>
        <w:t xml:space="preserve">  </w:t>
      </w:r>
      <w:r>
        <w:rPr>
          <w:rFonts w:asciiTheme="minorEastAsia" w:hAnsiTheme="minorEastAsia" w:hint="eastAsia"/>
          <w:szCs w:val="21"/>
        </w:rPr>
        <w:t>逾：</w:t>
      </w:r>
      <w:r>
        <w:rPr>
          <w:rFonts w:asciiTheme="minorEastAsia" w:hAnsiTheme="minorEastAsia" w:hint="eastAsia"/>
          <w:szCs w:val="21"/>
          <w:u w:val="single"/>
        </w:rPr>
        <w:t xml:space="preserve">                </w:t>
      </w:r>
      <w:r>
        <w:rPr>
          <w:rFonts w:asciiTheme="minorEastAsia" w:hAnsiTheme="minorEastAsia"/>
          <w:szCs w:val="21"/>
        </w:rPr>
        <w:t xml:space="preserve"> </w:t>
      </w:r>
      <w:r>
        <w:rPr>
          <w:rFonts w:asciiTheme="minorEastAsia" w:hAnsiTheme="minorEastAsia" w:hint="eastAsia"/>
          <w:szCs w:val="21"/>
        </w:rPr>
        <w:t xml:space="preserve">  (2)</w:t>
      </w:r>
      <w:r>
        <w:rPr>
          <w:rFonts w:asciiTheme="minorEastAsia" w:hAnsiTheme="minorEastAsia" w:hint="eastAsia"/>
          <w:szCs w:val="21"/>
        </w:rPr>
        <w:t>遂越货而亡</w:t>
      </w:r>
      <w:r>
        <w:rPr>
          <w:rFonts w:asciiTheme="minorEastAsia" w:hAnsiTheme="minorEastAsia" w:hint="eastAsia"/>
          <w:szCs w:val="21"/>
        </w:rPr>
        <w:t xml:space="preserve">   </w:t>
      </w:r>
      <w:r>
        <w:rPr>
          <w:rFonts w:asciiTheme="minorEastAsia" w:hAnsiTheme="minorEastAsia" w:hint="eastAsia"/>
          <w:szCs w:val="21"/>
        </w:rPr>
        <w:t>亡：</w:t>
      </w:r>
      <w:r>
        <w:rPr>
          <w:rFonts w:asciiTheme="minorEastAsia" w:hAnsiTheme="minorEastAsia" w:hint="eastAsia"/>
          <w:szCs w:val="21"/>
          <w:u w:val="single"/>
        </w:rPr>
        <w:t xml:space="preserve">                </w:t>
      </w:r>
      <w:r>
        <w:rPr>
          <w:rFonts w:asciiTheme="minorEastAsia" w:hAnsiTheme="minorEastAsia"/>
          <w:szCs w:val="21"/>
        </w:rPr>
        <w:t xml:space="preserve"> </w:t>
      </w:r>
    </w:p>
    <w:p w:rsidR="00C279EB">
      <w:pPr>
        <w:rPr>
          <w:rFonts w:asciiTheme="minorEastAsia" w:hAnsiTheme="minorEastAsia"/>
          <w:szCs w:val="21"/>
          <w:u w:val="single"/>
        </w:rPr>
      </w:pPr>
      <w:r>
        <w:rPr>
          <w:rFonts w:asciiTheme="minorEastAsia" w:hAnsiTheme="minorEastAsia" w:hint="eastAsia"/>
          <w:szCs w:val="21"/>
        </w:rPr>
        <w:t>(3)</w:t>
      </w:r>
      <w:r>
        <w:rPr>
          <w:rFonts w:asciiTheme="minorEastAsia" w:hAnsiTheme="minorEastAsia" w:hint="eastAsia"/>
          <w:szCs w:val="21"/>
        </w:rPr>
        <w:t>去杭州百里许</w:t>
      </w:r>
      <w:r>
        <w:rPr>
          <w:rFonts w:asciiTheme="minorEastAsia" w:hAnsiTheme="minorEastAsia" w:hint="eastAsia"/>
          <w:szCs w:val="21"/>
        </w:rPr>
        <w:t xml:space="preserve">  </w:t>
      </w:r>
      <w:r>
        <w:rPr>
          <w:rFonts w:asciiTheme="minorEastAsia" w:hAnsiTheme="minorEastAsia" w:hint="eastAsia"/>
          <w:szCs w:val="21"/>
        </w:rPr>
        <w:t>去：</w:t>
      </w:r>
      <w:r>
        <w:rPr>
          <w:rFonts w:asciiTheme="minorEastAsia" w:hAnsiTheme="minorEastAsia" w:hint="eastAsia"/>
          <w:szCs w:val="21"/>
          <w:u w:val="single"/>
        </w:rPr>
        <w:t xml:space="preserve">               </w:t>
      </w:r>
      <w:r>
        <w:rPr>
          <w:rFonts w:asciiTheme="minorEastAsia" w:hAnsiTheme="minorEastAsia" w:hint="eastAsia"/>
          <w:szCs w:val="21"/>
        </w:rPr>
        <w:t xml:space="preserve">    (4)</w:t>
      </w:r>
      <w:r>
        <w:rPr>
          <w:rFonts w:asciiTheme="minorEastAsia" w:hAnsiTheme="minorEastAsia" w:hint="eastAsia"/>
          <w:szCs w:val="21"/>
        </w:rPr>
        <w:t>啮一徒不置</w:t>
      </w:r>
      <w:r>
        <w:rPr>
          <w:rFonts w:asciiTheme="minorEastAsia" w:hAnsiTheme="minorEastAsia" w:hint="eastAsia"/>
          <w:szCs w:val="21"/>
        </w:rPr>
        <w:t xml:space="preserve">  </w:t>
      </w:r>
      <w:r>
        <w:rPr>
          <w:rFonts w:asciiTheme="minorEastAsia" w:hAnsiTheme="minorEastAsia" w:hint="eastAsia"/>
          <w:szCs w:val="21"/>
        </w:rPr>
        <w:t>置：</w:t>
      </w:r>
      <w:r>
        <w:rPr>
          <w:rFonts w:asciiTheme="minorEastAsia" w:hAnsiTheme="minorEastAsia" w:hint="eastAsia"/>
          <w:szCs w:val="21"/>
          <w:u w:val="single"/>
        </w:rPr>
        <w:t xml:space="preserve">                 </w:t>
      </w:r>
    </w:p>
    <w:p w:rsidR="00C279EB">
      <w:pPr>
        <w:rPr>
          <w:rFonts w:asciiTheme="minorEastAsia" w:hAnsiTheme="minorEastAsia"/>
          <w:szCs w:val="21"/>
        </w:rPr>
      </w:pPr>
      <w:r>
        <w:rPr>
          <w:rFonts w:asciiTheme="minorEastAsia" w:hAnsiTheme="minorEastAsia" w:hint="eastAsia"/>
          <w:szCs w:val="21"/>
        </w:rPr>
        <w:t>8</w:t>
      </w:r>
      <w:r>
        <w:rPr>
          <w:rFonts w:asciiTheme="minorEastAsia" w:hAnsiTheme="minorEastAsia" w:hint="eastAsia"/>
          <w:szCs w:val="21"/>
        </w:rPr>
        <w:t>．下列对文中画波浪线部分的断句，正确的一项是</w:t>
      </w:r>
      <w:r>
        <w:rPr>
          <w:rFonts w:asciiTheme="minorEastAsia" w:hAnsiTheme="minorEastAsia" w:hint="eastAsia"/>
          <w:szCs w:val="21"/>
        </w:rPr>
        <w:t>(2</w:t>
      </w:r>
      <w:r>
        <w:rPr>
          <w:rFonts w:asciiTheme="minorEastAsia" w:hAnsiTheme="minorEastAsia" w:hint="eastAsia"/>
          <w:szCs w:val="21"/>
        </w:rPr>
        <w:t>分</w:t>
      </w:r>
      <w:r>
        <w:rPr>
          <w:rFonts w:asciiTheme="minorEastAsia" w:hAnsiTheme="minorEastAsia" w:hint="eastAsia"/>
          <w:szCs w:val="21"/>
        </w:rPr>
        <w:t>)(       )</w:t>
      </w:r>
    </w:p>
    <w:p w:rsidR="00C279EB">
      <w:pPr>
        <w:rPr>
          <w:rFonts w:asciiTheme="minorEastAsia" w:hAnsiTheme="minorEastAsia"/>
          <w:szCs w:val="21"/>
        </w:rPr>
      </w:pPr>
      <w:r>
        <w:rPr>
          <w:rFonts w:asciiTheme="minorEastAsia" w:hAnsiTheme="minorEastAsia" w:hint="eastAsia"/>
          <w:szCs w:val="21"/>
        </w:rPr>
        <w:t xml:space="preserve">A. </w:t>
      </w:r>
      <w:r>
        <w:rPr>
          <w:rFonts w:asciiTheme="minorEastAsia" w:hAnsiTheme="minorEastAsia" w:hint="eastAsia"/>
          <w:szCs w:val="21"/>
        </w:rPr>
        <w:t>吏审</w:t>
      </w:r>
      <w:r>
        <w:rPr>
          <w:rFonts w:asciiTheme="minorEastAsia" w:hAnsiTheme="minorEastAsia" w:hint="eastAsia"/>
          <w:szCs w:val="21"/>
        </w:rPr>
        <w:t>/</w:t>
      </w:r>
      <w:r>
        <w:rPr>
          <w:rFonts w:asciiTheme="minorEastAsia" w:hAnsiTheme="minorEastAsia" w:hint="eastAsia"/>
          <w:szCs w:val="21"/>
        </w:rPr>
        <w:t>之果然</w:t>
      </w:r>
      <w:r>
        <w:rPr>
          <w:rFonts w:asciiTheme="minorEastAsia" w:hAnsiTheme="minorEastAsia" w:hint="eastAsia"/>
          <w:szCs w:val="21"/>
        </w:rPr>
        <w:t>/</w:t>
      </w:r>
      <w:r>
        <w:rPr>
          <w:rFonts w:asciiTheme="minorEastAsia" w:hAnsiTheme="minorEastAsia" w:hint="eastAsia"/>
          <w:szCs w:val="21"/>
        </w:rPr>
        <w:t>盖犬有智也</w:t>
      </w:r>
    </w:p>
    <w:p w:rsidR="00C279EB">
      <w:pPr>
        <w:rPr>
          <w:rFonts w:asciiTheme="minorEastAsia" w:hAnsiTheme="minorEastAsia"/>
          <w:szCs w:val="21"/>
        </w:rPr>
      </w:pPr>
      <w:r>
        <w:rPr>
          <w:rFonts w:asciiTheme="minorEastAsia" w:hAnsiTheme="minorEastAsia" w:hint="eastAsia"/>
          <w:szCs w:val="21"/>
        </w:rPr>
        <w:t>B</w:t>
      </w:r>
      <w:r>
        <w:rPr>
          <w:rFonts w:asciiTheme="minorEastAsia" w:hAnsiTheme="minorEastAsia" w:hint="eastAsia"/>
          <w:szCs w:val="21"/>
        </w:rPr>
        <w:t>．吏审之</w:t>
      </w:r>
      <w:r>
        <w:rPr>
          <w:rFonts w:asciiTheme="minorEastAsia" w:hAnsiTheme="minorEastAsia" w:hint="eastAsia"/>
          <w:szCs w:val="21"/>
        </w:rPr>
        <w:t>/</w:t>
      </w:r>
      <w:r>
        <w:rPr>
          <w:rFonts w:asciiTheme="minorEastAsia" w:hAnsiTheme="minorEastAsia" w:hint="eastAsia"/>
          <w:szCs w:val="21"/>
        </w:rPr>
        <w:t>果然盖</w:t>
      </w:r>
      <w:r>
        <w:rPr>
          <w:rFonts w:asciiTheme="minorEastAsia" w:hAnsiTheme="minorEastAsia" w:hint="eastAsia"/>
          <w:szCs w:val="21"/>
        </w:rPr>
        <w:t>/</w:t>
      </w:r>
      <w:r>
        <w:rPr>
          <w:rFonts w:asciiTheme="minorEastAsia" w:hAnsiTheme="minorEastAsia" w:hint="eastAsia"/>
          <w:szCs w:val="21"/>
        </w:rPr>
        <w:t>犬有智也</w:t>
      </w:r>
    </w:p>
    <w:p w:rsidR="00C279EB">
      <w:pPr>
        <w:rPr>
          <w:rFonts w:asciiTheme="minorEastAsia" w:hAnsiTheme="minorEastAsia"/>
          <w:szCs w:val="21"/>
        </w:rPr>
      </w:pPr>
      <w:r>
        <w:rPr>
          <w:rFonts w:asciiTheme="minorEastAsia" w:hAnsiTheme="minorEastAsia" w:hint="eastAsia"/>
          <w:szCs w:val="21"/>
        </w:rPr>
        <w:t xml:space="preserve">C. </w:t>
      </w:r>
      <w:r>
        <w:rPr>
          <w:rFonts w:asciiTheme="minorEastAsia" w:hAnsiTheme="minorEastAsia" w:hint="eastAsia"/>
          <w:szCs w:val="21"/>
        </w:rPr>
        <w:t>吏审之</w:t>
      </w:r>
      <w:r>
        <w:rPr>
          <w:rFonts w:asciiTheme="minorEastAsia" w:hAnsiTheme="minorEastAsia" w:hint="eastAsia"/>
          <w:szCs w:val="21"/>
        </w:rPr>
        <w:t>/</w:t>
      </w:r>
      <w:r>
        <w:rPr>
          <w:rFonts w:asciiTheme="minorEastAsia" w:hAnsiTheme="minorEastAsia" w:hint="eastAsia"/>
          <w:szCs w:val="21"/>
        </w:rPr>
        <w:t>果然</w:t>
      </w:r>
      <w:r>
        <w:rPr>
          <w:rFonts w:asciiTheme="minorEastAsia" w:hAnsiTheme="minorEastAsia" w:hint="eastAsia"/>
          <w:szCs w:val="21"/>
        </w:rPr>
        <w:t>/</w:t>
      </w:r>
      <w:r>
        <w:rPr>
          <w:rFonts w:asciiTheme="minorEastAsia" w:hAnsiTheme="minorEastAsia" w:hint="eastAsia"/>
          <w:szCs w:val="21"/>
        </w:rPr>
        <w:t>盖犬有智也</w:t>
      </w:r>
      <w:r>
        <w:rPr>
          <w:rFonts w:asciiTheme="minorEastAsia" w:hAnsiTheme="minorEastAsia" w:hint="eastAsia"/>
          <w:szCs w:val="21"/>
        </w:rPr>
        <w:t xml:space="preserve"> </w:t>
      </w:r>
    </w:p>
    <w:p w:rsidR="00C279EB">
      <w:pPr>
        <w:rPr>
          <w:rFonts w:asciiTheme="minorEastAsia" w:hAnsiTheme="minorEastAsia"/>
          <w:szCs w:val="21"/>
        </w:rPr>
      </w:pPr>
      <w:r>
        <w:rPr>
          <w:rFonts w:asciiTheme="minorEastAsia" w:hAnsiTheme="minorEastAsia" w:hint="eastAsia"/>
          <w:szCs w:val="21"/>
        </w:rPr>
        <w:t xml:space="preserve">D. </w:t>
      </w:r>
      <w:r>
        <w:rPr>
          <w:rFonts w:asciiTheme="minorEastAsia" w:hAnsiTheme="minorEastAsia" w:hint="eastAsia"/>
          <w:szCs w:val="21"/>
        </w:rPr>
        <w:t>吏审</w:t>
      </w:r>
      <w:r>
        <w:rPr>
          <w:rFonts w:asciiTheme="minorEastAsia" w:hAnsiTheme="minorEastAsia" w:hint="eastAsia"/>
          <w:szCs w:val="21"/>
        </w:rPr>
        <w:t>/</w:t>
      </w:r>
      <w:r>
        <w:rPr>
          <w:rFonts w:asciiTheme="minorEastAsia" w:hAnsiTheme="minorEastAsia" w:hint="eastAsia"/>
          <w:szCs w:val="21"/>
        </w:rPr>
        <w:t>之果然盖</w:t>
      </w:r>
      <w:r>
        <w:rPr>
          <w:rFonts w:asciiTheme="minorEastAsia" w:hAnsiTheme="minorEastAsia" w:hint="eastAsia"/>
          <w:szCs w:val="21"/>
        </w:rPr>
        <w:t>/</w:t>
      </w:r>
      <w:r>
        <w:rPr>
          <w:rFonts w:asciiTheme="minorEastAsia" w:hAnsiTheme="minorEastAsia" w:hint="eastAsia"/>
          <w:szCs w:val="21"/>
        </w:rPr>
        <w:t>犬有智也</w:t>
      </w:r>
      <w:r>
        <w:rPr>
          <w:rFonts w:asciiTheme="minorEastAsia" w:hAnsiTheme="minorEastAsia" w:hint="eastAsia"/>
          <w:szCs w:val="21"/>
        </w:rPr>
        <w:t xml:space="preserve"> </w:t>
      </w:r>
    </w:p>
    <w:p w:rsidR="00C279EB">
      <w:pPr>
        <w:rPr>
          <w:rFonts w:asciiTheme="minorEastAsia" w:hAnsiTheme="minorEastAsia"/>
          <w:szCs w:val="21"/>
        </w:rPr>
      </w:pPr>
      <w:r>
        <w:rPr>
          <w:rFonts w:asciiTheme="minorEastAsia" w:hAnsiTheme="minorEastAsia" w:hint="eastAsia"/>
          <w:szCs w:val="21"/>
        </w:rPr>
        <w:t>9</w:t>
      </w:r>
      <w:r>
        <w:rPr>
          <w:rFonts w:asciiTheme="minorEastAsia" w:hAnsiTheme="minorEastAsia" w:hint="eastAsia"/>
          <w:szCs w:val="21"/>
        </w:rPr>
        <w:t>．把文中画横线的句子翻译成现代汉语。</w:t>
      </w:r>
      <w:r>
        <w:rPr>
          <w:rFonts w:asciiTheme="minorEastAsia" w:hAnsiTheme="minorEastAsia" w:hint="eastAsia"/>
          <w:szCs w:val="21"/>
        </w:rPr>
        <w:t>(3</w:t>
      </w:r>
      <w:r>
        <w:rPr>
          <w:rFonts w:asciiTheme="minorEastAsia" w:hAnsiTheme="minorEastAsia" w:hint="eastAsia"/>
          <w:szCs w:val="21"/>
        </w:rPr>
        <w:t>分</w:t>
      </w:r>
      <w:r>
        <w:rPr>
          <w:rFonts w:asciiTheme="minorEastAsia" w:hAnsiTheme="minorEastAsia" w:hint="eastAsia"/>
          <w:szCs w:val="21"/>
        </w:rPr>
        <w:t>)</w:t>
      </w:r>
    </w:p>
    <w:p w:rsidR="00C279EB">
      <w:pPr>
        <w:ind w:firstLine="420" w:firstLineChars="200"/>
        <w:rPr>
          <w:rFonts w:asciiTheme="minorEastAsia" w:hAnsiTheme="minorEastAsia"/>
          <w:szCs w:val="21"/>
        </w:rPr>
      </w:pPr>
      <w:r>
        <w:rPr>
          <w:rFonts w:asciiTheme="minorEastAsia" w:hAnsiTheme="minorEastAsia" w:hint="eastAsia"/>
          <w:szCs w:val="21"/>
        </w:rPr>
        <w:t>乃诣官府诉之，其犬亦从。</w:t>
      </w:r>
    </w:p>
    <w:p w:rsidR="00C279EB">
      <w:pPr>
        <w:rPr>
          <w:rFonts w:asciiTheme="minorEastAsia" w:hAnsiTheme="minorEastAsia"/>
          <w:szCs w:val="21"/>
          <w:u w:val="single"/>
        </w:rPr>
      </w:pPr>
      <w:r>
        <w:rPr>
          <w:rFonts w:asciiTheme="minorEastAsia" w:hAnsiTheme="minorEastAsia" w:hint="eastAsia"/>
          <w:szCs w:val="21"/>
          <w:u w:val="single"/>
        </w:rPr>
        <w:t xml:space="preserve">                                     </w:t>
      </w:r>
      <w:r>
        <w:rPr>
          <w:rFonts w:asciiTheme="minorEastAsia" w:hAnsiTheme="minorEastAsia" w:hint="eastAsia"/>
          <w:szCs w:val="21"/>
          <w:u w:val="single"/>
        </w:rPr>
        <w:t xml:space="preserve">                                                 </w:t>
      </w:r>
    </w:p>
    <w:p w:rsidR="00C279EB">
      <w:pPr>
        <w:rPr>
          <w:rFonts w:asciiTheme="minorEastAsia" w:hAnsiTheme="minorEastAsia"/>
          <w:szCs w:val="21"/>
        </w:rPr>
      </w:pPr>
      <w:r>
        <w:rPr>
          <w:rFonts w:asciiTheme="minorEastAsia" w:hAnsiTheme="minorEastAsia" w:hint="eastAsia"/>
          <w:szCs w:val="21"/>
        </w:rPr>
        <w:t>10</w:t>
      </w:r>
      <w:r>
        <w:rPr>
          <w:rFonts w:asciiTheme="minorEastAsia" w:hAnsiTheme="minorEastAsia" w:hint="eastAsia"/>
          <w:szCs w:val="21"/>
        </w:rPr>
        <w:t>．请你写出一个跟“犬”有关的成语</w:t>
      </w:r>
      <w:r>
        <w:rPr>
          <w:rFonts w:asciiTheme="minorEastAsia" w:hAnsiTheme="minorEastAsia" w:hint="eastAsia"/>
          <w:szCs w:val="21"/>
        </w:rPr>
        <w:t>(1</w:t>
      </w:r>
      <w:r>
        <w:rPr>
          <w:rFonts w:asciiTheme="minorEastAsia" w:hAnsiTheme="minorEastAsia" w:hint="eastAsia"/>
          <w:szCs w:val="21"/>
        </w:rPr>
        <w:t>分</w:t>
      </w:r>
      <w:r>
        <w:rPr>
          <w:rFonts w:asciiTheme="minorEastAsia" w:hAnsiTheme="minorEastAsia" w:hint="eastAsia"/>
          <w:szCs w:val="21"/>
        </w:rPr>
        <w:t>)</w:t>
      </w:r>
      <w:r>
        <w:rPr>
          <w:rFonts w:asciiTheme="minorEastAsia" w:hAnsiTheme="minorEastAsia" w:hint="eastAsia"/>
          <w:szCs w:val="21"/>
          <w:u w:val="single"/>
        </w:rPr>
        <w:t xml:space="preserve">                                    </w:t>
      </w:r>
    </w:p>
    <w:p w:rsidR="00C279EB">
      <w:pPr>
        <w:pStyle w:val="PlainText"/>
        <w:tabs>
          <w:tab w:val="left" w:pos="2160"/>
          <w:tab w:val="left" w:pos="8640"/>
        </w:tabs>
        <w:snapToGrid w:val="0"/>
        <w:spacing w:line="312" w:lineRule="auto"/>
        <w:rPr>
          <w:rFonts w:hAnsi="宋体" w:cs="Times New Roman"/>
        </w:rPr>
      </w:pPr>
      <w:r>
        <w:rPr>
          <w:rFonts w:hAnsi="宋体" w:cs="Times New Roman"/>
        </w:rPr>
        <w:t xml:space="preserve"> (</w:t>
      </w:r>
      <w:r>
        <w:rPr>
          <w:rFonts w:hAnsi="宋体" w:cs="Times New Roman" w:hint="eastAsia"/>
        </w:rPr>
        <w:t>三</w:t>
      </w:r>
      <w:r>
        <w:rPr>
          <w:rFonts w:hAnsi="宋体" w:cs="Times New Roman"/>
        </w:rPr>
        <w:t>)</w:t>
      </w:r>
      <w:r>
        <w:rPr>
          <w:rFonts w:hAnsi="宋体" w:cs="Times New Roman" w:hint="eastAsia"/>
        </w:rPr>
        <w:t>阅读下面的文字，完成</w:t>
      </w:r>
      <w:r>
        <w:rPr>
          <w:rFonts w:hAnsi="宋体" w:cs="Times New Roman"/>
        </w:rPr>
        <w:t>1</w:t>
      </w:r>
      <w:r>
        <w:rPr>
          <w:rFonts w:hAnsi="宋体" w:cs="Times New Roman" w:hint="eastAsia"/>
        </w:rPr>
        <w:t>1</w:t>
      </w:r>
      <w:r>
        <w:rPr>
          <w:rFonts w:hAnsi="宋体" w:cs="Times New Roman" w:hint="eastAsia"/>
        </w:rPr>
        <w:t>－</w:t>
      </w:r>
      <w:r>
        <w:rPr>
          <w:rFonts w:hAnsi="宋体" w:cs="Times New Roman"/>
        </w:rPr>
        <w:t>1</w:t>
      </w:r>
      <w:r>
        <w:rPr>
          <w:rFonts w:hAnsi="宋体" w:cs="Times New Roman" w:hint="eastAsia"/>
        </w:rPr>
        <w:t>5</w:t>
      </w:r>
      <w:r>
        <w:rPr>
          <w:rFonts w:hAnsi="宋体" w:cs="Times New Roman" w:hint="eastAsia"/>
        </w:rPr>
        <w:t>题。</w:t>
      </w:r>
      <w:r>
        <w:rPr>
          <w:rFonts w:hAnsi="宋体" w:cs="Times New Roman"/>
        </w:rPr>
        <w:t>(20</w:t>
      </w:r>
      <w:r>
        <w:rPr>
          <w:rFonts w:hAnsi="宋体" w:cs="Times New Roman" w:hint="eastAsia"/>
        </w:rPr>
        <w:t>分</w:t>
      </w:r>
      <w:r>
        <w:rPr>
          <w:rFonts w:hAnsi="宋体" w:cs="Times New Roman"/>
        </w:rPr>
        <w:t>)</w:t>
      </w:r>
    </w:p>
    <w:p w:rsidR="00C279EB">
      <w:pPr>
        <w:pStyle w:val="PlainText"/>
        <w:tabs>
          <w:tab w:val="left" w:pos="2160"/>
          <w:tab w:val="left" w:pos="8640"/>
        </w:tabs>
        <w:snapToGrid w:val="0"/>
        <w:spacing w:line="312" w:lineRule="auto"/>
        <w:ind w:firstLine="2730" w:firstLineChars="1300"/>
        <w:rPr>
          <w:rFonts w:hAnsi="宋体" w:cs="Times New Roman"/>
        </w:rPr>
      </w:pPr>
      <w:r>
        <w:rPr>
          <w:rFonts w:hAnsi="宋体" w:cs="Times New Roman" w:hint="eastAsia"/>
        </w:rPr>
        <w:t>家山茶香</w:t>
      </w:r>
      <w:r>
        <w:rPr>
          <w:rFonts w:hAnsi="宋体" w:cs="Times New Roman" w:hint="eastAsia"/>
        </w:rPr>
        <w:t xml:space="preserve">   </w:t>
      </w:r>
      <w:r>
        <w:rPr>
          <w:rFonts w:hAnsi="宋体" w:cs="Times New Roman" w:hint="eastAsia"/>
        </w:rPr>
        <w:t>徐迅</w:t>
      </w:r>
    </w:p>
    <w:p w:rsidR="00C279EB">
      <w:pPr>
        <w:pStyle w:val="PlainText"/>
        <w:tabs>
          <w:tab w:val="left" w:pos="2160"/>
          <w:tab w:val="left" w:pos="8640"/>
        </w:tabs>
        <w:snapToGrid w:val="0"/>
        <w:spacing w:line="312" w:lineRule="auto"/>
        <w:ind w:firstLine="420" w:firstLineChars="200"/>
        <w:rPr>
          <w:rFonts w:hAnsi="宋体" w:cs="MingLiU_HKSCS"/>
          <w:u w:val="single" w:color="000000"/>
        </w:rPr>
      </w:pPr>
      <w:r>
        <w:rPr>
          <w:rFonts w:hAnsi="宋体" w:cs="Times New Roman" w:hint="eastAsia"/>
        </w:rPr>
        <w:t>①故乡潜山盛产茶叶。乡村人家</w:t>
      </w:r>
      <w:r>
        <w:rPr>
          <w:rFonts w:hAnsi="宋体" w:cs="MingLiU_HKSCS" w:hint="eastAsia"/>
        </w:rPr>
        <w:t>，</w:t>
      </w:r>
      <w:r>
        <w:rPr>
          <w:rFonts w:hAnsi="宋体" w:cs="Times New Roman" w:hint="eastAsia"/>
        </w:rPr>
        <w:t>屋前屋后</w:t>
      </w:r>
      <w:r>
        <w:rPr>
          <w:rFonts w:hAnsi="宋体" w:cs="MingLiU_HKSCS" w:hint="eastAsia"/>
        </w:rPr>
        <w:t>，</w:t>
      </w:r>
      <w:r>
        <w:rPr>
          <w:rFonts w:hAnsi="宋体" w:cs="Times New Roman" w:hint="eastAsia"/>
        </w:rPr>
        <w:t>都有几株茶树。当然也有成片的茶山。一到春天</w:t>
      </w:r>
      <w:r>
        <w:rPr>
          <w:rFonts w:hAnsi="宋体" w:cs="MingLiU_HKSCS" w:hint="eastAsia"/>
        </w:rPr>
        <w:t>，</w:t>
      </w:r>
      <w:r>
        <w:rPr>
          <w:rFonts w:hAnsi="宋体" w:cs="Times New Roman" w:hint="eastAsia"/>
        </w:rPr>
        <w:t>那茶山上绿叶葱葱。惊蛰、春分、清明、谷雨……春风里</w:t>
      </w:r>
      <w:r>
        <w:rPr>
          <w:rFonts w:hAnsi="宋体" w:cs="MingLiU_HKSCS" w:hint="eastAsia"/>
        </w:rPr>
        <w:t>，</w:t>
      </w:r>
      <w:r>
        <w:rPr>
          <w:rFonts w:hAnsi="宋体" w:cs="Times New Roman" w:hint="eastAsia"/>
        </w:rPr>
        <w:t>乡亲们的心也随着春天的节气律动。到了日子</w:t>
      </w:r>
      <w:r>
        <w:rPr>
          <w:rFonts w:hAnsi="宋体" w:cs="MingLiU_HKSCS" w:hint="eastAsia"/>
        </w:rPr>
        <w:t>，</w:t>
      </w:r>
      <w:r>
        <w:rPr>
          <w:rFonts w:hAnsi="宋体" w:cs="Times New Roman" w:hint="eastAsia"/>
        </w:rPr>
        <w:t>女人们就背着竹篓、挎着竹篮上山摘茶了。她们脚步轻盈</w:t>
      </w:r>
      <w:r>
        <w:rPr>
          <w:rFonts w:hAnsi="宋体" w:cs="MingLiU_HKSCS" w:hint="eastAsia"/>
        </w:rPr>
        <w:t>，</w:t>
      </w:r>
      <w:r>
        <w:rPr>
          <w:rFonts w:hAnsi="宋体" w:cs="Times New Roman" w:hint="eastAsia"/>
        </w:rPr>
        <w:t>动作娴熟</w:t>
      </w:r>
      <w:r>
        <w:rPr>
          <w:rFonts w:hAnsi="宋体" w:cs="MingLiU_HKSCS" w:hint="eastAsia"/>
        </w:rPr>
        <w:t>，</w:t>
      </w:r>
      <w:r>
        <w:rPr>
          <w:rFonts w:hAnsi="宋体" w:cs="Times New Roman" w:hint="eastAsia"/>
        </w:rPr>
        <w:t>双手在茶树上轻点、旋提……早上</w:t>
      </w:r>
      <w:r>
        <w:rPr>
          <w:rFonts w:hAnsi="宋体" w:cs="MingLiU_HKSCS" w:hint="eastAsia"/>
        </w:rPr>
        <w:t>，</w:t>
      </w:r>
      <w:r>
        <w:rPr>
          <w:rFonts w:hAnsi="宋体" w:cs="Times New Roman" w:hint="eastAsia"/>
        </w:rPr>
        <w:t>茶叶还沾着露珠</w:t>
      </w:r>
      <w:r>
        <w:rPr>
          <w:rFonts w:hAnsi="宋体" w:cs="MingLiU_HKSCS" w:hint="eastAsia"/>
        </w:rPr>
        <w:t>，</w:t>
      </w:r>
      <w:r>
        <w:rPr>
          <w:rFonts w:hAnsi="宋体" w:cs="Times New Roman" w:hint="eastAsia"/>
        </w:rPr>
        <w:t>有股子清新气。</w:t>
      </w:r>
      <w:r>
        <w:rPr>
          <w:rFonts w:hAnsi="宋体" w:cs="Times New Roman" w:hint="eastAsia"/>
          <w:u w:val="single" w:color="000000"/>
        </w:rPr>
        <w:t>天空堆着浓厚的白云</w:t>
      </w:r>
      <w:r>
        <w:rPr>
          <w:rFonts w:hAnsi="宋体" w:cs="MingLiU_HKSCS" w:hint="eastAsia"/>
          <w:u w:val="single" w:color="000000"/>
        </w:rPr>
        <w:t>，</w:t>
      </w:r>
      <w:r>
        <w:rPr>
          <w:rFonts w:hAnsi="宋体" w:cs="Times New Roman" w:hint="eastAsia"/>
          <w:u w:val="single" w:color="000000"/>
        </w:rPr>
        <w:t>起伏的茶树如层层绿浪</w:t>
      </w:r>
      <w:r>
        <w:rPr>
          <w:rFonts w:hAnsi="宋体" w:cs="MingLiU_HKSCS" w:hint="eastAsia"/>
          <w:u w:val="single" w:color="000000"/>
        </w:rPr>
        <w:t>，</w:t>
      </w:r>
      <w:r>
        <w:rPr>
          <w:rFonts w:hAnsi="宋体" w:cs="Times New Roman" w:hint="eastAsia"/>
          <w:u w:val="single" w:color="000000"/>
        </w:rPr>
        <w:t>往远处</w:t>
      </w:r>
      <w:r>
        <w:rPr>
          <w:rFonts w:hAnsi="宋体" w:cs="Times New Roman" w:hint="eastAsia"/>
          <w:u w:val="single" w:color="000000"/>
          <w:em w:val="dot"/>
        </w:rPr>
        <w:t>铺展</w:t>
      </w:r>
      <w:r>
        <w:rPr>
          <w:rFonts w:hAnsi="宋体" w:cs="Times New Roman" w:hint="eastAsia"/>
          <w:u w:val="single" w:color="000000"/>
        </w:rPr>
        <w:t>开去</w:t>
      </w:r>
      <w:r>
        <w:rPr>
          <w:rFonts w:hAnsi="宋体" w:cs="MingLiU_HKSCS" w:hint="eastAsia"/>
          <w:u w:val="single" w:color="000000"/>
        </w:rPr>
        <w:t>，</w:t>
      </w:r>
      <w:r>
        <w:rPr>
          <w:rFonts w:hAnsi="宋体" w:cs="Times New Roman" w:hint="eastAsia"/>
          <w:u w:val="single" w:color="000000"/>
        </w:rPr>
        <w:t>簇拥着青色群山</w:t>
      </w:r>
      <w:r>
        <w:rPr>
          <w:rFonts w:hAnsi="宋体" w:cs="MingLiU_HKSCS" w:hint="eastAsia"/>
          <w:u w:val="single" w:color="000000"/>
        </w:rPr>
        <w:t>，</w:t>
      </w:r>
      <w:r>
        <w:rPr>
          <w:rFonts w:hAnsi="宋体" w:cs="Times New Roman" w:hint="eastAsia"/>
          <w:u w:val="single" w:color="000000"/>
        </w:rPr>
        <w:t>空中有断续而悠远的鸟鸣。</w:t>
      </w:r>
    </w:p>
    <w:p w:rsidR="00C279EB">
      <w:pPr>
        <w:pStyle w:val="PlainText"/>
        <w:tabs>
          <w:tab w:val="left" w:pos="2160"/>
          <w:tab w:val="left" w:pos="8640"/>
        </w:tabs>
        <w:snapToGrid w:val="0"/>
        <w:spacing w:line="312" w:lineRule="auto"/>
        <w:ind w:firstLine="420" w:firstLineChars="200"/>
        <w:rPr>
          <w:rFonts w:hAnsi="宋体" w:cs="MingLiU_HKSCS"/>
        </w:rPr>
      </w:pPr>
      <w:r>
        <w:rPr>
          <w:rFonts w:hAnsi="宋体" w:cs="Times New Roman" w:hint="eastAsia"/>
        </w:rPr>
        <w:t>②父亲在世时</w:t>
      </w:r>
      <w:r>
        <w:rPr>
          <w:rFonts w:hAnsi="宋体" w:cs="MingLiU_HKSCS" w:hint="eastAsia"/>
        </w:rPr>
        <w:t>，</w:t>
      </w:r>
      <w:r>
        <w:rPr>
          <w:rFonts w:hAnsi="宋体" w:cs="Times New Roman" w:hint="eastAsia"/>
        </w:rPr>
        <w:t>我家屋后也栽有几株茶树。到了采茶季节</w:t>
      </w:r>
      <w:r>
        <w:rPr>
          <w:rFonts w:hAnsi="宋体" w:cs="MingLiU_HKSCS" w:hint="eastAsia"/>
        </w:rPr>
        <w:t>，</w:t>
      </w:r>
      <w:r>
        <w:rPr>
          <w:rFonts w:hAnsi="宋体" w:cs="Times New Roman" w:hint="eastAsia"/>
        </w:rPr>
        <w:t>父亲得空就会把茶叶摘回家</w:t>
      </w:r>
      <w:r>
        <w:rPr>
          <w:rFonts w:hAnsi="宋体" w:cs="MingLiU_HKSCS" w:hint="eastAsia"/>
        </w:rPr>
        <w:t>，</w:t>
      </w:r>
      <w:r>
        <w:rPr>
          <w:rFonts w:hAnsi="宋体" w:cs="Times New Roman" w:hint="eastAsia"/>
        </w:rPr>
        <w:t>又将铁锅洗得干干净净</w:t>
      </w:r>
      <w:r>
        <w:rPr>
          <w:rFonts w:hAnsi="宋体" w:cs="MingLiU_HKSCS" w:hint="eastAsia"/>
        </w:rPr>
        <w:t>，</w:t>
      </w:r>
      <w:r>
        <w:rPr>
          <w:rFonts w:hAnsi="宋体" w:cs="Times New Roman" w:hint="eastAsia"/>
        </w:rPr>
        <w:t>然后把茶叶放在里面焙炒。茶叶很少</w:t>
      </w:r>
      <w:r>
        <w:rPr>
          <w:rFonts w:hAnsi="宋体" w:cs="MingLiU_HKSCS" w:hint="eastAsia"/>
        </w:rPr>
        <w:t>，</w:t>
      </w:r>
      <w:r>
        <w:rPr>
          <w:rFonts w:hAnsi="宋体" w:cs="Times New Roman" w:hint="eastAsia"/>
        </w:rPr>
        <w:t>也没有做形</w:t>
      </w:r>
      <w:r>
        <w:rPr>
          <w:rFonts w:hAnsi="宋体" w:cs="MingLiU_HKSCS" w:hint="eastAsia"/>
        </w:rPr>
        <w:t>，</w:t>
      </w:r>
      <w:r>
        <w:rPr>
          <w:rFonts w:hAnsi="宋体" w:cs="Times New Roman" w:hint="eastAsia"/>
        </w:rPr>
        <w:t>父亲说是粗茶。粗茶淡饭</w:t>
      </w:r>
      <w:r>
        <w:rPr>
          <w:rFonts w:hAnsi="宋体" w:cs="MingLiU_HKSCS" w:hint="eastAsia"/>
        </w:rPr>
        <w:t>，</w:t>
      </w:r>
      <w:r>
        <w:rPr>
          <w:rFonts w:hAnsi="宋体" w:cs="Times New Roman" w:hint="eastAsia"/>
        </w:rPr>
        <w:t>正好留着自家用。好茶</w:t>
      </w:r>
      <w:r>
        <w:rPr>
          <w:rFonts w:hAnsi="宋体" w:cs="MingLiU_HKSCS" w:hint="eastAsia"/>
        </w:rPr>
        <w:t>，</w:t>
      </w:r>
      <w:r>
        <w:rPr>
          <w:rFonts w:hAnsi="宋体" w:cs="Times New Roman" w:hint="eastAsia"/>
        </w:rPr>
        <w:t>从来就是用来招待客人的。</w:t>
      </w:r>
    </w:p>
    <w:p w:rsidR="00C279EB">
      <w:pPr>
        <w:pStyle w:val="PlainText"/>
        <w:tabs>
          <w:tab w:val="left" w:pos="2160"/>
          <w:tab w:val="left" w:pos="8640"/>
        </w:tabs>
        <w:snapToGrid w:val="0"/>
        <w:spacing w:line="312" w:lineRule="auto"/>
        <w:ind w:firstLine="420" w:firstLineChars="200"/>
        <w:rPr>
          <w:rFonts w:hAnsi="宋体" w:cs="MingLiU_HKSCS"/>
        </w:rPr>
      </w:pPr>
      <w:r>
        <w:rPr>
          <w:rFonts w:hAnsi="宋体" w:cs="Times New Roman" w:hint="eastAsia"/>
        </w:rPr>
        <w:t>③后来我知道</w:t>
      </w:r>
      <w:r>
        <w:rPr>
          <w:rFonts w:hAnsi="宋体" w:cs="MingLiU_HKSCS" w:hint="eastAsia"/>
        </w:rPr>
        <w:t>，</w:t>
      </w:r>
      <w:r>
        <w:rPr>
          <w:rFonts w:hAnsi="宋体" w:cs="Times New Roman" w:hint="eastAsia"/>
        </w:rPr>
        <w:t>故乡的茶古时就很有名。这里的“古时”</w:t>
      </w:r>
      <w:r>
        <w:rPr>
          <w:rFonts w:hAnsi="宋体" w:cs="MingLiU_HKSCS" w:hint="eastAsia"/>
        </w:rPr>
        <w:t>，</w:t>
      </w:r>
      <w:r>
        <w:rPr>
          <w:rFonts w:hAnsi="宋体" w:cs="Times New Roman" w:hint="eastAsia"/>
        </w:rPr>
        <w:t>指唐宋时期。唐宋两</w:t>
      </w:r>
      <w:r>
        <w:rPr>
          <w:rFonts w:hAnsi="宋体" w:cs="Times New Roman" w:hint="eastAsia"/>
        </w:rPr>
        <w:t>朝</w:t>
      </w:r>
      <w:r>
        <w:rPr>
          <w:rFonts w:hAnsi="宋体" w:cs="MingLiU_HKSCS" w:hint="eastAsia"/>
        </w:rPr>
        <w:t>，</w:t>
      </w:r>
      <w:r>
        <w:rPr>
          <w:rFonts w:hAnsi="宋体" w:cs="Times New Roman" w:hint="eastAsia"/>
        </w:rPr>
        <w:t>故乡名为舒州</w:t>
      </w:r>
      <w:r>
        <w:rPr>
          <w:rFonts w:hAnsi="宋体" w:cs="MingLiU_HKSCS" w:hint="eastAsia"/>
        </w:rPr>
        <w:t>，</w:t>
      </w:r>
      <w:r>
        <w:rPr>
          <w:rFonts w:hAnsi="宋体" w:cs="Times New Roman" w:hint="eastAsia"/>
        </w:rPr>
        <w:t>因为有天柱山</w:t>
      </w:r>
      <w:r>
        <w:rPr>
          <w:rFonts w:hAnsi="宋体" w:cs="MingLiU_HKSCS" w:hint="eastAsia"/>
        </w:rPr>
        <w:t>，</w:t>
      </w:r>
      <w:r>
        <w:rPr>
          <w:rFonts w:hAnsi="宋体" w:cs="Times New Roman" w:hint="eastAsia"/>
        </w:rPr>
        <w:t>所以故乡的茶叶就叫“舒州天柱茶”。唐时陆羽在《茶经》里说：“淮南以光州上</w:t>
      </w:r>
      <w:r>
        <w:rPr>
          <w:rFonts w:hAnsi="宋体" w:cs="MingLiU_HKSCS" w:hint="eastAsia"/>
        </w:rPr>
        <w:t>，</w:t>
      </w:r>
      <w:r>
        <w:rPr>
          <w:rFonts w:hAnsi="宋体" w:cs="Times New Roman" w:hint="eastAsia"/>
        </w:rPr>
        <w:t>义阳郡、舒州次</w:t>
      </w:r>
      <w:r>
        <w:rPr>
          <w:rFonts w:hAnsi="宋体" w:cs="MingLiU_HKSCS" w:hint="eastAsia"/>
        </w:rPr>
        <w:t>，</w:t>
      </w:r>
      <w:r>
        <w:rPr>
          <w:rFonts w:hAnsi="宋体" w:cs="Times New Roman" w:hint="eastAsia"/>
        </w:rPr>
        <w:t>寿州下</w:t>
      </w:r>
      <w:r>
        <w:rPr>
          <w:rFonts w:hAnsi="宋体" w:cs="MingLiU_HKSCS" w:hint="eastAsia"/>
        </w:rPr>
        <w:t>，</w:t>
      </w:r>
      <w:r>
        <w:rPr>
          <w:rFonts w:hAnsi="宋体" w:cs="Times New Roman" w:hint="eastAsia"/>
        </w:rPr>
        <w:t>蕲州、黄州又下。”宋人也将舒州的茶与阳羡、顾渚、蒙顶茶并列</w:t>
      </w:r>
      <w:r>
        <w:rPr>
          <w:rFonts w:hAnsi="宋体" w:cs="MingLiU_HKSCS" w:hint="eastAsia"/>
        </w:rPr>
        <w:t>，</w:t>
      </w:r>
      <w:r>
        <w:rPr>
          <w:rFonts w:hAnsi="宋体" w:cs="Times New Roman" w:hint="eastAsia"/>
        </w:rPr>
        <w:t>直接称为天柱茶。那时说天柱茶</w:t>
      </w:r>
      <w:r>
        <w:rPr>
          <w:rFonts w:hAnsi="宋体" w:cs="MingLiU_HKSCS" w:hint="eastAsia"/>
        </w:rPr>
        <w:t>，</w:t>
      </w:r>
      <w:r>
        <w:rPr>
          <w:rFonts w:hAnsi="宋体" w:cs="Times New Roman" w:hint="eastAsia"/>
        </w:rPr>
        <w:t>他们用的是“虽不”峻拔遒劲</w:t>
      </w:r>
      <w:r>
        <w:rPr>
          <w:rFonts w:hAnsi="宋体" w:cs="MingLiU_HKSCS" w:hint="eastAsia"/>
        </w:rPr>
        <w:t>，</w:t>
      </w:r>
      <w:r>
        <w:rPr>
          <w:rFonts w:hAnsi="宋体" w:cs="Times New Roman" w:hint="eastAsia"/>
        </w:rPr>
        <w:t>“亦甚”甘香芳美的句式。说茶叶“峻拔遒劲”</w:t>
      </w:r>
      <w:r>
        <w:rPr>
          <w:rFonts w:hAnsi="宋体" w:cs="MingLiU_HKSCS" w:hint="eastAsia"/>
        </w:rPr>
        <w:t>，</w:t>
      </w:r>
      <w:r>
        <w:rPr>
          <w:rFonts w:hAnsi="宋体" w:cs="Times New Roman" w:hint="eastAsia"/>
        </w:rPr>
        <w:t>不是嗜茶的人</w:t>
      </w:r>
      <w:r>
        <w:rPr>
          <w:rFonts w:hAnsi="宋体" w:cs="MingLiU_HKSCS" w:hint="eastAsia"/>
        </w:rPr>
        <w:t>，</w:t>
      </w:r>
      <w:r>
        <w:rPr>
          <w:rFonts w:hAnsi="宋体" w:cs="Times New Roman" w:hint="eastAsia"/>
        </w:rPr>
        <w:t>怕是一时无法体会的。</w:t>
      </w:r>
    </w:p>
    <w:p w:rsidR="00C279EB">
      <w:pPr>
        <w:pStyle w:val="PlainText"/>
        <w:tabs>
          <w:tab w:val="left" w:pos="2160"/>
          <w:tab w:val="left" w:pos="8640"/>
        </w:tabs>
        <w:snapToGrid w:val="0"/>
        <w:spacing w:line="312" w:lineRule="auto"/>
        <w:ind w:firstLine="420" w:firstLineChars="200"/>
        <w:rPr>
          <w:rFonts w:hAnsi="宋体" w:cs="MingLiU_HKSCS"/>
        </w:rPr>
      </w:pPr>
      <w:r>
        <w:rPr>
          <w:rFonts w:hAnsi="宋体" w:cs="Times New Roman" w:hint="eastAsia"/>
        </w:rPr>
        <w:t>④种茶</w:t>
      </w:r>
      <w:r>
        <w:rPr>
          <w:rFonts w:hAnsi="宋体" w:cs="MingLiU_HKSCS" w:hint="eastAsia"/>
        </w:rPr>
        <w:t>，</w:t>
      </w:r>
      <w:r>
        <w:rPr>
          <w:rFonts w:hAnsi="宋体" w:cs="Times New Roman" w:hint="eastAsia"/>
        </w:rPr>
        <w:t>采茶</w:t>
      </w:r>
      <w:r>
        <w:rPr>
          <w:rFonts w:hAnsi="宋体" w:cs="MingLiU_HKSCS" w:hint="eastAsia"/>
        </w:rPr>
        <w:t>，</w:t>
      </w:r>
      <w:r>
        <w:rPr>
          <w:rFonts w:hAnsi="宋体" w:cs="Times New Roman" w:hint="eastAsia"/>
        </w:rPr>
        <w:t>当然就会制茶。制茶在故乡是很讲究的。先是杀青。杀青也叫炒青。就是把在山上摘回来的茶叶放在铁锅里“杀劲”。现在是机械化做茶了</w:t>
      </w:r>
      <w:r>
        <w:rPr>
          <w:rFonts w:hAnsi="宋体" w:cs="MingLiU_HKSCS" w:hint="eastAsia"/>
        </w:rPr>
        <w:t>，</w:t>
      </w:r>
      <w:r>
        <w:rPr>
          <w:rFonts w:hAnsi="宋体" w:cs="Times New Roman" w:hint="eastAsia"/>
        </w:rPr>
        <w:t>但制茶的古法依然还在。除了杀青</w:t>
      </w:r>
      <w:r>
        <w:rPr>
          <w:rFonts w:hAnsi="宋体" w:cs="MingLiU_HKSCS" w:hint="eastAsia"/>
        </w:rPr>
        <w:t>，</w:t>
      </w:r>
      <w:r>
        <w:rPr>
          <w:rFonts w:hAnsi="宋体" w:cs="Times New Roman" w:hint="eastAsia"/>
        </w:rPr>
        <w:t>还有揉捻、烘干</w:t>
      </w:r>
      <w:r>
        <w:rPr>
          <w:rFonts w:hAnsi="宋体" w:cs="Times New Roman" w:hint="eastAsia"/>
        </w:rPr>
        <w:t>、摊凉、理条、提毫、做形、焙干等等。工艺一道接着一道</w:t>
      </w:r>
      <w:r>
        <w:rPr>
          <w:rFonts w:hAnsi="宋体" w:cs="MingLiU_HKSCS" w:hint="eastAsia"/>
        </w:rPr>
        <w:t>，</w:t>
      </w:r>
      <w:r>
        <w:rPr>
          <w:rFonts w:hAnsi="宋体" w:cs="Times New Roman" w:hint="eastAsia"/>
        </w:rPr>
        <w:t>说来容易</w:t>
      </w:r>
      <w:r>
        <w:rPr>
          <w:rFonts w:hAnsi="宋体" w:cs="MingLiU_HKSCS" w:hint="eastAsia"/>
        </w:rPr>
        <w:t>，</w:t>
      </w:r>
      <w:r>
        <w:rPr>
          <w:rFonts w:hAnsi="宋体" w:cs="Times New Roman" w:hint="eastAsia"/>
        </w:rPr>
        <w:t>做起来还是有差别的。比如</w:t>
      </w:r>
      <w:r>
        <w:rPr>
          <w:rFonts w:hAnsi="宋体" w:cs="MingLiU_HKSCS" w:hint="eastAsia"/>
        </w:rPr>
        <w:t>，</w:t>
      </w:r>
      <w:r>
        <w:rPr>
          <w:rFonts w:hAnsi="宋体" w:cs="Times New Roman" w:hint="eastAsia"/>
        </w:rPr>
        <w:t>现在用电炒茶与用栗炭火烘干就不一样。故乡的茶叶</w:t>
      </w:r>
      <w:r>
        <w:rPr>
          <w:rFonts w:hAnsi="宋体" w:cs="MingLiU_HKSCS" w:hint="eastAsia"/>
        </w:rPr>
        <w:t>，</w:t>
      </w:r>
      <w:r>
        <w:rPr>
          <w:rFonts w:hAnsi="宋体" w:cs="Times New Roman" w:hint="eastAsia"/>
        </w:rPr>
        <w:t>现在我所知道的就有：天柱剑毫、天柱弦月、天柱云雾、天柱香尖</w:t>
      </w:r>
      <w:r>
        <w:rPr>
          <w:rFonts w:hAnsi="宋体" w:cs="MingLiU_HKSCS" w:hint="eastAsia"/>
        </w:rPr>
        <w:t>，</w:t>
      </w:r>
      <w:r>
        <w:rPr>
          <w:rFonts w:hAnsi="宋体" w:cs="Times New Roman" w:hint="eastAsia"/>
        </w:rPr>
        <w:t>每一种茶叶制作起来</w:t>
      </w:r>
      <w:r>
        <w:rPr>
          <w:rFonts w:hAnsi="宋体" w:cs="MingLiU_HKSCS" w:hint="eastAsia"/>
        </w:rPr>
        <w:t>，</w:t>
      </w:r>
      <w:r>
        <w:rPr>
          <w:rFonts w:hAnsi="宋体" w:cs="Times New Roman" w:hint="eastAsia"/>
        </w:rPr>
        <w:t>工艺都不尽相同。我没亲手做过茶</w:t>
      </w:r>
      <w:r>
        <w:rPr>
          <w:rFonts w:hAnsi="宋体" w:cs="MingLiU_HKSCS" w:hint="eastAsia"/>
        </w:rPr>
        <w:t>，</w:t>
      </w:r>
      <w:r>
        <w:rPr>
          <w:rFonts w:hAnsi="宋体" w:cs="Times New Roman" w:hint="eastAsia"/>
        </w:rPr>
        <w:t>所以对其中工艺了解有限。但是看别人做茶时</w:t>
      </w:r>
      <w:r>
        <w:rPr>
          <w:rFonts w:hAnsi="宋体" w:cs="MingLiU_HKSCS" w:hint="eastAsia"/>
        </w:rPr>
        <w:t>，</w:t>
      </w:r>
      <w:r>
        <w:rPr>
          <w:rFonts w:hAnsi="宋体" w:cs="Times New Roman" w:hint="eastAsia"/>
        </w:rPr>
        <w:t>翻、摊、揉、捻、搓……眼疾手快</w:t>
      </w:r>
      <w:r>
        <w:rPr>
          <w:rFonts w:hAnsi="宋体" w:cs="MingLiU_HKSCS" w:hint="eastAsia"/>
        </w:rPr>
        <w:t>，</w:t>
      </w:r>
      <w:r>
        <w:rPr>
          <w:rFonts w:hAnsi="宋体" w:cs="Times New Roman" w:hint="eastAsia"/>
        </w:rPr>
        <w:t>动作有如舞蹈</w:t>
      </w:r>
      <w:r>
        <w:rPr>
          <w:rFonts w:hAnsi="宋体" w:cs="MingLiU_HKSCS" w:hint="eastAsia"/>
        </w:rPr>
        <w:t>，</w:t>
      </w:r>
      <w:r>
        <w:rPr>
          <w:rFonts w:hAnsi="宋体" w:cs="Times New Roman" w:hint="eastAsia"/>
        </w:rPr>
        <w:t>直看得人眼花缭乱</w:t>
      </w:r>
      <w:r>
        <w:rPr>
          <w:rFonts w:hAnsi="宋体" w:cs="MingLiU_HKSCS" w:hint="eastAsia"/>
        </w:rPr>
        <w:t>，</w:t>
      </w:r>
      <w:r>
        <w:rPr>
          <w:rFonts w:hAnsi="宋体" w:cs="Times New Roman" w:hint="eastAsia"/>
        </w:rPr>
        <w:t>还是很享受的。</w:t>
      </w:r>
    </w:p>
    <w:p w:rsidR="00C279EB">
      <w:pPr>
        <w:pStyle w:val="PlainText"/>
        <w:tabs>
          <w:tab w:val="left" w:pos="2160"/>
          <w:tab w:val="left" w:pos="8640"/>
        </w:tabs>
        <w:snapToGrid w:val="0"/>
        <w:spacing w:line="312" w:lineRule="auto"/>
        <w:ind w:firstLine="420" w:firstLineChars="200"/>
        <w:rPr>
          <w:rFonts w:hAnsi="宋体" w:cs="MingLiU_HKSCS"/>
        </w:rPr>
      </w:pPr>
      <w:r>
        <w:rPr>
          <w:rFonts w:hAnsi="宋体" w:cs="Times New Roman" w:hint="eastAsia"/>
        </w:rPr>
        <w:t>⑤山上有茶</w:t>
      </w:r>
      <w:r>
        <w:rPr>
          <w:rFonts w:hAnsi="宋体" w:cs="MingLiU_HKSCS" w:hint="eastAsia"/>
        </w:rPr>
        <w:t>，</w:t>
      </w:r>
      <w:r>
        <w:rPr>
          <w:rFonts w:hAnsi="宋体" w:cs="Times New Roman" w:hint="eastAsia"/>
        </w:rPr>
        <w:t>山下有塘。晴好天气</w:t>
      </w:r>
      <w:r>
        <w:rPr>
          <w:rFonts w:hAnsi="宋体" w:cs="MingLiU_HKSCS" w:hint="eastAsia"/>
        </w:rPr>
        <w:t>，</w:t>
      </w:r>
      <w:r>
        <w:rPr>
          <w:rFonts w:hAnsi="宋体" w:cs="Times New Roman" w:hint="eastAsia"/>
        </w:rPr>
        <w:t>就摘茶的摘茶</w:t>
      </w:r>
      <w:r>
        <w:rPr>
          <w:rFonts w:hAnsi="宋体" w:cs="MingLiU_HKSCS" w:hint="eastAsia"/>
        </w:rPr>
        <w:t>，</w:t>
      </w:r>
      <w:r>
        <w:rPr>
          <w:rFonts w:hAnsi="宋体" w:cs="Times New Roman" w:hint="eastAsia"/>
        </w:rPr>
        <w:t>钓鱼的钓鱼</w:t>
      </w:r>
      <w:r>
        <w:rPr>
          <w:rFonts w:hAnsi="宋体" w:cs="MingLiU_HKSCS" w:hint="eastAsia"/>
        </w:rPr>
        <w:t>，</w:t>
      </w:r>
      <w:r>
        <w:rPr>
          <w:rFonts w:hAnsi="宋体" w:cs="Times New Roman" w:hint="eastAsia"/>
        </w:rPr>
        <w:t>喝茶的喝茶。捏一撮新茶入杯</w:t>
      </w:r>
      <w:r>
        <w:rPr>
          <w:rFonts w:hAnsi="宋体" w:cs="MingLiU_HKSCS" w:hint="eastAsia"/>
        </w:rPr>
        <w:t>，</w:t>
      </w:r>
      <w:r>
        <w:rPr>
          <w:rFonts w:hAnsi="宋体" w:cs="Times New Roman" w:hint="eastAsia"/>
        </w:rPr>
        <w:t>用沸水冲下</w:t>
      </w:r>
      <w:r>
        <w:rPr>
          <w:rFonts w:hAnsi="宋体" w:cs="MingLiU_HKSCS" w:hint="eastAsia"/>
        </w:rPr>
        <w:t>，</w:t>
      </w:r>
      <w:r>
        <w:rPr>
          <w:rFonts w:hAnsi="宋体" w:cs="Times New Roman" w:hint="eastAsia"/>
        </w:rPr>
        <w:t>茶叶在杯中翻动</w:t>
      </w:r>
      <w:r>
        <w:rPr>
          <w:rFonts w:hAnsi="宋体" w:cs="MingLiU_HKSCS" w:hint="eastAsia"/>
        </w:rPr>
        <w:t>，</w:t>
      </w:r>
      <w:r>
        <w:rPr>
          <w:rFonts w:hAnsi="宋体" w:cs="Times New Roman" w:hint="eastAsia"/>
        </w:rPr>
        <w:t>一芽一叶</w:t>
      </w:r>
      <w:r>
        <w:rPr>
          <w:rFonts w:hAnsi="宋体" w:cs="MingLiU_HKSCS" w:hint="eastAsia"/>
        </w:rPr>
        <w:t>，</w:t>
      </w:r>
      <w:r>
        <w:rPr>
          <w:rFonts w:hAnsi="宋体" w:cs="Times New Roman" w:hint="eastAsia"/>
        </w:rPr>
        <w:t>亭亭玉立。</w:t>
      </w:r>
      <w:r>
        <w:rPr>
          <w:rFonts w:hAnsi="宋体" w:cs="Times New Roman" w:hint="eastAsia"/>
          <w:u w:val="single" w:color="000000"/>
        </w:rPr>
        <w:t>轻盈灵动</w:t>
      </w:r>
      <w:r>
        <w:rPr>
          <w:rFonts w:hAnsi="宋体" w:cs="MingLiU_HKSCS" w:hint="eastAsia"/>
          <w:u w:val="single" w:color="000000"/>
        </w:rPr>
        <w:t>，</w:t>
      </w:r>
      <w:r>
        <w:rPr>
          <w:rFonts w:hAnsi="宋体" w:cs="Times New Roman" w:hint="eastAsia"/>
          <w:u w:val="single" w:color="000000"/>
        </w:rPr>
        <w:t>如雀舌叽喳；舒腰展翅</w:t>
      </w:r>
      <w:r>
        <w:rPr>
          <w:rFonts w:hAnsi="宋体" w:cs="MingLiU_HKSCS" w:hint="eastAsia"/>
          <w:u w:val="single" w:color="000000"/>
        </w:rPr>
        <w:t>，</w:t>
      </w:r>
      <w:r>
        <w:rPr>
          <w:rFonts w:hAnsi="宋体" w:cs="Times New Roman" w:hint="eastAsia"/>
          <w:u w:val="single" w:color="000000"/>
        </w:rPr>
        <w:t>如龙腾虎跃。</w:t>
      </w:r>
      <w:r>
        <w:rPr>
          <w:rFonts w:hAnsi="宋体" w:cs="Times New Roman" w:hint="eastAsia"/>
        </w:rPr>
        <w:t>端起茶杯</w:t>
      </w:r>
      <w:r>
        <w:rPr>
          <w:rFonts w:hAnsi="宋体" w:cs="MingLiU_HKSCS" w:hint="eastAsia"/>
        </w:rPr>
        <w:t>，</w:t>
      </w:r>
      <w:r>
        <w:rPr>
          <w:rFonts w:hAnsi="宋体" w:cs="Times New Roman" w:hint="eastAsia"/>
        </w:rPr>
        <w:t>阳光下茶绿水暖</w:t>
      </w:r>
      <w:r>
        <w:rPr>
          <w:rFonts w:hAnsi="宋体" w:cs="MingLiU_HKSCS" w:hint="eastAsia"/>
        </w:rPr>
        <w:t>，</w:t>
      </w:r>
      <w:r>
        <w:rPr>
          <w:rFonts w:hAnsi="宋体" w:cs="Times New Roman" w:hint="eastAsia"/>
        </w:rPr>
        <w:t>杯盏生烟……喝到嘴里</w:t>
      </w:r>
      <w:r>
        <w:rPr>
          <w:rFonts w:hAnsi="宋体" w:cs="MingLiU_HKSCS" w:hint="eastAsia"/>
        </w:rPr>
        <w:t>，</w:t>
      </w:r>
      <w:r>
        <w:rPr>
          <w:rFonts w:hAnsi="宋体" w:cs="Times New Roman" w:hint="eastAsia"/>
        </w:rPr>
        <w:t>一缕清香流转于唇齿之间。</w:t>
      </w:r>
    </w:p>
    <w:p w:rsidR="00C279EB">
      <w:pPr>
        <w:pStyle w:val="PlainText"/>
        <w:tabs>
          <w:tab w:val="left" w:pos="2160"/>
          <w:tab w:val="left" w:pos="8640"/>
        </w:tabs>
        <w:snapToGrid w:val="0"/>
        <w:spacing w:line="312" w:lineRule="auto"/>
        <w:ind w:firstLine="420" w:firstLineChars="200"/>
        <w:rPr>
          <w:rFonts w:hAnsi="宋体" w:cs="MingLiU_HKSCS"/>
        </w:rPr>
      </w:pPr>
      <w:r>
        <w:rPr>
          <w:rFonts w:hAnsi="宋体" w:cs="Times New Roman" w:hint="eastAsia"/>
        </w:rPr>
        <w:t>⑥故乡在长江边</w:t>
      </w:r>
      <w:r>
        <w:rPr>
          <w:rFonts w:hAnsi="宋体" w:cs="MingLiU_HKSCS" w:hint="eastAsia"/>
        </w:rPr>
        <w:t>，</w:t>
      </w:r>
      <w:r>
        <w:rPr>
          <w:rFonts w:hAnsi="宋体" w:cs="Times New Roman" w:hint="eastAsia"/>
        </w:rPr>
        <w:t>那一带茶叶的名字</w:t>
      </w:r>
      <w:r>
        <w:rPr>
          <w:rFonts w:hAnsi="宋体" w:cs="MingLiU_HKSCS" w:hint="eastAsia"/>
        </w:rPr>
        <w:t>，</w:t>
      </w:r>
      <w:r>
        <w:rPr>
          <w:rFonts w:hAnsi="宋体" w:cs="Times New Roman" w:hint="eastAsia"/>
        </w:rPr>
        <w:t>甚是好听——毛毛月、岳西翠兰、太湖天华、桐城小花、舒城小兰花、宿松黄芽……这些名字</w:t>
      </w:r>
      <w:r>
        <w:rPr>
          <w:rFonts w:hAnsi="宋体" w:cs="MingLiU_HKSCS" w:hint="eastAsia"/>
        </w:rPr>
        <w:t>，</w:t>
      </w:r>
      <w:r>
        <w:rPr>
          <w:rFonts w:hAnsi="宋体" w:cs="Times New Roman" w:hint="eastAsia"/>
        </w:rPr>
        <w:t>朴素又雅致</w:t>
      </w:r>
      <w:r>
        <w:rPr>
          <w:rFonts w:hAnsi="宋体" w:cs="MingLiU_HKSCS" w:hint="eastAsia"/>
        </w:rPr>
        <w:t>，</w:t>
      </w:r>
      <w:r>
        <w:rPr>
          <w:rFonts w:hAnsi="宋体" w:cs="Times New Roman" w:hint="eastAsia"/>
        </w:rPr>
        <w:t>就如春天里一片片带露的叶芽。</w:t>
      </w:r>
    </w:p>
    <w:p w:rsidR="00C279EB">
      <w:pPr>
        <w:pStyle w:val="PlainText"/>
        <w:tabs>
          <w:tab w:val="left" w:pos="2160"/>
          <w:tab w:val="left" w:pos="8640"/>
        </w:tabs>
        <w:snapToGrid w:val="0"/>
        <w:spacing w:line="312" w:lineRule="auto"/>
        <w:ind w:firstLine="420" w:firstLineChars="200"/>
        <w:rPr>
          <w:rFonts w:hAnsi="宋体" w:cs="MingLiU_HKSCS"/>
        </w:rPr>
      </w:pPr>
      <w:r>
        <w:rPr>
          <w:rFonts w:hAnsi="宋体" w:cs="Times New Roman" w:hint="eastAsia"/>
        </w:rPr>
        <w:t>⑦凝结天地清气</w:t>
      </w:r>
      <w:r>
        <w:rPr>
          <w:rFonts w:hAnsi="宋体" w:cs="MingLiU_HKSCS" w:hint="eastAsia"/>
        </w:rPr>
        <w:t>，</w:t>
      </w:r>
      <w:r>
        <w:rPr>
          <w:rFonts w:hAnsi="宋体" w:cs="Times New Roman" w:hint="eastAsia"/>
        </w:rPr>
        <w:t>又得春露滋养</w:t>
      </w:r>
      <w:r>
        <w:rPr>
          <w:rFonts w:hAnsi="宋体" w:cs="MingLiU_HKSCS" w:hint="eastAsia"/>
        </w:rPr>
        <w:t>，</w:t>
      </w:r>
      <w:r>
        <w:rPr>
          <w:rFonts w:hAnsi="宋体" w:cs="Times New Roman" w:hint="eastAsia"/>
        </w:rPr>
        <w:t>故乡的茶叶自然是香气满溢。茶是有真香的</w:t>
      </w:r>
      <w:r>
        <w:rPr>
          <w:rFonts w:hAnsi="宋体" w:cs="MingLiU_HKSCS" w:hint="eastAsia"/>
        </w:rPr>
        <w:t>，</w:t>
      </w:r>
      <w:r>
        <w:rPr>
          <w:rFonts w:hAnsi="宋体" w:cs="Times New Roman" w:hint="eastAsia"/>
        </w:rPr>
        <w:t>兰香、清香、纯香……有茶农认真研究过各种茶香</w:t>
      </w:r>
      <w:r>
        <w:rPr>
          <w:rFonts w:hAnsi="宋体" w:cs="MingLiU_HKSCS" w:hint="eastAsia"/>
        </w:rPr>
        <w:t>，</w:t>
      </w:r>
      <w:r>
        <w:rPr>
          <w:rFonts w:hAnsi="宋体" w:cs="Times New Roman" w:hint="eastAsia"/>
        </w:rPr>
        <w:t>引经据典地说：“雨前神具曰真香</w:t>
      </w:r>
      <w:r>
        <w:rPr>
          <w:rFonts w:hAnsi="宋体" w:cs="MingLiU_HKSCS" w:hint="eastAsia"/>
        </w:rPr>
        <w:t>，</w:t>
      </w:r>
      <w:r>
        <w:rPr>
          <w:rFonts w:hAnsi="宋体" w:cs="Times New Roman" w:hint="eastAsia"/>
        </w:rPr>
        <w:t>火候均停曰兰香</w:t>
      </w:r>
      <w:r>
        <w:rPr>
          <w:rFonts w:hAnsi="宋体" w:cs="MingLiU_HKSCS" w:hint="eastAsia"/>
        </w:rPr>
        <w:t>，</w:t>
      </w:r>
      <w:r>
        <w:rPr>
          <w:rFonts w:hAnsi="宋体" w:cs="Times New Roman" w:hint="eastAsia"/>
        </w:rPr>
        <w:t>不清不熟曰清香</w:t>
      </w:r>
      <w:r>
        <w:rPr>
          <w:rFonts w:hAnsi="宋体" w:cs="MingLiU_HKSCS" w:hint="eastAsia"/>
        </w:rPr>
        <w:t>，</w:t>
      </w:r>
      <w:r>
        <w:rPr>
          <w:rFonts w:hAnsi="宋体" w:cs="Times New Roman" w:hint="eastAsia"/>
        </w:rPr>
        <w:t>表里如一曰纯香。”这算是把茶香说得层次分明了。因此故乡</w:t>
      </w:r>
      <w:r>
        <w:rPr>
          <w:rFonts w:hAnsi="宋体" w:cs="Times New Roman" w:hint="eastAsia"/>
        </w:rPr>
        <w:t>也有人认为</w:t>
      </w:r>
      <w:r>
        <w:rPr>
          <w:rFonts w:hAnsi="宋体" w:cs="MingLiU_HKSCS" w:hint="eastAsia"/>
        </w:rPr>
        <w:t>，</w:t>
      </w:r>
      <w:r>
        <w:rPr>
          <w:rFonts w:hAnsi="宋体" w:cs="Times New Roman" w:hint="eastAsia"/>
        </w:rPr>
        <w:t>茶香是可以“养”的。我父亲以前种茶叶</w:t>
      </w:r>
      <w:r>
        <w:rPr>
          <w:rFonts w:hAnsi="宋体" w:cs="MingLiU_HKSCS" w:hint="eastAsia"/>
        </w:rPr>
        <w:t>，</w:t>
      </w:r>
      <w:r>
        <w:rPr>
          <w:rFonts w:hAnsi="宋体" w:cs="Times New Roman" w:hint="eastAsia"/>
        </w:rPr>
        <w:t>就喜欢在茶树边栽上几株兰草花、栀子花</w:t>
      </w:r>
      <w:r>
        <w:rPr>
          <w:rFonts w:hAnsi="宋体" w:cs="MingLiU_HKSCS" w:hint="eastAsia"/>
        </w:rPr>
        <w:t>，</w:t>
      </w:r>
      <w:r>
        <w:rPr>
          <w:rFonts w:hAnsi="宋体" w:cs="Times New Roman" w:hint="eastAsia"/>
        </w:rPr>
        <w:t>让茶叶从出生到成芽</w:t>
      </w:r>
      <w:r>
        <w:rPr>
          <w:rFonts w:hAnsi="宋体" w:cs="MingLiU_HKSCS" w:hint="eastAsia"/>
        </w:rPr>
        <w:t>，</w:t>
      </w:r>
      <w:r>
        <w:rPr>
          <w:rFonts w:hAnsi="宋体" w:cs="Times New Roman" w:hint="eastAsia"/>
        </w:rPr>
        <w:t>都弥漫在浓浓的花香里。其实这是多余</w:t>
      </w:r>
      <w:r>
        <w:rPr>
          <w:rFonts w:hAnsi="宋体" w:cs="MingLiU_HKSCS" w:hint="eastAsia"/>
        </w:rPr>
        <w:t>，</w:t>
      </w:r>
      <w:r>
        <w:rPr>
          <w:rFonts w:hAnsi="宋体" w:cs="Times New Roman" w:hint="eastAsia"/>
        </w:rPr>
        <w:t>其实故乡的茶是自带香气的。</w:t>
      </w:r>
    </w:p>
    <w:p w:rsidR="00C279EB">
      <w:pPr>
        <w:pStyle w:val="PlainText"/>
        <w:tabs>
          <w:tab w:val="left" w:pos="2160"/>
          <w:tab w:val="left" w:pos="8640"/>
        </w:tabs>
        <w:snapToGrid w:val="0"/>
        <w:spacing w:line="312" w:lineRule="auto"/>
        <w:ind w:firstLine="420" w:firstLineChars="200"/>
        <w:rPr>
          <w:rFonts w:hAnsi="宋体" w:cs="MingLiU_HKSCS"/>
        </w:rPr>
      </w:pPr>
      <w:r>
        <w:rPr>
          <w:rFonts w:hAnsi="宋体" w:cs="Times New Roman" w:hint="eastAsia"/>
        </w:rPr>
        <w:t>⑧月是故乡明</w:t>
      </w:r>
      <w:r>
        <w:rPr>
          <w:rFonts w:hAnsi="宋体" w:cs="MingLiU_HKSCS" w:hint="eastAsia"/>
        </w:rPr>
        <w:t>，</w:t>
      </w:r>
      <w:r>
        <w:rPr>
          <w:rFonts w:hAnsi="宋体" w:cs="Times New Roman" w:hint="eastAsia"/>
        </w:rPr>
        <w:t>茶是故乡香。</w:t>
      </w:r>
    </w:p>
    <w:p w:rsidR="00C279EB">
      <w:pPr>
        <w:pStyle w:val="PlainText"/>
        <w:tabs>
          <w:tab w:val="left" w:pos="2160"/>
          <w:tab w:val="left" w:pos="8640"/>
        </w:tabs>
        <w:snapToGrid w:val="0"/>
        <w:spacing w:line="312" w:lineRule="auto"/>
        <w:ind w:firstLine="420" w:firstLineChars="200"/>
        <w:jc w:val="right"/>
        <w:rPr>
          <w:rFonts w:hAnsi="宋体" w:cs="MingLiU_HKSCS"/>
        </w:rPr>
      </w:pPr>
      <w:r>
        <w:rPr>
          <w:rFonts w:hAnsi="宋体" w:cs="Times New Roman"/>
        </w:rPr>
        <w:t>(</w:t>
      </w:r>
      <w:r>
        <w:rPr>
          <w:rFonts w:hAnsi="宋体" w:cs="Times New Roman" w:hint="eastAsia"/>
        </w:rPr>
        <w:t>摘自《</w:t>
      </w:r>
      <w:r>
        <w:rPr>
          <w:rFonts w:hAnsi="宋体" w:cs="Times New Roman"/>
        </w:rPr>
        <w:t xml:space="preserve"> </w:t>
      </w:r>
      <w:r>
        <w:rPr>
          <w:rFonts w:hAnsi="宋体" w:cs="Times New Roman" w:hint="eastAsia"/>
        </w:rPr>
        <w:t>人民日报</w:t>
      </w:r>
      <w:r>
        <w:rPr>
          <w:rFonts w:hAnsi="宋体" w:cs="Times New Roman"/>
        </w:rPr>
        <w:t xml:space="preserve"> </w:t>
      </w:r>
      <w:r>
        <w:rPr>
          <w:rFonts w:hAnsi="宋体" w:cs="Times New Roman" w:hint="eastAsia"/>
        </w:rPr>
        <w:t>》</w:t>
      </w:r>
      <w:r>
        <w:rPr>
          <w:rFonts w:hAnsi="宋体" w:cs="Times New Roman"/>
        </w:rPr>
        <w:t>2020</w:t>
      </w:r>
      <w:r>
        <w:rPr>
          <w:rFonts w:hAnsi="宋体" w:cs="Times New Roman" w:hint="eastAsia"/>
        </w:rPr>
        <w:t>年</w:t>
      </w:r>
      <w:r>
        <w:rPr>
          <w:rFonts w:hAnsi="宋体" w:cs="Times New Roman"/>
        </w:rPr>
        <w:t>05</w:t>
      </w:r>
      <w:r>
        <w:rPr>
          <w:rFonts w:hAnsi="宋体" w:cs="Times New Roman" w:hint="eastAsia"/>
        </w:rPr>
        <w:t>月</w:t>
      </w:r>
      <w:r>
        <w:rPr>
          <w:rFonts w:hAnsi="宋体" w:cs="Times New Roman"/>
        </w:rPr>
        <w:t>11</w:t>
      </w:r>
      <w:r>
        <w:rPr>
          <w:rFonts w:hAnsi="宋体" w:cs="Times New Roman" w:hint="eastAsia"/>
        </w:rPr>
        <w:t>日</w:t>
      </w:r>
      <w:r>
        <w:rPr>
          <w:rFonts w:hAnsi="宋体" w:cs="Times New Roman"/>
        </w:rPr>
        <w:t>)</w:t>
      </w:r>
    </w:p>
    <w:p w:rsidR="00C279EB">
      <w:pPr>
        <w:pStyle w:val="PlainText"/>
        <w:tabs>
          <w:tab w:val="left" w:pos="2160"/>
          <w:tab w:val="left" w:pos="8640"/>
        </w:tabs>
        <w:snapToGrid w:val="0"/>
        <w:spacing w:line="312" w:lineRule="auto"/>
        <w:rPr>
          <w:rFonts w:hAnsi="宋体" w:cs="Times New Roman"/>
        </w:rPr>
      </w:pPr>
      <w:r>
        <w:rPr>
          <w:rFonts w:hAnsi="宋体" w:cs="Times New Roman"/>
        </w:rPr>
        <w:t>1</w:t>
      </w:r>
      <w:r>
        <w:rPr>
          <w:rFonts w:hAnsi="宋体" w:cs="Times New Roman" w:hint="eastAsia"/>
        </w:rPr>
        <w:t>1</w:t>
      </w:r>
      <w:r>
        <w:rPr>
          <w:rFonts w:hAnsi="宋体" w:cs="MingLiU_HKSCS" w:hint="eastAsia"/>
        </w:rPr>
        <w:t>．</w:t>
      </w:r>
      <w:r>
        <w:rPr>
          <w:rFonts w:hAnsi="宋体" w:cs="Times New Roman" w:hint="eastAsia"/>
        </w:rPr>
        <w:t>下列对文章的理解和分析，</w:t>
      </w:r>
      <w:r>
        <w:rPr>
          <w:rFonts w:hAnsi="宋体" w:cs="Times New Roman" w:hint="eastAsia"/>
          <w:em w:val="dot"/>
        </w:rPr>
        <w:t>不正确</w:t>
      </w:r>
      <w:r>
        <w:rPr>
          <w:rFonts w:hAnsi="宋体" w:cs="Times New Roman" w:hint="eastAsia"/>
        </w:rPr>
        <w:t>的一项是</w:t>
      </w:r>
      <w:r>
        <w:rPr>
          <w:rFonts w:hAnsi="宋体" w:cs="Times New Roman"/>
        </w:rPr>
        <w:t>(3</w:t>
      </w:r>
      <w:r>
        <w:rPr>
          <w:rFonts w:hAnsi="宋体" w:cs="Times New Roman" w:hint="eastAsia"/>
        </w:rPr>
        <w:t>分</w:t>
      </w:r>
      <w:r>
        <w:rPr>
          <w:rFonts w:hAnsi="宋体" w:cs="Times New Roman"/>
        </w:rPr>
        <w:t>)(</w:t>
      </w:r>
      <w:r>
        <w:rPr>
          <w:rFonts w:ascii="Times New Roman" w:hAnsi="Times New Roman" w:cs="Times New Roman" w:hint="eastAsia"/>
          <w:b/>
          <w:color w:val="FF0000"/>
        </w:rPr>
        <w:t xml:space="preserve">       </w:t>
      </w:r>
      <w:r>
        <w:rPr>
          <w:rFonts w:hAnsi="宋体" w:cs="Times New Roman"/>
        </w:rPr>
        <w:t>)</w:t>
      </w:r>
    </w:p>
    <w:p w:rsidR="00C279EB">
      <w:pPr>
        <w:pStyle w:val="PlainText"/>
        <w:tabs>
          <w:tab w:val="left" w:pos="2160"/>
          <w:tab w:val="left" w:pos="8640"/>
        </w:tabs>
        <w:snapToGrid w:val="0"/>
        <w:spacing w:line="312" w:lineRule="auto"/>
        <w:ind w:firstLine="420" w:firstLineChars="200"/>
        <w:rPr>
          <w:rFonts w:hAnsi="宋体" w:cs="Times New Roman"/>
        </w:rPr>
      </w:pPr>
      <w:r>
        <w:rPr>
          <w:rFonts w:hAnsi="宋体" w:cs="Times New Roman"/>
        </w:rPr>
        <w:t>A</w:t>
      </w:r>
      <w:r>
        <w:rPr>
          <w:rFonts w:hAnsi="宋体" w:cs="Times New Roman" w:hint="eastAsia"/>
        </w:rPr>
        <w:t>．文章以我对家乡茶饱含的情感为行文线索，思路清晰。</w:t>
      </w:r>
    </w:p>
    <w:p w:rsidR="00C279EB">
      <w:pPr>
        <w:pStyle w:val="PlainText"/>
        <w:tabs>
          <w:tab w:val="left" w:pos="2160"/>
          <w:tab w:val="left" w:pos="8640"/>
        </w:tabs>
        <w:snapToGrid w:val="0"/>
        <w:spacing w:line="312" w:lineRule="auto"/>
        <w:ind w:firstLine="420" w:firstLineChars="200"/>
        <w:rPr>
          <w:rFonts w:hAnsi="宋体" w:cs="Times New Roman"/>
        </w:rPr>
      </w:pPr>
      <w:r>
        <w:rPr>
          <w:rFonts w:hAnsi="宋体" w:cs="Times New Roman"/>
        </w:rPr>
        <w:t>B</w:t>
      </w:r>
      <w:r>
        <w:rPr>
          <w:rFonts w:hAnsi="宋体" w:cs="Times New Roman" w:hint="eastAsia"/>
        </w:rPr>
        <w:t>．第②段忆及父亲与“茶”之事，可见父亲的生活态度。</w:t>
      </w:r>
    </w:p>
    <w:p w:rsidR="00C279EB">
      <w:pPr>
        <w:pStyle w:val="PlainText"/>
        <w:tabs>
          <w:tab w:val="left" w:pos="2160"/>
          <w:tab w:val="left" w:pos="8640"/>
        </w:tabs>
        <w:snapToGrid w:val="0"/>
        <w:spacing w:line="312" w:lineRule="auto"/>
        <w:ind w:firstLine="420" w:firstLineChars="200"/>
        <w:rPr>
          <w:rFonts w:hAnsi="宋体" w:cs="Times New Roman"/>
        </w:rPr>
      </w:pPr>
      <w:r>
        <w:rPr>
          <w:rFonts w:hAnsi="宋体" w:cs="Times New Roman"/>
        </w:rPr>
        <w:t>C</w:t>
      </w:r>
      <w:r>
        <w:rPr>
          <w:rFonts w:hAnsi="宋体" w:cs="Times New Roman" w:hint="eastAsia"/>
        </w:rPr>
        <w:t>．本文从“盛产茶叶”起笔，主要叙写了采茶、制茶等过程。</w:t>
      </w:r>
    </w:p>
    <w:p w:rsidR="00C279EB">
      <w:pPr>
        <w:pStyle w:val="PlainText"/>
        <w:tabs>
          <w:tab w:val="left" w:pos="2160"/>
          <w:tab w:val="left" w:pos="8640"/>
        </w:tabs>
        <w:snapToGrid w:val="0"/>
        <w:spacing w:line="312" w:lineRule="auto"/>
        <w:ind w:firstLine="420" w:firstLineChars="200"/>
        <w:rPr>
          <w:rFonts w:hAnsi="宋体" w:cs="Times New Roman"/>
        </w:rPr>
      </w:pPr>
      <w:r>
        <w:rPr>
          <w:rFonts w:hAnsi="宋体" w:cs="Times New Roman"/>
        </w:rPr>
        <w:t>D</w:t>
      </w:r>
      <w:r>
        <w:rPr>
          <w:rFonts w:hAnsi="宋体" w:cs="Times New Roman" w:hint="eastAsia"/>
        </w:rPr>
        <w:t>．文章综合运用了多种表达方式，论说条理清楚、观点鲜明。</w:t>
      </w:r>
    </w:p>
    <w:p w:rsidR="00C279EB">
      <w:pPr>
        <w:pStyle w:val="PlainText"/>
        <w:tabs>
          <w:tab w:val="left" w:pos="2160"/>
          <w:tab w:val="left" w:pos="8640"/>
        </w:tabs>
        <w:snapToGrid w:val="0"/>
        <w:spacing w:line="312" w:lineRule="auto"/>
        <w:rPr>
          <w:rFonts w:hAnsi="宋体" w:cs="Times New Roman"/>
        </w:rPr>
      </w:pPr>
      <w:r>
        <w:rPr>
          <w:rFonts w:hAnsi="宋体" w:cs="Times New Roman"/>
        </w:rPr>
        <w:t>1</w:t>
      </w:r>
      <w:r>
        <w:rPr>
          <w:rFonts w:hAnsi="宋体" w:cs="Times New Roman" w:hint="eastAsia"/>
        </w:rPr>
        <w:t>2</w:t>
      </w:r>
      <w:r>
        <w:rPr>
          <w:rFonts w:hAnsi="宋体" w:cs="Times New Roman" w:hint="eastAsia"/>
        </w:rPr>
        <w:t>．作者说“家乡潜山盛产茶”，这里的茶有哪些特点？请简要概括。</w:t>
      </w:r>
      <w:r>
        <w:rPr>
          <w:rFonts w:hAnsi="宋体" w:cs="Times New Roman"/>
        </w:rPr>
        <w:t>(</w:t>
      </w:r>
      <w:r>
        <w:rPr>
          <w:rFonts w:hAnsi="宋体" w:cs="Times New Roman" w:hint="eastAsia"/>
        </w:rPr>
        <w:t>4</w:t>
      </w:r>
      <w:r>
        <w:rPr>
          <w:rFonts w:hAnsi="宋体" w:cs="Times New Roman" w:hint="eastAsia"/>
        </w:rPr>
        <w:t>分</w:t>
      </w:r>
      <w:r>
        <w:rPr>
          <w:rFonts w:hAnsi="宋体" w:cs="Times New Roman"/>
        </w:rPr>
        <w:t>)</w:t>
      </w:r>
    </w:p>
    <w:p w:rsidR="00C279EB">
      <w:pPr>
        <w:pStyle w:val="PlainText"/>
        <w:tabs>
          <w:tab w:val="left" w:pos="2160"/>
          <w:tab w:val="left" w:pos="8640"/>
        </w:tabs>
        <w:snapToGrid w:val="0"/>
        <w:spacing w:line="312" w:lineRule="auto"/>
        <w:rPr>
          <w:rFonts w:hAnsi="宋体" w:cs="Times New Roman"/>
          <w:u w:val="single"/>
        </w:rPr>
      </w:pPr>
      <w:r>
        <w:rPr>
          <w:rFonts w:hAnsi="宋体" w:cs="Times New Roman" w:hint="eastAsia"/>
          <w:u w:val="single"/>
        </w:rPr>
        <w:t xml:space="preserve">                                                                                      </w:t>
      </w:r>
    </w:p>
    <w:p w:rsidR="00C279EB">
      <w:pPr>
        <w:pStyle w:val="PlainText"/>
        <w:tabs>
          <w:tab w:val="left" w:pos="2160"/>
          <w:tab w:val="left" w:pos="8640"/>
        </w:tabs>
        <w:snapToGrid w:val="0"/>
        <w:spacing w:line="312" w:lineRule="auto"/>
        <w:rPr>
          <w:rFonts w:hAnsi="宋体" w:cs="Times New Roman"/>
        </w:rPr>
      </w:pPr>
      <w:r>
        <w:rPr>
          <w:rFonts w:hAnsi="宋体" w:cs="Times New Roman"/>
        </w:rPr>
        <w:t>1</w:t>
      </w:r>
      <w:r>
        <w:rPr>
          <w:rFonts w:hAnsi="宋体" w:cs="Times New Roman" w:hint="eastAsia"/>
        </w:rPr>
        <w:t>3</w:t>
      </w:r>
      <w:r>
        <w:rPr>
          <w:rFonts w:hAnsi="宋体" w:cs="Times New Roman" w:hint="eastAsia"/>
        </w:rPr>
        <w:t>．结合语境，按要求赏析。</w:t>
      </w:r>
      <w:r>
        <w:rPr>
          <w:rFonts w:hAnsi="宋体" w:cs="Times New Roman"/>
        </w:rPr>
        <w:t>(6</w:t>
      </w:r>
      <w:r>
        <w:rPr>
          <w:rFonts w:hAnsi="宋体" w:cs="Times New Roman" w:hint="eastAsia"/>
        </w:rPr>
        <w:t>分</w:t>
      </w:r>
      <w:r>
        <w:rPr>
          <w:rFonts w:hAnsi="宋体" w:cs="Times New Roman"/>
        </w:rPr>
        <w:t>)</w:t>
      </w:r>
    </w:p>
    <w:p w:rsidR="00C279EB">
      <w:pPr>
        <w:pStyle w:val="PlainText"/>
        <w:tabs>
          <w:tab w:val="left" w:pos="2160"/>
          <w:tab w:val="left" w:pos="8640"/>
        </w:tabs>
        <w:snapToGrid w:val="0"/>
        <w:spacing w:line="312" w:lineRule="auto"/>
        <w:ind w:firstLine="420" w:firstLineChars="200"/>
        <w:rPr>
          <w:rFonts w:hAnsi="宋体" w:cs="Times New Roman"/>
        </w:rPr>
      </w:pPr>
      <w:r>
        <w:rPr>
          <w:rFonts w:hAnsi="宋体" w:cs="Times New Roman"/>
        </w:rPr>
        <w:t>(1)</w:t>
      </w:r>
      <w:r>
        <w:rPr>
          <w:rFonts w:hAnsi="宋体" w:cs="Times New Roman" w:hint="eastAsia"/>
        </w:rPr>
        <w:t>天空堆着浓厚的白云</w:t>
      </w:r>
      <w:r>
        <w:rPr>
          <w:rFonts w:hAnsi="宋体" w:cs="MingLiU_HKSCS" w:hint="eastAsia"/>
        </w:rPr>
        <w:t>，</w:t>
      </w:r>
      <w:r>
        <w:rPr>
          <w:rFonts w:hAnsi="宋体" w:cs="Times New Roman" w:hint="eastAsia"/>
        </w:rPr>
        <w:t>起伏的茶树如层层绿浪</w:t>
      </w:r>
      <w:r>
        <w:rPr>
          <w:rFonts w:hAnsi="宋体" w:cs="MingLiU_HKSCS" w:hint="eastAsia"/>
        </w:rPr>
        <w:t>，</w:t>
      </w:r>
      <w:r>
        <w:rPr>
          <w:rFonts w:hAnsi="宋体" w:cs="Times New Roman" w:hint="eastAsia"/>
        </w:rPr>
        <w:t>往远处</w:t>
      </w:r>
      <w:r>
        <w:rPr>
          <w:rFonts w:hAnsi="宋体" w:cs="Times New Roman" w:hint="eastAsia"/>
          <w:em w:val="dot"/>
        </w:rPr>
        <w:t>铺展</w:t>
      </w:r>
      <w:r>
        <w:rPr>
          <w:rFonts w:hAnsi="宋体" w:cs="Times New Roman" w:hint="eastAsia"/>
        </w:rPr>
        <w:t>开去</w:t>
      </w:r>
      <w:r>
        <w:rPr>
          <w:rFonts w:hAnsi="宋体" w:cs="MingLiU_HKSCS" w:hint="eastAsia"/>
        </w:rPr>
        <w:t>，</w:t>
      </w:r>
      <w:r>
        <w:rPr>
          <w:rFonts w:hAnsi="宋体" w:cs="Times New Roman" w:hint="eastAsia"/>
        </w:rPr>
        <w:t>簇拥着青色群山</w:t>
      </w:r>
      <w:r>
        <w:rPr>
          <w:rFonts w:hAnsi="宋体" w:cs="MingLiU_HKSCS" w:hint="eastAsia"/>
        </w:rPr>
        <w:t>，</w:t>
      </w:r>
      <w:r>
        <w:rPr>
          <w:rFonts w:hAnsi="宋体" w:cs="Times New Roman" w:hint="eastAsia"/>
        </w:rPr>
        <w:t>空中有断续而悠远的鸟鸣。</w:t>
      </w:r>
      <w:r>
        <w:rPr>
          <w:rFonts w:hAnsi="宋体" w:cs="Times New Roman"/>
        </w:rPr>
        <w:t>(</w:t>
      </w:r>
      <w:r>
        <w:rPr>
          <w:rFonts w:hAnsi="宋体" w:cs="Times New Roman" w:hint="eastAsia"/>
        </w:rPr>
        <w:t>赏析加点的词</w:t>
      </w:r>
      <w:r>
        <w:rPr>
          <w:rFonts w:hAnsi="宋体" w:cs="Times New Roman"/>
        </w:rPr>
        <w:t>)</w:t>
      </w:r>
      <w:r>
        <w:rPr>
          <w:rFonts w:hAnsi="宋体" w:cs="Times New Roman" w:hint="eastAsia"/>
        </w:rPr>
        <w:t>。</w:t>
      </w:r>
      <w:r>
        <w:rPr>
          <w:rFonts w:hAnsi="宋体" w:cs="Times New Roman"/>
        </w:rPr>
        <w:t>(3</w:t>
      </w:r>
      <w:r>
        <w:rPr>
          <w:rFonts w:hAnsi="宋体" w:cs="Times New Roman" w:hint="eastAsia"/>
        </w:rPr>
        <w:t>分</w:t>
      </w:r>
      <w:r>
        <w:rPr>
          <w:rFonts w:hAnsi="宋体" w:cs="Times New Roman"/>
        </w:rPr>
        <w:t>)</w:t>
      </w:r>
    </w:p>
    <w:p w:rsidR="00C279EB">
      <w:pPr>
        <w:pStyle w:val="PlainText"/>
        <w:tabs>
          <w:tab w:val="left" w:pos="2160"/>
          <w:tab w:val="left" w:pos="8640"/>
        </w:tabs>
        <w:snapToGrid w:val="0"/>
        <w:spacing w:line="312" w:lineRule="auto"/>
        <w:rPr>
          <w:rFonts w:hAnsi="宋体" w:cs="Times New Roman"/>
          <w:u w:val="single"/>
        </w:rPr>
      </w:pPr>
      <w:r>
        <w:rPr>
          <w:rFonts w:hAnsi="宋体" w:cs="Times New Roman" w:hint="eastAsia"/>
          <w:u w:val="single"/>
        </w:rPr>
        <w:t xml:space="preserve">                                                                                    </w:t>
      </w:r>
    </w:p>
    <w:p w:rsidR="00C279EB">
      <w:pPr>
        <w:pStyle w:val="PlainText"/>
        <w:tabs>
          <w:tab w:val="left" w:pos="2160"/>
          <w:tab w:val="left" w:pos="8640"/>
        </w:tabs>
        <w:snapToGrid w:val="0"/>
        <w:spacing w:line="312" w:lineRule="auto"/>
        <w:ind w:firstLine="408"/>
        <w:rPr>
          <w:rFonts w:hAnsi="宋体" w:cs="Times New Roman"/>
        </w:rPr>
      </w:pPr>
      <w:r>
        <w:rPr>
          <w:rFonts w:hAnsi="宋体" w:cs="Times New Roman"/>
        </w:rPr>
        <w:t>(2)</w:t>
      </w:r>
      <w:r>
        <w:rPr>
          <w:rFonts w:hAnsi="宋体" w:cs="Times New Roman" w:hint="eastAsia"/>
        </w:rPr>
        <w:t>轻盈灵动</w:t>
      </w:r>
      <w:r>
        <w:rPr>
          <w:rFonts w:hAnsi="宋体" w:cs="MingLiU_HKSCS" w:hint="eastAsia"/>
        </w:rPr>
        <w:t>，</w:t>
      </w:r>
      <w:r>
        <w:rPr>
          <w:rFonts w:hAnsi="宋体" w:cs="Times New Roman" w:hint="eastAsia"/>
        </w:rPr>
        <w:t>如雀舌叽喳；舒腰展翅</w:t>
      </w:r>
      <w:r>
        <w:rPr>
          <w:rFonts w:hAnsi="宋体" w:cs="MingLiU_HKSCS" w:hint="eastAsia"/>
        </w:rPr>
        <w:t>，</w:t>
      </w:r>
      <w:r>
        <w:rPr>
          <w:rFonts w:hAnsi="宋体" w:cs="Times New Roman" w:hint="eastAsia"/>
        </w:rPr>
        <w:t>如龙腾虎跃。</w:t>
      </w:r>
      <w:r>
        <w:rPr>
          <w:rFonts w:hAnsi="宋体" w:cs="Times New Roman"/>
        </w:rPr>
        <w:t>(</w:t>
      </w:r>
      <w:r>
        <w:rPr>
          <w:rFonts w:hAnsi="宋体" w:cs="Times New Roman" w:hint="eastAsia"/>
        </w:rPr>
        <w:t>请从修辞角度赏析句子</w:t>
      </w:r>
      <w:r>
        <w:rPr>
          <w:rFonts w:hAnsi="宋体" w:cs="Times New Roman"/>
        </w:rPr>
        <w:t>)(3</w:t>
      </w:r>
      <w:r>
        <w:rPr>
          <w:rFonts w:hAnsi="宋体" w:cs="Times New Roman" w:hint="eastAsia"/>
        </w:rPr>
        <w:t>分</w:t>
      </w:r>
      <w:r>
        <w:rPr>
          <w:rFonts w:hAnsi="宋体" w:cs="Times New Roman"/>
        </w:rPr>
        <w:t>)</w:t>
      </w:r>
    </w:p>
    <w:p w:rsidR="00C279EB">
      <w:pPr>
        <w:pStyle w:val="PlainText"/>
        <w:tabs>
          <w:tab w:val="left" w:pos="2160"/>
          <w:tab w:val="left" w:pos="8640"/>
        </w:tabs>
        <w:snapToGrid w:val="0"/>
        <w:spacing w:line="312" w:lineRule="auto"/>
        <w:rPr>
          <w:rFonts w:hAnsi="宋体" w:cs="Times New Roman"/>
          <w:u w:val="single"/>
        </w:rPr>
      </w:pPr>
      <w:r>
        <w:rPr>
          <w:rFonts w:hAnsi="宋体" w:cs="Times New Roman" w:hint="eastAsia"/>
          <w:u w:val="single"/>
        </w:rPr>
        <w:t xml:space="preserve">                                                                                       </w:t>
      </w:r>
    </w:p>
    <w:p w:rsidR="00C279EB">
      <w:pPr>
        <w:pStyle w:val="PlainText"/>
        <w:tabs>
          <w:tab w:val="left" w:pos="2160"/>
          <w:tab w:val="left" w:pos="8640"/>
        </w:tabs>
        <w:snapToGrid w:val="0"/>
        <w:spacing w:line="312" w:lineRule="auto"/>
        <w:rPr>
          <w:rFonts w:hAnsi="宋体" w:cs="Times New Roman"/>
        </w:rPr>
      </w:pPr>
      <w:r>
        <w:rPr>
          <w:rFonts w:hAnsi="宋体" w:cs="Times New Roman" w:hint="eastAsia"/>
        </w:rPr>
        <w:t>14</w:t>
      </w:r>
      <w:r>
        <w:rPr>
          <w:rFonts w:hAnsi="宋体" w:cs="Times New Roman" w:hint="eastAsia"/>
        </w:rPr>
        <w:t>．作者在第③段引用唐时陆羽在《茶经》的记载有何作用？请简要分析。</w:t>
      </w:r>
      <w:r>
        <w:rPr>
          <w:rFonts w:hAnsi="宋体" w:cs="Times New Roman" w:hint="eastAsia"/>
        </w:rPr>
        <w:t>(3</w:t>
      </w:r>
      <w:r>
        <w:rPr>
          <w:rFonts w:hAnsi="宋体" w:cs="Times New Roman" w:hint="eastAsia"/>
        </w:rPr>
        <w:t>分</w:t>
      </w:r>
      <w:r>
        <w:rPr>
          <w:rFonts w:hAnsi="宋体" w:cs="Times New Roman" w:hint="eastAsia"/>
        </w:rPr>
        <w:t>)</w:t>
      </w:r>
    </w:p>
    <w:p w:rsidR="00C279EB">
      <w:pPr>
        <w:pStyle w:val="PlainText"/>
        <w:tabs>
          <w:tab w:val="left" w:pos="2160"/>
          <w:tab w:val="left" w:pos="8640"/>
        </w:tabs>
        <w:snapToGrid w:val="0"/>
        <w:spacing w:line="312" w:lineRule="auto"/>
        <w:rPr>
          <w:rFonts w:hAnsi="宋体" w:cs="Times New Roman"/>
          <w:u w:val="single"/>
        </w:rPr>
      </w:pPr>
      <w:r>
        <w:rPr>
          <w:rFonts w:hAnsi="宋体" w:cs="Times New Roman" w:hint="eastAsia"/>
          <w:u w:val="single"/>
        </w:rPr>
        <w:t xml:space="preserve">  </w:t>
      </w:r>
      <w:r>
        <w:rPr>
          <w:rFonts w:hAnsi="宋体" w:cs="Times New Roman" w:hint="eastAsia"/>
          <w:u w:val="single"/>
        </w:rPr>
        <w:t xml:space="preserve">                                                                                          </w:t>
      </w:r>
    </w:p>
    <w:p w:rsidR="00C279EB">
      <w:pPr>
        <w:pStyle w:val="PlainText"/>
        <w:tabs>
          <w:tab w:val="left" w:pos="2160"/>
          <w:tab w:val="left" w:pos="8640"/>
        </w:tabs>
        <w:snapToGrid w:val="0"/>
        <w:spacing w:line="312" w:lineRule="auto"/>
        <w:rPr>
          <w:rFonts w:hAnsi="宋体" w:cs="Times New Roman"/>
        </w:rPr>
      </w:pPr>
      <w:r>
        <w:rPr>
          <w:rFonts w:hAnsi="宋体" w:cs="Times New Roman"/>
        </w:rPr>
        <w:t>1</w:t>
      </w:r>
      <w:r>
        <w:rPr>
          <w:rFonts w:hAnsi="宋体" w:cs="Times New Roman" w:hint="eastAsia"/>
        </w:rPr>
        <w:t>5</w:t>
      </w:r>
      <w:r>
        <w:rPr>
          <w:rFonts w:hAnsi="宋体" w:cs="Times New Roman" w:hint="eastAsia"/>
        </w:rPr>
        <w:t>．作者为什么认为“故乡的茶是自带香气的”“茶是故乡香”？请简要分析。</w:t>
      </w:r>
      <w:r>
        <w:rPr>
          <w:rFonts w:hAnsi="宋体" w:cs="Times New Roman"/>
        </w:rPr>
        <w:t>(</w:t>
      </w:r>
      <w:r>
        <w:rPr>
          <w:rFonts w:hAnsi="宋体" w:cs="Times New Roman" w:hint="eastAsia"/>
        </w:rPr>
        <w:t>4</w:t>
      </w:r>
      <w:r>
        <w:rPr>
          <w:rFonts w:hAnsi="宋体" w:cs="Times New Roman" w:hint="eastAsia"/>
        </w:rPr>
        <w:t>分</w:t>
      </w:r>
      <w:r>
        <w:rPr>
          <w:rFonts w:hAnsi="宋体" w:cs="Times New Roman"/>
        </w:rPr>
        <w:t>)</w:t>
      </w:r>
    </w:p>
    <w:p w:rsidR="00C279EB">
      <w:pPr>
        <w:pStyle w:val="PlainText"/>
        <w:tabs>
          <w:tab w:val="left" w:pos="2160"/>
          <w:tab w:val="left" w:pos="8640"/>
        </w:tabs>
        <w:snapToGrid w:val="0"/>
        <w:spacing w:line="312" w:lineRule="auto"/>
        <w:rPr>
          <w:rFonts w:hAnsi="宋体" w:cs="Times New Roman"/>
          <w:u w:val="single"/>
        </w:rPr>
      </w:pPr>
      <w:r>
        <w:rPr>
          <w:rFonts w:hAnsi="宋体" w:cs="Times New Roman" w:hint="eastAsia"/>
          <w:u w:val="single"/>
        </w:rPr>
        <w:t xml:space="preserve">                                                                                     </w:t>
      </w:r>
    </w:p>
    <w:p w:rsidR="00C279EB">
      <w:pPr>
        <w:pStyle w:val="PlainText"/>
        <w:tabs>
          <w:tab w:val="left" w:pos="2160"/>
          <w:tab w:val="left" w:pos="8640"/>
        </w:tabs>
        <w:snapToGrid w:val="0"/>
        <w:spacing w:line="312" w:lineRule="auto"/>
        <w:rPr>
          <w:rFonts w:hAnsi="宋体" w:cs="Times New Roman"/>
        </w:rPr>
      </w:pPr>
      <w:r>
        <w:rPr>
          <w:rFonts w:hAnsi="宋体" w:cs="Times New Roman"/>
        </w:rPr>
        <w:t>(</w:t>
      </w:r>
      <w:r>
        <w:rPr>
          <w:rFonts w:hAnsi="宋体" w:cs="Times New Roman" w:hint="eastAsia"/>
        </w:rPr>
        <w:t>四</w:t>
      </w:r>
      <w:r>
        <w:rPr>
          <w:rFonts w:hAnsi="宋体" w:cs="Times New Roman"/>
        </w:rPr>
        <w:t>)</w:t>
      </w:r>
      <w:r>
        <w:rPr>
          <w:rFonts w:hAnsi="宋体" w:cs="Times New Roman" w:hint="eastAsia"/>
        </w:rPr>
        <w:t>阅读下面的文字，完成</w:t>
      </w:r>
      <w:r>
        <w:rPr>
          <w:rFonts w:hAnsi="宋体" w:cs="Times New Roman"/>
        </w:rPr>
        <w:t>1</w:t>
      </w:r>
      <w:r>
        <w:rPr>
          <w:rFonts w:hAnsi="宋体" w:cs="Times New Roman" w:hint="eastAsia"/>
        </w:rPr>
        <w:t>6</w:t>
      </w:r>
      <w:r>
        <w:rPr>
          <w:rFonts w:hAnsi="宋体" w:cs="Times New Roman" w:hint="eastAsia"/>
        </w:rPr>
        <w:t>－</w:t>
      </w:r>
      <w:r>
        <w:rPr>
          <w:rFonts w:hAnsi="宋体" w:cs="Times New Roman"/>
        </w:rPr>
        <w:t>1</w:t>
      </w:r>
      <w:r>
        <w:rPr>
          <w:rFonts w:hAnsi="宋体" w:cs="Times New Roman" w:hint="eastAsia"/>
        </w:rPr>
        <w:t>9</w:t>
      </w:r>
      <w:r>
        <w:rPr>
          <w:rFonts w:hAnsi="宋体" w:cs="Times New Roman" w:hint="eastAsia"/>
        </w:rPr>
        <w:t>题。</w:t>
      </w:r>
      <w:r>
        <w:rPr>
          <w:rFonts w:hAnsi="宋体" w:cs="Times New Roman"/>
        </w:rPr>
        <w:t>(</w:t>
      </w:r>
      <w:r>
        <w:rPr>
          <w:rFonts w:hAnsi="宋体" w:cs="Times New Roman" w:hint="eastAsia"/>
        </w:rPr>
        <w:t>12</w:t>
      </w:r>
      <w:r>
        <w:rPr>
          <w:rFonts w:hAnsi="宋体" w:cs="Times New Roman" w:hint="eastAsia"/>
        </w:rPr>
        <w:t>分</w:t>
      </w:r>
      <w:r>
        <w:rPr>
          <w:rFonts w:hAnsi="宋体" w:cs="Times New Roman"/>
        </w:rPr>
        <w:t>)</w:t>
      </w:r>
    </w:p>
    <w:p w:rsidR="00C279EB">
      <w:pPr>
        <w:spacing w:line="304" w:lineRule="exact"/>
        <w:ind w:left="315" w:firstLine="2520" w:leftChars="150" w:firstLineChars="1200"/>
        <w:rPr>
          <w:rFonts w:ascii="宋体" w:eastAsia="宋体" w:hAnsi="宋体" w:cs="Times New Roman"/>
          <w:szCs w:val="21"/>
        </w:rPr>
      </w:pPr>
      <w:r>
        <w:rPr>
          <w:rFonts w:ascii="宋体" w:eastAsia="宋体" w:hAnsi="宋体" w:cs="Times New Roman" w:hint="eastAsia"/>
          <w:szCs w:val="21"/>
        </w:rPr>
        <w:t>秋</w:t>
      </w:r>
      <w:r>
        <w:rPr>
          <w:rFonts w:ascii="宋体" w:eastAsia="宋体" w:hAnsi="宋体" w:cs="Times New Roman" w:hint="eastAsia"/>
          <w:szCs w:val="21"/>
        </w:rPr>
        <w:t xml:space="preserve"> </w:t>
      </w:r>
      <w:r>
        <w:rPr>
          <w:rFonts w:ascii="宋体" w:eastAsia="宋体" w:hAnsi="宋体" w:cs="Times New Roman" w:hint="eastAsia"/>
          <w:szCs w:val="21"/>
        </w:rPr>
        <w:t>颂</w:t>
      </w:r>
      <w:r>
        <w:rPr>
          <w:rFonts w:ascii="宋体" w:eastAsia="宋体" w:hAnsi="宋体" w:cs="Times New Roman" w:hint="eastAsia"/>
          <w:szCs w:val="21"/>
        </w:rPr>
        <w:t xml:space="preserve">    </w:t>
      </w:r>
      <w:r>
        <w:rPr>
          <w:rFonts w:ascii="宋体" w:eastAsia="宋体" w:hAnsi="宋体" w:cs="Times New Roman" w:hint="eastAsia"/>
          <w:szCs w:val="21"/>
        </w:rPr>
        <w:t>罗兰</w:t>
      </w:r>
    </w:p>
    <w:p w:rsidR="00C279EB">
      <w:pPr>
        <w:spacing w:line="304" w:lineRule="exact"/>
        <w:ind w:left="315" w:hanging="315" w:hangingChars="150"/>
        <w:rPr>
          <w:rFonts w:ascii="宋体" w:eastAsia="宋体" w:hAnsi="宋体" w:cs="Times New Roman"/>
          <w:szCs w:val="21"/>
        </w:rPr>
      </w:pPr>
      <w:r>
        <w:rPr>
          <w:rFonts w:ascii="宋体" w:eastAsia="宋体" w:hAnsi="宋体" w:cs="Times New Roman" w:hint="eastAsia"/>
          <w:szCs w:val="21"/>
        </w:rPr>
        <w:t xml:space="preserve">     </w:t>
      </w:r>
      <w:r>
        <w:rPr>
          <w:rFonts w:ascii="宋体" w:eastAsia="宋体" w:hAnsi="宋体" w:cs="Times New Roman" w:hint="eastAsia"/>
          <w:szCs w:val="21"/>
        </w:rPr>
        <w:t>（</w:t>
      </w:r>
      <w:r>
        <w:rPr>
          <w:rFonts w:ascii="宋体" w:eastAsia="宋体" w:hAnsi="宋体" w:cs="Times New Roman" w:hint="eastAsia"/>
          <w:szCs w:val="21"/>
        </w:rPr>
        <w:t>1</w:t>
      </w:r>
      <w:r>
        <w:rPr>
          <w:rFonts w:ascii="宋体" w:eastAsia="宋体" w:hAnsi="宋体" w:cs="Times New Roman" w:hint="eastAsia"/>
          <w:szCs w:val="21"/>
        </w:rPr>
        <w:t>）</w:t>
      </w:r>
      <w:r>
        <w:rPr>
          <w:rFonts w:ascii="宋体" w:eastAsia="宋体" w:hAnsi="宋体" w:cs="Times New Roman" w:hint="eastAsia"/>
          <w:szCs w:val="21"/>
        </w:rPr>
        <w:t xml:space="preserve"> </w:t>
      </w:r>
      <w:r>
        <w:rPr>
          <w:rFonts w:ascii="宋体" w:eastAsia="宋体" w:hAnsi="宋体" w:cs="Times New Roman" w:hint="eastAsia"/>
          <w:szCs w:val="21"/>
        </w:rPr>
        <w:t>秋天的美，美在一份明澈。</w:t>
      </w:r>
    </w:p>
    <w:p w:rsidR="00C279EB">
      <w:pPr>
        <w:spacing w:line="304" w:lineRule="exact"/>
        <w:ind w:left="315" w:hanging="315" w:hangingChars="150"/>
        <w:rPr>
          <w:rFonts w:ascii="宋体" w:eastAsia="宋体" w:hAnsi="宋体" w:cs="Times New Roman"/>
          <w:szCs w:val="21"/>
        </w:rPr>
      </w:pPr>
      <w:r>
        <w:rPr>
          <w:rFonts w:ascii="宋体" w:eastAsia="宋体" w:hAnsi="宋体" w:cs="Times New Roman" w:hint="eastAsia"/>
          <w:szCs w:val="21"/>
        </w:rPr>
        <w:t xml:space="preserve">     </w:t>
      </w:r>
      <w:r>
        <w:rPr>
          <w:rFonts w:ascii="宋体" w:eastAsia="宋体" w:hAnsi="宋体" w:cs="Times New Roman" w:hint="eastAsia"/>
          <w:szCs w:val="21"/>
        </w:rPr>
        <w:t>（</w:t>
      </w:r>
      <w:r>
        <w:rPr>
          <w:rFonts w:ascii="宋体" w:eastAsia="宋体" w:hAnsi="宋体" w:cs="Times New Roman" w:hint="eastAsia"/>
          <w:szCs w:val="21"/>
        </w:rPr>
        <w:t>2</w:t>
      </w:r>
      <w:r>
        <w:rPr>
          <w:rFonts w:ascii="宋体" w:eastAsia="宋体" w:hAnsi="宋体" w:cs="Times New Roman" w:hint="eastAsia"/>
          <w:szCs w:val="21"/>
        </w:rPr>
        <w:t>）有人的眸子像秋，有人的精神像秋。</w:t>
      </w:r>
    </w:p>
    <w:p w:rsidR="00C279EB">
      <w:pPr>
        <w:spacing w:line="304" w:lineRule="exact"/>
        <w:ind w:left="315" w:hanging="315" w:hangingChars="150"/>
        <w:rPr>
          <w:rFonts w:ascii="宋体" w:eastAsia="宋体" w:hAnsi="宋体" w:cs="Times New Roman"/>
          <w:szCs w:val="21"/>
        </w:rPr>
      </w:pPr>
      <w:r>
        <w:rPr>
          <w:rFonts w:ascii="宋体" w:eastAsia="宋体" w:hAnsi="宋体" w:cs="Times New Roman" w:hint="eastAsia"/>
          <w:szCs w:val="21"/>
        </w:rPr>
        <w:t xml:space="preserve">     </w:t>
      </w:r>
      <w:r>
        <w:rPr>
          <w:rFonts w:ascii="宋体" w:eastAsia="宋体" w:hAnsi="宋体" w:cs="Times New Roman" w:hint="eastAsia"/>
          <w:szCs w:val="21"/>
        </w:rPr>
        <w:t>（</w:t>
      </w:r>
      <w:r>
        <w:rPr>
          <w:rFonts w:ascii="宋体" w:eastAsia="宋体" w:hAnsi="宋体" w:cs="Times New Roman" w:hint="eastAsia"/>
          <w:szCs w:val="21"/>
        </w:rPr>
        <w:t>3</w:t>
      </w:r>
      <w:r>
        <w:rPr>
          <w:rFonts w:ascii="宋体" w:eastAsia="宋体" w:hAnsi="宋体" w:cs="Times New Roman" w:hint="eastAsia"/>
          <w:szCs w:val="21"/>
        </w:rPr>
        <w:t>）代表秋天的枫树之美，并不仅在那经霜的素红；而更在那临风的飒爽。</w:t>
      </w:r>
    </w:p>
    <w:p w:rsidR="00C279EB">
      <w:pPr>
        <w:spacing w:line="304" w:lineRule="exact"/>
        <w:ind w:left="315" w:hanging="315" w:hangingChars="150"/>
        <w:rPr>
          <w:rFonts w:ascii="宋体" w:eastAsia="宋体" w:hAnsi="宋体" w:cs="Times New Roman"/>
          <w:szCs w:val="21"/>
        </w:rPr>
      </w:pPr>
      <w:r>
        <w:rPr>
          <w:rFonts w:ascii="宋体" w:eastAsia="宋体" w:hAnsi="宋体" w:cs="Times New Roman" w:hint="eastAsia"/>
          <w:szCs w:val="21"/>
        </w:rPr>
        <w:t xml:space="preserve">     </w:t>
      </w:r>
      <w:r>
        <w:rPr>
          <w:rFonts w:ascii="宋体" w:eastAsia="宋体" w:hAnsi="宋体" w:cs="Times New Roman" w:hint="eastAsia"/>
          <w:szCs w:val="21"/>
        </w:rPr>
        <w:t>（</w:t>
      </w:r>
      <w:r>
        <w:rPr>
          <w:rFonts w:ascii="宋体" w:eastAsia="宋体" w:hAnsi="宋体" w:cs="Times New Roman" w:hint="eastAsia"/>
          <w:szCs w:val="21"/>
        </w:rPr>
        <w:t>4</w:t>
      </w:r>
      <w:r>
        <w:rPr>
          <w:rFonts w:ascii="宋体" w:eastAsia="宋体" w:hAnsi="宋体" w:cs="Times New Roman" w:hint="eastAsia"/>
          <w:szCs w:val="21"/>
        </w:rPr>
        <w:t>）当叶子逐渐萧疏，秋林显出了它们的秀逸，那是一份不需任何点缀的洒脱与不在意俗世繁华的孤傲。</w:t>
      </w:r>
    </w:p>
    <w:p w:rsidR="00C279EB">
      <w:pPr>
        <w:spacing w:line="304" w:lineRule="exact"/>
        <w:ind w:left="315" w:hanging="315" w:hangingChars="150"/>
        <w:rPr>
          <w:rFonts w:ascii="宋体" w:eastAsia="宋体" w:hAnsi="宋体" w:cs="Times New Roman"/>
          <w:szCs w:val="21"/>
        </w:rPr>
      </w:pPr>
      <w:r>
        <w:rPr>
          <w:rFonts w:ascii="宋体" w:eastAsia="宋体" w:hAnsi="宋体" w:cs="Times New Roman" w:hint="eastAsia"/>
          <w:szCs w:val="21"/>
        </w:rPr>
        <w:t xml:space="preserve">      </w:t>
      </w:r>
      <w:r>
        <w:rPr>
          <w:rFonts w:ascii="宋体" w:eastAsia="宋体" w:hAnsi="宋体" w:cs="Times New Roman" w:hint="eastAsia"/>
          <w:szCs w:val="21"/>
        </w:rPr>
        <w:t>（</w:t>
      </w:r>
      <w:r>
        <w:rPr>
          <w:rFonts w:ascii="宋体" w:eastAsia="宋体" w:hAnsi="宋体" w:cs="Times New Roman" w:hint="eastAsia"/>
          <w:szCs w:val="21"/>
        </w:rPr>
        <w:t>5</w:t>
      </w:r>
      <w:r>
        <w:rPr>
          <w:rFonts w:ascii="宋体" w:eastAsia="宋体" w:hAnsi="宋体" w:cs="Times New Roman" w:hint="eastAsia"/>
          <w:szCs w:val="21"/>
        </w:rPr>
        <w:t>）最动人是秋林映着落日。那酡红如醉，衬托着天边加深的暮色。晚风带着清澈的凉意，随着暮色浸染，那是一种十分艳丽的凄楚之美，让你想流几行感怀身世之泪，却又被那逐渐淡去的醉红所慑住，而情愿把奔放的情感凝结。</w:t>
      </w:r>
    </w:p>
    <w:p w:rsidR="00C279EB">
      <w:pPr>
        <w:spacing w:line="304" w:lineRule="exact"/>
        <w:ind w:left="315" w:hanging="315" w:hangingChars="150"/>
        <w:rPr>
          <w:rFonts w:ascii="宋体" w:eastAsia="宋体" w:hAnsi="宋体" w:cs="Times New Roman"/>
          <w:szCs w:val="21"/>
        </w:rPr>
      </w:pPr>
      <w:r>
        <w:rPr>
          <w:rFonts w:ascii="宋体" w:eastAsia="宋体" w:hAnsi="宋体" w:cs="Times New Roman" w:hint="eastAsia"/>
          <w:szCs w:val="21"/>
        </w:rPr>
        <w:t xml:space="preserve">      </w:t>
      </w:r>
      <w:r>
        <w:rPr>
          <w:rFonts w:ascii="宋体" w:eastAsia="宋体" w:hAnsi="宋体" w:cs="Times New Roman" w:hint="eastAsia"/>
          <w:szCs w:val="21"/>
        </w:rPr>
        <w:t>（</w:t>
      </w:r>
      <w:r>
        <w:rPr>
          <w:rFonts w:ascii="宋体" w:eastAsia="宋体" w:hAnsi="宋体" w:cs="Times New Roman" w:hint="eastAsia"/>
          <w:szCs w:val="21"/>
        </w:rPr>
        <w:t>6</w:t>
      </w:r>
      <w:r>
        <w:rPr>
          <w:rFonts w:ascii="宋体" w:eastAsia="宋体" w:hAnsi="宋体" w:cs="Times New Roman" w:hint="eastAsia"/>
          <w:szCs w:val="21"/>
        </w:rPr>
        <w:t>）曾有一位画家画过一幅霜染枫林的《秋院》。高高的枫树，静静掩住一园幽寂，树后重门深掩，看不尽的寂寥，好像我曾生活其中，品尝过秋之清寂。而我仍想悄悄步入画里，问讯那深掩的重门，看其中有多少灰尘，封存着多少生活的足迹。</w:t>
      </w:r>
    </w:p>
    <w:p w:rsidR="00C279EB">
      <w:pPr>
        <w:spacing w:line="304" w:lineRule="exact"/>
        <w:ind w:left="315" w:hanging="315" w:hangingChars="150"/>
        <w:rPr>
          <w:rFonts w:ascii="宋体" w:eastAsia="宋体" w:hAnsi="宋体" w:cs="Times New Roman"/>
          <w:szCs w:val="21"/>
        </w:rPr>
      </w:pPr>
      <w:r>
        <w:rPr>
          <w:rFonts w:ascii="宋体" w:eastAsia="宋体" w:hAnsi="宋体" w:cs="Times New Roman" w:hint="eastAsia"/>
          <w:szCs w:val="21"/>
        </w:rPr>
        <w:t xml:space="preserve">      </w:t>
      </w:r>
      <w:r>
        <w:rPr>
          <w:rFonts w:ascii="宋体" w:eastAsia="宋体" w:hAnsi="宋体" w:cs="Times New Roman" w:hint="eastAsia"/>
          <w:szCs w:val="21"/>
        </w:rPr>
        <w:t>（</w:t>
      </w:r>
      <w:r>
        <w:rPr>
          <w:rFonts w:ascii="宋体" w:eastAsia="宋体" w:hAnsi="宋体" w:cs="Times New Roman" w:hint="eastAsia"/>
          <w:szCs w:val="21"/>
        </w:rPr>
        <w:t>7</w:t>
      </w:r>
      <w:r>
        <w:rPr>
          <w:rFonts w:ascii="宋体" w:eastAsia="宋体" w:hAnsi="宋体" w:cs="Times New Roman" w:hint="eastAsia"/>
          <w:szCs w:val="21"/>
        </w:rPr>
        <w:t>）最耐寻味的秋日天宇的闲云。那么淡淡然、悠悠然，悄悄远离尘间，对俗世悲欢扰攘，不再有动于衷。</w:t>
      </w:r>
    </w:p>
    <w:p w:rsidR="00C279EB">
      <w:pPr>
        <w:spacing w:line="304" w:lineRule="exact"/>
        <w:ind w:left="315" w:hanging="315" w:hangingChars="150"/>
        <w:rPr>
          <w:rFonts w:ascii="宋体" w:eastAsia="宋体" w:hAnsi="宋体" w:cs="Times New Roman"/>
          <w:szCs w:val="21"/>
        </w:rPr>
      </w:pPr>
      <w:r>
        <w:rPr>
          <w:rFonts w:ascii="宋体" w:eastAsia="宋体" w:hAnsi="宋体" w:cs="Times New Roman" w:hint="eastAsia"/>
          <w:szCs w:val="21"/>
        </w:rPr>
        <w:t xml:space="preserve">      </w:t>
      </w:r>
      <w:r>
        <w:rPr>
          <w:rFonts w:ascii="宋体" w:eastAsia="宋体" w:hAnsi="宋体" w:cs="Times New Roman" w:hint="eastAsia"/>
          <w:szCs w:val="21"/>
        </w:rPr>
        <w:t>（</w:t>
      </w:r>
      <w:r>
        <w:rPr>
          <w:rFonts w:ascii="宋体" w:eastAsia="宋体" w:hAnsi="宋体" w:cs="Times New Roman" w:hint="eastAsia"/>
          <w:szCs w:val="21"/>
        </w:rPr>
        <w:t>8</w:t>
      </w:r>
      <w:r>
        <w:rPr>
          <w:rFonts w:ascii="宋体" w:eastAsia="宋体" w:hAnsi="宋体" w:cs="Times New Roman" w:hint="eastAsia"/>
          <w:szCs w:val="21"/>
        </w:rPr>
        <w:t>）秋天的风不带一点修饰，是最纯净的风。</w:t>
      </w:r>
      <w:r>
        <w:rPr>
          <w:rFonts w:ascii="宋体" w:eastAsia="宋体" w:hAnsi="宋体" w:cs="Times New Roman" w:hint="eastAsia"/>
          <w:szCs w:val="21"/>
          <w:u w:val="single"/>
        </w:rPr>
        <w:t>那么爽利地轻轻掠过园林，对萧萧落叶不必有所眷顾</w:t>
      </w:r>
      <w:r>
        <w:rPr>
          <w:rFonts w:ascii="宋体" w:eastAsia="宋体" w:hAnsi="宋体" w:cs="Times New Roman" w:hint="eastAsia"/>
          <w:szCs w:val="21"/>
        </w:rPr>
        <w:t>——季节就是季节，代谢就是代谢，生死就是生死，悲欢就是悲欢。无需参预，不必留连。</w:t>
      </w:r>
    </w:p>
    <w:p w:rsidR="00C279EB">
      <w:pPr>
        <w:spacing w:line="304" w:lineRule="exact"/>
        <w:ind w:left="315" w:hanging="315" w:hangingChars="150"/>
        <w:rPr>
          <w:rFonts w:ascii="宋体" w:eastAsia="宋体" w:hAnsi="宋体" w:cs="Times New Roman"/>
          <w:szCs w:val="21"/>
        </w:rPr>
      </w:pPr>
      <w:r>
        <w:rPr>
          <w:rFonts w:ascii="宋体" w:eastAsia="宋体" w:hAnsi="宋体" w:cs="Times New Roman" w:hint="eastAsia"/>
          <w:szCs w:val="21"/>
        </w:rPr>
        <w:t xml:space="preserve"> </w:t>
      </w:r>
      <w:r>
        <w:rPr>
          <w:rFonts w:ascii="宋体" w:eastAsia="宋体" w:hAnsi="宋体" w:cs="Times New Roman" w:hint="eastAsia"/>
          <w:szCs w:val="21"/>
        </w:rPr>
        <w:t xml:space="preserve">     </w:t>
      </w:r>
      <w:r>
        <w:rPr>
          <w:rFonts w:ascii="宋体" w:eastAsia="宋体" w:hAnsi="宋体" w:cs="Times New Roman" w:hint="eastAsia"/>
          <w:szCs w:val="21"/>
        </w:rPr>
        <w:t>（</w:t>
      </w:r>
      <w:r>
        <w:rPr>
          <w:rFonts w:ascii="宋体" w:eastAsia="宋体" w:hAnsi="宋体" w:cs="Times New Roman" w:hint="eastAsia"/>
          <w:szCs w:val="21"/>
        </w:rPr>
        <w:t>9</w:t>
      </w:r>
      <w:r>
        <w:rPr>
          <w:rFonts w:ascii="宋体" w:eastAsia="宋体" w:hAnsi="宋体" w:cs="Times New Roman" w:hint="eastAsia"/>
          <w:szCs w:val="21"/>
        </w:rPr>
        <w:t>）秋水和风一样的明澈。“点秋江，白鹭沙鸥”，就画出了这份明澈。没有什么可忧心、可紧张、可执著。“傲杀人间万户侯，不识字烟波钓叟。”秋就是如此的一尘不染。</w:t>
      </w:r>
    </w:p>
    <w:p w:rsidR="00C279EB">
      <w:pPr>
        <w:spacing w:line="304" w:lineRule="exact"/>
        <w:ind w:left="315" w:hanging="315" w:hangingChars="150"/>
        <w:rPr>
          <w:rFonts w:ascii="宋体" w:eastAsia="宋体" w:hAnsi="宋体" w:cs="Times New Roman"/>
          <w:szCs w:val="21"/>
        </w:rPr>
      </w:pPr>
      <w:r>
        <w:rPr>
          <w:rFonts w:ascii="宋体" w:eastAsia="宋体" w:hAnsi="宋体" w:cs="Times New Roman" w:hint="eastAsia"/>
          <w:szCs w:val="21"/>
        </w:rPr>
        <w:t xml:space="preserve">      </w:t>
      </w:r>
      <w:r>
        <w:rPr>
          <w:rFonts w:ascii="宋体" w:eastAsia="宋体" w:hAnsi="宋体" w:cs="Times New Roman" w:hint="eastAsia"/>
          <w:szCs w:val="21"/>
        </w:rPr>
        <w:t>（</w:t>
      </w:r>
      <w:r>
        <w:rPr>
          <w:rFonts w:ascii="宋体" w:eastAsia="宋体" w:hAnsi="宋体" w:cs="Times New Roman" w:hint="eastAsia"/>
          <w:szCs w:val="21"/>
        </w:rPr>
        <w:t>10</w:t>
      </w:r>
      <w:r>
        <w:rPr>
          <w:rFonts w:ascii="宋体" w:eastAsia="宋体" w:hAnsi="宋体" w:cs="Times New Roman" w:hint="eastAsia"/>
          <w:szCs w:val="21"/>
        </w:rPr>
        <w:t>）“闲云野鹤”是秋的题目，只有秋日明净的天宇间，那一抹白云，当得起一个“闲”字野鹤的美，澹如秋水，远如秋山，无法捉摸的那么一份飘潇，当得起一个“逸”字。“闲”与“逸”，正是秋的本色。</w:t>
      </w:r>
    </w:p>
    <w:p w:rsidR="00C279EB">
      <w:pPr>
        <w:spacing w:line="304" w:lineRule="exact"/>
        <w:ind w:left="315" w:hanging="315" w:hangingChars="150"/>
        <w:rPr>
          <w:rFonts w:ascii="宋体" w:eastAsia="宋体" w:hAnsi="宋体" w:cs="Times New Roman"/>
          <w:szCs w:val="21"/>
        </w:rPr>
      </w:pPr>
      <w:r>
        <w:rPr>
          <w:rFonts w:ascii="宋体" w:eastAsia="宋体" w:hAnsi="宋体" w:cs="Times New Roman" w:hint="eastAsia"/>
          <w:szCs w:val="21"/>
        </w:rPr>
        <w:t xml:space="preserve">      </w:t>
      </w:r>
      <w:r>
        <w:rPr>
          <w:rFonts w:ascii="宋体" w:eastAsia="宋体" w:hAnsi="宋体" w:cs="Times New Roman" w:hint="eastAsia"/>
          <w:szCs w:val="21"/>
        </w:rPr>
        <w:t>（</w:t>
      </w:r>
      <w:r>
        <w:rPr>
          <w:rFonts w:ascii="宋体" w:eastAsia="宋体" w:hAnsi="宋体" w:cs="Times New Roman" w:hint="eastAsia"/>
          <w:szCs w:val="21"/>
        </w:rPr>
        <w:t>11</w:t>
      </w:r>
      <w:r>
        <w:rPr>
          <w:rFonts w:ascii="宋体" w:eastAsia="宋体" w:hAnsi="宋体" w:cs="Times New Roman" w:hint="eastAsia"/>
          <w:szCs w:val="21"/>
        </w:rPr>
        <w:t>）也有某些人，具有这份秋之美。也必须是这样的人，才会有这样的美。这样的美来自内在，他拥有一切，却并不想拥有任何。那是由极深的认知与感悟所形成的一种透澈与洒脱。</w:t>
      </w:r>
    </w:p>
    <w:p w:rsidR="00C279EB">
      <w:pPr>
        <w:spacing w:line="304" w:lineRule="exact"/>
        <w:ind w:left="315" w:hanging="315" w:hangingChars="150"/>
        <w:rPr>
          <w:rFonts w:ascii="宋体" w:eastAsia="宋体" w:hAnsi="宋体" w:cs="Times New Roman"/>
          <w:szCs w:val="21"/>
        </w:rPr>
      </w:pPr>
      <w:r>
        <w:rPr>
          <w:rFonts w:ascii="宋体" w:eastAsia="宋体" w:hAnsi="宋体" w:cs="Times New Roman" w:hint="eastAsia"/>
          <w:szCs w:val="21"/>
        </w:rPr>
        <w:t xml:space="preserve">      </w:t>
      </w:r>
      <w:r>
        <w:rPr>
          <w:rFonts w:ascii="宋体" w:eastAsia="宋体" w:hAnsi="宋体" w:cs="Times New Roman" w:hint="eastAsia"/>
          <w:szCs w:val="21"/>
        </w:rPr>
        <w:t>（</w:t>
      </w:r>
      <w:r>
        <w:rPr>
          <w:rFonts w:ascii="宋体" w:eastAsia="宋体" w:hAnsi="宋体" w:cs="Times New Roman" w:hint="eastAsia"/>
          <w:szCs w:val="21"/>
        </w:rPr>
        <w:t>12</w:t>
      </w:r>
      <w:r>
        <w:rPr>
          <w:rFonts w:ascii="宋体" w:eastAsia="宋体" w:hAnsi="宋体" w:cs="Times New Roman" w:hint="eastAsia"/>
          <w:szCs w:val="21"/>
        </w:rPr>
        <w:t>）秋是成熟的季节，是收获的季节，是充实的季节，却是澹泊的季节。它饱经了春之蓬勃与夏之繁盛，不再以受赞美、被宠爱为荣。它把一切的赞美与宠爱都隔离在澹澹的秋光外，而只愿做一个闲闲的、远远的、可望而不可即的秋。</w:t>
      </w:r>
      <w:r>
        <w:rPr>
          <w:rFonts w:ascii="宋体" w:eastAsia="宋体" w:hAnsi="宋体" w:cs="Times New Roman" w:hint="eastAsia"/>
          <w:szCs w:val="21"/>
        </w:rPr>
        <w:t xml:space="preserve">   </w:t>
      </w:r>
    </w:p>
    <w:p w:rsidR="00C279EB">
      <w:pPr>
        <w:spacing w:line="304" w:lineRule="exact"/>
        <w:ind w:left="315" w:hanging="315" w:hangingChars="150"/>
        <w:rPr>
          <w:rFonts w:hAnsi="宋体" w:cs="Times New Roman"/>
        </w:rPr>
      </w:pPr>
      <w:r>
        <w:rPr>
          <w:rFonts w:ascii="宋体" w:eastAsia="宋体" w:hAnsi="宋体" w:cs="Times New Roman" w:hint="eastAsia"/>
          <w:szCs w:val="21"/>
        </w:rPr>
        <w:t>16.</w:t>
      </w:r>
      <w:r>
        <w:rPr>
          <w:rFonts w:hAnsi="宋体" w:cs="Times New Roman" w:hint="eastAsia"/>
        </w:rPr>
        <w:t>下列对文章的理解和分析，</w:t>
      </w:r>
      <w:r>
        <w:rPr>
          <w:rFonts w:hAnsi="宋体" w:cs="Times New Roman" w:hint="eastAsia"/>
          <w:em w:val="dot"/>
        </w:rPr>
        <w:t>不正确</w:t>
      </w:r>
      <w:r>
        <w:rPr>
          <w:rFonts w:hAnsi="宋体" w:cs="Times New Roman" w:hint="eastAsia"/>
        </w:rPr>
        <w:t>的一项是</w:t>
      </w:r>
      <w:r>
        <w:rPr>
          <w:rFonts w:hAnsi="宋体" w:cs="Times New Roman"/>
        </w:rPr>
        <w:t>(3</w:t>
      </w:r>
      <w:r>
        <w:rPr>
          <w:rFonts w:hAnsi="宋体" w:cs="Times New Roman" w:hint="eastAsia"/>
        </w:rPr>
        <w:t>分</w:t>
      </w:r>
      <w:r>
        <w:rPr>
          <w:rFonts w:hAnsi="宋体" w:cs="Times New Roman"/>
        </w:rPr>
        <w:t>)(</w:t>
      </w:r>
      <w:r>
        <w:rPr>
          <w:rFonts w:ascii="Times New Roman" w:hAnsi="Times New Roman" w:cs="Times New Roman" w:hint="eastAsia"/>
          <w:b/>
          <w:color w:val="FF0000"/>
        </w:rPr>
        <w:t xml:space="preserve">       </w:t>
      </w:r>
      <w:r>
        <w:rPr>
          <w:rFonts w:hAnsi="宋体" w:cs="Times New Roman"/>
        </w:rPr>
        <w:t>)</w:t>
      </w:r>
    </w:p>
    <w:p w:rsidR="00C279EB">
      <w:pPr>
        <w:spacing w:line="304" w:lineRule="exact"/>
        <w:ind w:left="315" w:hanging="315" w:hangingChars="150"/>
        <w:rPr>
          <w:rFonts w:ascii="宋体" w:eastAsia="宋体" w:hAnsi="宋体" w:cs="Times New Roman"/>
          <w:szCs w:val="21"/>
        </w:rPr>
      </w:pPr>
      <w:r>
        <w:rPr>
          <w:rFonts w:hAnsi="宋体" w:cs="Times New Roman" w:hint="eastAsia"/>
        </w:rPr>
        <w:t>A</w:t>
      </w:r>
      <w:r>
        <w:rPr>
          <w:rFonts w:hAnsi="宋体" w:cs="Times New Roman" w:hint="eastAsia"/>
        </w:rPr>
        <w:t>从全文内容看，作者不仅颂秋，更</w:t>
      </w:r>
      <w:r>
        <w:rPr>
          <w:rFonts w:hAnsi="宋体" w:cs="Times New Roman" w:hint="eastAsia"/>
        </w:rPr>
        <w:t>歌颂那些</w:t>
      </w:r>
      <w:r>
        <w:rPr>
          <w:rFonts w:ascii="宋体" w:eastAsia="宋体" w:hAnsi="宋体" w:cs="Times New Roman" w:hint="eastAsia"/>
          <w:szCs w:val="21"/>
        </w:rPr>
        <w:t>“具有秋之美”的人。</w:t>
      </w:r>
    </w:p>
    <w:p w:rsidR="00C279EB">
      <w:pPr>
        <w:spacing w:line="304" w:lineRule="exact"/>
        <w:ind w:left="315" w:hanging="315" w:hangingChars="150"/>
        <w:rPr>
          <w:rFonts w:ascii="宋体" w:eastAsia="宋体" w:hAnsi="宋体" w:cs="Times New Roman"/>
          <w:szCs w:val="21"/>
        </w:rPr>
      </w:pPr>
      <w:r>
        <w:rPr>
          <w:rFonts w:hAnsi="宋体" w:cs="Times New Roman" w:hint="eastAsia"/>
        </w:rPr>
        <w:t>B</w:t>
      </w:r>
      <w:r>
        <w:rPr>
          <w:rFonts w:hAnsi="宋体" w:cs="Times New Roman" w:hint="eastAsia"/>
        </w:rPr>
        <w:t>首段点题并总领全文，文章从不同角度描绘秋天</w:t>
      </w:r>
      <w:r>
        <w:rPr>
          <w:rFonts w:ascii="宋体" w:eastAsia="宋体" w:hAnsi="宋体" w:cs="Times New Roman" w:hint="eastAsia"/>
          <w:szCs w:val="21"/>
        </w:rPr>
        <w:t>“明澈”之美。</w:t>
      </w:r>
    </w:p>
    <w:p w:rsidR="00C279EB">
      <w:pPr>
        <w:spacing w:line="304" w:lineRule="exact"/>
        <w:ind w:left="315" w:hanging="315" w:hangingChars="150"/>
        <w:rPr>
          <w:rFonts w:ascii="宋体" w:eastAsia="宋体" w:hAnsi="宋体" w:cs="Times New Roman"/>
          <w:szCs w:val="21"/>
        </w:rPr>
      </w:pPr>
      <w:r>
        <w:rPr>
          <w:rFonts w:hAnsi="宋体" w:cs="Times New Roman" w:hint="eastAsia"/>
        </w:rPr>
        <w:t>C</w:t>
      </w:r>
      <w:r>
        <w:rPr>
          <w:rFonts w:hAnsi="宋体" w:cs="Times New Roman" w:hint="eastAsia"/>
        </w:rPr>
        <w:t>第（</w:t>
      </w:r>
      <w:r>
        <w:rPr>
          <w:rFonts w:hAnsi="宋体" w:cs="Times New Roman" w:hint="eastAsia"/>
        </w:rPr>
        <w:t>6</w:t>
      </w:r>
      <w:r>
        <w:rPr>
          <w:rFonts w:hAnsi="宋体" w:cs="Times New Roman" w:hint="eastAsia"/>
        </w:rPr>
        <w:t>）段</w:t>
      </w:r>
      <w:r>
        <w:rPr>
          <w:rFonts w:ascii="宋体" w:eastAsia="宋体" w:hAnsi="宋体" w:cs="Times New Roman" w:hint="eastAsia"/>
          <w:szCs w:val="21"/>
        </w:rPr>
        <w:t>《秋院》中“那深掩的重门”带给作者神秘恐惧的感受。</w:t>
      </w:r>
    </w:p>
    <w:p w:rsidR="00C279EB">
      <w:pPr>
        <w:spacing w:line="304" w:lineRule="exact"/>
        <w:ind w:left="315" w:hanging="315" w:hangingChars="150"/>
        <w:rPr>
          <w:rFonts w:ascii="宋体" w:eastAsia="宋体" w:hAnsi="宋体" w:cs="Times New Roman"/>
          <w:szCs w:val="21"/>
        </w:rPr>
      </w:pPr>
      <w:r>
        <w:rPr>
          <w:rFonts w:hAnsi="宋体" w:cs="Times New Roman" w:hint="eastAsia"/>
        </w:rPr>
        <w:t>D</w:t>
      </w:r>
      <w:r>
        <w:rPr>
          <w:rFonts w:ascii="宋体" w:eastAsia="宋体" w:hAnsi="宋体" w:cs="Times New Roman" w:hint="eastAsia"/>
          <w:szCs w:val="21"/>
        </w:rPr>
        <w:t>“闲、逸”是秋的本色，体现秋的内在美并赞颂其淡远娴静的品格。</w:t>
      </w:r>
    </w:p>
    <w:p w:rsidR="00C279EB">
      <w:pPr>
        <w:spacing w:line="304" w:lineRule="exact"/>
        <w:ind w:left="315" w:hanging="315" w:hangingChars="150"/>
        <w:rPr>
          <w:rFonts w:hAnsi="宋体" w:cs="Times New Roman"/>
        </w:rPr>
      </w:pPr>
      <w:r>
        <w:rPr>
          <w:rFonts w:hAnsi="宋体" w:cs="Times New Roman" w:hint="eastAsia"/>
        </w:rPr>
        <w:t>17.</w:t>
      </w:r>
      <w:r>
        <w:rPr>
          <w:rFonts w:hAnsi="宋体" w:cs="Times New Roman" w:hint="eastAsia"/>
        </w:rPr>
        <w:t>请从修辞的角度赏析文中划线句子。（</w:t>
      </w:r>
      <w:r>
        <w:rPr>
          <w:rFonts w:hAnsi="宋体" w:cs="Times New Roman" w:hint="eastAsia"/>
        </w:rPr>
        <w:t>3</w:t>
      </w:r>
      <w:r>
        <w:rPr>
          <w:rFonts w:hAnsi="宋体" w:cs="Times New Roman" w:hint="eastAsia"/>
        </w:rPr>
        <w:t>分）</w:t>
      </w:r>
    </w:p>
    <w:p w:rsidR="00C279EB">
      <w:pPr>
        <w:spacing w:line="304" w:lineRule="exact"/>
        <w:ind w:left="315" w:leftChars="150"/>
        <w:rPr>
          <w:rFonts w:ascii="宋体" w:eastAsia="宋体" w:hAnsi="宋体" w:cs="Times New Roman"/>
          <w:szCs w:val="21"/>
        </w:rPr>
      </w:pPr>
      <w:r>
        <w:rPr>
          <w:rFonts w:ascii="宋体" w:eastAsia="宋体" w:hAnsi="宋体" w:cs="Times New Roman" w:hint="eastAsia"/>
          <w:szCs w:val="21"/>
        </w:rPr>
        <w:t>那么爽利地轻轻掠过园林，对萧萧落叶不必有所眷顾。</w:t>
      </w:r>
    </w:p>
    <w:p w:rsidR="00C279EB">
      <w:pPr>
        <w:spacing w:line="304" w:lineRule="exact"/>
        <w:ind w:left="315" w:leftChars="150"/>
        <w:rPr>
          <w:rFonts w:ascii="宋体" w:eastAsia="宋体" w:hAnsi="宋体" w:cs="Times New Roman"/>
          <w:szCs w:val="21"/>
          <w:u w:val="single"/>
        </w:rPr>
      </w:pPr>
      <w:r>
        <w:rPr>
          <w:rFonts w:ascii="宋体" w:eastAsia="宋体" w:hAnsi="宋体" w:cs="Times New Roman" w:hint="eastAsia"/>
          <w:szCs w:val="21"/>
          <w:u w:val="single"/>
        </w:rPr>
        <w:t xml:space="preserve">                                                                                    </w:t>
      </w:r>
    </w:p>
    <w:p w:rsidR="00C279EB">
      <w:pPr>
        <w:spacing w:line="304" w:lineRule="exact"/>
        <w:rPr>
          <w:rFonts w:ascii="宋体" w:eastAsia="宋体" w:hAnsi="宋体" w:cs="Times New Roman"/>
          <w:szCs w:val="21"/>
        </w:rPr>
      </w:pPr>
      <w:r>
        <w:rPr>
          <w:rFonts w:ascii="宋体" w:eastAsia="宋体" w:hAnsi="宋体" w:cs="Times New Roman" w:hint="eastAsia"/>
          <w:szCs w:val="21"/>
        </w:rPr>
        <w:t>18.</w:t>
      </w:r>
      <w:r>
        <w:rPr>
          <w:rFonts w:ascii="宋体" w:eastAsia="宋体" w:hAnsi="宋体" w:cs="Times New Roman" w:hint="eastAsia"/>
          <w:szCs w:val="21"/>
        </w:rPr>
        <w:t>请根据文章内容填写下</w:t>
      </w:r>
      <w:r>
        <w:rPr>
          <w:rFonts w:ascii="宋体" w:eastAsia="宋体" w:hAnsi="宋体" w:cs="Times New Roman" w:hint="eastAsia"/>
          <w:szCs w:val="21"/>
        </w:rPr>
        <w:t>表：（</w:t>
      </w:r>
      <w:r>
        <w:rPr>
          <w:rFonts w:ascii="宋体" w:eastAsia="宋体" w:hAnsi="宋体" w:cs="Times New Roman" w:hint="eastAsia"/>
          <w:szCs w:val="21"/>
        </w:rPr>
        <w:t>3</w:t>
      </w:r>
      <w:r>
        <w:rPr>
          <w:rFonts w:ascii="宋体" w:eastAsia="宋体" w:hAnsi="宋体" w:cs="Times New Roman" w:hint="eastAsia"/>
          <w:szCs w:val="21"/>
        </w:rPr>
        <w:t>分）</w:t>
      </w:r>
    </w:p>
    <w:tbl>
      <w:tblPr>
        <w:tblStyle w:val="TableGrid"/>
        <w:tblW w:w="0" w:type="auto"/>
        <w:tblLook w:val="04A0"/>
      </w:tblPr>
      <w:tblGrid>
        <w:gridCol w:w="1065"/>
        <w:gridCol w:w="1065"/>
        <w:gridCol w:w="1065"/>
        <w:gridCol w:w="1065"/>
        <w:gridCol w:w="1065"/>
        <w:gridCol w:w="1065"/>
        <w:gridCol w:w="1066"/>
        <w:gridCol w:w="1066"/>
      </w:tblGrid>
      <w:tr>
        <w:tblPrEx>
          <w:tblW w:w="0" w:type="auto"/>
          <w:tblLook w:val="04A0"/>
        </w:tblPrEx>
        <w:tc>
          <w:tcPr>
            <w:tcW w:w="1065" w:type="dxa"/>
          </w:tcPr>
          <w:p w:rsidR="00C279EB">
            <w:pPr>
              <w:spacing w:line="304" w:lineRule="exact"/>
              <w:rPr>
                <w:rFonts w:hAnsi="宋体" w:cs="Times New Roman"/>
              </w:rPr>
            </w:pPr>
            <w:r>
              <w:rPr>
                <w:rFonts w:hAnsi="宋体" w:cs="Times New Roman" w:hint="eastAsia"/>
              </w:rPr>
              <w:t>景物</w:t>
            </w:r>
          </w:p>
        </w:tc>
        <w:tc>
          <w:tcPr>
            <w:tcW w:w="1065" w:type="dxa"/>
          </w:tcPr>
          <w:p w:rsidR="00C279EB">
            <w:pPr>
              <w:spacing w:line="304" w:lineRule="exact"/>
              <w:rPr>
                <w:rFonts w:hAnsi="宋体" w:cs="Times New Roman"/>
              </w:rPr>
            </w:pPr>
            <w:r>
              <w:rPr>
                <w:rFonts w:hAnsi="宋体" w:cs="Times New Roman" w:hint="eastAsia"/>
              </w:rPr>
              <w:t>枫树</w:t>
            </w:r>
          </w:p>
        </w:tc>
        <w:tc>
          <w:tcPr>
            <w:tcW w:w="1065" w:type="dxa"/>
          </w:tcPr>
          <w:p w:rsidR="00C279EB">
            <w:pPr>
              <w:spacing w:line="304" w:lineRule="exact"/>
              <w:rPr>
                <w:rFonts w:hAnsi="宋体" w:cs="Times New Roman"/>
              </w:rPr>
            </w:pPr>
            <w:r>
              <w:rPr>
                <w:rFonts w:hAnsi="宋体" w:cs="Times New Roman" w:hint="eastAsia"/>
              </w:rPr>
              <w:t>秋林</w:t>
            </w:r>
          </w:p>
        </w:tc>
        <w:tc>
          <w:tcPr>
            <w:tcW w:w="1065" w:type="dxa"/>
          </w:tcPr>
          <w:p w:rsidR="00C279EB">
            <w:pPr>
              <w:spacing w:line="304" w:lineRule="exact"/>
              <w:rPr>
                <w:rFonts w:hAnsi="宋体" w:cs="Times New Roman"/>
              </w:rPr>
            </w:pPr>
            <w:r>
              <w:rPr>
                <w:rFonts w:hAnsi="宋体" w:cs="Times New Roman" w:hint="eastAsia"/>
              </w:rPr>
              <w:t>秋日</w:t>
            </w:r>
          </w:p>
        </w:tc>
        <w:tc>
          <w:tcPr>
            <w:tcW w:w="1065" w:type="dxa"/>
          </w:tcPr>
          <w:p w:rsidR="00C279EB">
            <w:pPr>
              <w:spacing w:line="304" w:lineRule="exact"/>
              <w:rPr>
                <w:rFonts w:hAnsi="宋体" w:cs="Times New Roman"/>
              </w:rPr>
            </w:pPr>
            <w:r>
              <w:rPr>
                <w:rFonts w:hAnsi="宋体" w:cs="Times New Roman" w:hint="eastAsia"/>
              </w:rPr>
              <w:t>（</w:t>
            </w:r>
            <w:r>
              <w:rPr>
                <w:rFonts w:hAnsi="宋体" w:cs="Times New Roman" w:hint="eastAsia"/>
              </w:rPr>
              <w:t>2</w:t>
            </w:r>
            <w:r>
              <w:rPr>
                <w:rFonts w:hAnsi="宋体" w:cs="Times New Roman" w:hint="eastAsia"/>
              </w:rPr>
              <w:t>）</w:t>
            </w:r>
          </w:p>
        </w:tc>
        <w:tc>
          <w:tcPr>
            <w:tcW w:w="1065" w:type="dxa"/>
          </w:tcPr>
          <w:p w:rsidR="00C279EB">
            <w:pPr>
              <w:spacing w:line="304" w:lineRule="exact"/>
              <w:rPr>
                <w:rFonts w:hAnsi="宋体" w:cs="Times New Roman"/>
              </w:rPr>
            </w:pPr>
            <w:r>
              <w:rPr>
                <w:rFonts w:hAnsi="宋体" w:cs="Times New Roman" w:hint="eastAsia"/>
              </w:rPr>
              <w:t>秋云</w:t>
            </w:r>
          </w:p>
        </w:tc>
        <w:tc>
          <w:tcPr>
            <w:tcW w:w="1066" w:type="dxa"/>
          </w:tcPr>
          <w:p w:rsidR="00C279EB">
            <w:pPr>
              <w:spacing w:line="304" w:lineRule="exact"/>
              <w:rPr>
                <w:rFonts w:hAnsi="宋体" w:cs="Times New Roman"/>
              </w:rPr>
            </w:pPr>
            <w:r>
              <w:rPr>
                <w:rFonts w:hAnsi="宋体" w:cs="Times New Roman" w:hint="eastAsia"/>
              </w:rPr>
              <w:t>秋风</w:t>
            </w:r>
          </w:p>
        </w:tc>
        <w:tc>
          <w:tcPr>
            <w:tcW w:w="1066" w:type="dxa"/>
          </w:tcPr>
          <w:p w:rsidR="00C279EB">
            <w:pPr>
              <w:spacing w:line="304" w:lineRule="exact"/>
              <w:rPr>
                <w:rFonts w:hAnsi="宋体" w:cs="Times New Roman"/>
              </w:rPr>
            </w:pPr>
            <w:r>
              <w:rPr>
                <w:rFonts w:hAnsi="宋体" w:cs="Times New Roman" w:hint="eastAsia"/>
              </w:rPr>
              <w:t>秋水</w:t>
            </w:r>
          </w:p>
        </w:tc>
      </w:tr>
      <w:tr>
        <w:tblPrEx>
          <w:tblW w:w="0" w:type="auto"/>
          <w:tblLook w:val="04A0"/>
        </w:tblPrEx>
        <w:tc>
          <w:tcPr>
            <w:tcW w:w="1065" w:type="dxa"/>
          </w:tcPr>
          <w:p w:rsidR="00C279EB">
            <w:pPr>
              <w:spacing w:line="304" w:lineRule="exact"/>
              <w:rPr>
                <w:rFonts w:hAnsi="宋体" w:cs="Times New Roman"/>
              </w:rPr>
            </w:pPr>
            <w:r>
              <w:rPr>
                <w:rFonts w:hAnsi="宋体" w:cs="Times New Roman" w:hint="eastAsia"/>
              </w:rPr>
              <w:t>特征</w:t>
            </w:r>
          </w:p>
        </w:tc>
        <w:tc>
          <w:tcPr>
            <w:tcW w:w="1065" w:type="dxa"/>
          </w:tcPr>
          <w:p w:rsidR="00C279EB">
            <w:pPr>
              <w:spacing w:line="304" w:lineRule="exact"/>
              <w:rPr>
                <w:rFonts w:hAnsi="宋体" w:cs="Times New Roman"/>
              </w:rPr>
            </w:pPr>
            <w:r>
              <w:rPr>
                <w:rFonts w:hAnsi="宋体" w:cs="Times New Roman" w:hint="eastAsia"/>
              </w:rPr>
              <w:t>飒爽</w:t>
            </w:r>
          </w:p>
        </w:tc>
        <w:tc>
          <w:tcPr>
            <w:tcW w:w="1065" w:type="dxa"/>
          </w:tcPr>
          <w:p w:rsidR="00C279EB">
            <w:pPr>
              <w:spacing w:line="304" w:lineRule="exact"/>
              <w:rPr>
                <w:rFonts w:hAnsi="宋体" w:cs="Times New Roman"/>
              </w:rPr>
            </w:pPr>
            <w:r>
              <w:rPr>
                <w:rFonts w:hAnsi="宋体" w:cs="Times New Roman" w:hint="eastAsia"/>
              </w:rPr>
              <w:t>（</w:t>
            </w:r>
            <w:r>
              <w:rPr>
                <w:rFonts w:hAnsi="宋体" w:cs="Times New Roman" w:hint="eastAsia"/>
              </w:rPr>
              <w:t>1</w:t>
            </w:r>
            <w:r>
              <w:rPr>
                <w:rFonts w:hAnsi="宋体" w:cs="Times New Roman" w:hint="eastAsia"/>
              </w:rPr>
              <w:t>）</w:t>
            </w:r>
          </w:p>
        </w:tc>
        <w:tc>
          <w:tcPr>
            <w:tcW w:w="1065" w:type="dxa"/>
          </w:tcPr>
          <w:p w:rsidR="00C279EB">
            <w:pPr>
              <w:spacing w:line="304" w:lineRule="exact"/>
              <w:rPr>
                <w:rFonts w:hAnsi="宋体" w:cs="Times New Roman"/>
              </w:rPr>
            </w:pPr>
            <w:r>
              <w:rPr>
                <w:rFonts w:hAnsi="宋体" w:cs="Times New Roman" w:hint="eastAsia"/>
              </w:rPr>
              <w:t>酡红</w:t>
            </w:r>
          </w:p>
        </w:tc>
        <w:tc>
          <w:tcPr>
            <w:tcW w:w="1065" w:type="dxa"/>
          </w:tcPr>
          <w:p w:rsidR="00C279EB">
            <w:pPr>
              <w:spacing w:line="304" w:lineRule="exact"/>
              <w:rPr>
                <w:rFonts w:hAnsi="宋体" w:cs="Times New Roman"/>
              </w:rPr>
            </w:pPr>
            <w:r>
              <w:rPr>
                <w:rFonts w:hAnsi="宋体" w:cs="Times New Roman" w:hint="eastAsia"/>
              </w:rPr>
              <w:t>寂寥</w:t>
            </w:r>
          </w:p>
        </w:tc>
        <w:tc>
          <w:tcPr>
            <w:tcW w:w="1065" w:type="dxa"/>
          </w:tcPr>
          <w:p w:rsidR="00C279EB">
            <w:pPr>
              <w:spacing w:line="304" w:lineRule="exact"/>
              <w:rPr>
                <w:rFonts w:hAnsi="宋体" w:cs="Times New Roman"/>
              </w:rPr>
            </w:pPr>
            <w:r>
              <w:rPr>
                <w:rFonts w:hAnsi="宋体" w:cs="Times New Roman" w:hint="eastAsia"/>
              </w:rPr>
              <w:t>悠闲</w:t>
            </w:r>
          </w:p>
        </w:tc>
        <w:tc>
          <w:tcPr>
            <w:tcW w:w="1066" w:type="dxa"/>
          </w:tcPr>
          <w:p w:rsidR="00C279EB">
            <w:pPr>
              <w:spacing w:line="304" w:lineRule="exact"/>
              <w:rPr>
                <w:rFonts w:hAnsi="宋体" w:cs="Times New Roman"/>
              </w:rPr>
            </w:pPr>
            <w:r>
              <w:rPr>
                <w:rFonts w:hAnsi="宋体" w:cs="Times New Roman" w:hint="eastAsia"/>
              </w:rPr>
              <w:t>纯净</w:t>
            </w:r>
          </w:p>
        </w:tc>
        <w:tc>
          <w:tcPr>
            <w:tcW w:w="1066" w:type="dxa"/>
          </w:tcPr>
          <w:p w:rsidR="00C279EB">
            <w:pPr>
              <w:spacing w:line="304" w:lineRule="exact"/>
              <w:rPr>
                <w:rFonts w:hAnsi="宋体" w:cs="Times New Roman"/>
              </w:rPr>
            </w:pPr>
            <w:r>
              <w:rPr>
                <w:rFonts w:hAnsi="宋体" w:cs="Times New Roman" w:hint="eastAsia"/>
              </w:rPr>
              <w:t>（</w:t>
            </w:r>
            <w:r>
              <w:rPr>
                <w:rFonts w:hAnsi="宋体" w:cs="Times New Roman" w:hint="eastAsia"/>
              </w:rPr>
              <w:t>3</w:t>
            </w:r>
            <w:r>
              <w:rPr>
                <w:rFonts w:hAnsi="宋体" w:cs="Times New Roman" w:hint="eastAsia"/>
              </w:rPr>
              <w:t>）</w:t>
            </w:r>
          </w:p>
        </w:tc>
      </w:tr>
    </w:tbl>
    <w:p w:rsidR="00C279EB">
      <w:pPr>
        <w:spacing w:line="304" w:lineRule="exact"/>
        <w:ind w:left="315" w:hanging="315" w:hangingChars="150"/>
        <w:rPr>
          <w:rFonts w:ascii="宋体" w:eastAsia="宋体" w:hAnsi="宋体" w:cs="Times New Roman"/>
          <w:szCs w:val="21"/>
          <w:u w:val="single"/>
        </w:rPr>
      </w:pPr>
      <w:r>
        <w:rPr>
          <w:rFonts w:ascii="宋体" w:eastAsia="宋体" w:hAnsi="宋体" w:cs="Times New Roman" w:hint="eastAsia"/>
          <w:szCs w:val="21"/>
        </w:rPr>
        <w:t>（</w:t>
      </w:r>
      <w:r>
        <w:rPr>
          <w:rFonts w:ascii="宋体" w:eastAsia="宋体" w:hAnsi="宋体" w:cs="Times New Roman" w:hint="eastAsia"/>
          <w:szCs w:val="21"/>
        </w:rPr>
        <w:t>1</w:t>
      </w:r>
      <w:r>
        <w:rPr>
          <w:rFonts w:ascii="宋体" w:eastAsia="宋体" w:hAnsi="宋体" w:cs="Times New Roman" w:hint="eastAsia"/>
          <w:szCs w:val="21"/>
        </w:rPr>
        <w:t>）</w:t>
      </w:r>
      <w:r>
        <w:rPr>
          <w:rFonts w:ascii="宋体" w:eastAsia="宋体" w:hAnsi="宋体" w:cs="Times New Roman" w:hint="eastAsia"/>
          <w:szCs w:val="21"/>
          <w:u w:val="single"/>
        </w:rPr>
        <w:t xml:space="preserve">         </w:t>
      </w:r>
      <w:r>
        <w:rPr>
          <w:rFonts w:ascii="宋体" w:eastAsia="宋体" w:hAnsi="宋体" w:cs="Times New Roman" w:hint="eastAsia"/>
          <w:szCs w:val="21"/>
        </w:rPr>
        <w:t>（</w:t>
      </w:r>
      <w:r>
        <w:rPr>
          <w:rFonts w:ascii="宋体" w:eastAsia="宋体" w:hAnsi="宋体" w:cs="Times New Roman" w:hint="eastAsia"/>
          <w:szCs w:val="21"/>
        </w:rPr>
        <w:t>2</w:t>
      </w:r>
      <w:r>
        <w:rPr>
          <w:rFonts w:ascii="宋体" w:eastAsia="宋体" w:hAnsi="宋体" w:cs="Times New Roman" w:hint="eastAsia"/>
          <w:szCs w:val="21"/>
        </w:rPr>
        <w:t>）</w:t>
      </w:r>
      <w:r>
        <w:rPr>
          <w:rFonts w:ascii="宋体" w:eastAsia="宋体" w:hAnsi="宋体" w:cs="Times New Roman" w:hint="eastAsia"/>
          <w:szCs w:val="21"/>
          <w:u w:val="single"/>
        </w:rPr>
        <w:t xml:space="preserve">          </w:t>
      </w:r>
      <w:r>
        <w:rPr>
          <w:rFonts w:ascii="宋体" w:eastAsia="宋体" w:hAnsi="宋体" w:cs="Times New Roman" w:hint="eastAsia"/>
          <w:szCs w:val="21"/>
        </w:rPr>
        <w:t>（</w:t>
      </w:r>
      <w:r>
        <w:rPr>
          <w:rFonts w:ascii="宋体" w:eastAsia="宋体" w:hAnsi="宋体" w:cs="Times New Roman" w:hint="eastAsia"/>
          <w:szCs w:val="21"/>
        </w:rPr>
        <w:t>3</w:t>
      </w:r>
      <w:r>
        <w:rPr>
          <w:rFonts w:ascii="宋体" w:eastAsia="宋体" w:hAnsi="宋体" w:cs="Times New Roman" w:hint="eastAsia"/>
          <w:szCs w:val="21"/>
        </w:rPr>
        <w:t>）</w:t>
      </w:r>
      <w:r>
        <w:rPr>
          <w:rFonts w:ascii="宋体" w:eastAsia="宋体" w:hAnsi="宋体" w:cs="Times New Roman" w:hint="eastAsia"/>
          <w:szCs w:val="21"/>
          <w:u w:val="single"/>
        </w:rPr>
        <w:t xml:space="preserve">          </w:t>
      </w:r>
    </w:p>
    <w:p w:rsidR="00C279EB">
      <w:pPr>
        <w:spacing w:line="304" w:lineRule="exact"/>
        <w:ind w:left="315" w:hanging="315" w:hangingChars="150"/>
        <w:rPr>
          <w:rFonts w:ascii="宋体" w:eastAsia="宋体" w:hAnsi="宋体" w:cs="Times New Roman"/>
          <w:szCs w:val="21"/>
        </w:rPr>
      </w:pPr>
      <w:r>
        <w:rPr>
          <w:rFonts w:ascii="宋体" w:eastAsia="宋体" w:hAnsi="宋体" w:cs="Times New Roman" w:hint="eastAsia"/>
          <w:szCs w:val="21"/>
        </w:rPr>
        <w:t>19.</w:t>
      </w:r>
      <w:r>
        <w:rPr>
          <w:rFonts w:ascii="宋体" w:eastAsia="宋体" w:hAnsi="宋体" w:cs="Times New Roman" w:hint="eastAsia"/>
          <w:szCs w:val="21"/>
        </w:rPr>
        <w:t>请根据文章内容仿写句子。（</w:t>
      </w:r>
      <w:r>
        <w:rPr>
          <w:rFonts w:ascii="宋体" w:eastAsia="宋体" w:hAnsi="宋体" w:cs="Times New Roman" w:hint="eastAsia"/>
          <w:szCs w:val="21"/>
        </w:rPr>
        <w:t>3</w:t>
      </w:r>
      <w:r>
        <w:rPr>
          <w:rFonts w:ascii="宋体" w:eastAsia="宋体" w:hAnsi="宋体" w:cs="Times New Roman" w:hint="eastAsia"/>
          <w:szCs w:val="21"/>
        </w:rPr>
        <w:t>分）</w:t>
      </w:r>
    </w:p>
    <w:p w:rsidR="00C279EB">
      <w:pPr>
        <w:pStyle w:val="PlainText"/>
        <w:tabs>
          <w:tab w:val="left" w:pos="2160"/>
          <w:tab w:val="left" w:pos="8640"/>
        </w:tabs>
        <w:snapToGrid w:val="0"/>
        <w:spacing w:line="312" w:lineRule="auto"/>
        <w:rPr>
          <w:rFonts w:hAnsi="宋体" w:cs="Times New Roman"/>
        </w:rPr>
      </w:pPr>
      <w:r>
        <w:rPr>
          <w:rFonts w:hAnsi="宋体" w:cs="Times New Roman" w:hint="eastAsia"/>
        </w:rPr>
        <w:t>示例：我最爱文中的“秋云”，明净飘潇，那是无法捉摸的“闲”“逸”。</w:t>
      </w:r>
    </w:p>
    <w:p w:rsidR="00C279EB">
      <w:pPr>
        <w:pStyle w:val="PlainText"/>
        <w:tabs>
          <w:tab w:val="left" w:pos="2160"/>
          <w:tab w:val="left" w:pos="8640"/>
        </w:tabs>
        <w:snapToGrid w:val="0"/>
        <w:spacing w:line="312" w:lineRule="auto"/>
        <w:rPr>
          <w:rFonts w:hAnsi="宋体" w:cs="Times New Roman"/>
        </w:rPr>
      </w:pPr>
      <w:r>
        <w:rPr>
          <w:rFonts w:hAnsi="宋体" w:cs="Times New Roman" w:hint="eastAsia"/>
        </w:rPr>
        <w:t>仿写：我最爱文中的“</w:t>
      </w:r>
      <w:r>
        <w:rPr>
          <w:rFonts w:hAnsi="宋体" w:cs="Times New Roman" w:hint="eastAsia"/>
          <w:u w:val="single"/>
        </w:rPr>
        <w:t xml:space="preserve">             </w:t>
      </w:r>
      <w:r>
        <w:rPr>
          <w:rFonts w:hAnsi="宋体" w:cs="Times New Roman" w:hint="eastAsia"/>
        </w:rPr>
        <w:t>”，</w:t>
      </w:r>
      <w:r>
        <w:rPr>
          <w:rFonts w:hAnsi="宋体" w:cs="Times New Roman" w:hint="eastAsia"/>
          <w:u w:val="single"/>
        </w:rPr>
        <w:t xml:space="preserve">            </w:t>
      </w:r>
      <w:r>
        <w:rPr>
          <w:rFonts w:hAnsi="宋体" w:cs="Times New Roman" w:hint="eastAsia"/>
        </w:rPr>
        <w:t>，</w:t>
      </w:r>
      <w:r>
        <w:rPr>
          <w:rFonts w:hAnsi="宋体" w:cs="Times New Roman" w:hint="eastAsia"/>
          <w:u w:val="single"/>
        </w:rPr>
        <w:t xml:space="preserve">               </w:t>
      </w:r>
      <w:r>
        <w:rPr>
          <w:rFonts w:hAnsi="宋体" w:cs="Times New Roman" w:hint="eastAsia"/>
        </w:rPr>
        <w:t>。</w:t>
      </w:r>
    </w:p>
    <w:p w:rsidR="00C279EB">
      <w:pPr>
        <w:rPr>
          <w:rFonts w:asciiTheme="minorEastAsia" w:hAnsiTheme="minorEastAsia"/>
        </w:rPr>
      </w:pPr>
      <w:r>
        <w:rPr>
          <w:rFonts w:asciiTheme="minorEastAsia" w:hAnsiTheme="minorEastAsia" w:hint="eastAsia"/>
        </w:rPr>
        <w:t>(</w:t>
      </w:r>
      <w:r>
        <w:rPr>
          <w:rFonts w:asciiTheme="minorEastAsia" w:hAnsiTheme="minorEastAsia" w:hint="eastAsia"/>
        </w:rPr>
        <w:t>五</w:t>
      </w:r>
      <w:r>
        <w:rPr>
          <w:rFonts w:asciiTheme="minorEastAsia" w:hAnsiTheme="minorEastAsia" w:hint="eastAsia"/>
        </w:rPr>
        <w:t>)</w:t>
      </w:r>
      <w:r>
        <w:rPr>
          <w:rFonts w:asciiTheme="minorEastAsia" w:hAnsiTheme="minorEastAsia" w:hint="eastAsia"/>
        </w:rPr>
        <w:t>阅读下面的材料，完成</w:t>
      </w:r>
      <w:r>
        <w:rPr>
          <w:rFonts w:asciiTheme="minorEastAsia" w:hAnsiTheme="minorEastAsia" w:hint="eastAsia"/>
        </w:rPr>
        <w:t>20</w:t>
      </w:r>
      <w:r>
        <w:rPr>
          <w:rFonts w:asciiTheme="minorEastAsia" w:hAnsiTheme="minorEastAsia" w:hint="eastAsia"/>
        </w:rPr>
        <w:t>～</w:t>
      </w:r>
      <w:r>
        <w:rPr>
          <w:rFonts w:asciiTheme="minorEastAsia" w:hAnsiTheme="minorEastAsia" w:hint="eastAsia"/>
        </w:rPr>
        <w:t>22</w:t>
      </w:r>
      <w:r>
        <w:rPr>
          <w:rFonts w:asciiTheme="minorEastAsia" w:hAnsiTheme="minorEastAsia" w:hint="eastAsia"/>
        </w:rPr>
        <w:t>题。</w:t>
      </w:r>
      <w:r>
        <w:rPr>
          <w:rFonts w:asciiTheme="minorEastAsia" w:hAnsiTheme="minorEastAsia" w:hint="eastAsia"/>
        </w:rPr>
        <w:t>(10</w:t>
      </w:r>
      <w:r>
        <w:rPr>
          <w:rFonts w:asciiTheme="minorEastAsia" w:hAnsiTheme="minorEastAsia" w:hint="eastAsia"/>
        </w:rPr>
        <w:t>分</w:t>
      </w:r>
      <w:r>
        <w:rPr>
          <w:rFonts w:asciiTheme="minorEastAsia" w:hAnsiTheme="minorEastAsia" w:hint="eastAsia"/>
        </w:rPr>
        <w:t>)</w:t>
      </w:r>
    </w:p>
    <w:p w:rsidR="00C279EB">
      <w:pPr>
        <w:rPr>
          <w:rFonts w:asciiTheme="minorEastAsia" w:hAnsiTheme="minorEastAsia"/>
        </w:rPr>
      </w:pPr>
      <w:r>
        <w:rPr>
          <w:rFonts w:asciiTheme="minorEastAsia" w:hAnsiTheme="minorEastAsia" w:hint="eastAsia"/>
        </w:rPr>
        <w:t>【材料一】新华社北京</w:t>
      </w:r>
      <w:r>
        <w:rPr>
          <w:rFonts w:asciiTheme="minorEastAsia" w:hAnsiTheme="minorEastAsia" w:hint="eastAsia"/>
        </w:rPr>
        <w:t>8</w:t>
      </w:r>
      <w:r>
        <w:rPr>
          <w:rFonts w:asciiTheme="minorEastAsia" w:hAnsiTheme="minorEastAsia" w:hint="eastAsia"/>
        </w:rPr>
        <w:t>月</w:t>
      </w:r>
      <w:r>
        <w:rPr>
          <w:rFonts w:asciiTheme="minorEastAsia" w:hAnsiTheme="minorEastAsia" w:hint="eastAsia"/>
        </w:rPr>
        <w:t>11</w:t>
      </w:r>
      <w:r>
        <w:rPr>
          <w:rFonts w:asciiTheme="minorEastAsia" w:hAnsiTheme="minorEastAsia" w:hint="eastAsia"/>
        </w:rPr>
        <w:t>日电　中共中央总书记、国家主席、中央军委主席习近平近日对制止餐饮浪费行为做出重要指示。他指出，餐饮浪费现象，触目惊心、令人痛心！尽管我国粮食生产连年丰收，对粮食安全还是始终要有危机意识，今年全球新冠肺炎疫情所带来的影响更是给我们敲响了警钟。习近平强调，要加强立法，强化监管，采取有效措施，建立长效机制，坚决制止餐饮浪费行为。要进一步加强宣传教育，切实培养节约习惯，在全社会营造浪费可耻、节约为荣的氛围。</w:t>
      </w:r>
    </w:p>
    <w:p w:rsidR="00C279EB">
      <w:pPr>
        <w:rPr>
          <w:rFonts w:asciiTheme="minorEastAsia" w:hAnsiTheme="minorEastAsia"/>
        </w:rPr>
      </w:pPr>
      <w:r>
        <w:rPr>
          <w:rFonts w:asciiTheme="minorEastAsia" w:hAnsiTheme="minorEastAsia" w:hint="eastAsia"/>
        </w:rPr>
        <w:t>【材料二】目前，中国每年进口粮食基本在</w:t>
      </w:r>
      <w:r>
        <w:rPr>
          <w:rFonts w:asciiTheme="minorEastAsia" w:hAnsiTheme="minorEastAsia" w:hint="eastAsia"/>
        </w:rPr>
        <w:t>1</w:t>
      </w:r>
      <w:r>
        <w:rPr>
          <w:rFonts w:asciiTheme="minorEastAsia" w:hAnsiTheme="minorEastAsia" w:hint="eastAsia"/>
        </w:rPr>
        <w:t>亿吨左右，不得不承认，中国已经是名副其实</w:t>
      </w:r>
      <w:r>
        <w:rPr>
          <w:rFonts w:asciiTheme="minorEastAsia" w:hAnsiTheme="minorEastAsia" w:hint="eastAsia"/>
        </w:rPr>
        <w:t>的粮食进口大国。因为我国粮食结构性短缺的矛盾比较突出，进口是为了调剂余缺。粮食是关系国计民生重要战略物资，更是反制武器，我国的粮食产业发展依然任重而道远。</w:t>
      </w:r>
      <w:r>
        <w:rPr>
          <w:rFonts w:asciiTheme="minorEastAsia" w:hAnsiTheme="minorEastAsia" w:hint="eastAsia"/>
        </w:rPr>
        <w:t>(</w:t>
      </w:r>
      <w:r>
        <w:rPr>
          <w:rFonts w:asciiTheme="minorEastAsia" w:hAnsiTheme="minorEastAsia" w:hint="eastAsia"/>
        </w:rPr>
        <w:t>见下图</w:t>
      </w:r>
      <w:r>
        <w:rPr>
          <w:rFonts w:asciiTheme="minorEastAsia" w:hAnsiTheme="minorEastAsia" w:hint="eastAsia"/>
        </w:rPr>
        <w:t>)</w:t>
      </w:r>
    </w:p>
    <w:p w:rsidR="00C279EB">
      <w:pPr>
        <w:rPr>
          <w:rFonts w:asciiTheme="minorEastAsia" w:hAnsiTheme="minorEastAsia"/>
        </w:rPr>
      </w:pPr>
      <w:r>
        <w:rPr>
          <w:rFonts w:asciiTheme="minorEastAsia" w:hAnsiTheme="minorEastAsia"/>
          <w:noProof/>
        </w:rPr>
        <w:drawing>
          <wp:inline distT="0" distB="0" distL="0" distR="0">
            <wp:extent cx="4500880" cy="3113405"/>
            <wp:effectExtent l="0" t="0" r="0" b="0"/>
            <wp:docPr id="1" name="图片 1" descr=" 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49416521" name="图片 1" descr=" 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7" cstate="print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503859" cy="311563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279EB">
      <w:pPr>
        <w:rPr>
          <w:rFonts w:asciiTheme="minorEastAsia" w:hAnsiTheme="minorEastAsia"/>
        </w:rPr>
      </w:pPr>
      <w:r>
        <w:rPr>
          <w:rFonts w:asciiTheme="minorEastAsia" w:hAnsiTheme="minorEastAsia" w:hint="eastAsia"/>
        </w:rPr>
        <w:t>【材料三】本学期，阳光学校以“厉行节约习惯　创建文明校园”为主题，对学生进行为期</w:t>
      </w:r>
      <w:r>
        <w:rPr>
          <w:rFonts w:asciiTheme="minorEastAsia" w:hAnsiTheme="minorEastAsia" w:hint="eastAsia"/>
        </w:rPr>
        <w:t>5</w:t>
      </w:r>
      <w:r>
        <w:rPr>
          <w:rFonts w:asciiTheme="minorEastAsia" w:hAnsiTheme="minorEastAsia" w:hint="eastAsia"/>
        </w:rPr>
        <w:t>天的问卷调查，倾听学生关于珍惜粮食的观点。在不少班级的开学第一课上，老师还让同学们自己准备关于厉行节约的演讲。“</w:t>
      </w:r>
      <w:r>
        <w:rPr>
          <w:rFonts w:asciiTheme="minorEastAsia" w:hAnsiTheme="minorEastAsia" w:hint="eastAsia"/>
        </w:rPr>
        <w:t>1</w:t>
      </w:r>
      <w:r>
        <w:rPr>
          <w:rFonts w:asciiTheme="minorEastAsia" w:hAnsiTheme="minorEastAsia" w:hint="eastAsia"/>
        </w:rPr>
        <w:t>粒米要走过多少路才能到我们的餐桌上？”</w:t>
      </w:r>
    </w:p>
    <w:p w:rsidR="00C279EB">
      <w:pPr>
        <w:rPr>
          <w:rFonts w:asciiTheme="minorEastAsia" w:hAnsiTheme="minorEastAsia"/>
        </w:rPr>
      </w:pPr>
      <w:r>
        <w:rPr>
          <w:rFonts w:asciiTheme="minorEastAsia" w:hAnsiTheme="minorEastAsia" w:hint="eastAsia"/>
        </w:rPr>
        <w:t>在学校食堂内，</w:t>
      </w:r>
      <w:r>
        <w:rPr>
          <w:rFonts w:asciiTheme="minorEastAsia" w:hAnsiTheme="minorEastAsia" w:hint="eastAsia"/>
        </w:rPr>
        <w:t>10</w:t>
      </w:r>
      <w:r>
        <w:rPr>
          <w:rFonts w:asciiTheme="minorEastAsia" w:hAnsiTheme="minorEastAsia" w:hint="eastAsia"/>
        </w:rPr>
        <w:t>多位穿着红马甲的小小志愿者举着写有节约宣传标语的提示牌，在餐桌间观察。据了解，学校每个月</w:t>
      </w:r>
      <w:r>
        <w:rPr>
          <w:rFonts w:asciiTheme="minorEastAsia" w:hAnsiTheme="minorEastAsia" w:hint="eastAsia"/>
        </w:rPr>
        <w:t>都会评选“光盘之星”，在日常用餐中珍惜粮食的同学就能上榜，反之就要受罚到餐盘回收区，和生活老师一起检查大家的餐盘，进行文明用餐督导。</w:t>
      </w:r>
    </w:p>
    <w:p w:rsidR="00C279EB">
      <w:pPr>
        <w:rPr>
          <w:rFonts w:asciiTheme="minorEastAsia" w:hAnsiTheme="minorEastAsia"/>
        </w:rPr>
      </w:pPr>
      <w:r>
        <w:rPr>
          <w:rFonts w:asciiTheme="minorEastAsia" w:hAnsiTheme="minorEastAsia" w:hint="eastAsia"/>
        </w:rPr>
        <w:t>学校膳食处陈处长说，为了让饭菜更符合学生需求，食堂特意聘请营养师，针对近期学生的用餐情况，每周调整一次菜单。</w:t>
      </w:r>
    </w:p>
    <w:p w:rsidR="00C279EB">
      <w:pPr>
        <w:rPr>
          <w:rFonts w:asciiTheme="minorEastAsia" w:hAnsiTheme="minorEastAsia"/>
        </w:rPr>
      </w:pPr>
      <w:r>
        <w:rPr>
          <w:rFonts w:asciiTheme="minorEastAsia" w:hAnsiTheme="minorEastAsia" w:hint="eastAsia"/>
        </w:rPr>
        <w:t>20</w:t>
      </w:r>
      <w:r>
        <w:rPr>
          <w:rFonts w:asciiTheme="minorEastAsia" w:hAnsiTheme="minorEastAsia" w:hint="eastAsia"/>
        </w:rPr>
        <w:t>．下列表述不符合以上材料内容的一项是</w:t>
      </w:r>
      <w:r>
        <w:rPr>
          <w:rFonts w:asciiTheme="minorEastAsia" w:hAnsiTheme="minorEastAsia" w:hint="eastAsia"/>
        </w:rPr>
        <w:t>(3</w:t>
      </w:r>
      <w:r>
        <w:rPr>
          <w:rFonts w:asciiTheme="minorEastAsia" w:hAnsiTheme="minorEastAsia" w:hint="eastAsia"/>
        </w:rPr>
        <w:t>分</w:t>
      </w:r>
      <w:r>
        <w:rPr>
          <w:rFonts w:asciiTheme="minorEastAsia" w:hAnsiTheme="minorEastAsia" w:hint="eastAsia"/>
        </w:rPr>
        <w:t>)(       )</w:t>
      </w:r>
    </w:p>
    <w:p w:rsidR="00C279EB">
      <w:pPr>
        <w:rPr>
          <w:rFonts w:asciiTheme="minorEastAsia" w:hAnsiTheme="minorEastAsia"/>
        </w:rPr>
      </w:pPr>
      <w:r>
        <w:rPr>
          <w:rFonts w:asciiTheme="minorEastAsia" w:hAnsiTheme="minorEastAsia" w:hint="eastAsia"/>
        </w:rPr>
        <w:t>A</w:t>
      </w:r>
      <w:r>
        <w:rPr>
          <w:rFonts w:asciiTheme="minorEastAsia" w:hAnsiTheme="minorEastAsia" w:hint="eastAsia"/>
        </w:rPr>
        <w:t>．虽然我国粮食生产连年丰收，但是对粮食安全还须始终要有危机意识。</w:t>
      </w:r>
    </w:p>
    <w:p w:rsidR="00C279EB">
      <w:pPr>
        <w:rPr>
          <w:rFonts w:asciiTheme="minorEastAsia" w:hAnsiTheme="minorEastAsia"/>
        </w:rPr>
      </w:pPr>
      <w:r>
        <w:rPr>
          <w:rFonts w:asciiTheme="minorEastAsia" w:hAnsiTheme="minorEastAsia" w:hint="eastAsia"/>
        </w:rPr>
        <w:t>B</w:t>
      </w:r>
      <w:r>
        <w:rPr>
          <w:rFonts w:asciiTheme="minorEastAsia" w:hAnsiTheme="minorEastAsia" w:hint="eastAsia"/>
        </w:rPr>
        <w:t>．中国每年进口粮食基本在</w:t>
      </w:r>
      <w:r>
        <w:rPr>
          <w:rFonts w:asciiTheme="minorEastAsia" w:hAnsiTheme="minorEastAsia" w:hint="eastAsia"/>
        </w:rPr>
        <w:t>1</w:t>
      </w:r>
      <w:r>
        <w:rPr>
          <w:rFonts w:asciiTheme="minorEastAsia" w:hAnsiTheme="minorEastAsia" w:hint="eastAsia"/>
        </w:rPr>
        <w:t>亿吨以上，已成为世界上进口粮食最大国。</w:t>
      </w:r>
    </w:p>
    <w:p w:rsidR="00C279EB">
      <w:pPr>
        <w:rPr>
          <w:rFonts w:asciiTheme="minorEastAsia" w:hAnsiTheme="minorEastAsia"/>
        </w:rPr>
      </w:pPr>
      <w:r>
        <w:rPr>
          <w:rFonts w:asciiTheme="minorEastAsia" w:hAnsiTheme="minorEastAsia" w:hint="eastAsia"/>
        </w:rPr>
        <w:t>C</w:t>
      </w:r>
      <w:r>
        <w:rPr>
          <w:rFonts w:asciiTheme="minorEastAsia" w:hAnsiTheme="minorEastAsia" w:hint="eastAsia"/>
        </w:rPr>
        <w:t>．在日常用餐中珍惜粮食的阳光学校同学，有机会获得学校评选的“光</w:t>
      </w:r>
      <w:r>
        <w:rPr>
          <w:rFonts w:asciiTheme="minorEastAsia" w:hAnsiTheme="minorEastAsia" w:hint="eastAsia"/>
        </w:rPr>
        <w:t>盘之星”。</w:t>
      </w:r>
    </w:p>
    <w:p w:rsidR="00C279EB">
      <w:pPr>
        <w:rPr>
          <w:rFonts w:asciiTheme="minorEastAsia" w:hAnsiTheme="minorEastAsia"/>
        </w:rPr>
      </w:pPr>
      <w:r>
        <w:rPr>
          <w:rFonts w:asciiTheme="minorEastAsia" w:hAnsiTheme="minorEastAsia" w:hint="eastAsia"/>
        </w:rPr>
        <w:t>D</w:t>
      </w:r>
      <w:r>
        <w:rPr>
          <w:rFonts w:asciiTheme="minorEastAsia" w:hAnsiTheme="minorEastAsia" w:hint="eastAsia"/>
        </w:rPr>
        <w:t>．为了让同学们珍惜粮食，阳光学校采用“赏罚并用”的文明督导方式。</w:t>
      </w:r>
    </w:p>
    <w:p w:rsidR="00C279EB">
      <w:pPr>
        <w:rPr>
          <w:rFonts w:asciiTheme="minorEastAsia" w:hAnsiTheme="minorEastAsia"/>
        </w:rPr>
      </w:pPr>
      <w:r>
        <w:rPr>
          <w:rFonts w:asciiTheme="minorEastAsia" w:hAnsiTheme="minorEastAsia" w:hint="eastAsia"/>
        </w:rPr>
        <w:t>21</w:t>
      </w:r>
      <w:r>
        <w:rPr>
          <w:rFonts w:asciiTheme="minorEastAsia" w:hAnsiTheme="minorEastAsia" w:hint="eastAsia"/>
        </w:rPr>
        <w:t>．阅读【材料二】，请概括</w:t>
      </w:r>
      <w:r>
        <w:rPr>
          <w:rFonts w:asciiTheme="minorEastAsia" w:hAnsiTheme="minorEastAsia" w:hint="eastAsia"/>
        </w:rPr>
        <w:t>2012</w:t>
      </w:r>
      <w:r>
        <w:rPr>
          <w:rFonts w:asciiTheme="minorEastAsia" w:hAnsiTheme="minorEastAsia" w:hint="eastAsia"/>
        </w:rPr>
        <w:t>－</w:t>
      </w:r>
      <w:r>
        <w:rPr>
          <w:rFonts w:asciiTheme="minorEastAsia" w:hAnsiTheme="minorEastAsia" w:hint="eastAsia"/>
        </w:rPr>
        <w:t>2019</w:t>
      </w:r>
      <w:r>
        <w:rPr>
          <w:rFonts w:asciiTheme="minorEastAsia" w:hAnsiTheme="minorEastAsia" w:hint="eastAsia"/>
        </w:rPr>
        <w:t>年我国粮食进口情况。</w:t>
      </w:r>
      <w:r>
        <w:rPr>
          <w:rFonts w:asciiTheme="minorEastAsia" w:hAnsiTheme="minorEastAsia" w:hint="eastAsia"/>
        </w:rPr>
        <w:t>(3</w:t>
      </w:r>
      <w:r>
        <w:rPr>
          <w:rFonts w:asciiTheme="minorEastAsia" w:hAnsiTheme="minorEastAsia" w:hint="eastAsia"/>
        </w:rPr>
        <w:t>分</w:t>
      </w:r>
      <w:r>
        <w:rPr>
          <w:rFonts w:asciiTheme="minorEastAsia" w:hAnsiTheme="minorEastAsia" w:hint="eastAsia"/>
        </w:rPr>
        <w:t>)</w:t>
      </w:r>
    </w:p>
    <w:p w:rsidR="00C279EB">
      <w:pPr>
        <w:rPr>
          <w:rFonts w:asciiTheme="minorEastAsia" w:hAnsiTheme="minorEastAsia"/>
          <w:u w:val="single"/>
        </w:rPr>
      </w:pPr>
      <w:r>
        <w:rPr>
          <w:rFonts w:asciiTheme="minorEastAsia" w:hAnsiTheme="minorEastAsia" w:hint="eastAsia"/>
          <w:u w:val="single"/>
        </w:rPr>
        <w:t xml:space="preserve">                                                                                  </w:t>
      </w:r>
    </w:p>
    <w:p w:rsidR="00C279EB">
      <w:pPr>
        <w:rPr>
          <w:rFonts w:asciiTheme="minorEastAsia" w:hAnsiTheme="minorEastAsia"/>
        </w:rPr>
      </w:pPr>
      <w:r>
        <w:rPr>
          <w:rFonts w:asciiTheme="minorEastAsia" w:hAnsiTheme="minorEastAsia" w:hint="eastAsia"/>
        </w:rPr>
        <w:t>22</w:t>
      </w:r>
      <w:r>
        <w:rPr>
          <w:rFonts w:asciiTheme="minorEastAsia" w:hAnsiTheme="minorEastAsia" w:hint="eastAsia"/>
        </w:rPr>
        <w:t>．如果你是一位学校教育管理者，有哪些举措可以更好地缓解校园餐饮浪费现象？请结合【材料一】和【材料三】简要写出你的建议。</w:t>
      </w:r>
      <w:r>
        <w:rPr>
          <w:rFonts w:asciiTheme="minorEastAsia" w:hAnsiTheme="minorEastAsia" w:hint="eastAsia"/>
        </w:rPr>
        <w:t>(4</w:t>
      </w:r>
      <w:r>
        <w:rPr>
          <w:rFonts w:asciiTheme="minorEastAsia" w:hAnsiTheme="minorEastAsia" w:hint="eastAsia"/>
        </w:rPr>
        <w:t>分</w:t>
      </w:r>
      <w:r>
        <w:rPr>
          <w:rFonts w:asciiTheme="minorEastAsia" w:hAnsiTheme="minorEastAsia" w:hint="eastAsia"/>
        </w:rPr>
        <w:t>)</w:t>
      </w:r>
    </w:p>
    <w:p w:rsidR="00C279EB">
      <w:pPr>
        <w:rPr>
          <w:rFonts w:asciiTheme="minorEastAsia" w:hAnsiTheme="minorEastAsia"/>
          <w:u w:val="single"/>
        </w:rPr>
      </w:pPr>
      <w:r>
        <w:rPr>
          <w:rFonts w:asciiTheme="minorEastAsia" w:hAnsiTheme="minorEastAsia" w:hint="eastAsia"/>
          <w:u w:val="single"/>
        </w:rPr>
        <w:t xml:space="preserve">                                                                                      </w:t>
      </w:r>
    </w:p>
    <w:p w:rsidR="00C279EB">
      <w:pPr>
        <w:pStyle w:val="PlainText"/>
        <w:tabs>
          <w:tab w:val="left" w:pos="2160"/>
          <w:tab w:val="left" w:pos="8640"/>
        </w:tabs>
        <w:snapToGrid w:val="0"/>
        <w:spacing w:line="312" w:lineRule="auto"/>
        <w:rPr>
          <w:rFonts w:asciiTheme="minorEastAsia" w:eastAsiaTheme="minorEastAsia" w:hAnsiTheme="minorEastAsia" w:cs="Times New Roman"/>
          <w:u w:color="000000"/>
        </w:rPr>
      </w:pPr>
      <w:r>
        <w:rPr>
          <w:rFonts w:asciiTheme="minorEastAsia" w:eastAsiaTheme="minorEastAsia" w:hAnsiTheme="minorEastAsia" w:cs="Times New Roman"/>
          <w:u w:color="000000"/>
        </w:rPr>
        <w:t xml:space="preserve"> (</w:t>
      </w:r>
      <w:r>
        <w:rPr>
          <w:rFonts w:asciiTheme="minorEastAsia" w:eastAsiaTheme="minorEastAsia" w:hAnsiTheme="minorEastAsia" w:cs="Times New Roman"/>
          <w:u w:color="000000"/>
        </w:rPr>
        <w:t>六</w:t>
      </w:r>
      <w:r>
        <w:rPr>
          <w:rFonts w:asciiTheme="minorEastAsia" w:eastAsiaTheme="minorEastAsia" w:hAnsiTheme="minorEastAsia" w:cs="Times New Roman"/>
          <w:u w:color="000000"/>
        </w:rPr>
        <w:t>)</w:t>
      </w:r>
      <w:r>
        <w:rPr>
          <w:rFonts w:asciiTheme="minorEastAsia" w:eastAsiaTheme="minorEastAsia" w:hAnsiTheme="minorEastAsia" w:cs="Times New Roman"/>
          <w:u w:color="000000"/>
        </w:rPr>
        <w:t>阅读</w:t>
      </w:r>
      <w:r>
        <w:rPr>
          <w:rFonts w:asciiTheme="minorEastAsia" w:eastAsiaTheme="minorEastAsia" w:hAnsiTheme="minorEastAsia" w:cs="Times New Roman" w:hint="eastAsia"/>
          <w:u w:color="000000"/>
        </w:rPr>
        <w:t>名著《朝花夕拾》，完成</w:t>
      </w:r>
      <w:r>
        <w:rPr>
          <w:rFonts w:asciiTheme="minorEastAsia" w:eastAsiaTheme="minorEastAsia" w:hAnsiTheme="minorEastAsia" w:cs="Times New Roman" w:hint="eastAsia"/>
          <w:u w:color="000000"/>
        </w:rPr>
        <w:t>23-24</w:t>
      </w:r>
      <w:r>
        <w:rPr>
          <w:rFonts w:asciiTheme="minorEastAsia" w:eastAsiaTheme="minorEastAsia" w:hAnsiTheme="minorEastAsia" w:cs="Times New Roman" w:hint="eastAsia"/>
          <w:u w:color="000000"/>
        </w:rPr>
        <w:t>题。</w:t>
      </w:r>
      <w:r>
        <w:rPr>
          <w:rFonts w:asciiTheme="minorEastAsia" w:eastAsiaTheme="minorEastAsia" w:hAnsiTheme="minorEastAsia" w:cs="Times New Roman"/>
          <w:u w:color="000000"/>
        </w:rPr>
        <w:t>(6</w:t>
      </w:r>
      <w:r>
        <w:rPr>
          <w:rFonts w:asciiTheme="minorEastAsia" w:eastAsiaTheme="minorEastAsia" w:hAnsiTheme="minorEastAsia" w:cs="Times New Roman"/>
          <w:u w:color="000000"/>
        </w:rPr>
        <w:t>分</w:t>
      </w:r>
      <w:r>
        <w:rPr>
          <w:rFonts w:asciiTheme="minorEastAsia" w:eastAsiaTheme="minorEastAsia" w:hAnsiTheme="minorEastAsia" w:cs="Times New Roman"/>
          <w:u w:color="000000"/>
        </w:rPr>
        <w:t>)</w:t>
      </w:r>
    </w:p>
    <w:p w:rsidR="00C279EB">
      <w:pPr>
        <w:pStyle w:val="PlainText"/>
        <w:tabs>
          <w:tab w:val="left" w:pos="2160"/>
          <w:tab w:val="left" w:pos="8640"/>
        </w:tabs>
        <w:snapToGrid w:val="0"/>
        <w:spacing w:line="312" w:lineRule="auto"/>
        <w:rPr>
          <w:rFonts w:asciiTheme="minorEastAsia" w:eastAsiaTheme="minorEastAsia" w:hAnsiTheme="minorEastAsia" w:cs="Times New Roman"/>
          <w:u w:color="000000"/>
        </w:rPr>
      </w:pPr>
      <w:r>
        <w:rPr>
          <w:rFonts w:asciiTheme="minorEastAsia" w:eastAsiaTheme="minorEastAsia" w:hAnsiTheme="minorEastAsia" w:cs="Times New Roman" w:hint="eastAsia"/>
          <w:u w:color="000000"/>
        </w:rPr>
        <w:t>23</w:t>
      </w:r>
      <w:r>
        <w:rPr>
          <w:rFonts w:asciiTheme="minorEastAsia" w:eastAsiaTheme="minorEastAsia" w:hAnsiTheme="minorEastAsia" w:cs="Times New Roman" w:hint="eastAsia"/>
          <w:u w:color="000000"/>
        </w:rPr>
        <w:t>．</w:t>
      </w:r>
      <w:r>
        <w:rPr>
          <w:rFonts w:asciiTheme="minorEastAsia" w:eastAsiaTheme="minorEastAsia" w:hAnsiTheme="minorEastAsia" w:cs="Times New Roman"/>
          <w:u w:color="000000"/>
        </w:rPr>
        <w:t>请根据《朝花夕拾》内容</w:t>
      </w:r>
      <w:r>
        <w:rPr>
          <w:rFonts w:asciiTheme="minorEastAsia" w:eastAsiaTheme="minorEastAsia" w:hAnsiTheme="minorEastAsia" w:cs="Times New Roman" w:hint="eastAsia"/>
          <w:u w:color="000000"/>
        </w:rPr>
        <w:t>，</w:t>
      </w:r>
      <w:r>
        <w:rPr>
          <w:rFonts w:asciiTheme="minorEastAsia" w:eastAsiaTheme="minorEastAsia" w:hAnsiTheme="minorEastAsia" w:cs="Times New Roman"/>
          <w:u w:color="000000"/>
        </w:rPr>
        <w:t>参照表格内的提示</w:t>
      </w:r>
      <w:r>
        <w:rPr>
          <w:rFonts w:asciiTheme="minorEastAsia" w:eastAsiaTheme="minorEastAsia" w:hAnsiTheme="minorEastAsia" w:cs="Times New Roman" w:hint="eastAsia"/>
          <w:u w:color="000000"/>
        </w:rPr>
        <w:t>，</w:t>
      </w:r>
      <w:r>
        <w:rPr>
          <w:rFonts w:asciiTheme="minorEastAsia" w:eastAsiaTheme="minorEastAsia" w:hAnsiTheme="minorEastAsia" w:cs="Times New Roman"/>
          <w:u w:color="000000"/>
        </w:rPr>
        <w:t>在</w:t>
      </w:r>
      <w:r>
        <w:rPr>
          <w:rFonts w:asciiTheme="minorEastAsia" w:eastAsiaTheme="minorEastAsia" w:hAnsiTheme="minorEastAsia" w:cs="Times New Roman"/>
          <w:u w:color="000000"/>
        </w:rPr>
        <w:t>A</w:t>
      </w:r>
      <w:r>
        <w:rPr>
          <w:rFonts w:asciiTheme="minorEastAsia" w:eastAsiaTheme="minorEastAsia" w:hAnsiTheme="minorEastAsia" w:cs="Times New Roman"/>
          <w:u w:color="000000"/>
        </w:rPr>
        <w:t>、</w:t>
      </w:r>
      <w:r>
        <w:rPr>
          <w:rFonts w:asciiTheme="minorEastAsia" w:eastAsiaTheme="minorEastAsia" w:hAnsiTheme="minorEastAsia" w:cs="Times New Roman"/>
          <w:u w:color="000000"/>
        </w:rPr>
        <w:t>B</w:t>
      </w:r>
      <w:r>
        <w:rPr>
          <w:rFonts w:asciiTheme="minorEastAsia" w:eastAsiaTheme="minorEastAsia" w:hAnsiTheme="minorEastAsia" w:cs="Times New Roman"/>
          <w:u w:color="000000"/>
        </w:rPr>
        <w:t>、</w:t>
      </w:r>
      <w:r>
        <w:rPr>
          <w:rFonts w:asciiTheme="minorEastAsia" w:eastAsiaTheme="minorEastAsia" w:hAnsiTheme="minorEastAsia" w:cs="Times New Roman"/>
          <w:u w:color="000000"/>
        </w:rPr>
        <w:t>C</w:t>
      </w:r>
      <w:r>
        <w:rPr>
          <w:rFonts w:asciiTheme="minorEastAsia" w:eastAsiaTheme="minorEastAsia" w:hAnsiTheme="minorEastAsia" w:cs="Times New Roman"/>
          <w:u w:color="000000"/>
        </w:rPr>
        <w:t>处填写具体内容。</w:t>
      </w:r>
      <w:r>
        <w:rPr>
          <w:rFonts w:asciiTheme="minorEastAsia" w:eastAsiaTheme="minorEastAsia" w:hAnsiTheme="minorEastAsia" w:cs="Times New Roman"/>
          <w:u w:color="000000"/>
        </w:rPr>
        <w:t>(3</w:t>
      </w:r>
      <w:r>
        <w:rPr>
          <w:rFonts w:asciiTheme="minorEastAsia" w:eastAsiaTheme="minorEastAsia" w:hAnsiTheme="minorEastAsia" w:cs="Times New Roman"/>
          <w:u w:color="000000"/>
        </w:rPr>
        <w:t>分</w:t>
      </w:r>
      <w:r>
        <w:rPr>
          <w:rFonts w:asciiTheme="minorEastAsia" w:eastAsiaTheme="minorEastAsia" w:hAnsiTheme="minorEastAsia" w:cs="Times New Roman"/>
          <w:u w:color="000000"/>
        </w:rPr>
        <w:t>)</w:t>
      </w:r>
    </w:p>
    <w:tbl>
      <w:tblPr>
        <w:tblStyle w:val="TableGrid"/>
        <w:tblW w:w="0" w:type="auto"/>
        <w:tblLook w:val="04A0"/>
      </w:tblPr>
      <w:tblGrid>
        <w:gridCol w:w="2840"/>
        <w:gridCol w:w="2841"/>
        <w:gridCol w:w="2841"/>
      </w:tblGrid>
      <w:tr>
        <w:tblPrEx>
          <w:tblW w:w="0" w:type="auto"/>
          <w:tblLook w:val="04A0"/>
        </w:tblPrEx>
        <w:tc>
          <w:tcPr>
            <w:tcW w:w="2840" w:type="dxa"/>
          </w:tcPr>
          <w:p w:rsidR="00C279EB">
            <w:pPr>
              <w:pStyle w:val="PlainText"/>
              <w:tabs>
                <w:tab w:val="left" w:pos="2160"/>
                <w:tab w:val="left" w:pos="8640"/>
              </w:tabs>
              <w:snapToGrid w:val="0"/>
              <w:spacing w:line="312" w:lineRule="auto"/>
              <w:ind w:firstLine="1155" w:firstLineChars="550"/>
              <w:rPr>
                <w:rFonts w:asciiTheme="minorEastAsia" w:eastAsiaTheme="minorEastAsia" w:hAnsiTheme="minorEastAsia" w:cs="Times New Roman"/>
                <w:u w:color="000000"/>
              </w:rPr>
            </w:pPr>
            <w:r>
              <w:rPr>
                <w:rFonts w:asciiTheme="minorEastAsia" w:eastAsiaTheme="minorEastAsia" w:hAnsiTheme="minorEastAsia" w:cs="Times New Roman"/>
                <w:u w:color="000000"/>
              </w:rPr>
              <w:t>篇目</w:t>
            </w:r>
          </w:p>
        </w:tc>
        <w:tc>
          <w:tcPr>
            <w:tcW w:w="2841" w:type="dxa"/>
          </w:tcPr>
          <w:p w:rsidR="00C279EB">
            <w:pPr>
              <w:pStyle w:val="PlainText"/>
              <w:tabs>
                <w:tab w:val="left" w:pos="2160"/>
                <w:tab w:val="left" w:pos="8640"/>
              </w:tabs>
              <w:snapToGrid w:val="0"/>
              <w:spacing w:line="312" w:lineRule="auto"/>
              <w:ind w:firstLine="945" w:firstLineChars="450"/>
              <w:rPr>
                <w:rFonts w:asciiTheme="minorEastAsia" w:eastAsiaTheme="minorEastAsia" w:hAnsiTheme="minorEastAsia" w:cs="Times New Roman"/>
                <w:u w:color="000000"/>
              </w:rPr>
            </w:pPr>
            <w:r>
              <w:rPr>
                <w:rFonts w:asciiTheme="minorEastAsia" w:eastAsiaTheme="minorEastAsia" w:hAnsiTheme="minorEastAsia" w:cs="Times New Roman"/>
                <w:u w:color="000000"/>
              </w:rPr>
              <w:t>事件</w:t>
            </w:r>
          </w:p>
        </w:tc>
        <w:tc>
          <w:tcPr>
            <w:tcW w:w="2841" w:type="dxa"/>
          </w:tcPr>
          <w:p w:rsidR="00C279EB">
            <w:pPr>
              <w:pStyle w:val="PlainText"/>
              <w:tabs>
                <w:tab w:val="left" w:pos="2160"/>
                <w:tab w:val="left" w:pos="8640"/>
              </w:tabs>
              <w:snapToGrid w:val="0"/>
              <w:spacing w:line="312" w:lineRule="auto"/>
              <w:rPr>
                <w:rFonts w:asciiTheme="minorEastAsia" w:eastAsiaTheme="minorEastAsia" w:hAnsiTheme="minorEastAsia" w:cs="Times New Roman"/>
                <w:u w:color="000000"/>
              </w:rPr>
            </w:pPr>
            <w:r>
              <w:rPr>
                <w:rFonts w:asciiTheme="minorEastAsia" w:eastAsiaTheme="minorEastAsia" w:hAnsiTheme="minorEastAsia" w:cs="Times New Roman"/>
                <w:u w:color="000000"/>
              </w:rPr>
              <w:t>揭示主旨</w:t>
            </w:r>
          </w:p>
        </w:tc>
      </w:tr>
      <w:tr>
        <w:tblPrEx>
          <w:tblW w:w="0" w:type="auto"/>
          <w:tblLook w:val="04A0"/>
        </w:tblPrEx>
        <w:tc>
          <w:tcPr>
            <w:tcW w:w="2840" w:type="dxa"/>
          </w:tcPr>
          <w:p w:rsidR="00C279EB">
            <w:pPr>
              <w:pStyle w:val="PlainText"/>
              <w:tabs>
                <w:tab w:val="left" w:pos="2160"/>
                <w:tab w:val="left" w:pos="8640"/>
              </w:tabs>
              <w:snapToGrid w:val="0"/>
              <w:spacing w:line="312" w:lineRule="auto"/>
              <w:rPr>
                <w:rFonts w:asciiTheme="minorEastAsia" w:eastAsiaTheme="minorEastAsia" w:hAnsiTheme="minorEastAsia" w:cs="Times New Roman"/>
              </w:rPr>
            </w:pPr>
            <w:r>
              <w:rPr>
                <w:rFonts w:asciiTheme="minorEastAsia" w:eastAsiaTheme="minorEastAsia" w:hAnsiTheme="minorEastAsia" w:cs="Times New Roman" w:hint="eastAsia"/>
              </w:rPr>
              <w:t xml:space="preserve">        </w:t>
            </w:r>
          </w:p>
          <w:p w:rsidR="00C279EB">
            <w:pPr>
              <w:pStyle w:val="PlainText"/>
              <w:tabs>
                <w:tab w:val="left" w:pos="2160"/>
                <w:tab w:val="left" w:pos="8640"/>
              </w:tabs>
              <w:snapToGrid w:val="0"/>
              <w:spacing w:line="312" w:lineRule="auto"/>
              <w:ind w:firstLine="1155" w:firstLineChars="550"/>
              <w:rPr>
                <w:rFonts w:asciiTheme="minorEastAsia" w:eastAsiaTheme="minorEastAsia" w:hAnsiTheme="minorEastAsia" w:cs="Times New Roman"/>
              </w:rPr>
            </w:pPr>
            <w:r>
              <w:rPr>
                <w:rFonts w:asciiTheme="minorEastAsia" w:eastAsiaTheme="minorEastAsia" w:hAnsiTheme="minorEastAsia" w:cs="Times New Roman" w:hint="eastAsia"/>
              </w:rPr>
              <w:t xml:space="preserve"> A</w:t>
            </w:r>
          </w:p>
        </w:tc>
        <w:tc>
          <w:tcPr>
            <w:tcW w:w="2841" w:type="dxa"/>
          </w:tcPr>
          <w:p w:rsidR="00C279EB">
            <w:pPr>
              <w:pStyle w:val="PlainText"/>
              <w:tabs>
                <w:tab w:val="left" w:pos="2160"/>
                <w:tab w:val="left" w:pos="8640"/>
              </w:tabs>
              <w:snapToGrid w:val="0"/>
              <w:spacing w:line="312" w:lineRule="auto"/>
              <w:rPr>
                <w:rFonts w:asciiTheme="minorEastAsia" w:eastAsiaTheme="minorEastAsia" w:hAnsiTheme="minorEastAsia" w:cs="Times New Roman"/>
                <w:u w:color="000000"/>
              </w:rPr>
            </w:pPr>
          </w:p>
          <w:p w:rsidR="00C279EB">
            <w:pPr>
              <w:pStyle w:val="PlainText"/>
              <w:tabs>
                <w:tab w:val="left" w:pos="2160"/>
                <w:tab w:val="left" w:pos="8640"/>
              </w:tabs>
              <w:snapToGrid w:val="0"/>
              <w:spacing w:line="312" w:lineRule="auto"/>
              <w:ind w:firstLine="525" w:firstLineChars="250"/>
              <w:rPr>
                <w:rFonts w:asciiTheme="minorEastAsia" w:eastAsiaTheme="minorEastAsia" w:hAnsiTheme="minorEastAsia" w:cs="Times New Roman"/>
                <w:u w:color="000000"/>
              </w:rPr>
            </w:pPr>
            <w:r>
              <w:rPr>
                <w:rFonts w:asciiTheme="minorEastAsia" w:eastAsiaTheme="minorEastAsia" w:hAnsiTheme="minorEastAsia" w:cs="Times New Roman"/>
                <w:u w:color="000000"/>
              </w:rPr>
              <w:t>报馆案风波</w:t>
            </w:r>
          </w:p>
        </w:tc>
        <w:tc>
          <w:tcPr>
            <w:tcW w:w="2841" w:type="dxa"/>
          </w:tcPr>
          <w:p w:rsidR="00C279EB">
            <w:pPr>
              <w:pStyle w:val="PlainText"/>
              <w:tabs>
                <w:tab w:val="left" w:pos="2160"/>
                <w:tab w:val="left" w:pos="8640"/>
              </w:tabs>
              <w:snapToGrid w:val="0"/>
              <w:spacing w:line="312" w:lineRule="auto"/>
              <w:rPr>
                <w:rFonts w:asciiTheme="minorEastAsia" w:eastAsiaTheme="minorEastAsia" w:hAnsiTheme="minorEastAsia" w:cs="Times New Roman"/>
                <w:u w:color="000000"/>
              </w:rPr>
            </w:pPr>
            <w:r>
              <w:rPr>
                <w:rFonts w:asciiTheme="minorEastAsia" w:eastAsiaTheme="minorEastAsia" w:hAnsiTheme="minorEastAsia" w:cs="Times New Roman" w:hint="eastAsia"/>
                <w:u w:color="000000"/>
              </w:rPr>
              <w:t>表现了对旧民主主义革命的失望以及对这位爱国者的同情和悼念。</w:t>
            </w:r>
          </w:p>
        </w:tc>
      </w:tr>
      <w:tr>
        <w:tblPrEx>
          <w:tblW w:w="0" w:type="auto"/>
          <w:tblLook w:val="04A0"/>
        </w:tblPrEx>
        <w:tc>
          <w:tcPr>
            <w:tcW w:w="2840" w:type="dxa"/>
          </w:tcPr>
          <w:p w:rsidR="00C279EB">
            <w:pPr>
              <w:pStyle w:val="PlainText"/>
              <w:tabs>
                <w:tab w:val="left" w:pos="2160"/>
                <w:tab w:val="left" w:pos="8640"/>
              </w:tabs>
              <w:snapToGrid w:val="0"/>
              <w:spacing w:line="312" w:lineRule="auto"/>
              <w:ind w:firstLine="315" w:firstLineChars="150"/>
              <w:rPr>
                <w:rFonts w:asciiTheme="minorEastAsia" w:eastAsiaTheme="minorEastAsia" w:hAnsiTheme="minorEastAsia" w:cs="Times New Roman"/>
                <w:u w:color="000000"/>
              </w:rPr>
            </w:pPr>
            <w:r>
              <w:rPr>
                <w:rFonts w:asciiTheme="minorEastAsia" w:eastAsiaTheme="minorEastAsia" w:hAnsiTheme="minorEastAsia" w:cs="Times New Roman"/>
                <w:u w:color="000000"/>
              </w:rPr>
              <w:t>《二十四孝图》</w:t>
            </w:r>
          </w:p>
        </w:tc>
        <w:tc>
          <w:tcPr>
            <w:tcW w:w="2841" w:type="dxa"/>
          </w:tcPr>
          <w:p w:rsidR="00C279EB">
            <w:pPr>
              <w:pStyle w:val="PlainText"/>
              <w:tabs>
                <w:tab w:val="left" w:pos="2160"/>
                <w:tab w:val="left" w:pos="8640"/>
              </w:tabs>
              <w:snapToGrid w:val="0"/>
              <w:spacing w:line="312" w:lineRule="auto"/>
              <w:ind w:firstLine="735" w:firstLineChars="350"/>
              <w:rPr>
                <w:rFonts w:asciiTheme="minorEastAsia" w:eastAsiaTheme="minorEastAsia" w:hAnsiTheme="minorEastAsia" w:cs="Times New Roman"/>
                <w:u w:color="000000"/>
              </w:rPr>
            </w:pPr>
            <w:r>
              <w:rPr>
                <w:rFonts w:asciiTheme="minorEastAsia" w:eastAsiaTheme="minorEastAsia" w:hAnsiTheme="minorEastAsia" w:cs="Times New Roman"/>
                <w:u w:color="000000"/>
              </w:rPr>
              <w:t>郭巨埋儿</w:t>
            </w:r>
          </w:p>
        </w:tc>
        <w:tc>
          <w:tcPr>
            <w:tcW w:w="2841" w:type="dxa"/>
          </w:tcPr>
          <w:p w:rsidR="00C279EB">
            <w:pPr>
              <w:pStyle w:val="PlainText"/>
              <w:tabs>
                <w:tab w:val="left" w:pos="2160"/>
                <w:tab w:val="left" w:pos="8640"/>
              </w:tabs>
              <w:snapToGrid w:val="0"/>
              <w:spacing w:line="312" w:lineRule="auto"/>
              <w:rPr>
                <w:rFonts w:asciiTheme="minorEastAsia" w:eastAsiaTheme="minorEastAsia" w:hAnsiTheme="minorEastAsia" w:cs="Times New Roman"/>
                <w:u w:color="000000"/>
              </w:rPr>
            </w:pPr>
            <w:r>
              <w:rPr>
                <w:rFonts w:asciiTheme="minorEastAsia" w:eastAsiaTheme="minorEastAsia" w:hAnsiTheme="minorEastAsia" w:cs="Times New Roman" w:hint="eastAsia"/>
                <w:u w:color="000000"/>
              </w:rPr>
              <w:t xml:space="preserve">           B</w:t>
            </w:r>
          </w:p>
        </w:tc>
      </w:tr>
      <w:tr>
        <w:tblPrEx>
          <w:tblW w:w="0" w:type="auto"/>
          <w:tblLook w:val="04A0"/>
        </w:tblPrEx>
        <w:tc>
          <w:tcPr>
            <w:tcW w:w="2840" w:type="dxa"/>
          </w:tcPr>
          <w:p w:rsidR="00C279EB">
            <w:pPr>
              <w:pStyle w:val="PlainText"/>
              <w:tabs>
                <w:tab w:val="left" w:pos="2160"/>
                <w:tab w:val="left" w:pos="8640"/>
              </w:tabs>
              <w:snapToGrid w:val="0"/>
              <w:spacing w:line="312" w:lineRule="auto"/>
              <w:rPr>
                <w:rFonts w:asciiTheme="minorEastAsia" w:eastAsiaTheme="minorEastAsia" w:hAnsiTheme="minorEastAsia" w:cs="Times New Roman"/>
                <w:u w:color="000000"/>
              </w:rPr>
            </w:pPr>
          </w:p>
          <w:p w:rsidR="00C279EB">
            <w:pPr>
              <w:pStyle w:val="PlainText"/>
              <w:tabs>
                <w:tab w:val="left" w:pos="2160"/>
                <w:tab w:val="left" w:pos="8640"/>
              </w:tabs>
              <w:snapToGrid w:val="0"/>
              <w:spacing w:line="312" w:lineRule="auto"/>
              <w:ind w:firstLine="525" w:firstLineChars="250"/>
              <w:rPr>
                <w:rFonts w:asciiTheme="minorEastAsia" w:eastAsiaTheme="minorEastAsia" w:hAnsiTheme="minorEastAsia" w:cs="Times New Roman"/>
                <w:u w:color="000000"/>
              </w:rPr>
            </w:pPr>
            <w:r>
              <w:rPr>
                <w:rFonts w:asciiTheme="minorEastAsia" w:eastAsiaTheme="minorEastAsia" w:hAnsiTheme="minorEastAsia" w:cs="Times New Roman"/>
                <w:u w:color="000000"/>
              </w:rPr>
              <w:t>《五猖会》</w:t>
            </w:r>
          </w:p>
        </w:tc>
        <w:tc>
          <w:tcPr>
            <w:tcW w:w="2841" w:type="dxa"/>
          </w:tcPr>
          <w:p w:rsidR="00C279EB">
            <w:pPr>
              <w:pStyle w:val="PlainText"/>
              <w:tabs>
                <w:tab w:val="left" w:pos="2160"/>
                <w:tab w:val="left" w:pos="8640"/>
              </w:tabs>
              <w:snapToGrid w:val="0"/>
              <w:spacing w:line="312" w:lineRule="auto"/>
              <w:rPr>
                <w:rFonts w:asciiTheme="minorEastAsia" w:eastAsiaTheme="minorEastAsia" w:hAnsiTheme="minorEastAsia" w:cs="Times New Roman"/>
                <w:u w:color="000000"/>
              </w:rPr>
            </w:pPr>
            <w:r>
              <w:rPr>
                <w:rFonts w:asciiTheme="minorEastAsia" w:eastAsiaTheme="minorEastAsia" w:hAnsiTheme="minorEastAsia" w:cs="Times New Roman" w:hint="eastAsia"/>
                <w:u w:color="000000"/>
              </w:rPr>
              <w:t xml:space="preserve">          </w:t>
            </w:r>
          </w:p>
          <w:p w:rsidR="00C279EB">
            <w:pPr>
              <w:pStyle w:val="PlainText"/>
              <w:tabs>
                <w:tab w:val="left" w:pos="2160"/>
                <w:tab w:val="left" w:pos="8640"/>
              </w:tabs>
              <w:snapToGrid w:val="0"/>
              <w:spacing w:line="312" w:lineRule="auto"/>
              <w:ind w:firstLine="945" w:firstLineChars="450"/>
              <w:rPr>
                <w:rFonts w:asciiTheme="minorEastAsia" w:eastAsiaTheme="minorEastAsia" w:hAnsiTheme="minorEastAsia" w:cs="Times New Roman"/>
                <w:u w:color="000000"/>
              </w:rPr>
            </w:pPr>
            <w:r>
              <w:rPr>
                <w:rFonts w:asciiTheme="minorEastAsia" w:eastAsiaTheme="minorEastAsia" w:hAnsiTheme="minorEastAsia" w:cs="Times New Roman" w:hint="eastAsia"/>
                <w:u w:color="000000"/>
              </w:rPr>
              <w:t xml:space="preserve"> C</w:t>
            </w:r>
          </w:p>
        </w:tc>
        <w:tc>
          <w:tcPr>
            <w:tcW w:w="2841" w:type="dxa"/>
          </w:tcPr>
          <w:p w:rsidR="00C279EB">
            <w:pPr>
              <w:pStyle w:val="PlainText"/>
              <w:tabs>
                <w:tab w:val="left" w:pos="2160"/>
                <w:tab w:val="left" w:pos="8640"/>
              </w:tabs>
              <w:snapToGrid w:val="0"/>
              <w:spacing w:line="312" w:lineRule="auto"/>
              <w:rPr>
                <w:rFonts w:asciiTheme="minorEastAsia" w:eastAsiaTheme="minorEastAsia" w:hAnsiTheme="minorEastAsia" w:cs="Times New Roman"/>
                <w:u w:color="000000"/>
              </w:rPr>
            </w:pPr>
            <w:r>
              <w:rPr>
                <w:rFonts w:asciiTheme="minorEastAsia" w:eastAsiaTheme="minorEastAsia" w:hAnsiTheme="minorEastAsia" w:cs="Times New Roman"/>
                <w:u w:color="000000"/>
              </w:rPr>
              <w:t>批判了封建教育对儿童天性的压制与摧残。</w:t>
            </w:r>
          </w:p>
        </w:tc>
      </w:tr>
    </w:tbl>
    <w:p w:rsidR="00C279EB">
      <w:pPr>
        <w:pStyle w:val="PlainText"/>
        <w:tabs>
          <w:tab w:val="left" w:pos="2160"/>
          <w:tab w:val="left" w:pos="8640"/>
        </w:tabs>
        <w:snapToGrid w:val="0"/>
        <w:spacing w:line="312" w:lineRule="auto"/>
        <w:rPr>
          <w:rFonts w:asciiTheme="minorEastAsia" w:eastAsiaTheme="minorEastAsia" w:hAnsiTheme="minorEastAsia" w:cs="Times New Roman"/>
        </w:rPr>
      </w:pPr>
      <w:r>
        <w:rPr>
          <w:rFonts w:asciiTheme="minorEastAsia" w:eastAsiaTheme="minorEastAsia" w:hAnsiTheme="minorEastAsia" w:cs="Times New Roman" w:hint="eastAsia"/>
          <w:u w:color="000000"/>
        </w:rPr>
        <w:t>A</w:t>
      </w:r>
      <w:r>
        <w:rPr>
          <w:rFonts w:asciiTheme="minorEastAsia" w:eastAsiaTheme="minorEastAsia" w:hAnsiTheme="minorEastAsia" w:cs="Times New Roman" w:hint="eastAsia"/>
          <w:u w:val="single"/>
        </w:rPr>
        <w:t xml:space="preserve"> </w:t>
      </w:r>
      <w:r>
        <w:rPr>
          <w:rFonts w:asciiTheme="minorEastAsia" w:eastAsiaTheme="minorEastAsia" w:hAnsiTheme="minorEastAsia" w:cs="Times New Roman" w:hint="eastAsia"/>
          <w:u w:val="single"/>
        </w:rPr>
        <w:t>《</w:t>
      </w:r>
      <w:r>
        <w:rPr>
          <w:rFonts w:asciiTheme="minorEastAsia" w:eastAsiaTheme="minorEastAsia" w:hAnsiTheme="minorEastAsia" w:cs="Times New Roman" w:hint="eastAsia"/>
          <w:u w:val="single"/>
        </w:rPr>
        <w:t xml:space="preserve">                  </w:t>
      </w:r>
      <w:r>
        <w:rPr>
          <w:rFonts w:asciiTheme="minorEastAsia" w:eastAsiaTheme="minorEastAsia" w:hAnsiTheme="minorEastAsia" w:cs="Times New Roman" w:hint="eastAsia"/>
          <w:u w:val="single"/>
        </w:rPr>
        <w:t>》</w:t>
      </w:r>
      <w:r>
        <w:rPr>
          <w:rFonts w:asciiTheme="minorEastAsia" w:eastAsiaTheme="minorEastAsia" w:hAnsiTheme="minorEastAsia" w:cs="Times New Roman" w:hint="eastAsia"/>
          <w:u w:color="000000"/>
        </w:rPr>
        <w:t xml:space="preserve">B </w:t>
      </w:r>
      <w:r>
        <w:rPr>
          <w:rFonts w:asciiTheme="minorEastAsia" w:eastAsiaTheme="minorEastAsia" w:hAnsiTheme="minorEastAsia" w:cs="Times New Roman" w:hint="eastAsia"/>
          <w:u w:val="single"/>
        </w:rPr>
        <w:t xml:space="preserve">                                                              </w:t>
      </w:r>
    </w:p>
    <w:p w:rsidR="00C279EB">
      <w:pPr>
        <w:pStyle w:val="PlainText"/>
        <w:tabs>
          <w:tab w:val="left" w:pos="2160"/>
          <w:tab w:val="left" w:pos="8640"/>
        </w:tabs>
        <w:snapToGrid w:val="0"/>
        <w:spacing w:line="312" w:lineRule="auto"/>
        <w:rPr>
          <w:rFonts w:asciiTheme="minorEastAsia" w:eastAsiaTheme="minorEastAsia" w:hAnsiTheme="minorEastAsia" w:cs="Times New Roman"/>
          <w:u w:val="single"/>
        </w:rPr>
      </w:pPr>
      <w:r>
        <w:rPr>
          <w:rFonts w:asciiTheme="minorEastAsia" w:eastAsiaTheme="minorEastAsia" w:hAnsiTheme="minorEastAsia" w:cs="Times New Roman" w:hint="eastAsia"/>
          <w:u w:color="000000"/>
        </w:rPr>
        <w:t>C</w:t>
      </w:r>
      <w:r>
        <w:rPr>
          <w:rFonts w:asciiTheme="minorEastAsia" w:eastAsiaTheme="minorEastAsia" w:hAnsiTheme="minorEastAsia" w:cs="Times New Roman" w:hint="eastAsia"/>
          <w:u w:val="single"/>
        </w:rPr>
        <w:t xml:space="preserve">                                                                              </w:t>
      </w:r>
    </w:p>
    <w:p w:rsidR="00C279EB">
      <w:pPr>
        <w:pStyle w:val="PlainText"/>
        <w:tabs>
          <w:tab w:val="left" w:pos="2160"/>
          <w:tab w:val="left" w:pos="8640"/>
        </w:tabs>
        <w:snapToGrid w:val="0"/>
        <w:spacing w:line="312" w:lineRule="auto"/>
        <w:rPr>
          <w:rFonts w:asciiTheme="minorEastAsia" w:eastAsiaTheme="minorEastAsia" w:hAnsiTheme="minorEastAsia" w:cs="Times New Roman"/>
          <w:u w:color="000000"/>
        </w:rPr>
      </w:pPr>
      <w:r>
        <w:rPr>
          <w:rFonts w:asciiTheme="minorEastAsia" w:eastAsiaTheme="minorEastAsia" w:hAnsiTheme="minorEastAsia" w:cs="Times New Roman"/>
          <w:u w:color="000000"/>
        </w:rPr>
        <w:t>2</w:t>
      </w:r>
      <w:r>
        <w:rPr>
          <w:rFonts w:asciiTheme="minorEastAsia" w:eastAsiaTheme="minorEastAsia" w:hAnsiTheme="minorEastAsia" w:cs="Times New Roman" w:hint="eastAsia"/>
          <w:u w:color="000000"/>
        </w:rPr>
        <w:t>4</w:t>
      </w:r>
      <w:r>
        <w:rPr>
          <w:rFonts w:asciiTheme="minorEastAsia" w:eastAsiaTheme="minorEastAsia" w:hAnsiTheme="minorEastAsia" w:cs="Times New Roman" w:hint="eastAsia"/>
          <w:u w:color="000000"/>
        </w:rPr>
        <w:t>．</w:t>
      </w:r>
      <w:r>
        <w:rPr>
          <w:rFonts w:asciiTheme="minorEastAsia" w:eastAsiaTheme="minorEastAsia" w:hAnsiTheme="minorEastAsia" w:cs="Times New Roman"/>
          <w:u w:color="000000"/>
        </w:rPr>
        <w:t>阅读下面的文字</w:t>
      </w:r>
      <w:r>
        <w:rPr>
          <w:rFonts w:asciiTheme="minorEastAsia" w:eastAsiaTheme="minorEastAsia" w:hAnsiTheme="minorEastAsia" w:cs="Times New Roman" w:hint="eastAsia"/>
          <w:u w:color="000000"/>
        </w:rPr>
        <w:t>，</w:t>
      </w:r>
      <w:r>
        <w:rPr>
          <w:rFonts w:asciiTheme="minorEastAsia" w:eastAsiaTheme="minorEastAsia" w:hAnsiTheme="minorEastAsia" w:cs="Times New Roman"/>
          <w:u w:color="000000"/>
        </w:rPr>
        <w:t>按要求作答。</w:t>
      </w:r>
      <w:r>
        <w:rPr>
          <w:rFonts w:asciiTheme="minorEastAsia" w:eastAsiaTheme="minorEastAsia" w:hAnsiTheme="minorEastAsia" w:cs="Times New Roman"/>
          <w:u w:color="000000"/>
        </w:rPr>
        <w:t>(3</w:t>
      </w:r>
      <w:r>
        <w:rPr>
          <w:rFonts w:asciiTheme="minorEastAsia" w:eastAsiaTheme="minorEastAsia" w:hAnsiTheme="minorEastAsia" w:cs="Times New Roman"/>
          <w:u w:color="000000"/>
        </w:rPr>
        <w:t>分</w:t>
      </w:r>
      <w:r>
        <w:rPr>
          <w:rFonts w:asciiTheme="minorEastAsia" w:eastAsiaTheme="minorEastAsia" w:hAnsiTheme="minorEastAsia" w:cs="Times New Roman"/>
          <w:u w:color="000000"/>
        </w:rPr>
        <w:t>)</w:t>
      </w:r>
    </w:p>
    <w:p w:rsidR="00C279EB">
      <w:pPr>
        <w:pStyle w:val="PlainText"/>
        <w:tabs>
          <w:tab w:val="left" w:pos="2160"/>
          <w:tab w:val="left" w:pos="8640"/>
        </w:tabs>
        <w:snapToGrid w:val="0"/>
        <w:spacing w:line="312" w:lineRule="auto"/>
        <w:ind w:firstLine="420" w:firstLineChars="200"/>
        <w:rPr>
          <w:rFonts w:asciiTheme="minorEastAsia" w:eastAsiaTheme="minorEastAsia" w:hAnsiTheme="minorEastAsia" w:cs="MingLiU_HKSCS"/>
          <w:u w:color="000000"/>
        </w:rPr>
      </w:pPr>
      <w:r>
        <w:rPr>
          <w:rFonts w:asciiTheme="minorEastAsia" w:eastAsiaTheme="minorEastAsia" w:hAnsiTheme="minorEastAsia" w:cs="Times New Roman" w:hint="eastAsia"/>
          <w:u w:color="000000"/>
        </w:rPr>
        <w:t xml:space="preserve"> </w:t>
      </w:r>
      <w:r>
        <w:rPr>
          <w:rFonts w:asciiTheme="minorEastAsia" w:eastAsiaTheme="minorEastAsia" w:hAnsiTheme="minorEastAsia" w:cs="Times New Roman" w:hint="eastAsia"/>
          <w:u w:color="000000"/>
        </w:rPr>
        <w:t>“……</w:t>
      </w:r>
      <w:r>
        <w:rPr>
          <w:rFonts w:asciiTheme="minorEastAsia" w:eastAsiaTheme="minorEastAsia" w:hAnsiTheme="minorEastAsia" w:cs="Times New Roman"/>
          <w:u w:color="000000"/>
        </w:rPr>
        <w:t>大王出了牌票</w:t>
      </w:r>
      <w:r>
        <w:rPr>
          <w:rFonts w:asciiTheme="minorEastAsia" w:eastAsiaTheme="minorEastAsia" w:hAnsiTheme="minorEastAsia" w:cs="MingLiU_HKSCS" w:hint="eastAsia"/>
          <w:u w:color="000000"/>
        </w:rPr>
        <w:t>，</w:t>
      </w:r>
      <w:r>
        <w:rPr>
          <w:rFonts w:asciiTheme="minorEastAsia" w:eastAsiaTheme="minorEastAsia" w:hAnsiTheme="minorEastAsia" w:cs="Times New Roman"/>
          <w:u w:color="000000"/>
        </w:rPr>
        <w:t>叫我去拿隔壁的癞子。问了起来呢</w:t>
      </w:r>
      <w:r>
        <w:rPr>
          <w:rFonts w:asciiTheme="minorEastAsia" w:eastAsiaTheme="minorEastAsia" w:hAnsiTheme="minorEastAsia" w:cs="MingLiU_HKSCS" w:hint="eastAsia"/>
          <w:u w:color="000000"/>
        </w:rPr>
        <w:t>，</w:t>
      </w:r>
      <w:r>
        <w:rPr>
          <w:rFonts w:asciiTheme="minorEastAsia" w:eastAsiaTheme="minorEastAsia" w:hAnsiTheme="minorEastAsia" w:cs="Times New Roman"/>
          <w:u w:color="000000"/>
        </w:rPr>
        <w:t>原来是我堂房的阿侄。生的是什么病？伤寒</w:t>
      </w:r>
      <w:r>
        <w:rPr>
          <w:rFonts w:asciiTheme="minorEastAsia" w:eastAsiaTheme="minorEastAsia" w:hAnsiTheme="minorEastAsia" w:cs="MingLiU_HKSCS" w:hint="eastAsia"/>
          <w:u w:color="000000"/>
        </w:rPr>
        <w:t>，</w:t>
      </w:r>
      <w:r>
        <w:rPr>
          <w:rFonts w:asciiTheme="minorEastAsia" w:eastAsiaTheme="minorEastAsia" w:hAnsiTheme="minorEastAsia" w:cs="Times New Roman"/>
          <w:u w:color="000000"/>
        </w:rPr>
        <w:t>还带痢疾。看的是什么郎中？下方桥的陈念义儿子。开的是怎样的药方？附子、肉桂</w:t>
      </w:r>
      <w:r>
        <w:rPr>
          <w:rFonts w:asciiTheme="minorEastAsia" w:eastAsiaTheme="minorEastAsia" w:hAnsiTheme="minorEastAsia" w:cs="MingLiU_HKSCS" w:hint="eastAsia"/>
          <w:u w:color="000000"/>
        </w:rPr>
        <w:t>，</w:t>
      </w:r>
      <w:r>
        <w:rPr>
          <w:rFonts w:asciiTheme="minorEastAsia" w:eastAsiaTheme="minorEastAsia" w:hAnsiTheme="minorEastAsia" w:cs="Times New Roman"/>
          <w:u w:color="000000"/>
        </w:rPr>
        <w:t>外加牛膝。第一煎吃下去</w:t>
      </w:r>
      <w:r>
        <w:rPr>
          <w:rFonts w:asciiTheme="minorEastAsia" w:eastAsiaTheme="minorEastAsia" w:hAnsiTheme="minorEastAsia" w:cs="MingLiU_HKSCS" w:hint="eastAsia"/>
          <w:u w:color="000000"/>
        </w:rPr>
        <w:t>，</w:t>
      </w:r>
      <w:r>
        <w:rPr>
          <w:rFonts w:asciiTheme="minorEastAsia" w:eastAsiaTheme="minorEastAsia" w:hAnsiTheme="minorEastAsia" w:cs="Times New Roman"/>
          <w:u w:color="000000"/>
        </w:rPr>
        <w:t>冷汗发出；第二煎</w:t>
      </w:r>
      <w:r>
        <w:rPr>
          <w:rFonts w:asciiTheme="minorEastAsia" w:eastAsiaTheme="minorEastAsia" w:hAnsiTheme="minorEastAsia" w:cs="Times New Roman" w:hint="eastAsia"/>
          <w:u w:color="000000"/>
        </w:rPr>
        <w:t>吃下去</w:t>
      </w:r>
      <w:r>
        <w:rPr>
          <w:rFonts w:asciiTheme="minorEastAsia" w:eastAsiaTheme="minorEastAsia" w:hAnsiTheme="minorEastAsia" w:cs="MingLiU_HKSCS" w:hint="eastAsia"/>
          <w:u w:color="000000"/>
        </w:rPr>
        <w:t>，</w:t>
      </w:r>
      <w:r>
        <w:rPr>
          <w:rFonts w:asciiTheme="minorEastAsia" w:eastAsiaTheme="minorEastAsia" w:hAnsiTheme="minorEastAsia" w:cs="Times New Roman" w:hint="eastAsia"/>
          <w:u w:color="000000"/>
        </w:rPr>
        <w:t>两脚笔直。我道阿嫂哭得悲伤</w:t>
      </w:r>
      <w:r>
        <w:rPr>
          <w:rFonts w:asciiTheme="minorEastAsia" w:eastAsiaTheme="minorEastAsia" w:hAnsiTheme="minorEastAsia" w:cs="MingLiU_HKSCS" w:hint="eastAsia"/>
          <w:u w:color="000000"/>
        </w:rPr>
        <w:t>，</w:t>
      </w:r>
      <w:r>
        <w:rPr>
          <w:rFonts w:asciiTheme="minorEastAsia" w:eastAsiaTheme="minorEastAsia" w:hAnsiTheme="minorEastAsia" w:cs="Times New Roman" w:hint="eastAsia"/>
          <w:u w:color="000000"/>
        </w:rPr>
        <w:t>暂放他还阳半刻。……”</w:t>
      </w:r>
    </w:p>
    <w:p w:rsidR="00C279EB">
      <w:pPr>
        <w:pStyle w:val="PlainText"/>
        <w:tabs>
          <w:tab w:val="left" w:pos="2160"/>
          <w:tab w:val="left" w:pos="8640"/>
        </w:tabs>
        <w:snapToGrid w:val="0"/>
        <w:spacing w:line="312" w:lineRule="auto"/>
        <w:ind w:firstLine="420" w:firstLineChars="200"/>
        <w:rPr>
          <w:rFonts w:asciiTheme="minorEastAsia" w:eastAsiaTheme="minorEastAsia" w:hAnsiTheme="minorEastAsia" w:cs="Times New Roman"/>
          <w:u w:color="000000"/>
        </w:rPr>
      </w:pPr>
      <w:r>
        <w:rPr>
          <w:rFonts w:asciiTheme="minorEastAsia" w:eastAsiaTheme="minorEastAsia" w:hAnsiTheme="minorEastAsia" w:cs="Times New Roman"/>
          <w:u w:color="000000"/>
        </w:rPr>
        <w:t>以上文字出自《</w:t>
      </w:r>
      <w:r>
        <w:rPr>
          <w:rFonts w:asciiTheme="minorEastAsia" w:eastAsiaTheme="minorEastAsia" w:hAnsiTheme="minorEastAsia" w:cs="Times New Roman" w:hint="eastAsia"/>
          <w:u w:color="000000"/>
        </w:rPr>
        <w:t>朝花夕拾</w:t>
      </w:r>
      <w:r>
        <w:rPr>
          <w:rFonts w:asciiTheme="minorEastAsia" w:eastAsiaTheme="minorEastAsia" w:hAnsiTheme="minorEastAsia" w:cs="Times New Roman"/>
          <w:u w:color="000000"/>
        </w:rPr>
        <w:t>》中</w:t>
      </w:r>
      <w:r>
        <w:rPr>
          <w:rFonts w:asciiTheme="minorEastAsia" w:eastAsiaTheme="minorEastAsia" w:hAnsiTheme="minorEastAsia" w:cs="Times New Roman" w:hint="eastAsia"/>
          <w:color w:val="000000" w:themeColor="text1"/>
          <w:u w:val="single"/>
        </w:rPr>
        <w:t xml:space="preserve">                  </w:t>
      </w:r>
      <w:r>
        <w:rPr>
          <w:rFonts w:asciiTheme="minorEastAsia" w:eastAsiaTheme="minorEastAsia" w:hAnsiTheme="minorEastAsia" w:cs="Times New Roman" w:hint="eastAsia"/>
          <w:color w:val="000000" w:themeColor="text1"/>
          <w:u w:color="000000"/>
        </w:rPr>
        <w:t xml:space="preserve"> </w:t>
      </w:r>
      <w:r>
        <w:rPr>
          <w:rFonts w:asciiTheme="minorEastAsia" w:eastAsiaTheme="minorEastAsia" w:hAnsiTheme="minorEastAsia" w:cs="Times New Roman"/>
          <w:u w:color="000000"/>
        </w:rPr>
        <w:t>的独白</w:t>
      </w:r>
      <w:r>
        <w:rPr>
          <w:rFonts w:asciiTheme="minorEastAsia" w:eastAsiaTheme="minorEastAsia" w:hAnsiTheme="minorEastAsia" w:cs="Times New Roman" w:hint="eastAsia"/>
          <w:u w:color="000000"/>
        </w:rPr>
        <w:t>，</w:t>
      </w:r>
      <w:r>
        <w:rPr>
          <w:rFonts w:asciiTheme="minorEastAsia" w:eastAsiaTheme="minorEastAsia" w:hAnsiTheme="minorEastAsia" w:cs="Times New Roman"/>
          <w:u w:color="000000"/>
        </w:rPr>
        <w:t>文中</w:t>
      </w:r>
      <w:r>
        <w:rPr>
          <w:rFonts w:asciiTheme="minorEastAsia" w:eastAsiaTheme="minorEastAsia" w:hAnsiTheme="minorEastAsia" w:cs="Times New Roman"/>
          <w:u w:color="000000"/>
        </w:rPr>
        <w:t>“</w:t>
      </w:r>
      <w:r>
        <w:rPr>
          <w:rFonts w:asciiTheme="minorEastAsia" w:eastAsiaTheme="minorEastAsia" w:hAnsiTheme="minorEastAsia" w:cs="Times New Roman"/>
          <w:u w:color="000000"/>
        </w:rPr>
        <w:t>暂放他还阳半刻</w:t>
      </w:r>
      <w:r>
        <w:rPr>
          <w:rFonts w:asciiTheme="minorEastAsia" w:eastAsiaTheme="minorEastAsia" w:hAnsiTheme="minorEastAsia" w:cs="Times New Roman"/>
          <w:u w:color="000000"/>
        </w:rPr>
        <w:t>”</w:t>
      </w:r>
      <w:r>
        <w:rPr>
          <w:rFonts w:asciiTheme="minorEastAsia" w:eastAsiaTheme="minorEastAsia" w:hAnsiTheme="minorEastAsia" w:cs="Times New Roman"/>
          <w:u w:color="000000"/>
        </w:rPr>
        <w:t>的后果是</w:t>
      </w:r>
      <w:r>
        <w:rPr>
          <w:rFonts w:asciiTheme="minorEastAsia" w:eastAsiaTheme="minorEastAsia" w:hAnsiTheme="minorEastAsia" w:cs="Times New Roman" w:hint="eastAsia"/>
          <w:color w:val="FF0000"/>
          <w:u w:val="single" w:color="000000"/>
        </w:rPr>
        <w:t xml:space="preserve">                                                                    </w:t>
      </w:r>
      <w:r>
        <w:rPr>
          <w:rFonts w:asciiTheme="minorEastAsia" w:eastAsiaTheme="minorEastAsia" w:hAnsiTheme="minorEastAsia" w:cs="Times New Roman"/>
          <w:u w:color="000000"/>
        </w:rPr>
        <w:t>。</w:t>
      </w:r>
    </w:p>
    <w:p w:rsidR="00C279EB">
      <w:pPr>
        <w:rPr>
          <w:rFonts w:asciiTheme="minorEastAsia" w:hAnsiTheme="minorEastAsia"/>
          <w:szCs w:val="21"/>
        </w:rPr>
      </w:pPr>
    </w:p>
    <w:p w:rsidR="00C279EB">
      <w:pPr>
        <w:pStyle w:val="PlainText"/>
        <w:tabs>
          <w:tab w:val="left" w:pos="2160"/>
          <w:tab w:val="left" w:pos="8640"/>
        </w:tabs>
        <w:snapToGrid w:val="0"/>
        <w:spacing w:line="312" w:lineRule="auto"/>
        <w:ind w:firstLine="420" w:firstLineChars="200"/>
        <w:sectPr>
          <w:headerReference w:type="first" r:id="rId8"/>
          <w:pgSz w:w="11906" w:h="16838"/>
          <w:pgMar w:top="1440" w:right="1800" w:bottom="1440" w:left="1800" w:header="851" w:footer="992" w:gutter="0"/>
          <w:cols w:space="425"/>
          <w:docGrid w:type="lines" w:linePitch="312"/>
        </w:sectPr>
      </w:pPr>
    </w:p>
    <w:p>
      <w:r>
        <w:pict>
          <v:shape id="_x0000_i1026" type="#_x0000_t75" alt="promotion-pages" style="width:415.3pt;height:671.68pt">
            <v:imagedata r:id="rId9" o:title=""/>
            <o:lock v:ext="edit" aspectratio="t"/>
          </v:shape>
        </w:pict>
      </w:r>
    </w:p>
    <w:sectPr>
      <w:pgSz w:w="11906" w:h="16838"/>
      <w:pgMar w:header="708" w:footer="708"/>
      <w:cols w:space="708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notTrueType/>
    <w:pitch w:val="fixed"/>
    <w:sig w:usb0="00000003" w:usb1="00000000" w:usb2="00000000" w:usb3="00000000" w:csb0="00000001" w:csb1="00000000"/>
  </w:font>
  <w:font w:name="MingLiU_HKSCS">
    <w:altName w:val="PMingLiU-ExtB"/>
    <w:panose1 w:val="02020500000000000000"/>
    <w:charset w:val="88"/>
    <w:family w:val="roman"/>
    <w:pitch w:val="default"/>
    <w:sig w:usb0="00000000" w:usb1="00000000" w:usb2="00000016" w:usb3="00000000" w:csb0="0010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w:p>
    <w: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_x0000_s2049" type="#_x0000_t75" style="width:25pt;height:19pt;margin-top:1000pt;margin-left:10pt;mso-position-horizontal-relative:page;mso-position-vertical-relative:page;position:absolute;z-index:251658240">
          <v:imagedata r:id="rId1" o:title=""/>
          <o:lock v:ext="edit" aspectratio="t"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bordersDoNotSurroundHeader/>
  <w:bordersDoNotSurroundFooter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2"/>
    <w:compatSetting w:name="overrideTableStyleFontSizeAndJustification" w:uri="http://schemas.microsoft.com/office/word" w:val="0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E1525C"/>
    <w:rsid w:val="00042B4A"/>
    <w:rsid w:val="000C3AD8"/>
    <w:rsid w:val="000E073F"/>
    <w:rsid w:val="00114759"/>
    <w:rsid w:val="001B2C1E"/>
    <w:rsid w:val="00257DB0"/>
    <w:rsid w:val="002F229D"/>
    <w:rsid w:val="003B2A63"/>
    <w:rsid w:val="003D36DA"/>
    <w:rsid w:val="0049600E"/>
    <w:rsid w:val="004C19C0"/>
    <w:rsid w:val="00511CB8"/>
    <w:rsid w:val="005917FB"/>
    <w:rsid w:val="005E344A"/>
    <w:rsid w:val="0066759C"/>
    <w:rsid w:val="006B0255"/>
    <w:rsid w:val="006D1725"/>
    <w:rsid w:val="007E68BC"/>
    <w:rsid w:val="008347CE"/>
    <w:rsid w:val="00854200"/>
    <w:rsid w:val="008A1CAE"/>
    <w:rsid w:val="00966745"/>
    <w:rsid w:val="00AD19EE"/>
    <w:rsid w:val="00B75796"/>
    <w:rsid w:val="00C02FF2"/>
    <w:rsid w:val="00C279EB"/>
    <w:rsid w:val="00D20AE4"/>
    <w:rsid w:val="00D3205A"/>
    <w:rsid w:val="00D41456"/>
    <w:rsid w:val="00D6439A"/>
    <w:rsid w:val="00D8258B"/>
    <w:rsid w:val="00E1525C"/>
    <w:rsid w:val="00E4352A"/>
    <w:rsid w:val="00F77622"/>
    <w:rsid w:val="00F96039"/>
    <w:rsid w:val="00FB6193"/>
    <w:rsid w:val="22F475CB"/>
    <w:rsid w:val="4B613C33"/>
  </w:rsids>
  <m:mathPr>
    <m:mathFont m:val="Cambria Math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15:docId w15:val="{5B72C97F-E7A5-41BA-B62F-A7116ECA747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lang w:val="en-US" w:eastAsia="zh-CN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 w:qFormat="1"/>
    <w:lsdException w:name="footer" w:semiHidden="1" w:unhideWhenUsed="1" w:qFormat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 w:qFormat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uiPriority="0" w:qFormat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 w:qFormat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 w:qFormat="1"/>
    <w:lsdException w:name="Table Grid" w:semiHidden="1" w:uiPriority="59" w:unhideWhenUsed="1" w:qFormat="1"/>
    <w:lsdException w:name="Table Theme" w:semiHidden="1" w:unhideWhenUsed="1"/>
    <w:lsdException w:name="Placeholder Text" w:semiHidden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pPr>
      <w:widowControl w:val="0"/>
      <w:jc w:val="both"/>
    </w:pPr>
    <w:rPr>
      <w:kern w:val="2"/>
      <w:sz w:val="21"/>
      <w:szCs w:val="22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PlainText">
    <w:name w:val="Plain Text"/>
    <w:basedOn w:val="Normal"/>
    <w:link w:val="Char1"/>
    <w:qFormat/>
    <w:rPr>
      <w:rFonts w:ascii="宋体" w:eastAsia="宋体" w:hAnsi="Courier New" w:cs="Courier New"/>
      <w:szCs w:val="21"/>
    </w:rPr>
  </w:style>
  <w:style w:type="paragraph" w:styleId="BalloonText">
    <w:name w:val="Balloon Text"/>
    <w:basedOn w:val="Normal"/>
    <w:link w:val="Char2"/>
    <w:uiPriority w:val="99"/>
    <w:semiHidden/>
    <w:unhideWhenUsed/>
    <w:qFormat/>
    <w:rPr>
      <w:sz w:val="18"/>
      <w:szCs w:val="18"/>
    </w:rPr>
  </w:style>
  <w:style w:type="paragraph" w:styleId="Footer">
    <w:name w:val="footer"/>
    <w:basedOn w:val="Normal"/>
    <w:link w:val="Char0"/>
    <w:uiPriority w:val="99"/>
    <w:semiHidden/>
    <w:unhideWhenUsed/>
    <w:qFormat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Header">
    <w:name w:val="header"/>
    <w:basedOn w:val="Normal"/>
    <w:link w:val="Char"/>
    <w:uiPriority w:val="99"/>
    <w:semiHidden/>
    <w:unhideWhenUsed/>
    <w:qFormat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table" w:styleId="TableGrid">
    <w:name w:val="Table Grid"/>
    <w:basedOn w:val="TableNormal"/>
    <w:uiPriority w:val="59"/>
    <w:qFormat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Char">
    <w:name w:val="页眉 Char"/>
    <w:basedOn w:val="DefaultParagraphFont"/>
    <w:link w:val="Header"/>
    <w:uiPriority w:val="99"/>
    <w:semiHidden/>
    <w:qFormat/>
    <w:rPr>
      <w:sz w:val="18"/>
      <w:szCs w:val="18"/>
    </w:rPr>
  </w:style>
  <w:style w:type="character" w:customStyle="1" w:styleId="Char0">
    <w:name w:val="页脚 Char"/>
    <w:basedOn w:val="DefaultParagraphFont"/>
    <w:link w:val="Footer"/>
    <w:uiPriority w:val="99"/>
    <w:semiHidden/>
    <w:qFormat/>
    <w:rPr>
      <w:sz w:val="18"/>
      <w:szCs w:val="18"/>
    </w:rPr>
  </w:style>
  <w:style w:type="character" w:customStyle="1" w:styleId="Char1">
    <w:name w:val="纯文本 Char"/>
    <w:basedOn w:val="DefaultParagraphFont"/>
    <w:link w:val="PlainText"/>
    <w:qFormat/>
    <w:rPr>
      <w:rFonts w:ascii="宋体" w:eastAsia="宋体" w:hAnsi="Courier New" w:cs="Courier New"/>
      <w:szCs w:val="21"/>
    </w:rPr>
  </w:style>
  <w:style w:type="character" w:customStyle="1" w:styleId="Char2">
    <w:name w:val="批注框文本 Char"/>
    <w:basedOn w:val="DefaultParagraphFont"/>
    <w:link w:val="BalloonText"/>
    <w:uiPriority w:val="99"/>
    <w:semiHidden/>
    <w:qFormat/>
    <w:rPr>
      <w:sz w:val="18"/>
      <w:szCs w:val="18"/>
    </w:rPr>
  </w:style>
  <w:style w:type="paragraph" w:styleId="ListParagraph">
    <w:name w:val="List Paragraph"/>
    <w:basedOn w:val="Normal"/>
    <w:uiPriority w:val="34"/>
    <w:qFormat/>
    <w:pPr>
      <w:ind w:firstLine="420" w:firstLineChars="200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/>
</file>

<file path=word/_rels/document.xml.rels>&#65279;<?xml version="1.0" encoding="utf-8" standalone="yes"?><Relationships xmlns="http://schemas.openxmlformats.org/package/2006/relationships"><Relationship Id="rId1" Type="http://schemas.openxmlformats.org/officeDocument/2006/relationships/settings" Target="settings.xml" /><Relationship Id="rId10" Type="http://schemas.openxmlformats.org/officeDocument/2006/relationships/theme" Target="theme/theme1.xml" /><Relationship Id="rId11" Type="http://schemas.openxmlformats.org/officeDocument/2006/relationships/styles" Target="styles.xml" /><Relationship Id="rId2" Type="http://schemas.openxmlformats.org/officeDocument/2006/relationships/webSettings" Target="webSettings.xml" /><Relationship Id="rId3" Type="http://schemas.openxmlformats.org/officeDocument/2006/relationships/fontTable" Target="fontTable.xml" /><Relationship Id="rId4" Type="http://schemas.openxmlformats.org/officeDocument/2006/relationships/customXml" Target="../customXml/item1.xml" /><Relationship Id="rId5" Type="http://schemas.openxmlformats.org/officeDocument/2006/relationships/customXml" Target="../customXml/item2.xml" /><Relationship Id="rId6" Type="http://schemas.openxmlformats.org/officeDocument/2006/relationships/image" Target="media/image1.png" /><Relationship Id="rId7" Type="http://schemas.openxmlformats.org/officeDocument/2006/relationships/image" Target="media/image2.png" /><Relationship Id="rId8" Type="http://schemas.openxmlformats.org/officeDocument/2006/relationships/header" Target="header1.xml" /><Relationship Id="rId9" Type="http://schemas.openxmlformats.org/officeDocument/2006/relationships/image" Target="media/image4.png" /></Relationships>
</file>

<file path=word/_rels/header1.xml.rels>&#65279;<?xml version="1.0" encoding="utf-8" standalone="yes"?><Relationships xmlns="http://schemas.openxmlformats.org/package/2006/relationships"><Relationship Id="rId1" Type="http://schemas.openxmlformats.org/officeDocument/2006/relationships/image" Target="media/image3.png" 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&#65279;<?xml version="1.0" encoding="utf-8" standalone="yes"?><Relationships xmlns="http://schemas.openxmlformats.org/package/2006/relationships"><Relationship Id="rId1" Type="http://schemas.openxmlformats.org/officeDocument/2006/relationships/customXmlProps" Target="itemProps1.xml" /></Relationships>
</file>

<file path=customXml/_rels/item2.xml.rels>&#65279;<?xml version="1.0" encoding="utf-8" standalone="yes"?><Relationships xmlns="http://schemas.openxmlformats.org/package/2006/relationships"><Relationship Id="rId1" Type="http://schemas.openxmlformats.org/officeDocument/2006/relationships/customXmlProps" Target="itemProps2.xml" 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2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customXml/itemProps2.xml><?xml version="1.0" encoding="utf-8"?>
<ds:datastoreItem xmlns:ds="http://schemas.openxmlformats.org/officeDocument/2006/customXml" ds:itemID="{B046529B-8C61-40A9-AB8C-B945BF377CC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3</Pages>
  <Words>1106</Words>
  <Characters>6306</Characters>
  <Application>Microsoft Office Word</Application>
  <DocSecurity>0</DocSecurity>
  <Lines>52</Lines>
  <Paragraphs>14</Paragraphs>
  <ScaleCrop>false</ScaleCrop>
  <Company>学科网（北京）股份有限公司</Company>
  <LinksUpToDate>false</LinksUpToDate>
  <CharactersWithSpaces>7398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DELL</dc:creator>
  <cp:lastModifiedBy>学科网(Zxxk.com)</cp:lastModifiedBy>
  <cp:revision>2</cp:revision>
  <dcterms:created xsi:type="dcterms:W3CDTF">2021-10-12T03:14:00Z</dcterms:created>
  <dcterms:modified xsi:type="dcterms:W3CDTF">2021-10-12T03:14:00Z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</Properties>
</file>