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 w:rsidR="00D11B69">
      <w:pPr>
        <w:spacing w:line="360" w:lineRule="auto"/>
      </w:pPr>
      <w:bookmarkStart w:id="0" w:name="_GoBack"/>
      <w:bookmarkEnd w:id="0"/>
      <w:r>
        <w:rPr>
          <w:noProof/>
        </w:rPr>
        <w:drawing>
          <wp:inline distT="0" distB="0" distL="114300" distR="114300">
            <wp:extent cx="5969000" cy="8401050"/>
            <wp:effectExtent l="0" t="0" r="1270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571103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0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646160"/>
            <wp:effectExtent l="0" t="0" r="12700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1540805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4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301990"/>
            <wp:effectExtent l="0" t="0" r="1270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2084983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01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270875"/>
            <wp:effectExtent l="0" t="0" r="12700" b="158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2758493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7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529955"/>
            <wp:effectExtent l="0" t="0" r="12700" b="444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1431103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29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422640"/>
            <wp:effectExtent l="0" t="0" r="12700" b="1651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9516894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2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051800"/>
            <wp:effectExtent l="0" t="0" r="12700" b="63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244236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5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439150"/>
            <wp:effectExtent l="0" t="0" r="1270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7872664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3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1B69">
      <w:r>
        <w:br w:type="page"/>
      </w:r>
    </w:p>
    <w:p w:rsidR="00D11B69">
      <w:pPr>
        <w:jc w:val="center"/>
        <w:rPr>
          <w:b/>
          <w:sz w:val="30"/>
          <w:szCs w:val="30"/>
        </w:rPr>
      </w:pPr>
      <w:r>
        <w:rPr>
          <w:b/>
          <w:sz w:val="30"/>
          <w:szCs w:val="30"/>
          <w:shd w:val="clear" w:color="auto" w:fill="FFFFFF"/>
        </w:rPr>
        <w:t>2020</w:t>
      </w:r>
      <w:r>
        <w:rPr>
          <w:rFonts w:hint="eastAsia"/>
          <w:b/>
          <w:sz w:val="30"/>
          <w:szCs w:val="30"/>
          <w:shd w:val="clear" w:color="auto" w:fill="FFFFFF"/>
        </w:rPr>
        <w:t>年七年级上学期期中语文试题参考答案</w:t>
      </w:r>
    </w:p>
    <w:p w:rsidR="00D11B69">
      <w:pPr>
        <w:rPr>
          <w:b/>
        </w:rPr>
      </w:pPr>
      <w:r>
        <w:rPr>
          <w:b/>
          <w:sz w:val="24"/>
        </w:rPr>
        <w:t>一</w:t>
      </w:r>
      <w:r>
        <w:rPr>
          <w:rFonts w:hint="eastAsia"/>
          <w:b/>
          <w:sz w:val="24"/>
        </w:rPr>
        <w:t>、</w:t>
      </w:r>
      <w:r>
        <w:rPr>
          <w:b/>
          <w:sz w:val="24"/>
        </w:rPr>
        <w:t>语</w:t>
      </w:r>
      <w:r>
        <w:rPr>
          <w:b/>
        </w:rPr>
        <w:t>言积累与运用</w:t>
      </w:r>
      <w:r>
        <w:rPr>
          <w:rFonts w:hint="eastAsia"/>
          <w:b/>
        </w:rPr>
        <w:t>（</w:t>
      </w:r>
      <w:r>
        <w:rPr>
          <w:rFonts w:hint="eastAsia"/>
          <w:b/>
        </w:rPr>
        <w:t>30</w:t>
      </w:r>
      <w:r>
        <w:rPr>
          <w:rFonts w:hint="eastAsia"/>
          <w:b/>
        </w:rPr>
        <w:t>分）</w:t>
      </w:r>
    </w:p>
    <w:p w:rsidR="00D11B69">
      <w:r>
        <w:rPr>
          <w:rFonts w:hint="eastAsia"/>
        </w:rPr>
        <w:t>1.</w:t>
      </w:r>
      <w:r>
        <w:t>D</w:t>
      </w:r>
      <w:r>
        <w:rPr>
          <w:rFonts w:hint="eastAsia"/>
        </w:rPr>
        <w:t xml:space="preserve">   2.C     3.D     4.A   5.</w:t>
      </w:r>
      <w:r>
        <w:t>A</w:t>
      </w:r>
      <w:r>
        <w:rPr>
          <w:rFonts w:hint="eastAsia"/>
        </w:rPr>
        <w:t xml:space="preserve">    6.D    7.</w:t>
      </w: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）影入平羌江水流</w:t>
      </w:r>
      <w:r>
        <w:rPr>
          <w:rFonts w:hint="eastAsia"/>
        </w:rPr>
        <w:t xml:space="preserve">    </w:t>
      </w: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）落花时节又逢君</w:t>
      </w:r>
      <w:r>
        <w:rPr>
          <w:rFonts w:hint="eastAsia"/>
        </w:rPr>
        <w:t xml:space="preserve">    </w:t>
      </w: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）随君直到夜郎西</w:t>
      </w:r>
      <w:r>
        <w:rPr>
          <w:rFonts w:hint="eastAsia"/>
        </w:rPr>
        <w:t xml:space="preserve">    </w:t>
      </w: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）学而不思罔，思而不学则殆</w:t>
      </w:r>
      <w:r>
        <w:rPr>
          <w:rFonts w:hint="eastAsia"/>
        </w:rPr>
        <w:t xml:space="preserve">  </w:t>
      </w:r>
      <w:r>
        <w:rPr>
          <w:rFonts w:hint="eastAsia"/>
        </w:rPr>
        <w:t>（</w:t>
      </w:r>
      <w:r>
        <w:rPr>
          <w:rFonts w:hint="eastAsia"/>
        </w:rPr>
        <w:t>5</w:t>
      </w:r>
      <w:r>
        <w:rPr>
          <w:rFonts w:hint="eastAsia"/>
        </w:rPr>
        <w:t>）夕阳西下，断肠人在天涯</w:t>
      </w:r>
      <w:r>
        <w:rPr>
          <w:rFonts w:hint="eastAsia"/>
        </w:rPr>
        <w:t xml:space="preserve">       </w:t>
      </w:r>
      <w:r>
        <w:rPr>
          <w:rFonts w:hint="eastAsia"/>
        </w:rPr>
        <w:t>（</w:t>
      </w:r>
      <w:r>
        <w:rPr>
          <w:rFonts w:hint="eastAsia"/>
        </w:rPr>
        <w:t>6</w:t>
      </w:r>
      <w:r>
        <w:rPr>
          <w:rFonts w:hint="eastAsia"/>
        </w:rPr>
        <w:t>）海日生残夜，江春入旧年</w:t>
      </w:r>
      <w:r>
        <w:rPr>
          <w:rFonts w:hint="eastAsia"/>
        </w:rPr>
        <w:t xml:space="preserve">     </w:t>
      </w:r>
    </w:p>
    <w:p w:rsidR="00D11B69">
      <w:r>
        <w:rPr>
          <w:rFonts w:hint="eastAsia"/>
        </w:rPr>
        <w:t xml:space="preserve">8. </w:t>
      </w: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）一个小孩，生活水平很高，而文化水平很低，成为身心发育不均衡的畸形儿。（</w:t>
      </w:r>
      <w:r>
        <w:rPr>
          <w:rFonts w:hint="eastAsia"/>
        </w:rPr>
        <w:t>2</w:t>
      </w:r>
      <w:r>
        <w:rPr>
          <w:rFonts w:hint="eastAsia"/>
        </w:rPr>
        <w:t>）当今社会许多家庭只关心孩子的物质生活条件，却不重视对孩子的文化教育和品德培养。</w:t>
      </w:r>
    </w:p>
    <w:p w:rsidR="00D11B69">
      <w:pPr>
        <w:rPr>
          <w:rFonts w:ascii="宋体" w:hAnsi="宋体"/>
        </w:rPr>
      </w:pPr>
      <w:r>
        <w:rPr>
          <w:rFonts w:hint="eastAsia"/>
        </w:rPr>
        <w:t xml:space="preserve">9. </w:t>
      </w:r>
      <w:r>
        <w:rPr>
          <w:rFonts w:ascii="宋体" w:hAnsi="宋体" w:hint="eastAsia"/>
        </w:rPr>
        <w:t>长妈妈、</w:t>
      </w:r>
      <w:r>
        <w:rPr>
          <w:rFonts w:ascii="宋体" w:hAnsi="宋体" w:hint="eastAsia"/>
        </w:rPr>
        <w:t xml:space="preserve"> </w:t>
      </w:r>
      <w:r>
        <w:rPr>
          <w:rFonts w:ascii="宋体" w:hAnsi="宋体"/>
        </w:rPr>
        <w:t xml:space="preserve"> </w:t>
      </w:r>
      <w:r>
        <w:rPr>
          <w:rFonts w:ascii="宋体" w:hAnsi="宋体" w:hint="eastAsia"/>
        </w:rPr>
        <w:t>藤野先生、</w:t>
      </w:r>
      <w:r>
        <w:rPr>
          <w:rFonts w:ascii="宋体" w:hAnsi="宋体" w:hint="eastAsia"/>
        </w:rPr>
        <w:t xml:space="preserve"> </w:t>
      </w:r>
      <w:r>
        <w:rPr>
          <w:rFonts w:ascii="宋体" w:hAnsi="宋体"/>
        </w:rPr>
        <w:t xml:space="preserve"> </w:t>
      </w:r>
      <w:r>
        <w:rPr>
          <w:rFonts w:ascii="宋体" w:hAnsi="宋体" w:hint="eastAsia"/>
        </w:rPr>
        <w:t>范爱农、</w:t>
      </w:r>
      <w:r>
        <w:rPr>
          <w:rFonts w:ascii="宋体" w:hAnsi="宋体" w:hint="eastAsia"/>
        </w:rPr>
        <w:t xml:space="preserve"> </w:t>
      </w:r>
      <w:r>
        <w:rPr>
          <w:rFonts w:ascii="宋体" w:hAnsi="宋体"/>
        </w:rPr>
        <w:t xml:space="preserve"> </w:t>
      </w:r>
      <w:r>
        <w:rPr>
          <w:rFonts w:ascii="宋体" w:hAnsi="宋体" w:hint="eastAsia"/>
        </w:rPr>
        <w:t>寿镜吾</w:t>
      </w:r>
      <w:r>
        <w:rPr>
          <w:rFonts w:ascii="宋体" w:hAnsi="宋体" w:hint="eastAsia"/>
        </w:rPr>
        <w:t xml:space="preserve"> </w:t>
      </w:r>
      <w:r>
        <w:rPr>
          <w:rFonts w:ascii="宋体" w:hAnsi="宋体"/>
        </w:rPr>
        <w:t xml:space="preserve"> </w:t>
      </w:r>
    </w:p>
    <w:p w:rsidR="00D11B69">
      <w:pPr>
        <w:pStyle w:val="PlainText"/>
        <w:rPr>
          <w:b/>
        </w:rPr>
      </w:pPr>
      <w:r>
        <w:rPr>
          <w:rFonts w:hint="eastAsia"/>
          <w:b/>
        </w:rPr>
        <w:t>二、阅读（</w:t>
      </w:r>
      <w:r>
        <w:rPr>
          <w:rFonts w:hint="eastAsia"/>
          <w:b/>
        </w:rPr>
        <w:t>60</w:t>
      </w:r>
      <w:r>
        <w:rPr>
          <w:rFonts w:hint="eastAsia"/>
          <w:b/>
        </w:rPr>
        <w:t>分）</w:t>
      </w:r>
    </w:p>
    <w:p w:rsidR="00D11B69">
      <w:pPr>
        <w:ind w:firstLine="210" w:firstLineChars="100"/>
      </w:pPr>
      <w:r>
        <w:rPr>
          <w:rFonts w:hint="eastAsia"/>
        </w:rPr>
        <w:t>10</w:t>
      </w:r>
      <w:r>
        <w:rPr>
          <w:rFonts w:hint="eastAsia"/>
        </w:rPr>
        <w:t>、</w:t>
      </w:r>
      <w:r>
        <w:t>C</w:t>
      </w:r>
      <w:r>
        <w:rPr>
          <w:rFonts w:hint="eastAsia"/>
        </w:rPr>
        <w:t xml:space="preserve">      11</w:t>
      </w:r>
      <w:r>
        <w:rPr>
          <w:rFonts w:hint="eastAsia"/>
        </w:rPr>
        <w:t>、</w:t>
      </w:r>
      <w:r>
        <w:rPr>
          <w:rFonts w:hint="eastAsia"/>
        </w:rPr>
        <w:t>C     12</w:t>
      </w:r>
      <w:r>
        <w:rPr>
          <w:rFonts w:hint="eastAsia"/>
        </w:rPr>
        <w:t>、</w:t>
      </w:r>
      <w:r>
        <w:rPr>
          <w:rFonts w:hint="eastAsia"/>
        </w:rPr>
        <w:t>D     13</w:t>
      </w:r>
      <w:r>
        <w:rPr>
          <w:rFonts w:hint="eastAsia"/>
        </w:rPr>
        <w:t>、（</w:t>
      </w:r>
      <w:r>
        <w:rPr>
          <w:rFonts w:hint="eastAsia"/>
        </w:rPr>
        <w:t>1</w:t>
      </w:r>
      <w:r>
        <w:rPr>
          <w:rFonts w:hint="eastAsia"/>
        </w:rPr>
        <w:t>）孔子说：“温习学过的知识，获得新的理解和体会，就可以做老师了。”</w:t>
      </w:r>
      <w:r>
        <w:rPr>
          <w:rFonts w:hint="eastAsia"/>
        </w:rPr>
        <w:t xml:space="preserve">    </w:t>
      </w: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）、用不正当的手段得来的富贵，对于我来讲就像是天上的浮云一样。</w:t>
      </w:r>
      <w:r>
        <w:rPr>
          <w:rFonts w:hint="eastAsia"/>
        </w:rPr>
        <w:t xml:space="preserve">    14</w:t>
      </w:r>
      <w:r>
        <w:rPr>
          <w:rFonts w:hint="eastAsia"/>
        </w:rPr>
        <w:t>、（</w:t>
      </w:r>
      <w:r>
        <w:rPr>
          <w:rFonts w:hint="eastAsia"/>
        </w:rPr>
        <w:t>1</w:t>
      </w:r>
      <w:r>
        <w:rPr>
          <w:rFonts w:hint="eastAsia"/>
        </w:rPr>
        <w:t>）不亦乐乎</w:t>
      </w:r>
      <w:r>
        <w:rPr>
          <w:rFonts w:hint="eastAsia"/>
        </w:rPr>
        <w:t xml:space="preserve"> </w:t>
      </w:r>
      <w:r>
        <w:rPr>
          <w:rFonts w:hint="eastAsia"/>
        </w:rPr>
        <w:t>、温故知新、三十而立、四十不惑、陋巷箪瓢</w:t>
      </w:r>
      <w:r>
        <w:rPr>
          <w:rFonts w:hint="eastAsia"/>
        </w:rPr>
        <w:t>、不改其乐、择善而从等等</w:t>
      </w:r>
      <w:r>
        <w:rPr>
          <w:rFonts w:hint="eastAsia"/>
        </w:rPr>
        <w:t xml:space="preserve">   </w:t>
      </w: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）略</w:t>
      </w:r>
      <w:r>
        <w:rPr>
          <w:rFonts w:hint="eastAsia"/>
        </w:rPr>
        <w:t xml:space="preserve">  </w:t>
      </w:r>
    </w:p>
    <w:p w:rsidR="00D11B69">
      <w:r>
        <w:rPr>
          <w:rFonts w:hint="eastAsia"/>
        </w:rPr>
        <w:t>15</w:t>
      </w:r>
      <w:r>
        <w:rPr>
          <w:rFonts w:hint="eastAsia"/>
        </w:rPr>
        <w:t>、“阔”是“潮平”的结果。春潮涌涨，江水浩渺，放眼望去，江面似乎与江岸齐平，视野也变得开阔。“悬”又是“风正”的结果。“悬”是端端直直高挂着的样子。只有既是顺风又是和风，帆才能“悬”。</w:t>
      </w:r>
    </w:p>
    <w:p w:rsidR="00D11B69">
      <w:r>
        <w:rPr>
          <w:rFonts w:hint="eastAsia"/>
        </w:rPr>
        <w:t>1</w:t>
      </w:r>
      <w:r>
        <w:t>6.</w:t>
      </w:r>
      <w:r>
        <w:rPr>
          <w:rFonts w:hint="eastAsia"/>
        </w:rPr>
        <w:t>思乡之情。“乡书何处达，归雁洛阳边”作者看到归雁之景，希望归雁传书。这一联遥映首联，全诗笼罩着一层淡淡的思乡愁情。</w:t>
      </w:r>
    </w:p>
    <w:p w:rsidR="00D11B69">
      <w:pPr>
        <w:adjustRightInd w:val="0"/>
        <w:snapToGrid w:val="0"/>
        <w:spacing w:line="360" w:lineRule="auto"/>
        <w:jc w:val="left"/>
      </w:pPr>
      <w:r>
        <w:t>17</w:t>
      </w:r>
      <w:r>
        <w:rPr>
          <w:rFonts w:hint="eastAsia"/>
        </w:rPr>
        <w:t>、</w:t>
      </w:r>
      <w:r>
        <w:rPr>
          <w:rFonts w:hint="eastAsia"/>
        </w:rPr>
        <w:t>12.</w:t>
      </w:r>
      <w:r>
        <w:rPr>
          <w:rFonts w:hint="eastAsia"/>
        </w:rPr>
        <w:t>一日我开车至小区门口，出于安全考虑，对一个刚放学的小女孩摁了一下喇叭，结果引起她的仇视，并被她恶狠狠地骂了一句，这件事引起我对社会上存在的一种不</w:t>
      </w:r>
      <w:r>
        <w:rPr>
          <w:rFonts w:hint="eastAsia"/>
        </w:rPr>
        <w:t>健康现象（仇富或炫富现象）的思考，因为我们无意间的冒犯或入侵，往往伤害了他人的情感。</w:t>
      </w:r>
    </w:p>
    <w:p w:rsidR="00D11B69">
      <w:pPr>
        <w:adjustRightInd w:val="0"/>
        <w:snapToGrid w:val="0"/>
        <w:spacing w:line="360" w:lineRule="auto"/>
        <w:jc w:val="left"/>
      </w:pPr>
      <w:r>
        <w:t>18</w:t>
      </w:r>
      <w:r>
        <w:rPr>
          <w:rFonts w:hint="eastAsia"/>
        </w:rPr>
        <w:t>.</w:t>
      </w: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）我出于安全考虑对小女孩摁了一下汽车喇叭，却引来她的仇视与咒骂。（</w:t>
      </w:r>
      <w:r>
        <w:rPr>
          <w:rFonts w:hint="eastAsia"/>
        </w:rPr>
        <w:t>2</w:t>
      </w:r>
      <w:r>
        <w:rPr>
          <w:rFonts w:hint="eastAsia"/>
        </w:rPr>
        <w:t>）我无意间的冒犯，伤害了她的情感与自尊，对方拥有了她没有的，她产生心理不平衡，对对方充满仇视。</w:t>
      </w:r>
    </w:p>
    <w:p w:rsidR="00D11B69">
      <w:pPr>
        <w:adjustRightInd w:val="0"/>
        <w:snapToGrid w:val="0"/>
        <w:spacing w:line="360" w:lineRule="auto"/>
        <w:jc w:val="left"/>
      </w:pPr>
      <w:r>
        <w:t>19.</w:t>
      </w:r>
      <w:r>
        <w:rPr>
          <w:rFonts w:hint="eastAsia"/>
        </w:rPr>
        <w:t>结构上承上启下，起过渡作用；内容上照应题目，点明主旨，引起人们对这种不健康的社会现象的思考。</w:t>
      </w:r>
    </w:p>
    <w:p w:rsidR="00D11B69">
      <w:pPr>
        <w:adjustRightInd w:val="0"/>
        <w:snapToGrid w:val="0"/>
        <w:spacing w:line="360" w:lineRule="auto"/>
        <w:jc w:val="left"/>
      </w:pPr>
      <w:r>
        <w:t>20</w:t>
      </w:r>
      <w:r>
        <w:rPr>
          <w:rFonts w:hint="eastAsia"/>
        </w:rPr>
        <w:t>.</w:t>
      </w:r>
      <w:r>
        <w:rPr>
          <w:rFonts w:hint="eastAsia"/>
        </w:rPr>
        <w:t>运用对比能突出人物形象，例如我好心按喇叭，却招来小女孩的怨恨与咒骂。突出我心灵震惊之大，突出文章主旨。国外的富翁不会把私人游艇停靠在公共码头，中国</w:t>
      </w:r>
      <w:r>
        <w:rPr>
          <w:rFonts w:hint="eastAsia"/>
        </w:rPr>
        <w:t>的有车一族都希望自己的车轮在别人艳慕的目光中滚动。写出中国炫富一族的心态。</w:t>
      </w:r>
    </w:p>
    <w:p w:rsidR="00D11B69">
      <w:pPr>
        <w:adjustRightInd w:val="0"/>
        <w:snapToGrid w:val="0"/>
        <w:spacing w:line="360" w:lineRule="auto"/>
        <w:jc w:val="left"/>
      </w:pPr>
      <w:r>
        <w:t>21</w:t>
      </w:r>
      <w:r>
        <w:rPr>
          <w:rFonts w:hint="eastAsia"/>
        </w:rPr>
        <w:t>.</w:t>
      </w:r>
      <w:r>
        <w:rPr>
          <w:rFonts w:hint="eastAsia"/>
        </w:rPr>
        <w:t>作用是：题目点明主旨，深化中心，引领全文内容。含义：一方面指中国生活相对落后的人们，面对周围日益富裕起来的人们的举止行为，感到心痛与不安；另一方面指作者对小女孩的表现感到痛心；还表现了作者对社会上“仇富”、“炫富”现象日益突出，人与人之间的隔阂日益加重感到痛心。</w:t>
      </w:r>
    </w:p>
    <w:p w:rsidR="00D11B69">
      <w:pPr>
        <w:adjustRightInd w:val="0"/>
        <w:snapToGrid w:val="0"/>
        <w:spacing w:line="360" w:lineRule="auto"/>
        <w:jc w:val="left"/>
      </w:pPr>
      <w:r>
        <w:t>22</w:t>
      </w:r>
      <w:r>
        <w:rPr>
          <w:rFonts w:hint="eastAsia"/>
        </w:rPr>
        <w:t>.</w:t>
      </w:r>
      <w:r>
        <w:rPr>
          <w:rFonts w:hint="eastAsia"/>
        </w:rPr>
        <w:t>①“我”上课走神</w:t>
      </w:r>
      <w:r>
        <w:rPr>
          <w:rFonts w:hint="eastAsia"/>
        </w:rPr>
        <w:t>,</w:t>
      </w:r>
      <w:r>
        <w:rPr>
          <w:rFonts w:hint="eastAsia"/>
        </w:rPr>
        <w:t>老师引导“我”集中注意力并积极发言</w:t>
      </w:r>
    </w:p>
    <w:p w:rsidR="00D11B69">
      <w:pPr>
        <w:adjustRightInd w:val="0"/>
        <w:snapToGrid w:val="0"/>
        <w:spacing w:line="360" w:lineRule="auto"/>
        <w:ind w:firstLine="630" w:firstLineChars="300"/>
        <w:jc w:val="left"/>
      </w:pPr>
      <w:r>
        <w:rPr>
          <w:rFonts w:hint="eastAsia"/>
        </w:rPr>
        <w:t>③老师脑梗严重</w:t>
      </w:r>
      <w:r>
        <w:rPr>
          <w:rFonts w:hint="eastAsia"/>
        </w:rPr>
        <w:t>,</w:t>
      </w:r>
      <w:r>
        <w:rPr>
          <w:rFonts w:hint="eastAsia"/>
        </w:rPr>
        <w:t>但仍记得当年的教学情景</w:t>
      </w:r>
    </w:p>
    <w:p w:rsidR="00D11B69">
      <w:pPr>
        <w:adjustRightInd w:val="0"/>
        <w:snapToGrid w:val="0"/>
        <w:spacing w:line="360" w:lineRule="auto"/>
        <w:jc w:val="left"/>
      </w:pPr>
      <w:r>
        <w:t>23</w:t>
      </w:r>
      <w:r>
        <w:rPr>
          <w:rFonts w:hint="eastAsia"/>
        </w:rPr>
        <w:t>.(1)</w:t>
      </w:r>
      <w:r>
        <w:rPr>
          <w:rFonts w:hint="eastAsia"/>
        </w:rPr>
        <w:t>因为老师已经巧妙地提醒了走神的学生</w:t>
      </w:r>
      <w:r>
        <w:rPr>
          <w:rFonts w:hint="eastAsia"/>
        </w:rPr>
        <w:t>,</w:t>
      </w:r>
      <w:r>
        <w:rPr>
          <w:rFonts w:hint="eastAsia"/>
        </w:rPr>
        <w:t>“若无其事”</w:t>
      </w:r>
      <w:r>
        <w:rPr>
          <w:rFonts w:hint="eastAsia"/>
        </w:rPr>
        <w:t>,</w:t>
      </w:r>
      <w:r>
        <w:rPr>
          <w:rFonts w:hint="eastAsia"/>
        </w:rPr>
        <w:t>正是为了保护学生的自尊</w:t>
      </w:r>
      <w:r>
        <w:rPr>
          <w:rFonts w:hint="eastAsia"/>
        </w:rPr>
        <w:t>,</w:t>
      </w:r>
      <w:r>
        <w:rPr>
          <w:rFonts w:hint="eastAsia"/>
        </w:rPr>
        <w:t>不想让学生尴尬</w:t>
      </w:r>
      <w:r>
        <w:rPr>
          <w:rFonts w:hint="eastAsia"/>
        </w:rPr>
        <w:t>,</w:t>
      </w:r>
      <w:r>
        <w:rPr>
          <w:rFonts w:hint="eastAsia"/>
        </w:rPr>
        <w:t>体现出老师对学生的关爱和巧妙的交流艺术。</w:t>
      </w:r>
      <w:r>
        <w:rPr>
          <w:rFonts w:hint="eastAsia"/>
        </w:rPr>
        <w:t xml:space="preserve">   (2)</w:t>
      </w:r>
      <w:r>
        <w:rPr>
          <w:rFonts w:hint="eastAsia"/>
        </w:rPr>
        <w:t>看到老师的病情</w:t>
      </w:r>
      <w:r>
        <w:rPr>
          <w:rFonts w:hint="eastAsia"/>
        </w:rPr>
        <w:t>,</w:t>
      </w:r>
      <w:r>
        <w:rPr>
          <w:rFonts w:hint="eastAsia"/>
        </w:rPr>
        <w:t>伤心、难过之情难以控制</w:t>
      </w:r>
      <w:r>
        <w:rPr>
          <w:rFonts w:hint="eastAsia"/>
        </w:rPr>
        <w:t>,</w:t>
      </w:r>
      <w:r>
        <w:rPr>
          <w:rFonts w:hint="eastAsia"/>
        </w:rPr>
        <w:t>体现了“我”对老师深深的爱怜、痛惜之情。</w:t>
      </w:r>
    </w:p>
    <w:p w:rsidR="00D11B69">
      <w:pPr>
        <w:adjustRightInd w:val="0"/>
        <w:snapToGrid w:val="0"/>
        <w:spacing w:line="360" w:lineRule="auto"/>
        <w:jc w:val="left"/>
      </w:pPr>
      <w:r>
        <w:t>24</w:t>
      </w:r>
      <w:r>
        <w:rPr>
          <w:rFonts w:hint="eastAsia"/>
        </w:rPr>
        <w:t>.</w:t>
      </w:r>
      <w:r>
        <w:rPr>
          <w:rFonts w:hint="eastAsia"/>
        </w:rPr>
        <w:t>示例</w:t>
      </w:r>
      <w:r>
        <w:rPr>
          <w:rFonts w:hint="eastAsia"/>
        </w:rPr>
        <w:t>:</w:t>
      </w:r>
      <w:r>
        <w:rPr>
          <w:rFonts w:hint="eastAsia"/>
        </w:rPr>
        <w:t>①</w:t>
      </w:r>
      <w:r>
        <w:rPr>
          <w:rFonts w:hint="eastAsia"/>
        </w:rPr>
        <w:t xml:space="preserve"> </w:t>
      </w:r>
      <w:r>
        <w:rPr>
          <w:rFonts w:hint="eastAsia"/>
        </w:rPr>
        <w:t>运用比喻的修辞手法</w:t>
      </w:r>
      <w:r>
        <w:rPr>
          <w:rFonts w:hint="eastAsia"/>
        </w:rPr>
        <w:t>,</w:t>
      </w:r>
      <w:r>
        <w:rPr>
          <w:rFonts w:hint="eastAsia"/>
        </w:rPr>
        <w:t>生动形象地写出了学生头发的美</w:t>
      </w:r>
      <w:r>
        <w:rPr>
          <w:rFonts w:hint="eastAsia"/>
        </w:rPr>
        <w:t>,</w:t>
      </w:r>
      <w:r>
        <w:rPr>
          <w:rFonts w:hint="eastAsia"/>
        </w:rPr>
        <w:t>字里行间流露出赞美之情。从而表现了老师高超的语言艺术</w:t>
      </w:r>
      <w:r>
        <w:rPr>
          <w:rFonts w:hint="eastAsia"/>
        </w:rPr>
        <w:t>,</w:t>
      </w:r>
      <w:r>
        <w:rPr>
          <w:rFonts w:hint="eastAsia"/>
        </w:rPr>
        <w:t>也表现了老师的细心、爱心</w:t>
      </w:r>
      <w:r>
        <w:rPr>
          <w:rFonts w:hint="eastAsia"/>
        </w:rPr>
        <w:t>,</w:t>
      </w:r>
      <w:r>
        <w:rPr>
          <w:rFonts w:hint="eastAsia"/>
        </w:rPr>
        <w:t>对学生的观察细致入微。②</w:t>
      </w:r>
      <w:r>
        <w:rPr>
          <w:rFonts w:hint="eastAsia"/>
        </w:rPr>
        <w:t xml:space="preserve"> </w:t>
      </w:r>
      <w:r>
        <w:rPr>
          <w:rFonts w:hint="eastAsia"/>
        </w:rPr>
        <w:t>运用比喻的修辞手法</w:t>
      </w:r>
      <w:r>
        <w:rPr>
          <w:rFonts w:hint="eastAsia"/>
        </w:rPr>
        <w:t>,</w:t>
      </w:r>
      <w:r>
        <w:rPr>
          <w:rFonts w:hint="eastAsia"/>
        </w:rPr>
        <w:t>生动形象地写出了老师的亲切温和</w:t>
      </w:r>
      <w:r>
        <w:rPr>
          <w:rFonts w:hint="eastAsia"/>
        </w:rPr>
        <w:t>,</w:t>
      </w:r>
      <w:r>
        <w:rPr>
          <w:rFonts w:hint="eastAsia"/>
        </w:rPr>
        <w:t>表现了学生在老师的引领下</w:t>
      </w:r>
      <w:r>
        <w:rPr>
          <w:rFonts w:hint="eastAsia"/>
        </w:rPr>
        <w:t>,</w:t>
      </w:r>
      <w:r>
        <w:rPr>
          <w:rFonts w:hint="eastAsia"/>
        </w:rPr>
        <w:t>对学习内容的领悟</w:t>
      </w:r>
      <w:r>
        <w:rPr>
          <w:rFonts w:hint="eastAsia"/>
        </w:rPr>
        <w:t>,</w:t>
      </w:r>
      <w:r>
        <w:rPr>
          <w:rFonts w:hint="eastAsia"/>
        </w:rPr>
        <w:t>也表现了学生</w:t>
      </w:r>
      <w:r>
        <w:rPr>
          <w:rFonts w:hint="eastAsia"/>
        </w:rPr>
        <w:t>对老师的关爱心领神会。</w:t>
      </w:r>
    </w:p>
    <w:p w:rsidR="00D11B69">
      <w:pPr>
        <w:adjustRightInd w:val="0"/>
        <w:snapToGrid w:val="0"/>
        <w:spacing w:line="360" w:lineRule="auto"/>
        <w:jc w:val="left"/>
      </w:pPr>
      <w:r>
        <w:t>25</w:t>
      </w:r>
      <w:r>
        <w:rPr>
          <w:rFonts w:hint="eastAsia"/>
        </w:rPr>
        <w:t>.</w:t>
      </w:r>
      <w:r>
        <w:rPr>
          <w:rFonts w:hint="eastAsia"/>
        </w:rPr>
        <w:t>第一个“好”表现的是一个善于鼓励学生的老师</w:t>
      </w:r>
      <w:r>
        <w:rPr>
          <w:rFonts w:hint="eastAsia"/>
        </w:rPr>
        <w:t>;</w:t>
      </w:r>
      <w:r>
        <w:rPr>
          <w:rFonts w:hint="eastAsia"/>
        </w:rPr>
        <w:t>第二个“好”表现的是一个热爱本职工作的老师。</w:t>
      </w:r>
    </w:p>
    <w:p w:rsidR="00D11B69">
      <w:r>
        <w:t>三</w:t>
      </w:r>
      <w:r>
        <w:rPr>
          <w:rFonts w:hint="eastAsia"/>
        </w:rPr>
        <w:t>、</w:t>
      </w:r>
      <w:r>
        <w:rPr>
          <w:rFonts w:hint="eastAsia"/>
          <w:b/>
        </w:rPr>
        <w:t>写作与表达（</w:t>
      </w:r>
      <w:r>
        <w:rPr>
          <w:rFonts w:hint="eastAsia"/>
          <w:b/>
        </w:rPr>
        <w:t>60</w:t>
      </w:r>
      <w:r>
        <w:rPr>
          <w:rFonts w:hint="eastAsia"/>
          <w:b/>
        </w:rPr>
        <w:t>分）</w:t>
      </w:r>
    </w:p>
    <w:p w:rsidR="00D11B69">
      <w:r>
        <w:t>26</w:t>
      </w:r>
      <w:r>
        <w:rPr>
          <w:rFonts w:hint="eastAsia"/>
        </w:rPr>
        <w:t>、略</w:t>
      </w:r>
    </w:p>
    <w:p w:rsidR="00D11B69">
      <w:pPr>
        <w:spacing w:line="360" w:lineRule="auto"/>
      </w:pPr>
      <w:r>
        <w:drawing>
          <wp:inline>
            <wp:extent cx="5497488" cy="8891270"/>
            <wp:docPr id="100010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225361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97488" cy="889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w:type="first" r:id="rId14"/>
      <w:pgSz w:w="11906" w:h="16838"/>
      <w:pgMar w:top="1418" w:right="1418" w:bottom="1418" w:left="1418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30200" cy="241300"/>
          <wp:wrapNone/>
          <wp:docPr id="100011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82876103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302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3770B2C"/>
    <w:rsid w:val="000D2B3A"/>
    <w:rsid w:val="00D11B69"/>
    <w:rsid w:val="1A5B28D8"/>
    <w:rsid w:val="23770B2C"/>
    <w:rsid w:val="625B11C8"/>
    <w:rsid w:val="6F1974CE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A065F7B3-A08F-4889-8D6A-26AEE6A7B8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Plain Text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PlainText">
    <w:name w:val="Plain Text"/>
    <w:basedOn w:val="Normal"/>
    <w:qFormat/>
    <w:rPr>
      <w:rFonts w:ascii="宋体" w:hAnsi="Courier New" w:cs="Courier New"/>
      <w:szCs w:val="21"/>
    </w:rPr>
  </w:style>
  <w:style w:type="paragraph" w:styleId="Footer">
    <w:name w:val="footer"/>
    <w:basedOn w:val="Normal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jpeg" /><Relationship Id="rId14" Type="http://schemas.openxmlformats.org/officeDocument/2006/relationships/header" Target="header1.xml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0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227</Words>
  <Characters>1296</Characters>
  <Application>Microsoft Office Word</Application>
  <DocSecurity>0</DocSecurity>
  <Lines>10</Lines>
  <Paragraphs>3</Paragraphs>
  <ScaleCrop>false</ScaleCrop>
  <Company>学科网（北京）股份有限公司</Company>
  <LinksUpToDate>false</LinksUpToDate>
  <CharactersWithSpaces>1520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学科网(Zxxk.com)</cp:lastModifiedBy>
  <cp:revision>2</cp:revision>
  <dcterms:created xsi:type="dcterms:W3CDTF">2021-08-18T02:33:00Z</dcterms:created>
  <dcterms:modified xsi:type="dcterms:W3CDTF">2021-08-18T02:33:00Z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