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pPr>
        <w:numPr>
          <w:ilvl w:val="0"/>
          <w:numId w:val="0"/>
        </w:numPr>
        <w:wordWrap/>
        <w:spacing w:beforeAutospacing="0" w:afterAutospacing="0" w:line="360" w:lineRule="auto"/>
        <w:jc w:val="center"/>
        <w:rPr>
          <w:rFonts w:hint="eastAsia"/>
          <w:b/>
          <w:sz w:val="28"/>
          <w:szCs w:val="32"/>
          <w:lang w:eastAsia="zh-CN"/>
        </w:rPr>
      </w:pPr>
      <w:r>
        <w:rPr>
          <w:rFonts w:hint="eastAsia"/>
          <w:b/>
          <w:sz w:val="28"/>
          <w:szCs w:val="32"/>
          <w:lang w:val="en-US" w:eastAsia="zh-CN"/>
        </w:rPr>
        <w:drawing>
          <wp:anchor simplePos="0" relativeHeight="251658240" behindDoc="0" locked="0" layoutInCell="1" allowOverlap="1">
            <wp:simplePos x="0" y="0"/>
            <wp:positionH relativeFrom="page">
              <wp:posOffset>12598400</wp:posOffset>
            </wp:positionH>
            <wp:positionV relativeFrom="topMargin">
              <wp:posOffset>11645900</wp:posOffset>
            </wp:positionV>
            <wp:extent cx="495300" cy="3937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128595" name=""/>
                    <pic:cNvPicPr>
                      <a:picLocks noChangeAspect="1"/>
                    </pic:cNvPicPr>
                  </pic:nvPicPr>
                  <pic:blipFill>
                    <a:blip xmlns:r="http://schemas.openxmlformats.org/officeDocument/2006/relationships" r:embed="rId6"/>
                    <a:stretch>
                      <a:fillRect/>
                    </a:stretch>
                  </pic:blipFill>
                  <pic:spPr>
                    <a:xfrm>
                      <a:off x="0" y="0"/>
                      <a:ext cx="495300" cy="393700"/>
                    </a:xfrm>
                    <a:prstGeom prst="rect">
                      <a:avLst/>
                    </a:prstGeom>
                  </pic:spPr>
                </pic:pic>
              </a:graphicData>
            </a:graphic>
          </wp:anchor>
        </w:drawing>
      </w:r>
      <w:r>
        <w:rPr>
          <w:rFonts w:hint="eastAsia"/>
          <w:b/>
          <w:sz w:val="28"/>
          <w:szCs w:val="32"/>
          <w:lang w:val="en-US" w:eastAsia="zh-CN"/>
        </w:rPr>
        <w:t>滨江初中2020学年第一学期</w:t>
      </w:r>
      <w:r>
        <w:rPr>
          <w:rFonts w:hint="eastAsia"/>
          <w:b/>
          <w:sz w:val="28"/>
          <w:szCs w:val="32"/>
          <w:lang w:eastAsia="zh-CN"/>
        </w:rPr>
        <w:t>八年级语文期中测试卷</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jc w:val="left"/>
        <w:textAlignment w:val="auto"/>
        <w:rPr>
          <w:rFonts w:hint="eastAsia"/>
          <w:b/>
          <w:sz w:val="22"/>
          <w:szCs w:val="24"/>
          <w:lang w:eastAsia="zh-CN"/>
        </w:rPr>
      </w:pPr>
      <w:r>
        <w:rPr>
          <w:rFonts w:hint="eastAsia"/>
          <w:b w:val="0"/>
          <w:bCs/>
          <w:sz w:val="22"/>
          <w:szCs w:val="24"/>
          <w:lang w:val="en-US" w:eastAsia="zh-CN"/>
        </w:rPr>
        <w:t xml:space="preserve"> </w:t>
      </w:r>
      <w:r>
        <w:rPr>
          <w:rFonts w:hint="eastAsia"/>
          <w:b/>
          <w:sz w:val="22"/>
          <w:szCs w:val="24"/>
          <w:lang w:eastAsia="zh-CN"/>
        </w:rPr>
        <w:t>语言积累与运用（</w:t>
      </w:r>
      <w:r>
        <w:rPr>
          <w:rFonts w:hint="eastAsia"/>
          <w:b/>
          <w:sz w:val="22"/>
          <w:szCs w:val="24"/>
          <w:lang w:val="en-US" w:eastAsia="zh-CN"/>
        </w:rPr>
        <w:t>18分</w:t>
      </w:r>
      <w:r>
        <w:rPr>
          <w:rFonts w:hint="eastAsia"/>
          <w:b/>
          <w:sz w:val="22"/>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根据拼音写出汉字（4分）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200"/>
        <w:jc w:val="left"/>
        <w:textAlignment w:val="auto"/>
        <w:rPr>
          <w:rFonts w:hint="eastAsia"/>
          <w:b w:val="0"/>
          <w:bCs/>
          <w:color w:val="auto"/>
          <w:lang w:val="en-US" w:eastAsia="zh-CN"/>
        </w:rPr>
      </w:pPr>
      <w:r>
        <w:rPr>
          <w:rFonts w:hint="eastAsia"/>
          <w:b w:val="0"/>
          <w:bCs/>
          <w:lang w:val="en-US" w:eastAsia="zh-CN"/>
        </w:rPr>
        <w:t>阅读经典，咀嚼经典，那______（juān）刻在文字背后的，满是令我们感动的爱：有藤野先生对一个外族学子的谆谆教_______（huì）</w:t>
      </w:r>
      <w:r>
        <w:rPr>
          <w:rFonts w:hint="eastAsia"/>
          <w:b w:val="0"/>
          <w:bCs/>
          <w:color w:val="auto"/>
          <w:lang w:val="en-US" w:eastAsia="zh-CN"/>
        </w:rPr>
        <w:t>，有朱德母亲为家庭付出的任劳任______（yuàn），更有居里夫妇不顾______（zào）热严寒沉迷工作的兢兢业业……</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下列句子中加点成语使用</w:t>
      </w:r>
      <w:r>
        <w:rPr>
          <w:rFonts w:hint="eastAsia"/>
          <w:b w:val="0"/>
          <w:bCs/>
          <w:em w:val="dot"/>
          <w:lang w:val="en-US" w:eastAsia="zh-CN"/>
        </w:rPr>
        <w:t>不当</w:t>
      </w:r>
      <w:r>
        <w:rPr>
          <w:rFonts w:hint="eastAsia"/>
          <w:b w:val="0"/>
          <w:bCs/>
          <w:lang w:val="en-US" w:eastAsia="zh-CN"/>
        </w:rPr>
        <w:t>的一项是（　　）（2分）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A．中国</w:t>
      </w:r>
      <w:r>
        <w:rPr>
          <w:rFonts w:hint="eastAsia"/>
          <w:b w:val="0"/>
          <w:bCs/>
          <w:em w:val="dot"/>
          <w:lang w:val="en-US" w:eastAsia="zh-CN"/>
        </w:rPr>
        <w:t>白手起家</w:t>
      </w:r>
      <w:r>
        <w:rPr>
          <w:rFonts w:hint="eastAsia"/>
          <w:b w:val="0"/>
          <w:bCs/>
          <w:lang w:val="en-US" w:eastAsia="zh-CN"/>
        </w:rPr>
        <w:t>，一切从零开始，终于圆了航母舰载机着舰这一强军梦。</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B．航母舰载战斗机着舰的一幕真是</w:t>
      </w:r>
      <w:r>
        <w:rPr>
          <w:rFonts w:hint="eastAsia"/>
          <w:b w:val="0"/>
          <w:bCs/>
          <w:em w:val="dot"/>
          <w:lang w:val="en-US" w:eastAsia="zh-CN"/>
        </w:rPr>
        <w:t>惊心动魄</w:t>
      </w:r>
      <w:r>
        <w:rPr>
          <w:rFonts w:hint="eastAsia"/>
          <w:b w:val="0"/>
          <w:bCs/>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C．科研人员</w:t>
      </w:r>
      <w:r>
        <w:rPr>
          <w:rFonts w:hint="eastAsia"/>
          <w:b w:val="0"/>
          <w:bCs/>
          <w:em w:val="dot"/>
          <w:lang w:val="en-US" w:eastAsia="zh-CN"/>
        </w:rPr>
        <w:t>殚精竭虑</w:t>
      </w:r>
      <w:r>
        <w:rPr>
          <w:rFonts w:hint="eastAsia"/>
          <w:b w:val="0"/>
          <w:bCs/>
          <w:lang w:val="en-US" w:eastAsia="zh-CN"/>
        </w:rPr>
        <w:t>，使我国的无人战机在当代天空叱咤风云。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default"/>
          <w:b w:val="0"/>
          <w:bCs/>
          <w:color w:val="auto"/>
          <w:lang w:val="en-US" w:eastAsia="zh-CN"/>
        </w:rPr>
      </w:pPr>
      <w:r>
        <w:rPr>
          <w:rFonts w:hint="eastAsia"/>
          <w:b w:val="0"/>
          <w:bCs/>
          <w:color w:val="auto"/>
          <w:lang w:val="en-US" w:eastAsia="zh-CN"/>
        </w:rPr>
        <w:t>D．老师在课堂上再次表扬了班长</w:t>
      </w:r>
      <w:r>
        <w:rPr>
          <w:rFonts w:hint="eastAsia"/>
          <w:b w:val="0"/>
          <w:bCs/>
          <w:color w:val="auto"/>
          <w:em w:val="dot"/>
          <w:lang w:val="en-US" w:eastAsia="zh-CN"/>
        </w:rPr>
        <w:t>入木三分</w:t>
      </w:r>
      <w:r>
        <w:rPr>
          <w:rFonts w:hint="eastAsia"/>
          <w:b w:val="0"/>
          <w:bCs/>
          <w:color w:val="auto"/>
          <w:lang w:val="en-US" w:eastAsia="zh-CN"/>
        </w:rPr>
        <w:t>的学习态度，鼓励大家向他学习。</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default"/>
          <w:b w:val="0"/>
          <w:bCs/>
          <w:lang w:val="en-US" w:eastAsia="zh-CN"/>
        </w:rPr>
      </w:pPr>
      <w:r>
        <w:rPr>
          <w:rFonts w:hint="eastAsia"/>
          <w:b w:val="0"/>
          <w:bCs/>
          <w:lang w:val="en-US" w:eastAsia="zh-CN"/>
        </w:rPr>
        <w:t>下列句子</w:t>
      </w:r>
      <w:r>
        <w:rPr>
          <w:rFonts w:hint="eastAsia"/>
          <w:b w:val="0"/>
          <w:bCs/>
          <w:em w:val="dot"/>
          <w:lang w:val="en-US" w:eastAsia="zh-CN"/>
        </w:rPr>
        <w:t>没有</w:t>
      </w:r>
      <w:r>
        <w:rPr>
          <w:rFonts w:hint="eastAsia"/>
          <w:b w:val="0"/>
          <w:bCs/>
          <w:lang w:val="en-US" w:eastAsia="zh-CN"/>
        </w:rPr>
        <w:t>语病的一项是（    ）（2分）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A . 切实减轻中小学生过重的学习负担，是能否实施素质教育的关键。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B . 著名京剧表演艺术家梅兰芳先生的祖籍是江苏泰州人。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C . 张明不仅知道这件事，而且全班同学都知道了。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D . 学校的几个领导正在研究如何加强学生思想道德教育的问题。</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default"/>
          <w:b w:val="0"/>
          <w:bCs/>
          <w:lang w:val="en-US" w:eastAsia="zh-CN"/>
        </w:rPr>
      </w:pPr>
      <w:r>
        <w:rPr>
          <w:rFonts w:hint="eastAsia"/>
          <w:b w:val="0"/>
          <w:bCs/>
          <w:lang w:val="en-US" w:eastAsia="zh-CN"/>
        </w:rPr>
        <w:t>请将正确的语序填入下面横线上。（2分）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200"/>
        <w:jc w:val="left"/>
        <w:textAlignment w:val="auto"/>
        <w:rPr>
          <w:rFonts w:hint="eastAsia"/>
          <w:b w:val="0"/>
          <w:bCs/>
          <w:lang w:val="en-US" w:eastAsia="zh-CN"/>
        </w:rPr>
      </w:pPr>
      <w:r>
        <w:rPr>
          <w:rFonts w:hint="eastAsia"/>
          <w:b w:val="0"/>
          <w:bCs/>
          <w:lang w:val="en-US" w:eastAsia="zh-CN"/>
        </w:rPr>
        <w:t>从大门通向公园深处，尽植芙蓉。__________饱赏着多姿多彩的芙蓉花，我不禁联想到：芙蓉花傲霜而开，体现的正是她敢于抗争的勇气；而不吝美艳，彰显的则是她无私奉献的精神。</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①远远望去，似绿云接天，如彩练当空。  ②置身花丛，但见“大红芙蓉”花大质丽，灼灼照人，时而薄雾笼罩，若隐若现，犹如戴上面纱的少女，别有一番情致。  ③只见坡上坡下，花连花，树挨树，层层叠叠，红绿交替，使人仿佛身临千年前那遍植芙蓉、高下相照的古“锦城”。  ④当秋阳普照，寒霜下的芙蓉花闪闪烁烁，似朗星点点，色泽由白色渐渐变成粉红，进而转为大红，奇趣无穷。</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default"/>
          <w:b w:val="0"/>
          <w:bCs/>
          <w:lang w:val="en-US" w:eastAsia="zh-CN"/>
        </w:rPr>
      </w:pPr>
      <w:r>
        <w:rPr>
          <w:rFonts w:hint="eastAsia"/>
          <w:b w:val="0"/>
          <w:bCs/>
          <w:lang w:val="en-US" w:eastAsia="zh-CN"/>
        </w:rPr>
        <w:t>古诗文填写。（8分）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lang w:eastAsia="zh-CN"/>
        </w:rPr>
      </w:pPr>
      <w:r>
        <w:rPr>
          <w:rFonts w:ascii="宋体" w:eastAsia="宋体" w:hAnsi="宋体" w:cs="宋体" w:hint="eastAsia"/>
          <w:b w:val="0"/>
          <w:bCs/>
          <w:lang w:eastAsia="zh-CN"/>
        </w:rPr>
        <w:t>（</w:t>
      </w:r>
      <w:r>
        <w:rPr>
          <w:rFonts w:ascii="宋体" w:eastAsia="宋体" w:hAnsi="宋体" w:cs="宋体" w:hint="eastAsia"/>
          <w:b w:val="0"/>
          <w:bCs/>
          <w:lang w:val="en-US" w:eastAsia="zh-CN"/>
        </w:rPr>
        <w:t>1</w:t>
      </w:r>
      <w:r>
        <w:rPr>
          <w:rFonts w:ascii="宋体" w:eastAsia="宋体" w:hAnsi="宋体" w:cs="宋体" w:hint="eastAsia"/>
          <w:b w:val="0"/>
          <w:bCs/>
          <w:lang w:eastAsia="zh-CN"/>
        </w:rPr>
        <w:t>）陶弘景在《答谢中书书》中以“___________________，_____________________”两句描写了夕阳西下时潜游的鱼儿争先恐后跳出水面的情景。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lang w:eastAsia="zh-CN"/>
        </w:rPr>
      </w:pPr>
      <w:r>
        <w:rPr>
          <w:rFonts w:ascii="宋体" w:eastAsia="宋体" w:hAnsi="宋体" w:cs="宋体" w:hint="eastAsia"/>
          <w:b w:val="0"/>
          <w:bCs/>
          <w:lang w:eastAsia="zh-CN"/>
        </w:rPr>
        <w:t>（</w:t>
      </w:r>
      <w:r>
        <w:rPr>
          <w:rFonts w:ascii="宋体" w:eastAsia="宋体" w:hAnsi="宋体" w:cs="宋体" w:hint="eastAsia"/>
          <w:b w:val="0"/>
          <w:bCs/>
          <w:lang w:val="en-US" w:eastAsia="zh-CN"/>
        </w:rPr>
        <w:t>2</w:t>
      </w:r>
      <w:r>
        <w:rPr>
          <w:rFonts w:ascii="宋体" w:eastAsia="宋体" w:hAnsi="宋体" w:cs="宋体" w:hint="eastAsia"/>
          <w:b w:val="0"/>
          <w:bCs/>
          <w:lang w:eastAsia="zh-CN"/>
        </w:rPr>
        <w:t>）《赠从弟》中借松柏之刚劲，明志向之坚贞的诗句是：</w:t>
      </w:r>
      <w:r>
        <w:rPr>
          <w:rFonts w:ascii="宋体" w:eastAsia="宋体" w:hAnsi="宋体" w:cs="宋体" w:hint="eastAsia"/>
          <w:b w:val="0"/>
          <w:bCs/>
          <w:lang w:val="en-US" w:eastAsia="zh-CN"/>
        </w:rPr>
        <w:t>________________</w:t>
      </w:r>
      <w:r>
        <w:rPr>
          <w:rFonts w:ascii="宋体" w:eastAsia="宋体" w:hAnsi="宋体" w:cs="宋体" w:hint="eastAsia"/>
          <w:b w:val="0"/>
          <w:bCs/>
          <w:lang w:eastAsia="zh-CN"/>
        </w:rPr>
        <w:t>，</w:t>
      </w:r>
      <w:r>
        <w:rPr>
          <w:rFonts w:ascii="宋体" w:eastAsia="宋体" w:hAnsi="宋体" w:cs="宋体" w:hint="eastAsia"/>
          <w:b w:val="0"/>
          <w:bCs/>
          <w:lang w:val="en-US" w:eastAsia="zh-CN"/>
        </w:rPr>
        <w:t>______________</w:t>
      </w:r>
      <w:r>
        <w:rPr>
          <w:rFonts w:ascii="宋体" w:eastAsia="宋体" w:hAnsi="宋体" w:cs="宋体" w:hint="eastAsia"/>
          <w:b w:val="0"/>
          <w:bCs/>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lang w:eastAsia="zh-CN"/>
        </w:rPr>
      </w:pPr>
      <w:r>
        <w:rPr>
          <w:rFonts w:ascii="宋体" w:eastAsia="宋体" w:hAnsi="宋体" w:cs="宋体" w:hint="eastAsia"/>
          <w:b w:val="0"/>
          <w:bCs/>
          <w:lang w:eastAsia="zh-CN"/>
        </w:rPr>
        <w:t>（</w:t>
      </w:r>
      <w:r>
        <w:rPr>
          <w:rFonts w:ascii="宋体" w:eastAsia="宋体" w:hAnsi="宋体" w:cs="宋体" w:hint="eastAsia"/>
          <w:b w:val="0"/>
          <w:bCs/>
          <w:lang w:val="en-US" w:eastAsia="zh-CN"/>
        </w:rPr>
        <w:t>3</w:t>
      </w:r>
      <w:r>
        <w:rPr>
          <w:rFonts w:ascii="宋体" w:eastAsia="宋体" w:hAnsi="宋体" w:cs="宋体" w:hint="eastAsia"/>
          <w:b w:val="0"/>
          <w:bCs/>
          <w:lang w:eastAsia="zh-CN"/>
        </w:rPr>
        <w:t>）故乡是诗人心中的根，梦中的魂。崔颢在《黄鹤楼》中借“_</w:t>
      </w:r>
      <w:r>
        <w:rPr>
          <w:rFonts w:ascii="宋体" w:eastAsia="宋体" w:hAnsi="宋体" w:cs="宋体" w:hint="eastAsia"/>
          <w:b w:val="0"/>
          <w:bCs/>
          <w:lang w:val="en-US" w:eastAsia="zh-CN"/>
        </w:rPr>
        <w:t>____</w:t>
      </w:r>
      <w:r>
        <w:rPr>
          <w:rFonts w:ascii="宋体" w:eastAsia="宋体" w:hAnsi="宋体" w:cs="宋体" w:hint="eastAsia"/>
          <w:b w:val="0"/>
          <w:bCs/>
          <w:lang w:eastAsia="zh-CN"/>
        </w:rPr>
        <w:t>_</w:t>
      </w:r>
      <w:r>
        <w:rPr>
          <w:rFonts w:ascii="宋体" w:eastAsia="宋体" w:hAnsi="宋体" w:cs="宋体" w:hint="eastAsia"/>
          <w:b w:val="0"/>
          <w:bCs/>
          <w:lang w:val="en-US" w:eastAsia="zh-CN"/>
        </w:rPr>
        <w:t>___</w:t>
      </w:r>
      <w:r>
        <w:rPr>
          <w:rFonts w:ascii="宋体" w:eastAsia="宋体" w:hAnsi="宋体" w:cs="宋体" w:hint="eastAsia"/>
          <w:b w:val="0"/>
          <w:bCs/>
          <w:lang w:eastAsia="zh-CN"/>
        </w:rPr>
        <w:t>_______？_</w:t>
      </w:r>
      <w:r>
        <w:rPr>
          <w:rFonts w:ascii="宋体" w:eastAsia="宋体" w:hAnsi="宋体" w:cs="宋体" w:hint="eastAsia"/>
          <w:b w:val="0"/>
          <w:bCs/>
          <w:lang w:val="en-US" w:eastAsia="zh-CN"/>
        </w:rPr>
        <w:t>______</w:t>
      </w:r>
      <w:r>
        <w:rPr>
          <w:rFonts w:ascii="宋体" w:eastAsia="宋体" w:hAnsi="宋体" w:cs="宋体" w:hint="eastAsia"/>
          <w:b w:val="0"/>
          <w:bCs/>
          <w:lang w:eastAsia="zh-CN"/>
        </w:rPr>
        <w:t>________。”写出了诗人登上黄鹤楼，见江雾弥漫，暮霭沉沉，油然而生的思乡之情；李白在《渡荆门送别》中_______</w:t>
      </w:r>
      <w:r>
        <w:rPr>
          <w:rFonts w:ascii="宋体" w:eastAsia="宋体" w:hAnsi="宋体" w:cs="宋体" w:hint="eastAsia"/>
          <w:b w:val="0"/>
          <w:bCs/>
          <w:lang w:val="en-US" w:eastAsia="zh-CN"/>
        </w:rPr>
        <w:t>___</w:t>
      </w:r>
      <w:r>
        <w:rPr>
          <w:rFonts w:ascii="宋体" w:eastAsia="宋体" w:hAnsi="宋体" w:cs="宋体" w:hint="eastAsia"/>
          <w:b w:val="0"/>
          <w:bCs/>
          <w:lang w:eastAsia="zh-CN"/>
        </w:rPr>
        <w:t>__ ，___</w:t>
      </w:r>
      <w:r>
        <w:rPr>
          <w:rFonts w:ascii="宋体" w:eastAsia="宋体" w:hAnsi="宋体" w:cs="宋体" w:hint="eastAsia"/>
          <w:b w:val="0"/>
          <w:bCs/>
          <w:lang w:val="en-US" w:eastAsia="zh-CN"/>
        </w:rPr>
        <w:t>_____</w:t>
      </w:r>
      <w:r>
        <w:rPr>
          <w:rFonts w:ascii="宋体" w:eastAsia="宋体" w:hAnsi="宋体" w:cs="宋体" w:hint="eastAsia"/>
          <w:b w:val="0"/>
          <w:bCs/>
          <w:lang w:eastAsia="zh-CN"/>
        </w:rPr>
        <w:t>_____。”借水抒发了诗人对故乡的依恋之情，别具风趣，耐人寻味。</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sz w:val="22"/>
          <w:szCs w:val="2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jc w:val="left"/>
        <w:textAlignment w:val="auto"/>
        <w:rPr>
          <w:rFonts w:hint="eastAsia"/>
          <w:b/>
          <w:sz w:val="22"/>
          <w:szCs w:val="24"/>
          <w:lang w:eastAsia="zh-CN"/>
        </w:rPr>
      </w:pPr>
      <w:r>
        <w:rPr>
          <w:rFonts w:hint="eastAsia"/>
          <w:b/>
          <w:sz w:val="22"/>
          <w:szCs w:val="24"/>
          <w:lang w:eastAsia="zh-CN"/>
        </w:rPr>
        <w:t>现代文阅读（</w:t>
      </w:r>
      <w:r>
        <w:rPr>
          <w:rFonts w:hint="eastAsia"/>
          <w:b/>
          <w:sz w:val="22"/>
          <w:szCs w:val="24"/>
          <w:lang w:val="en-US" w:eastAsia="zh-CN"/>
        </w:rPr>
        <w:t>25分</w:t>
      </w:r>
      <w:r>
        <w:rPr>
          <w:rFonts w:hint="eastAsia"/>
          <w:b/>
          <w:sz w:val="22"/>
          <w:szCs w:val="24"/>
          <w:lang w:eastAsia="zh-CN"/>
        </w:rPr>
        <w:t>）</w:t>
      </w:r>
    </w:p>
    <w:p>
      <w:pPr>
        <w:pStyle w:val="ListParagraph"/>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0" w:firstLine="0" w:leftChars="0" w:firstLineChars="0"/>
        <w:jc w:val="both"/>
        <w:textAlignment w:val="auto"/>
        <w:rPr>
          <w:rFonts w:hint="eastAsia"/>
          <w:b/>
          <w:bCs/>
          <w:sz w:val="22"/>
          <w:szCs w:val="22"/>
          <w:lang w:eastAsia="zh-CN"/>
        </w:rPr>
      </w:pPr>
      <w:r>
        <w:rPr>
          <w:rFonts w:hint="eastAsia"/>
          <w:b/>
          <w:bCs/>
          <w:sz w:val="22"/>
          <w:szCs w:val="22"/>
          <w:lang w:eastAsia="zh-CN"/>
        </w:rPr>
        <w:t>名著阅读</w:t>
      </w:r>
      <w:r>
        <w:rPr>
          <w:rFonts w:hint="eastAsia"/>
          <w:b/>
          <w:bCs/>
          <w:sz w:val="22"/>
          <w:szCs w:val="22"/>
        </w:rPr>
        <w:t xml:space="preserve"> </w:t>
      </w:r>
      <w:r>
        <w:rPr>
          <w:rFonts w:hint="eastAsia"/>
          <w:b/>
          <w:bCs/>
          <w:sz w:val="22"/>
          <w:szCs w:val="22"/>
          <w:lang w:eastAsia="zh-CN"/>
        </w:rPr>
        <w:t>（</w:t>
      </w:r>
      <w:r>
        <w:rPr>
          <w:rFonts w:hint="eastAsia"/>
          <w:b/>
          <w:bCs/>
          <w:sz w:val="22"/>
          <w:szCs w:val="22"/>
          <w:lang w:val="en-US" w:eastAsia="zh-CN"/>
        </w:rPr>
        <w:t>5分</w:t>
      </w:r>
      <w:r>
        <w:rPr>
          <w:rFonts w:hint="eastAsia"/>
          <w:b/>
          <w:bCs/>
          <w:sz w:val="22"/>
          <w:szCs w:val="2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阅读《红星照耀中国》，完成下列表格。（5分）</w:t>
      </w:r>
    </w:p>
    <w:tbl>
      <w:tblPr>
        <w:tblStyle w:val="TableGrid"/>
        <w:tblpPr w:leftFromText="180" w:rightFromText="180" w:vertAnchor="text" w:tblpX="1" w:tblpY="9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76"/>
        <w:gridCol w:w="1829"/>
        <w:gridCol w:w="2150"/>
        <w:gridCol w:w="307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34"/>
        </w:trPr>
        <w:tc>
          <w:tcPr>
            <w:tcW w:w="1276"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eastAsia"/>
                <w:b w:val="0"/>
                <w:bCs/>
                <w:vertAlign w:val="baseline"/>
                <w:lang w:eastAsia="zh-CN"/>
              </w:rPr>
            </w:pPr>
            <w:r>
              <w:rPr>
                <w:rFonts w:ascii="宋体" w:eastAsia="宋体" w:hAnsi="宋体" w:cs="宋体" w:hint="eastAsia"/>
                <w:b w:val="0"/>
                <w:bCs/>
                <w:vertAlign w:val="baseline"/>
                <w:lang w:eastAsia="zh-CN"/>
              </w:rPr>
              <w:t>作品</w:t>
            </w:r>
          </w:p>
        </w:tc>
        <w:tc>
          <w:tcPr>
            <w:tcW w:w="1829"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eastAsia"/>
                <w:b w:val="0"/>
                <w:bCs/>
                <w:vertAlign w:val="baseline"/>
                <w:lang w:eastAsia="zh-CN"/>
              </w:rPr>
            </w:pPr>
            <w:r>
              <w:rPr>
                <w:rFonts w:ascii="宋体" w:eastAsia="宋体" w:hAnsi="宋体" w:cs="宋体" w:hint="eastAsia"/>
                <w:b w:val="0"/>
                <w:bCs/>
                <w:vertAlign w:val="baseline"/>
                <w:lang w:eastAsia="zh-CN"/>
              </w:rPr>
              <w:t>人物</w:t>
            </w:r>
          </w:p>
        </w:tc>
        <w:tc>
          <w:tcPr>
            <w:tcW w:w="2150"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eastAsia"/>
                <w:b w:val="0"/>
                <w:bCs/>
                <w:vertAlign w:val="baseline"/>
                <w:lang w:eastAsia="zh-CN"/>
              </w:rPr>
            </w:pPr>
            <w:r>
              <w:rPr>
                <w:rFonts w:ascii="宋体" w:eastAsia="宋体" w:hAnsi="宋体" w:cs="宋体" w:hint="eastAsia"/>
                <w:b w:val="0"/>
                <w:bCs/>
                <w:vertAlign w:val="baseline"/>
                <w:lang w:eastAsia="zh-CN"/>
              </w:rPr>
              <w:t>相关信息</w:t>
            </w:r>
          </w:p>
        </w:tc>
        <w:tc>
          <w:tcPr>
            <w:tcW w:w="3076"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eastAsia"/>
                <w:b w:val="0"/>
                <w:bCs/>
                <w:vertAlign w:val="baseline"/>
                <w:lang w:eastAsia="zh-CN"/>
              </w:rPr>
            </w:pPr>
            <w:r>
              <w:rPr>
                <w:rFonts w:ascii="宋体" w:eastAsia="宋体" w:hAnsi="宋体" w:cs="宋体" w:hint="eastAsia"/>
                <w:b w:val="0"/>
                <w:bCs/>
                <w:vertAlign w:val="baseline"/>
                <w:lang w:eastAsia="zh-CN"/>
              </w:rPr>
              <w:t>思考</w:t>
            </w:r>
          </w:p>
        </w:tc>
      </w:tr>
      <w:tr>
        <w:tblPrEx>
          <w:tblW w:w="0" w:type="auto"/>
          <w:tblInd w:w="0" w:type="dxa"/>
          <w:tblLayout w:type="fixed"/>
          <w:tblCellMar>
            <w:top w:w="0" w:type="dxa"/>
            <w:left w:w="108" w:type="dxa"/>
            <w:bottom w:w="0" w:type="dxa"/>
            <w:right w:w="108" w:type="dxa"/>
          </w:tblCellMar>
        </w:tblPrEx>
        <w:trPr>
          <w:trHeight w:val="624"/>
        </w:trPr>
        <w:tc>
          <w:tcPr>
            <w:tcW w:w="1276" w:type="dxa"/>
            <w:vMerge w:val="restart"/>
            <w:textDirection w:val="tbLrV"/>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113"/>
              <w:jc w:val="left"/>
              <w:textAlignment w:val="auto"/>
              <w:rPr>
                <w:rFonts w:ascii="宋体" w:eastAsia="宋体" w:hAnsi="宋体" w:cs="宋体" w:hint="eastAsia"/>
                <w:b w:val="0"/>
                <w:bCs/>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jc w:val="center"/>
              <w:textAlignment w:val="auto"/>
              <w:rPr>
                <w:rFonts w:ascii="宋体" w:eastAsia="宋体" w:hAnsi="宋体" w:cs="宋体" w:hint="eastAsia"/>
                <w:b w:val="0"/>
                <w:bCs/>
                <w:vertAlign w:val="baseline"/>
                <w:lang w:eastAsia="zh-CN"/>
              </w:rPr>
            </w:pPr>
            <w:r>
              <w:rPr>
                <w:rFonts w:ascii="宋体" w:eastAsia="宋体" w:hAnsi="宋体" w:cs="宋体" w:hint="eastAsia"/>
                <w:b w:val="0"/>
                <w:bCs/>
                <w:vertAlign w:val="baseline"/>
                <w:lang w:eastAsia="zh-CN"/>
              </w:rPr>
              <w:t>《红</w:t>
            </w:r>
            <w:r>
              <w:rPr>
                <w:rFonts w:ascii="宋体" w:eastAsia="宋体" w:hAnsi="宋体" w:cs="宋体" w:hint="eastAsia"/>
                <w:b w:val="0"/>
                <w:bCs/>
                <w:vertAlign w:val="baseline"/>
                <w:lang w:val="en-US" w:eastAsia="zh-CN"/>
              </w:rPr>
              <w:t xml:space="preserve"> </w:t>
            </w:r>
            <w:r>
              <w:rPr>
                <w:rFonts w:ascii="宋体" w:eastAsia="宋体" w:hAnsi="宋体" w:cs="宋体" w:hint="eastAsia"/>
                <w:b w:val="0"/>
                <w:bCs/>
                <w:vertAlign w:val="baseline"/>
                <w:lang w:eastAsia="zh-CN"/>
              </w:rPr>
              <w:t>星</w:t>
            </w:r>
            <w:r>
              <w:rPr>
                <w:rFonts w:ascii="宋体" w:eastAsia="宋体" w:hAnsi="宋体" w:cs="宋体" w:hint="eastAsia"/>
                <w:b w:val="0"/>
                <w:bCs/>
                <w:vertAlign w:val="baseline"/>
                <w:lang w:val="en-US" w:eastAsia="zh-CN"/>
              </w:rPr>
              <w:t xml:space="preserve"> </w:t>
            </w:r>
            <w:r>
              <w:rPr>
                <w:rFonts w:ascii="宋体" w:eastAsia="宋体" w:hAnsi="宋体" w:cs="宋体" w:hint="eastAsia"/>
                <w:b w:val="0"/>
                <w:bCs/>
                <w:vertAlign w:val="baseline"/>
                <w:lang w:eastAsia="zh-CN"/>
              </w:rPr>
              <w:t>照</w:t>
            </w:r>
            <w:r>
              <w:rPr>
                <w:rFonts w:ascii="宋体" w:eastAsia="宋体" w:hAnsi="宋体" w:cs="宋体" w:hint="eastAsia"/>
                <w:b w:val="0"/>
                <w:bCs/>
                <w:vertAlign w:val="baseline"/>
                <w:lang w:val="en-US" w:eastAsia="zh-CN"/>
              </w:rPr>
              <w:t xml:space="preserve"> </w:t>
            </w:r>
            <w:r>
              <w:rPr>
                <w:rFonts w:ascii="宋体" w:eastAsia="宋体" w:hAnsi="宋体" w:cs="宋体" w:hint="eastAsia"/>
                <w:b w:val="0"/>
                <w:bCs/>
                <w:vertAlign w:val="baseline"/>
                <w:lang w:eastAsia="zh-CN"/>
              </w:rPr>
              <w:t>耀</w:t>
            </w:r>
            <w:r>
              <w:rPr>
                <w:rFonts w:ascii="宋体" w:eastAsia="宋体" w:hAnsi="宋体" w:cs="宋体" w:hint="eastAsia"/>
                <w:b w:val="0"/>
                <w:bCs/>
                <w:vertAlign w:val="baseline"/>
                <w:lang w:val="en-US" w:eastAsia="zh-CN"/>
              </w:rPr>
              <w:t xml:space="preserve"> </w:t>
            </w:r>
            <w:r>
              <w:rPr>
                <w:rFonts w:ascii="宋体" w:eastAsia="宋体" w:hAnsi="宋体" w:cs="宋体" w:hint="eastAsia"/>
                <w:b w:val="0"/>
                <w:bCs/>
                <w:vertAlign w:val="baseline"/>
                <w:lang w:eastAsia="zh-CN"/>
              </w:rPr>
              <w:t>中</w:t>
            </w:r>
            <w:r>
              <w:rPr>
                <w:rFonts w:ascii="宋体" w:eastAsia="宋体" w:hAnsi="宋体" w:cs="宋体" w:hint="eastAsia"/>
                <w:b w:val="0"/>
                <w:bCs/>
                <w:vertAlign w:val="baseline"/>
                <w:lang w:val="en-US" w:eastAsia="zh-CN"/>
              </w:rPr>
              <w:t xml:space="preserve"> </w:t>
            </w:r>
            <w:r>
              <w:rPr>
                <w:rFonts w:ascii="宋体" w:eastAsia="宋体" w:hAnsi="宋体" w:cs="宋体" w:hint="eastAsia"/>
                <w:b w:val="0"/>
                <w:bCs/>
                <w:vertAlign w:val="baseline"/>
                <w:lang w:eastAsia="zh-CN"/>
              </w:rPr>
              <w:t>国》</w:t>
            </w:r>
          </w:p>
        </w:tc>
        <w:tc>
          <w:tcPr>
            <w:tcW w:w="1829" w:type="dxa"/>
          </w:tcPr>
          <w:p>
            <w:pPr>
              <w:keepNext w:val="0"/>
              <w:keepLines w:val="0"/>
              <w:pageBreakBefore w:val="0"/>
              <w:widowControl w:val="0"/>
              <w:numPr>
                <w:ilvl w:val="0"/>
                <w:numId w:val="0"/>
              </w:numPr>
              <w:pBdr>
                <w:bottom w:val="single" w:sz="12" w:space="0" w:color="auto"/>
              </w:pBd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val="en-US" w:eastAsia="zh-CN"/>
              </w:rPr>
            </w:pPr>
          </w:p>
          <w:p>
            <w:pPr>
              <w:keepNext w:val="0"/>
              <w:keepLines w:val="0"/>
              <w:pageBreakBefore w:val="0"/>
              <w:widowControl w:val="0"/>
              <w:numPr>
                <w:ilvl w:val="0"/>
                <w:numId w:val="0"/>
              </w:numPr>
              <w:pBdr>
                <w:bottom w:val="single" w:sz="12" w:space="0" w:color="auto"/>
              </w:pBd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default"/>
                <w:b w:val="0"/>
                <w:bCs/>
                <w:vertAlign w:val="baseline"/>
                <w:lang w:val="en-US" w:eastAsia="zh-CN"/>
              </w:rPr>
            </w:pPr>
            <w:r>
              <w:rPr>
                <w:rFonts w:ascii="宋体" w:eastAsia="宋体" w:hAnsi="宋体" w:cs="宋体" w:hint="eastAsia"/>
                <w:b w:val="0"/>
                <w:bCs/>
                <w:vertAlign w:val="baseline"/>
                <w:lang w:val="en-US" w:eastAsia="zh-CN"/>
              </w:rPr>
              <w:t xml:space="preserve">      （1）</w:t>
            </w:r>
          </w:p>
        </w:tc>
        <w:tc>
          <w:tcPr>
            <w:tcW w:w="2150"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eastAsia="zh-CN"/>
              </w:rPr>
            </w:pPr>
            <w:r>
              <w:rPr>
                <w:rFonts w:ascii="宋体" w:eastAsia="宋体" w:hAnsi="宋体" w:cs="宋体" w:hint="eastAsia"/>
                <w:b w:val="0"/>
                <w:bCs/>
                <w:vertAlign w:val="baseline"/>
                <w:lang w:eastAsia="zh-CN"/>
              </w:rPr>
              <w:t>他口才很好，“能叫死人活过来打仗”，传说他用一把菜刀在湖南建立了苏区。</w:t>
            </w:r>
          </w:p>
        </w:tc>
        <w:tc>
          <w:tcPr>
            <w:tcW w:w="3076" w:type="dxa"/>
            <w:vMerge w:val="restart"/>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eastAsia="zh-CN"/>
              </w:rPr>
            </w:pPr>
            <w:r>
              <w:rPr>
                <w:rFonts w:ascii="宋体" w:eastAsia="宋体" w:hAnsi="宋体" w:cs="宋体" w:hint="eastAsia"/>
                <w:b w:val="0"/>
                <w:bCs/>
                <w:vertAlign w:val="baseline"/>
                <w:lang w:eastAsia="zh-CN"/>
              </w:rPr>
              <w:t>纪实作品要求“用事实说话”，结合整本书的阅读，说说斯诺是如何做到这一点的？</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val="en-US" w:eastAsia="zh-CN"/>
              </w:rPr>
            </w:pPr>
            <w:r>
              <w:rPr>
                <w:rFonts w:ascii="宋体" w:eastAsia="宋体" w:hAnsi="宋体" w:cs="宋体" w:hint="eastAsia"/>
                <w:b w:val="0"/>
                <w:bCs/>
                <w:vertAlign w:val="baseline"/>
                <w:lang w:val="en-US" w:eastAsia="zh-CN"/>
              </w:rPr>
              <w:t>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default"/>
                <w:b w:val="0"/>
                <w:bCs/>
                <w:vertAlign w:val="baseline"/>
                <w:lang w:val="en-US" w:eastAsia="zh-CN"/>
              </w:rPr>
            </w:pPr>
            <w:r>
              <w:rPr>
                <w:rFonts w:ascii="宋体" w:eastAsia="宋体" w:hAnsi="宋体" w:cs="宋体" w:hint="eastAsia"/>
                <w:b w:val="0"/>
                <w:bCs/>
                <w:vertAlign w:val="baseline"/>
                <w:lang w:val="en-US" w:eastAsia="zh-CN"/>
              </w:rPr>
              <w:t>___________________________</w:t>
            </w:r>
          </w:p>
        </w:tc>
      </w:tr>
      <w:tr>
        <w:tblPrEx>
          <w:tblW w:w="0" w:type="auto"/>
          <w:tblInd w:w="0" w:type="dxa"/>
          <w:tblLayout w:type="fixed"/>
          <w:tblCellMar>
            <w:top w:w="0" w:type="dxa"/>
            <w:left w:w="108" w:type="dxa"/>
            <w:bottom w:w="0" w:type="dxa"/>
            <w:right w:w="108" w:type="dxa"/>
          </w:tblCellMar>
        </w:tblPrEx>
        <w:trPr>
          <w:trHeight w:val="1081"/>
        </w:trPr>
        <w:tc>
          <w:tcPr>
            <w:tcW w:w="1276" w:type="dxa"/>
            <w:vMerge/>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eastAsia="zh-CN"/>
              </w:rPr>
            </w:pPr>
          </w:p>
        </w:tc>
        <w:tc>
          <w:tcPr>
            <w:tcW w:w="1829"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eastAsia"/>
                <w:b w:val="0"/>
                <w:bCs/>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eastAsia"/>
                <w:b w:val="0"/>
                <w:bCs/>
                <w:vertAlign w:val="baseline"/>
                <w:lang w:eastAsia="zh-CN"/>
              </w:rPr>
            </w:pPr>
            <w:r>
              <w:rPr>
                <w:rFonts w:ascii="宋体" w:eastAsia="宋体" w:hAnsi="宋体" w:cs="宋体" w:hint="eastAsia"/>
                <w:b w:val="0"/>
                <w:bCs/>
                <w:vertAlign w:val="baseline"/>
                <w:lang w:eastAsia="zh-CN"/>
              </w:rPr>
              <w:t>彭德怀</w:t>
            </w:r>
          </w:p>
        </w:tc>
        <w:tc>
          <w:tcPr>
            <w:tcW w:w="2150" w:type="dxa"/>
          </w:tcPr>
          <w:p>
            <w:pPr>
              <w:keepNext w:val="0"/>
              <w:keepLines w:val="0"/>
              <w:pageBreakBefore w:val="0"/>
              <w:widowControl w:val="0"/>
              <w:numPr>
                <w:ilvl w:val="0"/>
                <w:numId w:val="0"/>
              </w:numPr>
              <w:pBdr>
                <w:bottom w:val="single" w:sz="12" w:space="0" w:color="auto"/>
              </w:pBd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eastAsia"/>
                <w:b w:val="0"/>
                <w:bCs/>
                <w:vertAlign w:val="baseline"/>
                <w:lang w:val="en-US" w:eastAsia="zh-CN"/>
              </w:rPr>
            </w:pPr>
          </w:p>
          <w:p>
            <w:pPr>
              <w:keepNext w:val="0"/>
              <w:keepLines w:val="0"/>
              <w:pageBreakBefore w:val="0"/>
              <w:widowControl w:val="0"/>
              <w:numPr>
                <w:ilvl w:val="0"/>
                <w:numId w:val="0"/>
              </w:numPr>
              <w:pBdr>
                <w:bottom w:val="single" w:sz="12" w:space="0" w:color="auto"/>
              </w:pBd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eastAsia"/>
                <w:b w:val="0"/>
                <w:bCs/>
                <w:vertAlign w:val="baseline"/>
                <w:lang w:val="en-US" w:eastAsia="zh-CN"/>
              </w:rPr>
            </w:pPr>
            <w:r>
              <w:rPr>
                <w:rFonts w:ascii="宋体" w:eastAsia="宋体" w:hAnsi="宋体" w:cs="宋体" w:hint="eastAsia"/>
                <w:b w:val="0"/>
                <w:bCs/>
                <w:vertAlign w:val="baseline"/>
                <w:lang w:val="en-US" w:eastAsia="zh-CN"/>
              </w:rPr>
              <w:t>（3）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default"/>
                <w:b w:val="0"/>
                <w:bCs/>
                <w:vertAlign w:val="baseline"/>
                <w:lang w:val="en-US" w:eastAsia="zh-CN"/>
              </w:rPr>
            </w:pPr>
            <w:r>
              <w:rPr>
                <w:rFonts w:ascii="宋体" w:eastAsia="宋体" w:hAnsi="宋体" w:cs="宋体" w:hint="eastAsia"/>
                <w:b w:val="0"/>
                <w:bCs/>
                <w:vertAlign w:val="baseline"/>
                <w:lang w:val="en-US" w:eastAsia="zh-CN"/>
              </w:rPr>
              <w:t>（至少两点）</w:t>
            </w:r>
          </w:p>
        </w:tc>
        <w:tc>
          <w:tcPr>
            <w:tcW w:w="3076" w:type="dxa"/>
            <w:vMerge/>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eastAsia="zh-CN"/>
              </w:rPr>
            </w:pPr>
          </w:p>
        </w:tc>
      </w:tr>
      <w:tr>
        <w:tblPrEx>
          <w:tblW w:w="0" w:type="auto"/>
          <w:tblInd w:w="0" w:type="dxa"/>
          <w:tblLayout w:type="fixed"/>
          <w:tblCellMar>
            <w:top w:w="0" w:type="dxa"/>
            <w:left w:w="108" w:type="dxa"/>
            <w:bottom w:w="0" w:type="dxa"/>
            <w:right w:w="108" w:type="dxa"/>
          </w:tblCellMar>
        </w:tblPrEx>
        <w:trPr>
          <w:trHeight w:val="1191"/>
        </w:trPr>
        <w:tc>
          <w:tcPr>
            <w:tcW w:w="1276" w:type="dxa"/>
            <w:vMerge/>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eastAsia="zh-CN"/>
              </w:rPr>
            </w:pPr>
          </w:p>
        </w:tc>
        <w:tc>
          <w:tcPr>
            <w:tcW w:w="1829" w:type="dxa"/>
          </w:tcPr>
          <w:p>
            <w:pPr>
              <w:keepNext w:val="0"/>
              <w:keepLines w:val="0"/>
              <w:pageBreakBefore w:val="0"/>
              <w:widowControl w:val="0"/>
              <w:numPr>
                <w:ilvl w:val="0"/>
                <w:numId w:val="0"/>
              </w:numPr>
              <w:pBdr>
                <w:bottom w:val="single" w:sz="12" w:space="0" w:color="auto"/>
              </w:pBd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val="en-US" w:eastAsia="zh-CN"/>
              </w:rPr>
            </w:pPr>
          </w:p>
          <w:p>
            <w:pPr>
              <w:keepNext w:val="0"/>
              <w:keepLines w:val="0"/>
              <w:pageBreakBefore w:val="0"/>
              <w:widowControl w:val="0"/>
              <w:numPr>
                <w:ilvl w:val="0"/>
                <w:numId w:val="0"/>
              </w:numPr>
              <w:pBdr>
                <w:bottom w:val="single" w:sz="12" w:space="0" w:color="auto"/>
              </w:pBd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default"/>
                <w:b w:val="0"/>
                <w:bCs/>
                <w:vertAlign w:val="baseline"/>
                <w:lang w:val="en-US" w:eastAsia="zh-CN"/>
              </w:rPr>
            </w:pPr>
            <w:r>
              <w:rPr>
                <w:rFonts w:ascii="宋体" w:eastAsia="宋体" w:hAnsi="宋体" w:cs="宋体" w:hint="eastAsia"/>
                <w:b w:val="0"/>
                <w:bCs/>
                <w:vertAlign w:val="baseline"/>
                <w:lang w:val="en-US" w:eastAsia="zh-CN"/>
              </w:rPr>
              <w:t>（2）</w:t>
            </w:r>
          </w:p>
        </w:tc>
        <w:tc>
          <w:tcPr>
            <w:tcW w:w="2150"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default"/>
                <w:b w:val="0"/>
                <w:bCs/>
                <w:vertAlign w:val="baseline"/>
                <w:lang w:val="en-US" w:eastAsia="zh-CN"/>
              </w:rPr>
            </w:pPr>
            <w:r>
              <w:rPr>
                <w:rFonts w:ascii="宋体" w:eastAsia="宋体" w:hAnsi="宋体" w:cs="宋体" w:hint="eastAsia"/>
                <w:b w:val="0"/>
                <w:bCs/>
                <w:vertAlign w:val="baseline"/>
                <w:lang w:eastAsia="zh-CN"/>
              </w:rPr>
              <w:t>红军</w:t>
            </w:r>
            <w:r>
              <w:rPr>
                <w:rFonts w:ascii="宋体" w:eastAsia="宋体" w:hAnsi="宋体" w:cs="宋体" w:hint="eastAsia"/>
                <w:b w:val="0"/>
                <w:bCs/>
                <w:vertAlign w:val="baseline"/>
                <w:lang w:val="en-US" w:eastAsia="zh-CN"/>
              </w:rPr>
              <w:t>15军团司令，出身窑工，打仗十年，八次受伤。</w:t>
            </w:r>
          </w:p>
        </w:tc>
        <w:tc>
          <w:tcPr>
            <w:tcW w:w="3076" w:type="dxa"/>
            <w:vMerge/>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ascii="宋体" w:eastAsia="宋体" w:hAnsi="宋体" w:cs="宋体" w:hint="eastAsia"/>
                <w:b w:val="0"/>
                <w:bCs/>
                <w:vertAlign w:val="baseline"/>
                <w:lang w:eastAsia="zh-CN"/>
              </w:rPr>
            </w:pPr>
          </w:p>
        </w:tc>
      </w:tr>
    </w:tbl>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Fonts w:hint="eastAsia"/>
          <w:b/>
          <w:bCs/>
          <w:sz w:val="22"/>
          <w:szCs w:val="22"/>
          <w:lang w:eastAsia="zh-CN"/>
        </w:rPr>
      </w:pPr>
    </w:p>
    <w:p>
      <w:pPr>
        <w:pStyle w:val="ListParagraph"/>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0" w:firstLine="0" w:leftChars="0" w:firstLineChars="0"/>
        <w:jc w:val="both"/>
        <w:textAlignment w:val="auto"/>
        <w:rPr>
          <w:rFonts w:hint="eastAsia"/>
          <w:b/>
          <w:bCs/>
          <w:sz w:val="22"/>
          <w:szCs w:val="22"/>
          <w:lang w:eastAsia="zh-CN"/>
        </w:rPr>
      </w:pPr>
      <w:r>
        <w:rPr>
          <w:rFonts w:hint="eastAsia"/>
          <w:b/>
          <w:bCs/>
          <w:sz w:val="22"/>
          <w:szCs w:val="22"/>
          <w:lang w:eastAsia="zh-CN"/>
        </w:rPr>
        <w:t>文学类文本（</w:t>
      </w:r>
      <w:r>
        <w:rPr>
          <w:rFonts w:hint="eastAsia"/>
          <w:b/>
          <w:bCs/>
          <w:sz w:val="22"/>
          <w:szCs w:val="22"/>
          <w:lang w:val="en-US" w:eastAsia="zh-CN"/>
        </w:rPr>
        <w:t>10分</w:t>
      </w:r>
      <w:r>
        <w:rPr>
          <w:rFonts w:hint="eastAsia"/>
          <w:b/>
          <w:bCs/>
          <w:sz w:val="22"/>
          <w:szCs w:val="2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ascii="宋体" w:eastAsia="宋体" w:hAnsi="宋体" w:cs="宋体" w:hint="eastAsia"/>
          <w:sz w:val="24"/>
          <w:szCs w:val="24"/>
          <w:lang w:val="en-US" w:eastAsia="zh-CN"/>
        </w:rPr>
      </w:pPr>
      <w:r>
        <w:rPr>
          <w:rFonts w:hint="eastAsia"/>
          <w:sz w:val="24"/>
          <w:szCs w:val="24"/>
        </w:rPr>
        <w:t>打</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（1）我每每想起我父亲，都是从他对我的痛打开始的。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2）我记得的第一次痛打是我七八岁的当儿。那时候，每年的春节之前，父亲都会千方百计存下几块钱，换成一沓儿簇新的一角的毛票，放在他的苇席下，待到了初一那天，发给他的儿女和正月来走亲戚的孩娃们。可是那一年，父亲要给大家发钱时，那几十上百张一毛的票儿却没有几张了。那一年，我很早就发现那苇席下藏有新的毛票儿。每天上学时，我总是从那席下偷偷地抽走一张，在路上买一个烧饼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3）从初一到初五，父亲没有给我脸色看，更没有打我和骂我，他待我如往年无二，让我高高兴兴过完了一个春节。可到了初六，父亲问我偷钱没有。我说没有，父亲便厉声让我跪下了。反复问我偷没有，我都说没有，父亲便狠力地朝我脸上掴起耳光来。我的脸又热又痛，到了实在不能忍了，我才说那钱确是我偷的，全都买了烧饼吃掉了。</w:t>
      </w:r>
      <w:r>
        <w:rPr>
          <w:rFonts w:hint="eastAsia"/>
          <w:u w:val="single"/>
        </w:rPr>
        <w:t>然后，父亲就不再说啥儿，把他的头扭到一边去。不看我，可等他再扭头回来时，我看见他眼里含着的泪。</w:t>
      </w:r>
      <w:r>
        <w:rPr>
          <w:rFonts w:hint="eastAsia"/>
        </w:rPr>
        <w:t>【</w:t>
      </w:r>
      <w:r>
        <w:rPr>
          <w:rFonts w:hint="eastAsia"/>
          <w:b/>
        </w:rPr>
        <w:t>批注</w:t>
      </w:r>
      <w:r>
        <w:rPr>
          <w:rFonts w:hint="eastAsia"/>
        </w:rPr>
        <w:t>：</w:t>
      </w:r>
      <w:r>
        <w:rPr>
          <w:rFonts w:ascii="楷体" w:eastAsia="楷体" w:hAnsi="楷体" w:hint="eastAsia"/>
        </w:rPr>
        <w:t>一个“扭”，是父亲下意识的掩饰，但“眼里含着的泪”让我们窥见他严厉外表下的内心世界，那是对儿子的心疼，也有一个父亲无奈的辛酸。</w:t>
      </w:r>
      <w:r>
        <w:rPr>
          <w:rFonts w:hint="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4）第二次，仍是在我十岁之前，我和几个同学到人家地里偷黄瓜。仅仅因为偷黄瓜，父亲也许不会打我的。主要是因为我们其中还有人偷了人家那一季卖黄瓜的钱。那钱是人家一年的口粮，不把钱还给人家，人家一家就无法度过那年的日子。</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5）父亲知道后，也许认定那钱是我偷的，毕竟我有前科。他让我跪在院落的一块石板地上，先噼里啪啦把我痛打一顿后，才问我偷了人家的钱没有。我说没有，父亲就又噼里啪啦地朝我脸上打，直打得他没有力气了，才坐下直盯盯地望着我。那一次，我的脸肿了。因为心里委屈，夜饭没吃，我便早早地上了床去。睡到半夜父亲却把我摇醒，好像求我一样问：“你真的没拿人家的钱？”我朝父亲点了一下头。然后父亲就拿手去我脸上轻轻摸了摸，又把他的脸扭到一边，看着窗外的夜色和月光。一会儿他就出去了，坐在院落里，孤零零地坐在我跪过的石板地上的一张凳子上，望着天空，让夜露潮润着，直到我又睡了一觉起床小解，父亲还在那儿静静地坐着没有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6）第三次，父亲是最最应该打我的，应该把我打得鼻青脸肿、头破血流的，可是父亲没打我。那时我已经十几岁。到乡公所里去玩耍，看见一个乡干部屋里的窗台上，放着一个精美铝盒的刮脸刀，我便把手从窗缝伸进去，把那刮脸刀盒偷出来，回去对我父亲说，我在路上拾了一个刮脸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7）父亲不是一个刨根问底的人，我也不再是一个单纯素洁的乡村孩子了。到后来，那个刮脸刀，父亲就长长久久地用将下来了。每隔三朝两日，我看见父亲对着刮脸刀里的小镜刮脸时，心里就特别温暖和舒展，好像那是我买给父亲的礼物一样。多</w:t>
      </w:r>
      <w:r>
        <w:rPr>
          <w:rFonts w:hint="eastAsia"/>
          <w:lang w:eastAsia="zh-CN"/>
        </w:rPr>
        <w:t>年</w:t>
      </w:r>
      <w:r>
        <w:rPr>
          <w:rFonts w:hint="eastAsia"/>
        </w:rPr>
        <w:t>后，我当兵回家休假时，看见病中的父亲还在用着那个刮脸刀架在刮脸，心里才有一丝说不清的酸楚升上来。我对父亲说：“这刮脸刀你用了十多年，下次回来我给你捎一个新的吧。”父亲说：“不用，还好哩，结实呢，我死了这刀架也还用不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（8）</w:t>
      </w:r>
      <w:r>
        <w:rPr>
          <w:rFonts w:hint="eastAsia"/>
          <w:u w:val="single"/>
        </w:rPr>
        <w:t>听到这儿，我有些想掉泪，也和当</w:t>
      </w:r>
      <w:r>
        <w:rPr>
          <w:rFonts w:hint="eastAsia"/>
          <w:u w:val="single"/>
          <w:lang w:eastAsia="zh-CN"/>
        </w:rPr>
        <w:t>年</w:t>
      </w:r>
      <w:r>
        <w:rPr>
          <w:rFonts w:hint="eastAsia"/>
          <w:u w:val="single"/>
        </w:rPr>
        <w:t>打我的父亲一样，把脸扭到了一边去。</w:t>
      </w:r>
      <w:r>
        <w:rPr>
          <w:rFonts w:hint="eastAsia"/>
        </w:rPr>
        <w:t>【</w:t>
      </w:r>
      <w:r>
        <w:rPr>
          <w:rFonts w:hint="eastAsia"/>
          <w:b/>
          <w:bCs/>
        </w:rPr>
        <w:t>批注</w:t>
      </w:r>
      <w:r>
        <w:rPr>
          <w:rFonts w:hint="eastAsia"/>
        </w:rPr>
        <w:t>：</w:t>
      </w:r>
      <w:r>
        <w:rPr>
          <w:rFonts w:hint="eastAsia"/>
          <w:u w:val="single"/>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（9）两年后，我的父亲病故了。回家安葬完了父亲，收拾他用过的东西时，我看见那个铝盒刮脸刀静静地放在我家的窗台上，黄漆脱得一点都没了，铝盒的白色在锃光发亮地闪耀着。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eastAsiaTheme="minorEastAsia" w:hint="eastAsia"/>
          <w:lang w:eastAsia="zh-CN"/>
        </w:rPr>
      </w:pPr>
      <w:r>
        <w:rPr>
          <w:rFonts w:hint="eastAsia"/>
        </w:rPr>
        <w:t>（10）算到现在，父亲已经离开我二十四五年了。我不停地想念他。而每次想念父亲，又似乎都是从他对我的痛打开始的。我没想到，活到今天，父亲对我的痛打，竟使我那样感到安慰和幸福。可惜的是，父亲最最该痛打、暴打我的那一次，却被我遮掩过去了。而且是时至今日，我都还没有为那次正本真切的偷盗而懊悔。只是觉得，父亲要是在那次我真正的偷盗之后，能再对我有一次痛打就好了。在父亲的一生中，要能再对我痛打十次八次就好了。觉得父亲如果今天还能如往日一样打我骂我，我该有何样的安慰、幸福啊</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ascii="楷体" w:eastAsia="楷体" w:hAnsi="楷体" w:hint="eastAsia"/>
        </w:rPr>
      </w:pPr>
      <w:r>
        <w:rPr>
          <w:rFonts w:ascii="楷体" w:eastAsia="楷体" w:hAnsi="楷体" w:hint="eastAsia"/>
        </w:rPr>
        <w:t>（选自2009年出版的《我与父辈》，有删改 作者：阎连科）</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文中写了三次“打”，为什么作者说第三次是“最最该打我的”？（3分）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u w:val="single"/>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参考第（3）段的</w:t>
      </w:r>
      <w:r>
        <w:rPr>
          <w:rFonts w:hint="eastAsia"/>
          <w:b w:val="0"/>
          <w:bCs/>
          <w:em w:val="dot"/>
          <w:lang w:val="en-US" w:eastAsia="zh-CN"/>
        </w:rPr>
        <w:t>批注示例</w:t>
      </w:r>
      <w:r>
        <w:rPr>
          <w:rFonts w:hint="eastAsia"/>
          <w:b w:val="0"/>
          <w:bCs/>
          <w:lang w:val="en-US" w:eastAsia="zh-CN"/>
        </w:rPr>
        <w:t>，对第（8）段的画线句加以品析，完成批注。（3分）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eastAsiaTheme="minorEastAsia" w:hint="default"/>
          <w:b/>
          <w:bCs/>
          <w:sz w:val="22"/>
          <w:szCs w:val="22"/>
          <w:lang w:val="en-US" w:eastAsia="zh-CN"/>
        </w:rPr>
      </w:pPr>
      <w:r>
        <w:rPr>
          <w:rFonts w:hint="eastAsia"/>
          <w:u w:val="single"/>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读书交流时，同学们对父亲的“打”有以下不同的认识。请你也发表看法，</w:t>
      </w:r>
      <w:r>
        <w:rPr>
          <w:rFonts w:hint="eastAsia"/>
          <w:b w:val="0"/>
          <w:bCs/>
          <w:em w:val="dot"/>
          <w:lang w:val="en-US" w:eastAsia="zh-CN"/>
        </w:rPr>
        <w:t>并结合文章内容</w:t>
      </w:r>
      <w:r>
        <w:rPr>
          <w:rFonts w:hint="eastAsia"/>
          <w:b w:val="0"/>
          <w:bCs/>
          <w:lang w:val="en-US" w:eastAsia="zh-CN"/>
        </w:rPr>
        <w:t>作适当的阐述。（4分）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同学A：这个父亲有些粗暴，他教育孩子主要靠“打”。</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同学B： “打是亲，骂是爱”，父亲的 “打”，其实就是爱的表现。</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同学C：只有经过多年，作者才能明白父亲的 “打”是一种安慰和幸福。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rPr>
        <w:t>我的看法和阐述：</w:t>
      </w:r>
      <w:r>
        <w:rPr>
          <w:rFonts w:hint="eastAsia"/>
          <w:u w:val="single"/>
        </w:rPr>
        <w:t xml:space="preserve">                                                                                   </w:t>
      </w:r>
      <w:r>
        <w:rPr>
          <w:rFonts w:hint="eastAsia"/>
        </w:rPr>
        <w:t xml:space="preserve">                                                            </w:t>
      </w:r>
      <w: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bCs/>
          <w:sz w:val="22"/>
          <w:szCs w:val="2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bCs/>
          <w:sz w:val="22"/>
          <w:szCs w:val="22"/>
          <w:lang w:eastAsia="zh-CN"/>
        </w:rPr>
      </w:pPr>
      <w:r>
        <w:rPr>
          <w:rFonts w:hint="eastAsia"/>
          <w:b/>
          <w:bCs/>
          <w:sz w:val="22"/>
          <w:szCs w:val="22"/>
          <w:lang w:eastAsia="zh-CN"/>
        </w:rPr>
        <w:t>（三）非文学类文本（</w:t>
      </w:r>
      <w:r>
        <w:rPr>
          <w:rFonts w:hint="eastAsia"/>
          <w:b/>
          <w:bCs/>
          <w:sz w:val="22"/>
          <w:szCs w:val="22"/>
          <w:lang w:val="en-US" w:eastAsia="zh-CN"/>
        </w:rPr>
        <w:t>10分</w:t>
      </w:r>
      <w:r>
        <w:rPr>
          <w:rFonts w:hint="eastAsia"/>
          <w:b/>
          <w:bCs/>
          <w:sz w:val="22"/>
          <w:szCs w:val="2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pPr>
      <w:r>
        <w:rPr>
          <w:rFonts w:hint="eastAsia"/>
        </w:rPr>
        <w:t xml:space="preserve">             </w:t>
      </w:r>
      <w:r>
        <w:rPr>
          <w:rFonts w:hint="eastAsia"/>
          <w:lang w:val="en-US" w:eastAsia="zh-CN"/>
        </w:rPr>
        <w:t xml:space="preserve">   </w:t>
      </w:r>
      <w:r>
        <w:rPr>
          <w:rFonts w:hint="eastAsia"/>
        </w:rPr>
        <w:t>（甲）</w:t>
      </w:r>
      <w:r>
        <w:rPr>
          <w:rFonts w:hint="eastAsia"/>
          <w:u w:val="single"/>
        </w:rPr>
        <w:t xml:space="preserve">                                   </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pPr>
      <w:r>
        <w:rPr>
          <w:rFonts w:hint="eastAsia"/>
        </w:rPr>
        <w:t>本报海西讯（记者  马振东）4月1日，脱胎于首届冷湖科幻文学奖获奖小说的超感电影《灵魂游舞者》在北京中国盲文图书馆举行盛大首映礼，让国内影迷有途径近距离了解冷湖科幻文学创作基地及“冷湖火星小镇”旅游文化品牌魅力。</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　　《灵魂游舞者》的故事发生在荒芜的类火星地貌上，讲述了主人公为寻找父亲死亡之谜，回到家乡冷湖镇，通过一系列奇幻之旅发现了宇宙生命的巨大秘密。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pPr>
      <w:r>
        <w:rPr>
          <w:rFonts w:hint="eastAsia"/>
        </w:rPr>
        <w:t>近年来，我省大力实施影视精品创作工程，加快从“高原”向“高峰”迈进，更好地讴歌新时代，讲好青海故事，传播青海声音，弘扬新青海精神。此次首映活动由海西蒙古族藏族自治州茫崖市主办，中国盲文图书馆、冷湖火星小镇文化旅游开发有限公司承办。目的是在中国科幻产业得到空前关注的语境下，通过超感电影《灵魂游舞者》在科幻IP的开发上跨界尝试，把茫崖在地形地貌、盐湖风光、石油开发遗址、暗夜星空和天文科研等方面的资源优势展现给大家,借此提升茫崖城市品位，进一步扩大茫崖的影响力和知名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　　背景链接：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　　“冷湖科幻文学奖”简称“冷湖奖”，是茫崖市冷湖镇结合地域特色和文化旅游资源实际，通过科幻作品的创作、评选和发售，加大力度推进冷湖文化品牌提炼，挖掘冷湖人文地理、突出艰苦奋斗的石油精神，是加快推进文化、体育、旅游融合发展的具体举措。</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right"/>
        <w:textAlignment w:val="auto"/>
      </w:pPr>
      <w:r>
        <w:rPr>
          <w:rFonts w:hint="eastAsia"/>
        </w:rPr>
        <w:t>来源： 青海日报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（乙） </w:t>
      </w: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 xml:space="preserve">   4月1日电 （实习记者代小佩）超感电影《灵魂游舞者》1日在中国盲文图书馆举行首映礼活动，大概近百名盲人来到活动现场。记者从活动主办方获悉，这是国内首部盲人科幻电影。</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 xml:space="preserve">    通常，科幻电影会以3D、4D等方式呈现，而超感电影则完全用声音给盲人讲述有关火星的科幻故事。对此，北京市盲协主席何川说，科幻最大的魅力来自于想象力，让观众调用不同感官去体验这种想象力，是所有科幻电影想要做到的。“除了视觉冲击，让观众调动自己的想象去和故事本身连接，这或许是一种新的体验科幻的方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 xml:space="preserve">    何川表示：“希望将超感电影《灵魂游舞者》和《流浪地球》的公映版及口述影像版一起，带到全国各地做线下的公益放映，通过科幻影片提升盲人群体对宇宙星空的感知。”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pPr>
      <w:r>
        <w:rPr>
          <w:rFonts w:hint="eastAsia"/>
        </w:rPr>
        <w:t>影片是首届冷湖科幻文学奖的获奖小说《灵魂游舞者》的同名电影，它牵手中国盲文图书馆，以公益形式呈现。该作品吸引了先锋戏剧导演张栋、科幻作家郝景芳、民谣歌手陈鸿宇、演员封柏等参与，尝试把科幻故事带给盲人及更多不同领域的群体。</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right"/>
        <w:textAlignment w:val="auto"/>
        <w:rPr>
          <w:rFonts w:hint="eastAsia"/>
        </w:rPr>
      </w:pPr>
      <w:r>
        <w:rPr>
          <w:rFonts w:hint="eastAsia"/>
        </w:rPr>
        <w:t>来源：科技日报北京</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u w:val="single"/>
        </w:rPr>
      </w:pPr>
      <w:r>
        <w:rPr>
          <w:rFonts w:hint="eastAsia"/>
        </w:rPr>
        <w:t xml:space="preserve">                  （丙） </w:t>
      </w: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pPr>
      <w:r>
        <w:rPr>
          <w:rFonts w:hint="eastAsia"/>
        </w:rPr>
        <w:t>本报讯（记者  苏丹丹）  4月1日，根据首届冷湖科幻文学奖的获奖小说改编的同名科幻电影《灵魂游舞者》在北京中国盲文图书馆首映。不同于传统意义的科幻电影，《灵魂游舞者》没有画面，全部以声音叙事。上百名盲人参加了当天的首映礼并欣赏了该作品。</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pPr>
      <w:r>
        <w:rPr>
          <w:rFonts w:hint="eastAsia"/>
        </w:rPr>
        <w:t>电影《灵魂游舞者》由张栋导演，姚海军监制，独立音乐人陈鸿宇担任音乐总监。电影故事发生在荒芜的类火星星球上，讲述了主人公为揭开父亲死亡之谜，回到家乡冷湖，遇见一对丧子的老年夫妻，于是和他们一起踏上旅途。在神秘外星文明的指引下，主人公发现了关于宇宙生命的巨大秘密。业内人士认为，该片为盲人开启了科幻之门，打破了传统电影必须依赖视觉效果的限制，让盲人也能感受到科幻的魅力所在。张栋说：“希望通过这类科幻影片的创作，提升盲人观众对于宇宙星空的感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lang w:val="en-US" w:eastAsia="zh-CN"/>
        </w:rPr>
      </w:pPr>
      <w:r>
        <w:rPr>
          <w:rFonts w:hint="eastAsia"/>
        </w:rPr>
        <w:t>据了解，为了打造科幻IP，2018年，冷湖火星小镇文化旅游开发有限公司联合北京行知探索文化传播有限公司等共同创办了冷湖科幻文学奖，对科幻小说作品进行征集评选，并积极推动获奖作品的影视化改编。</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right"/>
        <w:textAlignment w:val="auto"/>
      </w:pPr>
      <w:r>
        <w:rPr>
          <w:rFonts w:hint="eastAsia"/>
        </w:rPr>
        <w:t>来源：中国文化报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下面是三位同学在讨论，请根据你的理解，补全对话。</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【消息 标题】（3分）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小宇：我复制三则新闻的电子文档时，不小心把标题搞混了。三个标题是这样的：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 xml:space="preserve">A电影《灵魂游舞者》为盲人开启科幻之门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 xml:space="preserve">B超感电影《灵魂游舞者》在北京首映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C国内首部盲人科幻电影上映。它们分别对应哪则消息呢？</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小文：这个不难。消息标题是对</w:t>
      </w:r>
      <w:r>
        <w:rPr>
          <w:rFonts w:hint="eastAsia"/>
          <w:lang w:eastAsia="zh-CN"/>
        </w:rPr>
        <w:t>消息</w:t>
      </w:r>
      <w:r>
        <w:rPr>
          <w:rFonts w:hint="eastAsia"/>
        </w:rPr>
        <w:t>主要内容</w:t>
      </w:r>
      <w:r>
        <w:rPr>
          <w:rFonts w:hint="eastAsia"/>
          <w:lang w:eastAsia="zh-CN"/>
        </w:rPr>
        <w:t>的</w:t>
      </w:r>
      <w:r>
        <w:rPr>
          <w:rFonts w:hint="eastAsia"/>
        </w:rPr>
        <w:t>准确概括，可以根据“导语”找到主要信息。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u w:val="single"/>
        </w:rPr>
      </w:pPr>
      <w:r>
        <w:rPr>
          <w:rFonts w:hint="eastAsia"/>
        </w:rPr>
        <w:t>小乐：是的。可以推断（甲）的标题是</w:t>
      </w:r>
      <w:r>
        <w:rPr>
          <w:rFonts w:hint="eastAsia"/>
          <w:u w:val="single"/>
        </w:rPr>
        <w:t xml:space="preserve">      </w:t>
      </w:r>
      <w:r>
        <w:rPr>
          <w:rFonts w:hint="eastAsia"/>
        </w:rPr>
        <w:t>（乙）的标题是</w:t>
      </w:r>
      <w:r>
        <w:rPr>
          <w:rFonts w:hint="eastAsia"/>
          <w:u w:val="single"/>
        </w:rPr>
        <w:t xml:space="preserve">     </w:t>
      </w:r>
      <w:r>
        <w:rPr>
          <w:rFonts w:hint="eastAsia"/>
        </w:rPr>
        <w:t>（丙）的标题是</w:t>
      </w:r>
      <w:r>
        <w:rPr>
          <w:rFonts w:hint="eastAsia"/>
          <w:u w:val="single"/>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【消息 结构】(3分)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eastAsiaTheme="minorEastAsia" w:hint="eastAsia"/>
          <w:lang w:eastAsia="zh-CN"/>
        </w:rPr>
      </w:pPr>
      <w:r>
        <w:rPr>
          <w:rFonts w:hint="eastAsia"/>
        </w:rPr>
        <w:t>小宇：消息正文的结构通常是按照重要性递减的原则安排的，我记得叫“倒金字塔结构”。</w:t>
      </w:r>
      <w:r>
        <w:rPr>
          <w:rFonts w:hint="eastAsia"/>
          <w:lang w:eastAsia="zh-CN"/>
        </w:rPr>
        <w:t>其中导语部分集中讲述最重要的新闻事实；此后随文章的展开，事实的重要性逐渐减弱。</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小文：那这种结构在上面三则消息中有体现吗？</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eastAsiaTheme="minorEastAsia" w:hint="default"/>
          <w:u w:val="single"/>
          <w:lang w:val="en-US" w:eastAsia="zh-CN"/>
        </w:rPr>
      </w:pPr>
      <w:r>
        <w:rPr>
          <w:rFonts w:hint="eastAsia"/>
        </w:rPr>
        <w:t>小乐：有的。比如在消息</w:t>
      </w:r>
      <w:r>
        <w:rPr>
          <w:rFonts w:hint="eastAsia"/>
          <w:b/>
        </w:rPr>
        <w:t>（乙）</w:t>
      </w:r>
      <w:r>
        <w:rPr>
          <w:rFonts w:hint="eastAsia"/>
        </w:rPr>
        <w:t>中，</w:t>
      </w:r>
      <w:r>
        <w:rPr>
          <w:rFonts w:hint="eastAsia"/>
          <w:u w:val="single"/>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【消息 受众】（4分）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小文：“超感电影”可以说是盲人的福音啊！</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小乐：如果要向盲人朋友介绍“超感电影”，哪一则消息最合适？为什么？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eastAsiaTheme="minorEastAsia" w:hint="default"/>
          <w:u w:val="single"/>
          <w:lang w:val="en-US" w:eastAsia="zh-CN"/>
        </w:rPr>
      </w:pPr>
      <w:r>
        <w:rPr>
          <w:rFonts w:hint="eastAsia"/>
        </w:rPr>
        <w:t>小宇：</w:t>
      </w:r>
      <w:r>
        <w:rPr>
          <w:rFonts w:hint="eastAsia"/>
          <w:u w:val="single"/>
        </w:rPr>
        <w:t xml:space="preserve">                                                                         </w:t>
      </w:r>
      <w:r>
        <w:rPr>
          <w:rFonts w:hint="eastAsia"/>
          <w:u w:val="single"/>
          <w:lang w:val="en-US" w:eastAsia="zh-CN"/>
        </w:rPr>
        <w:t>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eastAsiaTheme="minorEastAsia" w:hint="default"/>
          <w:b/>
          <w:bCs/>
          <w:sz w:val="22"/>
          <w:szCs w:val="22"/>
          <w:lang w:val="en-US" w:eastAsia="zh-CN"/>
        </w:rPr>
      </w:pPr>
      <w:r>
        <w:rPr>
          <w:rFonts w:hint="eastAsia"/>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sz w:val="22"/>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sz w:val="22"/>
          <w:szCs w:val="2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jc w:val="left"/>
        <w:textAlignment w:val="auto"/>
        <w:rPr>
          <w:rFonts w:hint="eastAsia"/>
          <w:b/>
          <w:sz w:val="22"/>
          <w:szCs w:val="24"/>
          <w:lang w:eastAsia="zh-CN"/>
        </w:rPr>
      </w:pPr>
      <w:r>
        <w:rPr>
          <w:rFonts w:hint="eastAsia"/>
          <w:b/>
          <w:sz w:val="22"/>
          <w:szCs w:val="24"/>
          <w:lang w:eastAsia="zh-CN"/>
        </w:rPr>
        <w:t>古诗文阅读（</w:t>
      </w:r>
      <w:r>
        <w:rPr>
          <w:rFonts w:hint="eastAsia"/>
          <w:b/>
          <w:sz w:val="22"/>
          <w:szCs w:val="24"/>
          <w:lang w:val="en-US" w:eastAsia="zh-CN"/>
        </w:rPr>
        <w:t>17分</w:t>
      </w:r>
      <w:r>
        <w:rPr>
          <w:rFonts w:hint="eastAsia"/>
          <w:b/>
          <w:sz w:val="22"/>
          <w:szCs w:val="24"/>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b/>
          <w:bCs/>
          <w:sz w:val="22"/>
          <w:szCs w:val="22"/>
        </w:rPr>
        <w:t>古诗阅读</w:t>
      </w:r>
      <w:r>
        <w:rPr>
          <w:rFonts w:hint="eastAsia"/>
          <w:b/>
          <w:bCs/>
          <w:sz w:val="22"/>
          <w:szCs w:val="22"/>
          <w:lang w:eastAsia="zh-CN"/>
        </w:rPr>
        <w:t>（</w:t>
      </w:r>
      <w:r>
        <w:rPr>
          <w:rFonts w:hint="eastAsia"/>
          <w:b/>
          <w:bCs/>
          <w:sz w:val="22"/>
          <w:szCs w:val="22"/>
          <w:lang w:val="en-US" w:eastAsia="zh-CN"/>
        </w:rPr>
        <w:t>4分</w:t>
      </w:r>
      <w:r>
        <w:rPr>
          <w:rFonts w:hint="eastAsia"/>
          <w:b/>
          <w:bCs/>
          <w:sz w:val="22"/>
          <w:szCs w:val="2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lang w:val="en-US" w:eastAsia="zh-CN"/>
        </w:rPr>
      </w:pPr>
      <w:r>
        <w:rPr>
          <w:rFonts w:hint="eastAsia"/>
        </w:rPr>
        <w:t>兰溪棹歌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pPr>
      <w:r>
        <w:rPr>
          <w:rFonts w:hint="eastAsia"/>
        </w:rPr>
        <w:t>[唐]戴叔伦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pPr>
      <w:r>
        <w:rPr>
          <w:rFonts w:hint="eastAsia"/>
        </w:rPr>
        <w:t>凉月如眉挂柳湾，越中山色镜中看。</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pPr>
      <w:r>
        <w:rPr>
          <w:rFonts w:hint="eastAsia"/>
        </w:rPr>
        <w:t>兰溪三日桃花雨，半夜鲤鱼来上滩。</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pPr>
      <w:r>
        <w:rPr>
          <w:rFonts w:hint="eastAsia"/>
        </w:rPr>
        <w:t>参考注释：</w:t>
      </w:r>
      <w:r>
        <w:fldChar w:fldCharType="begin"/>
      </w:r>
      <w:r>
        <w:instrText xml:space="preserve"> </w:instrText>
      </w:r>
      <w:r>
        <w:rPr>
          <w:rFonts w:hint="eastAsia"/>
        </w:rPr>
        <w:instrText>= 1 \* GB3</w:instrText>
      </w:r>
      <w:r>
        <w:instrText xml:space="preserve"> </w:instrText>
      </w:r>
      <w:r>
        <w:fldChar w:fldCharType="separate"/>
      </w:r>
      <w:r>
        <w:rPr>
          <w:rFonts w:hint="eastAsia"/>
        </w:rPr>
        <w:t>①</w:t>
      </w:r>
      <w:r>
        <w:fldChar w:fldCharType="end"/>
      </w:r>
      <w:r>
        <w:rPr>
          <w:rFonts w:hint="eastAsia"/>
        </w:rPr>
        <w:t>兰溪：兰溪江，也称兰江，浙江富春江上游一支流，在今浙江省兰溪市西南。</w:t>
      </w:r>
      <w:r>
        <w:fldChar w:fldCharType="begin"/>
      </w:r>
      <w:r>
        <w:instrText xml:space="preserve"> </w:instrText>
      </w:r>
      <w:r>
        <w:rPr>
          <w:rFonts w:hint="eastAsia"/>
        </w:rPr>
        <w:instrText>= 2 \* GB3</w:instrText>
      </w:r>
      <w:r>
        <w:instrText xml:space="preserve"> </w:instrText>
      </w:r>
      <w:r>
        <w:fldChar w:fldCharType="separate"/>
      </w:r>
      <w:r>
        <w:rPr>
          <w:rFonts w:hint="eastAsia"/>
        </w:rPr>
        <w:t>②</w:t>
      </w:r>
      <w:r>
        <w:fldChar w:fldCharType="end"/>
      </w:r>
      <w:r>
        <w:rPr>
          <w:rFonts w:hint="eastAsia"/>
        </w:rPr>
        <w:t>棹（zhào）歌：船家摇橹时唱的歌。</w:t>
      </w:r>
      <w:r>
        <w:fldChar w:fldCharType="begin"/>
      </w:r>
      <w:r>
        <w:instrText xml:space="preserve"> </w:instrText>
      </w:r>
      <w:r>
        <w:rPr>
          <w:rFonts w:hint="eastAsia"/>
        </w:rPr>
        <w:instrText>= 3 \* GB3</w:instrText>
      </w:r>
      <w:r>
        <w:instrText xml:space="preserve"> </w:instrText>
      </w:r>
      <w:r>
        <w:fldChar w:fldCharType="separate"/>
      </w:r>
      <w:r>
        <w:rPr>
          <w:rFonts w:hint="eastAsia"/>
        </w:rPr>
        <w:t>③</w:t>
      </w:r>
      <w:r>
        <w:fldChar w:fldCharType="end"/>
      </w:r>
      <w:r>
        <w:rPr>
          <w:rFonts w:hint="eastAsia"/>
        </w:rPr>
        <w:t>越：古代东南沿海一带称为越，今浙江省中部。</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pPr>
      <w:r>
        <w:rPr>
          <w:rFonts w:hint="eastAsia"/>
          <w:b w:val="0"/>
          <w:bCs/>
          <w:lang w:val="en-US" w:eastAsia="zh-CN"/>
        </w:rPr>
        <w:t>诗的</w:t>
      </w:r>
      <w:r>
        <w:rPr>
          <w:rFonts w:hint="eastAsia"/>
          <w:b w:val="0"/>
          <w:bCs/>
          <w:em w:val="dot"/>
          <w:lang w:val="en-US" w:eastAsia="zh-CN"/>
        </w:rPr>
        <w:t>前两句</w:t>
      </w:r>
      <w:r>
        <w:rPr>
          <w:rFonts w:hint="eastAsia"/>
          <w:b w:val="0"/>
          <w:bCs/>
          <w:lang w:val="en-US" w:eastAsia="zh-CN"/>
        </w:rPr>
        <w:t>很有意境，请你发挥想象，对画面加以描写。（2分）_____________________________________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eastAsiaTheme="minorEastAsia" w:hint="default"/>
          <w:u w:val="single"/>
          <w:lang w:val="en-US" w:eastAsia="zh-CN"/>
        </w:rPr>
      </w:pPr>
      <w:r>
        <w:rPr>
          <w:rFonts w:hint="eastAsia"/>
          <w:u w:val="single"/>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请结合诗歌内容，分析诗歌中</w:t>
      </w:r>
      <w:r>
        <w:rPr>
          <w:rFonts w:hint="eastAsia"/>
          <w:b w:val="0"/>
          <w:bCs/>
          <w:em w:val="dot"/>
          <w:lang w:val="en-US" w:eastAsia="zh-CN"/>
        </w:rPr>
        <w:t>以动衬静</w:t>
      </w:r>
      <w:r>
        <w:rPr>
          <w:rFonts w:hint="eastAsia"/>
          <w:b w:val="0"/>
          <w:bCs/>
          <w:lang w:val="en-US" w:eastAsia="zh-CN"/>
        </w:rPr>
        <w:t>的表现手法。（2分）_________________________________________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default"/>
          <w:u w:val="single"/>
          <w:lang w:val="en-US" w:eastAsia="zh-CN"/>
        </w:rPr>
      </w:pPr>
      <w:r>
        <w:rPr>
          <w:rFonts w:hint="eastAsia"/>
          <w:u w:val="single"/>
        </w:rPr>
        <w:t xml:space="preserve">                                                               </w:t>
      </w:r>
      <w:r>
        <w:rPr>
          <w:rFonts w:hint="eastAsia"/>
          <w:u w:val="single"/>
          <w:lang w:val="en-US" w:eastAsia="zh-CN"/>
        </w:rPr>
        <w:t>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eastAsiaTheme="minorEastAsia" w:hint="eastAsia"/>
          <w:b/>
          <w:bCs/>
          <w:sz w:val="22"/>
          <w:szCs w:val="22"/>
          <w:lang w:eastAsia="zh-CN"/>
        </w:rPr>
      </w:pPr>
      <w:r>
        <w:rPr>
          <w:rFonts w:hint="eastAsia"/>
          <w:b/>
          <w:bCs/>
          <w:sz w:val="22"/>
          <w:szCs w:val="22"/>
        </w:rPr>
        <w:t>（二）古文阅读</w:t>
      </w:r>
      <w:r>
        <w:rPr>
          <w:rFonts w:hint="eastAsia"/>
          <w:b/>
          <w:bCs/>
          <w:sz w:val="22"/>
          <w:szCs w:val="22"/>
          <w:lang w:eastAsia="zh-CN"/>
        </w:rPr>
        <w:t>（</w:t>
      </w:r>
      <w:r>
        <w:rPr>
          <w:rFonts w:hint="eastAsia"/>
          <w:b/>
          <w:bCs/>
          <w:sz w:val="22"/>
          <w:szCs w:val="22"/>
          <w:lang w:val="en-US" w:eastAsia="zh-CN"/>
        </w:rPr>
        <w:t>13分</w:t>
      </w:r>
      <w:r>
        <w:rPr>
          <w:rFonts w:hint="eastAsia"/>
          <w:b/>
          <w:bCs/>
          <w:sz w:val="22"/>
          <w:szCs w:val="2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rPr>
      </w:pPr>
      <w:r>
        <w:rPr>
          <w:rFonts w:hint="eastAsia"/>
        </w:rPr>
        <w:t>记承天寺夜游</w:t>
      </w:r>
      <w:r>
        <w:rPr>
          <w:rFonts w:hint="eastAsia"/>
          <w:lang w:val="en-US" w:eastAsia="zh-CN"/>
        </w:rPr>
        <w:t xml:space="preserve">      </w:t>
      </w:r>
      <w:r>
        <w:rPr>
          <w:rFonts w:hint="eastAsia"/>
        </w:rPr>
        <w:t>[宋]苏轼</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元丰六年十月十二日夜，解衣欲睡，月色入户，欣然起行。念无与为乐者，遂至承天寺寻张怀民。怀民亦未寝，相与步于中庭。庭下如积水空明，水中藻、荇交横，盖竹柏影也。何夜无月？何处无竹柏？但少闲人如吾两人者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rPr>
      </w:pPr>
      <w:r>
        <w:rPr>
          <w:rFonts w:hint="eastAsia"/>
        </w:rPr>
        <w:t>游虎丘小记</w:t>
      </w:r>
      <w:r>
        <w:rPr>
          <w:rFonts w:hint="eastAsia"/>
          <w:lang w:val="en-US" w:eastAsia="zh-CN"/>
        </w:rPr>
        <w:t xml:space="preserve">    </w:t>
      </w:r>
      <w:r>
        <w:rPr>
          <w:rFonts w:hint="eastAsia"/>
        </w:rPr>
        <w:t xml:space="preserve"> [明]李流芳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予初十日到郡，连夜游虎丘</w:t>
      </w:r>
      <w:r>
        <w:rPr>
          <w:rFonts w:hint="eastAsia"/>
          <w:vertAlign w:val="superscript"/>
        </w:rPr>
        <w:t>①</w:t>
      </w:r>
      <w:r>
        <w:rPr>
          <w:rFonts w:hint="eastAsia"/>
        </w:rPr>
        <w:t>，月色甚美，游人尚稀，风亭月</w:t>
      </w:r>
      <w:r>
        <w:rPr>
          <w:rFonts w:hint="eastAsia"/>
          <w:lang w:eastAsia="zh-CN"/>
        </w:rPr>
        <w:t>榭</w:t>
      </w:r>
      <w:r>
        <w:rPr>
          <w:rFonts w:hint="eastAsia"/>
        </w:rPr>
        <w:t>间，以红粉笙歌</w:t>
      </w:r>
      <w:r>
        <w:rPr>
          <w:rFonts w:hint="eastAsia"/>
          <w:vertAlign w:val="superscript"/>
        </w:rPr>
        <w:t>②</w:t>
      </w:r>
      <w:r>
        <w:rPr>
          <w:rFonts w:hint="eastAsia"/>
        </w:rPr>
        <w:t>一两队点缀，亦复不恶。然终不若山空人静，独往会心。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尝秋夜坐钓月矶</w:t>
      </w:r>
      <w:r>
        <w:rPr>
          <w:rFonts w:hint="eastAsia"/>
          <w:vertAlign w:val="superscript"/>
        </w:rPr>
        <w:t>③</w:t>
      </w:r>
      <w:r>
        <w:rPr>
          <w:rFonts w:hint="eastAsia"/>
        </w:rPr>
        <w:t>昏黑无往来时闻风铎</w:t>
      </w:r>
      <w:r>
        <w:rPr>
          <w:rFonts w:hint="eastAsia"/>
          <w:vertAlign w:val="superscript"/>
        </w:rPr>
        <w:t>④</w:t>
      </w:r>
      <w:r>
        <w:rPr>
          <w:rFonts w:hint="eastAsia"/>
        </w:rPr>
        <w:t>及佛灯隐现林梢而已。</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又今年春中，与无际偕访仲和</w:t>
      </w:r>
      <w:r>
        <w:rPr>
          <w:rFonts w:hint="eastAsia"/>
          <w:vertAlign w:val="superscript"/>
        </w:rPr>
        <w:t>⑤</w:t>
      </w:r>
      <w:r>
        <w:rPr>
          <w:rFonts w:hint="eastAsia"/>
        </w:rPr>
        <w:t>于此。夜半月出无人，相与</w:t>
      </w:r>
      <w:r>
        <w:rPr>
          <w:rFonts w:hint="eastAsia"/>
          <w:lang w:eastAsia="zh-CN"/>
        </w:rPr>
        <w:t>趺</w:t>
      </w:r>
      <w:r>
        <w:rPr>
          <w:rFonts w:hint="eastAsia"/>
        </w:rPr>
        <w:t>坐</w:t>
      </w:r>
      <w:r>
        <w:rPr>
          <w:rFonts w:hint="eastAsia"/>
          <w:vertAlign w:val="superscript"/>
        </w:rPr>
        <w:t>⑥</w:t>
      </w:r>
      <w:r>
        <w:rPr>
          <w:rFonts w:hint="eastAsia"/>
        </w:rPr>
        <w:t>石台，不复饮酒，亦不复谈，以静意对之，觉悠悠欲与清景俱往也。</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u w:val="single"/>
        </w:rPr>
        <w:t>生平过虎丘才两度，见虎丘本色耳</w:t>
      </w:r>
      <w:r>
        <w:rPr>
          <w:rFonts w:hint="eastAsia"/>
          <w:u w:val="single"/>
          <w:lang w:eastAsia="zh-CN"/>
        </w:rPr>
        <w:t>。</w:t>
      </w:r>
      <w:r>
        <w:rPr>
          <w:rFonts w:hint="eastAsia"/>
        </w:rPr>
        <w:t>友人徐声远诗云：“独有岁寒好，偏宜夜半游。”真知言哉！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eastAsiaTheme="minorEastAsia" w:hint="eastAsia"/>
          <w:lang w:eastAsia="zh-CN"/>
        </w:rPr>
      </w:pPr>
      <w:r>
        <w:rPr>
          <w:rFonts w:hint="eastAsia"/>
        </w:rPr>
        <w:t>【注】①虎丘：苏州名胜。②红粉笙歌：指歌女奏乐唱歌。③钩月矶：在虎丘山顶。④风铎：悬于檐下的风铃。⑤无际、仲和，作者的友人。⑥趺</w:t>
      </w:r>
      <w:r>
        <w:rPr>
          <w:rFonts w:hint="eastAsia"/>
          <w:lang w:eastAsia="zh-CN"/>
        </w:rPr>
        <w:t>（</w:t>
      </w:r>
      <w:r>
        <w:rPr>
          <w:rFonts w:hint="eastAsia"/>
          <w:lang w:val="en-US" w:eastAsia="zh-CN"/>
        </w:rPr>
        <w:t>fū</w:t>
      </w:r>
      <w:r>
        <w:rPr>
          <w:rFonts w:hint="eastAsia"/>
          <w:lang w:eastAsia="zh-CN"/>
        </w:rPr>
        <w:t>）</w:t>
      </w:r>
      <w:r>
        <w:rPr>
          <w:rFonts w:hint="eastAsia"/>
        </w:rPr>
        <w:t>坐：两脚盘腿打坐</w:t>
      </w:r>
      <w:r>
        <w:rPr>
          <w:rFonts w:hint="eastAsia"/>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下列对加点字相关的文学常识、文化常识表述</w:t>
      </w:r>
      <w:r>
        <w:rPr>
          <w:rFonts w:hint="eastAsia"/>
          <w:b w:val="0"/>
          <w:bCs/>
          <w:em w:val="dot"/>
          <w:lang w:val="en-US" w:eastAsia="zh-CN"/>
        </w:rPr>
        <w:t>正确</w:t>
      </w:r>
      <w:r>
        <w:rPr>
          <w:rFonts w:hint="eastAsia"/>
          <w:b w:val="0"/>
          <w:bCs/>
          <w:lang w:val="en-US" w:eastAsia="zh-CN"/>
        </w:rPr>
        <w:t>的一项是（    ）（2分）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A．“元丰”是宋神宗用来纪年的年号，汉文帝时首创年号纪年法，后朝沿用。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B．写《记承天寺夜游》时，苏轼因乌台诗案被贬密州已经四年，任团练副使，但不得“签书公事”。</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C．“户”字为象形字，本义为“单扇门”，以“户”字作部首的字意思多与“门户”有关。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D．“静意”意为清静安宁的心境，作者有这种心境是受了道家“禅心入定”思想的影响。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请用/给下面句子划分节奏，断三处。（3分）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eastAsiaTheme="minorEastAsia" w:hint="eastAsia"/>
          <w:lang w:val="en-US" w:eastAsia="zh-CN"/>
        </w:rPr>
      </w:pPr>
      <w:r>
        <w:rPr>
          <w:rFonts w:hint="eastAsia"/>
        </w:rPr>
        <w:t>尝</w:t>
      </w:r>
      <w:r>
        <w:rPr>
          <w:rFonts w:hint="eastAsia"/>
          <w:lang w:val="en-US" w:eastAsia="zh-CN"/>
        </w:rPr>
        <w:t xml:space="preserve"> </w:t>
      </w:r>
      <w:r>
        <w:rPr>
          <w:rFonts w:hint="eastAsia"/>
        </w:rPr>
        <w:t>秋</w:t>
      </w:r>
      <w:r>
        <w:rPr>
          <w:rFonts w:hint="eastAsia"/>
          <w:lang w:val="en-US" w:eastAsia="zh-CN"/>
        </w:rPr>
        <w:t xml:space="preserve"> </w:t>
      </w:r>
      <w:r>
        <w:rPr>
          <w:rFonts w:hint="eastAsia"/>
        </w:rPr>
        <w:t>夜</w:t>
      </w:r>
      <w:r>
        <w:rPr>
          <w:rFonts w:hint="eastAsia"/>
          <w:lang w:val="en-US" w:eastAsia="zh-CN"/>
        </w:rPr>
        <w:t xml:space="preserve"> </w:t>
      </w:r>
      <w:r>
        <w:rPr>
          <w:rFonts w:hint="eastAsia"/>
        </w:rPr>
        <w:t>坐</w:t>
      </w:r>
      <w:r>
        <w:rPr>
          <w:rFonts w:hint="eastAsia"/>
          <w:lang w:val="en-US" w:eastAsia="zh-CN"/>
        </w:rPr>
        <w:t xml:space="preserve"> </w:t>
      </w:r>
      <w:r>
        <w:rPr>
          <w:rFonts w:hint="eastAsia"/>
        </w:rPr>
        <w:t>钓</w:t>
      </w:r>
      <w:r>
        <w:rPr>
          <w:rFonts w:hint="eastAsia"/>
          <w:lang w:val="en-US" w:eastAsia="zh-CN"/>
        </w:rPr>
        <w:t xml:space="preserve"> </w:t>
      </w:r>
      <w:r>
        <w:rPr>
          <w:rFonts w:hint="eastAsia"/>
        </w:rPr>
        <w:t>月</w:t>
      </w:r>
      <w:r>
        <w:rPr>
          <w:rFonts w:hint="eastAsia"/>
          <w:lang w:val="en-US" w:eastAsia="zh-CN"/>
        </w:rPr>
        <w:t xml:space="preserve"> </w:t>
      </w:r>
      <w:r>
        <w:rPr>
          <w:rFonts w:hint="eastAsia"/>
        </w:rPr>
        <w:t>矶</w:t>
      </w:r>
      <w:r>
        <w:rPr>
          <w:rFonts w:hint="eastAsia"/>
          <w:lang w:val="en-US" w:eastAsia="zh-CN"/>
        </w:rPr>
        <w:t xml:space="preserve"> </w:t>
      </w:r>
      <w:r>
        <w:rPr>
          <w:rFonts w:hint="eastAsia"/>
        </w:rPr>
        <w:t>昏</w:t>
      </w:r>
      <w:r>
        <w:rPr>
          <w:rFonts w:hint="eastAsia"/>
          <w:lang w:val="en-US" w:eastAsia="zh-CN"/>
        </w:rPr>
        <w:t xml:space="preserve"> </w:t>
      </w:r>
      <w:r>
        <w:rPr>
          <w:rFonts w:hint="eastAsia"/>
        </w:rPr>
        <w:t>黑</w:t>
      </w:r>
      <w:r>
        <w:rPr>
          <w:rFonts w:hint="eastAsia"/>
          <w:lang w:val="en-US" w:eastAsia="zh-CN"/>
        </w:rPr>
        <w:t xml:space="preserve"> </w:t>
      </w:r>
      <w:r>
        <w:rPr>
          <w:rFonts w:hint="eastAsia"/>
        </w:rPr>
        <w:t>无</w:t>
      </w:r>
      <w:r>
        <w:rPr>
          <w:rFonts w:hint="eastAsia"/>
          <w:lang w:val="en-US" w:eastAsia="zh-CN"/>
        </w:rPr>
        <w:t xml:space="preserve"> </w:t>
      </w:r>
      <w:r>
        <w:rPr>
          <w:rFonts w:hint="eastAsia"/>
        </w:rPr>
        <w:t>往</w:t>
      </w:r>
      <w:r>
        <w:rPr>
          <w:rFonts w:hint="eastAsia"/>
          <w:lang w:val="en-US" w:eastAsia="zh-CN"/>
        </w:rPr>
        <w:t xml:space="preserve"> </w:t>
      </w:r>
      <w:r>
        <w:rPr>
          <w:rFonts w:hint="eastAsia"/>
        </w:rPr>
        <w:t>来</w:t>
      </w:r>
      <w:r>
        <w:rPr>
          <w:rFonts w:hint="eastAsia"/>
          <w:lang w:val="en-US" w:eastAsia="zh-CN"/>
        </w:rPr>
        <w:t xml:space="preserve"> </w:t>
      </w:r>
      <w:r>
        <w:rPr>
          <w:rFonts w:hint="eastAsia"/>
        </w:rPr>
        <w:t>时</w:t>
      </w:r>
      <w:r>
        <w:rPr>
          <w:rFonts w:hint="eastAsia"/>
          <w:lang w:val="en-US" w:eastAsia="zh-CN"/>
        </w:rPr>
        <w:t xml:space="preserve"> </w:t>
      </w:r>
      <w:r>
        <w:rPr>
          <w:rFonts w:hint="eastAsia"/>
        </w:rPr>
        <w:t>闻</w:t>
      </w:r>
      <w:r>
        <w:rPr>
          <w:rFonts w:hint="eastAsia"/>
          <w:lang w:val="en-US" w:eastAsia="zh-CN"/>
        </w:rPr>
        <w:t xml:space="preserve"> </w:t>
      </w:r>
      <w:r>
        <w:rPr>
          <w:rFonts w:hint="eastAsia"/>
        </w:rPr>
        <w:t>风</w:t>
      </w:r>
      <w:r>
        <w:rPr>
          <w:rFonts w:hint="eastAsia"/>
          <w:lang w:val="en-US" w:eastAsia="zh-CN"/>
        </w:rPr>
        <w:t xml:space="preserve"> </w:t>
      </w:r>
      <w:r>
        <w:rPr>
          <w:rFonts w:hint="eastAsia"/>
        </w:rPr>
        <w:t>铎</w:t>
      </w:r>
      <w:r>
        <w:rPr>
          <w:rFonts w:hint="eastAsia"/>
          <w:lang w:val="en-US" w:eastAsia="zh-CN"/>
        </w:rPr>
        <w:t xml:space="preserve"> </w:t>
      </w:r>
      <w:r>
        <w:rPr>
          <w:rFonts w:hint="eastAsia"/>
        </w:rPr>
        <w:t>及</w:t>
      </w:r>
      <w:r>
        <w:rPr>
          <w:rFonts w:hint="eastAsia"/>
          <w:lang w:val="en-US" w:eastAsia="zh-CN"/>
        </w:rPr>
        <w:t xml:space="preserve"> </w:t>
      </w:r>
      <w:r>
        <w:rPr>
          <w:rFonts w:hint="eastAsia"/>
        </w:rPr>
        <w:t>佛</w:t>
      </w:r>
      <w:r>
        <w:rPr>
          <w:rFonts w:hint="eastAsia"/>
          <w:lang w:val="en-US" w:eastAsia="zh-CN"/>
        </w:rPr>
        <w:t xml:space="preserve"> </w:t>
      </w:r>
      <w:r>
        <w:rPr>
          <w:rFonts w:hint="eastAsia"/>
        </w:rPr>
        <w:t>灯</w:t>
      </w:r>
      <w:r>
        <w:rPr>
          <w:rFonts w:hint="eastAsia"/>
          <w:lang w:val="en-US" w:eastAsia="zh-CN"/>
        </w:rPr>
        <w:t xml:space="preserve"> </w:t>
      </w:r>
      <w:r>
        <w:rPr>
          <w:rFonts w:hint="eastAsia"/>
        </w:rPr>
        <w:t>隐</w:t>
      </w:r>
      <w:r>
        <w:rPr>
          <w:rFonts w:hint="eastAsia"/>
          <w:lang w:val="en-US" w:eastAsia="zh-CN"/>
        </w:rPr>
        <w:t xml:space="preserve"> </w:t>
      </w:r>
      <w:r>
        <w:rPr>
          <w:rFonts w:hint="eastAsia"/>
        </w:rPr>
        <w:t>现</w:t>
      </w:r>
      <w:r>
        <w:rPr>
          <w:rFonts w:hint="eastAsia"/>
          <w:lang w:val="en-US" w:eastAsia="zh-CN"/>
        </w:rPr>
        <w:t xml:space="preserve"> </w:t>
      </w:r>
      <w:r>
        <w:rPr>
          <w:rFonts w:hint="eastAsia"/>
        </w:rPr>
        <w:t>林</w:t>
      </w:r>
      <w:r>
        <w:rPr>
          <w:rFonts w:hint="eastAsia"/>
          <w:lang w:val="en-US" w:eastAsia="zh-CN"/>
        </w:rPr>
        <w:t xml:space="preserve"> </w:t>
      </w:r>
      <w:r>
        <w:rPr>
          <w:rFonts w:hint="eastAsia"/>
        </w:rPr>
        <w:t>梢</w:t>
      </w:r>
      <w:r>
        <w:rPr>
          <w:rFonts w:hint="eastAsia"/>
          <w:lang w:val="en-US" w:eastAsia="zh-CN"/>
        </w:rPr>
        <w:t xml:space="preserve"> </w:t>
      </w:r>
      <w:r>
        <w:rPr>
          <w:rFonts w:hint="eastAsia"/>
        </w:rPr>
        <w:t>而</w:t>
      </w:r>
      <w:r>
        <w:rPr>
          <w:rFonts w:hint="eastAsia"/>
          <w:lang w:val="en-US" w:eastAsia="zh-CN"/>
        </w:rPr>
        <w:t xml:space="preserve"> </w:t>
      </w:r>
      <w:r>
        <w:rPr>
          <w:rFonts w:hint="eastAsia"/>
        </w:rPr>
        <w:t>已</w:t>
      </w:r>
      <w:r>
        <w:rPr>
          <w:rFonts w:hint="eastAsia"/>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请依据语境解释下列加点字，并将画横线的句子翻译成现代汉语：（6分）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lang w:val="en-US" w:eastAsia="zh-CN"/>
        </w:rPr>
      </w:pPr>
      <w:r>
        <w:rPr>
          <w:rFonts w:hint="eastAsia"/>
        </w:rPr>
        <w:t>①</w:t>
      </w:r>
      <w:r>
        <w:rPr>
          <w:rFonts w:hint="eastAsia"/>
          <w:em w:val="dot"/>
        </w:rPr>
        <w:t>念</w:t>
      </w:r>
      <w:r>
        <w:rPr>
          <w:rFonts w:hint="eastAsia"/>
        </w:rPr>
        <w:t>无与为乐者</w:t>
      </w:r>
      <w:r>
        <w:rPr>
          <w:rFonts w:hint="eastAsia"/>
          <w:lang w:val="en-US" w:eastAsia="zh-CN"/>
        </w:rPr>
        <w:t xml:space="preserve">__________            </w:t>
      </w:r>
      <w:r>
        <w:rPr>
          <w:rFonts w:hint="eastAsia"/>
        </w:rPr>
        <w:t>②</w:t>
      </w:r>
      <w:r>
        <w:rPr>
          <w:rFonts w:hint="eastAsia"/>
          <w:em w:val="dot"/>
        </w:rPr>
        <w:t>俱</w:t>
      </w:r>
      <w:r>
        <w:rPr>
          <w:rFonts w:hint="eastAsia"/>
        </w:rPr>
        <w:t>往</w:t>
      </w:r>
      <w:r>
        <w:rPr>
          <w:rFonts w:hint="eastAsia"/>
          <w:lang w:val="en-US" w:eastAsia="zh-CN"/>
        </w:rPr>
        <w:t xml:space="preserve">___________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lang w:val="en-US" w:eastAsia="zh-CN"/>
        </w:rPr>
      </w:pPr>
      <w:r>
        <w:rPr>
          <w:rFonts w:hint="eastAsia"/>
        </w:rPr>
        <w:t>③</w:t>
      </w:r>
      <w:r>
        <w:rPr>
          <w:rFonts w:hint="eastAsia"/>
          <w:em w:val="dot"/>
        </w:rPr>
        <w:t>但</w:t>
      </w:r>
      <w:r>
        <w:rPr>
          <w:rFonts w:hint="eastAsia"/>
        </w:rPr>
        <w:t>少闲人</w:t>
      </w:r>
      <w:r>
        <w:rPr>
          <w:rFonts w:hint="eastAsia"/>
          <w:lang w:val="en-US" w:eastAsia="zh-CN"/>
        </w:rPr>
        <w:t xml:space="preserve">____________             </w:t>
      </w:r>
      <w:r>
        <w:rPr>
          <w:rFonts w:hint="eastAsia"/>
        </w:rPr>
        <w:t xml:space="preserve"> ④</w:t>
      </w:r>
      <w:r>
        <w:rPr>
          <w:rFonts w:hint="eastAsia"/>
          <w:em w:val="dot"/>
        </w:rPr>
        <w:t>相与</w:t>
      </w:r>
      <w:r>
        <w:rPr>
          <w:rFonts w:hint="eastAsia"/>
        </w:rPr>
        <w:t>趺坐石台</w:t>
      </w:r>
      <w:r>
        <w:rPr>
          <w:rFonts w:hint="eastAsia"/>
          <w:lang w:val="en-US" w:eastAsia="zh-CN"/>
        </w:rPr>
        <w:t xml:space="preserve">__________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eastAsiaTheme="minorEastAsia" w:hint="default"/>
          <w:lang w:val="en-US" w:eastAsia="zh-CN"/>
        </w:rPr>
      </w:pPr>
      <w:r>
        <w:rPr>
          <w:rFonts w:hint="eastAsia"/>
        </w:rPr>
        <w:t>⑤</w:t>
      </w:r>
      <w:r>
        <w:rPr>
          <w:rFonts w:hint="eastAsia"/>
          <w:u w:val="single"/>
        </w:rPr>
        <w:t>生平过虎丘才两度，见虎丘本色耳</w:t>
      </w:r>
      <w:r>
        <w:rPr>
          <w:rFonts w:hint="eastAsia"/>
          <w:u w:val="single"/>
          <w:lang w:eastAsia="zh-CN"/>
        </w:rPr>
        <w:t>。</w:t>
      </w:r>
      <w:r>
        <w:rPr>
          <w:rFonts w:hint="eastAsia"/>
          <w:lang w:val="en-US" w:eastAsia="zh-CN"/>
        </w:rPr>
        <w:t>_____________________________________________________________</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b w:val="0"/>
          <w:bCs/>
          <w:lang w:val="en-US" w:eastAsia="zh-CN"/>
        </w:rPr>
      </w:pPr>
      <w:r>
        <w:rPr>
          <w:rFonts w:hint="eastAsia"/>
          <w:b w:val="0"/>
          <w:bCs/>
          <w:lang w:val="en-US" w:eastAsia="zh-CN"/>
        </w:rPr>
        <w:t>下列对原文有关内容的概括和分析，</w:t>
      </w:r>
      <w:r>
        <w:rPr>
          <w:rFonts w:hint="eastAsia"/>
          <w:b w:val="0"/>
          <w:bCs/>
          <w:em w:val="dot"/>
          <w:lang w:val="en-US" w:eastAsia="zh-CN"/>
        </w:rPr>
        <w:t>不正确</w:t>
      </w:r>
      <w:r>
        <w:rPr>
          <w:rFonts w:hint="eastAsia"/>
          <w:b w:val="0"/>
          <w:bCs/>
          <w:lang w:val="en-US" w:eastAsia="zh-CN"/>
        </w:rPr>
        <w:t>的一项是（    ）（2分）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A．《记承天寺表游》用比喻的手法写出月光落在院子里空明澄澈的样子。</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B．“闲人”本指没有事情做的人，这里是指不汲汲于名利而能从容流连光景的人。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rPr>
      </w:pPr>
      <w:r>
        <w:rPr>
          <w:rFonts w:hint="eastAsia"/>
        </w:rPr>
        <w:t>C．《游虎丘小记》写作者两度游虎丘的感受，表达了作者悠闲的心境，风格清新自然。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b/>
          <w:sz w:val="22"/>
          <w:szCs w:val="24"/>
          <w:lang w:eastAsia="zh-CN"/>
        </w:rPr>
      </w:pPr>
      <w:r>
        <w:rPr>
          <w:rFonts w:hint="eastAsia"/>
        </w:rPr>
        <w:t>D．两篇文章都写夜晚赏月，《记承天寺夜游》侧重写月光的清寂，《游虎丘小记》侧重于写月光的澄净。</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jc w:val="left"/>
        <w:textAlignment w:val="auto"/>
        <w:rPr>
          <w:rFonts w:hint="eastAsia"/>
          <w:b/>
          <w:sz w:val="22"/>
          <w:szCs w:val="24"/>
          <w:lang w:eastAsia="zh-CN"/>
        </w:rPr>
      </w:pPr>
      <w:r>
        <w:rPr>
          <w:rFonts w:hint="eastAsia"/>
          <w:b/>
          <w:sz w:val="22"/>
          <w:szCs w:val="24"/>
          <w:lang w:eastAsia="zh-CN"/>
        </w:rPr>
        <w:t>按要求写作（40分）</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hint="eastAsia"/>
        </w:rPr>
      </w:pPr>
      <w:r>
        <w:rPr>
          <w:rFonts w:hint="eastAsia"/>
          <w:b w:val="0"/>
          <w:bCs/>
          <w:lang w:val="en-US" w:eastAsia="zh-CN"/>
        </w:rPr>
        <w:t xml:space="preserve">  巴金</w:t>
      </w:r>
      <w:r>
        <w:rPr>
          <w:rFonts w:hint="eastAsia"/>
        </w:rPr>
        <w:t>先生生前曾在致冰心先生的信中写道：</w:t>
      </w:r>
      <w:r>
        <w:rPr>
          <w:rFonts w:hint="eastAsia"/>
          <w:lang w:eastAsia="zh-CN"/>
        </w:rPr>
        <w:t>“</w:t>
      </w:r>
      <w:r>
        <w:rPr>
          <w:rFonts w:hint="eastAsia"/>
        </w:rPr>
        <w:t>有你在，灯亮着，我们不在黑暗中，我们放心了。</w:t>
      </w:r>
      <w:r>
        <w:rPr>
          <w:rFonts w:hint="eastAsia"/>
          <w:lang w:eastAsia="zh-CN"/>
        </w:rPr>
        <w:t>”</w:t>
      </w:r>
      <w:r>
        <w:rPr>
          <w:rFonts w:hint="eastAsia"/>
        </w:rPr>
        <w:t>后来，中国现代文学馆馆长舒乙先生在巴金先生九八华诞庆贺会上引用这句话来表达国人对巴金先生的爱戴、敬仰之情。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这话含义深刻，读了之后，会给你带来什么思考呢？请以“有你在，灯亮着”为题，写一篇记叙文，不少于600字，要求文面整洁，不套作抄袭，避免出现真实校名姓名等信息。</w:t>
      </w: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wordWrap/>
        <w:spacing w:beforeAutospacing="0" w:afterAutospacing="0" w:line="360" w:lineRule="auto"/>
        <w:rPr>
          <w:rFonts w:hint="eastAsia"/>
          <w:lang w:eastAsia="zh-CN"/>
        </w:rPr>
      </w:pPr>
    </w:p>
    <w:p>
      <w:pPr>
        <w:rPr>
          <w:rFonts w:hint="eastAsia"/>
          <w:lang w:eastAsia="zh-CN"/>
        </w:rPr>
      </w:pPr>
      <w:r>
        <w:rPr>
          <w:rFonts w:hint="eastAsia"/>
          <w:lang w:eastAsia="zh-CN"/>
        </w:rPr>
        <w:br w:type="page"/>
      </w:r>
    </w:p>
    <w:p>
      <w:pPr>
        <w:jc w:val="center"/>
        <w:rPr>
          <w:rFonts w:hint="eastAsia"/>
          <w:b/>
          <w:bCs/>
          <w:sz w:val="28"/>
          <w:szCs w:val="32"/>
          <w:lang w:eastAsia="zh-CN"/>
        </w:rPr>
      </w:pPr>
      <w:r>
        <w:rPr>
          <w:rFonts w:hint="eastAsia"/>
          <w:b/>
          <w:bCs/>
          <w:sz w:val="28"/>
          <w:szCs w:val="32"/>
          <w:lang w:eastAsia="zh-CN"/>
        </w:rPr>
        <w:t>八年级语文期中考参考答案：</w:t>
      </w:r>
    </w:p>
    <w:p>
      <w:pPr>
        <w:numPr>
          <w:ilvl w:val="0"/>
          <w:numId w:val="6"/>
        </w:numPr>
        <w:rPr>
          <w:rFonts w:hint="eastAsia"/>
          <w:b w:val="0"/>
          <w:bCs/>
          <w:color w:val="auto"/>
          <w:lang w:val="en-US" w:eastAsia="zh-CN"/>
        </w:rPr>
      </w:pPr>
      <w:r>
        <w:rPr>
          <w:rFonts w:hint="eastAsia"/>
          <w:b w:val="0"/>
          <w:bCs/>
          <w:color w:val="auto"/>
          <w:lang w:val="en-US" w:eastAsia="zh-CN"/>
        </w:rPr>
        <w:t>镌  诲   怨   燥</w:t>
      </w:r>
    </w:p>
    <w:p>
      <w:pPr>
        <w:numPr>
          <w:ilvl w:val="0"/>
          <w:numId w:val="6"/>
        </w:numPr>
        <w:rPr>
          <w:rFonts w:hint="default"/>
          <w:b w:val="0"/>
          <w:bCs/>
          <w:color w:val="auto"/>
          <w:lang w:val="en-US" w:eastAsia="zh-CN"/>
        </w:rPr>
      </w:pPr>
      <w:r>
        <w:rPr>
          <w:rFonts w:hint="eastAsia"/>
          <w:b w:val="0"/>
          <w:bCs/>
          <w:color w:val="auto"/>
          <w:lang w:val="en-US" w:eastAsia="zh-CN"/>
        </w:rPr>
        <w:t>D</w:t>
      </w:r>
    </w:p>
    <w:p>
      <w:pPr>
        <w:numPr>
          <w:ilvl w:val="0"/>
          <w:numId w:val="6"/>
        </w:numPr>
        <w:rPr>
          <w:rFonts w:hint="default"/>
          <w:b w:val="0"/>
          <w:bCs/>
          <w:color w:val="auto"/>
          <w:lang w:val="en-US" w:eastAsia="zh-CN"/>
        </w:rPr>
      </w:pPr>
      <w:r>
        <w:rPr>
          <w:rFonts w:hint="eastAsia"/>
          <w:b w:val="0"/>
          <w:bCs/>
          <w:color w:val="auto"/>
          <w:lang w:val="en-US" w:eastAsia="zh-CN"/>
        </w:rPr>
        <w:t>D</w:t>
      </w:r>
    </w:p>
    <w:p>
      <w:pPr>
        <w:numPr>
          <w:ilvl w:val="0"/>
          <w:numId w:val="6"/>
        </w:numPr>
        <w:rPr>
          <w:rFonts w:hint="default"/>
          <w:b w:val="0"/>
          <w:bCs/>
          <w:color w:val="auto"/>
          <w:lang w:val="en-US" w:eastAsia="zh-CN"/>
        </w:rPr>
      </w:pPr>
      <w:r>
        <w:rPr>
          <w:rFonts w:hint="eastAsia"/>
          <w:b w:val="0"/>
          <w:bCs/>
          <w:color w:val="auto"/>
          <w:lang w:val="en-US" w:eastAsia="zh-CN"/>
        </w:rPr>
        <w:t>①③②④</w:t>
      </w:r>
    </w:p>
    <w:p>
      <w:pPr>
        <w:numPr>
          <w:ilvl w:val="0"/>
          <w:numId w:val="6"/>
        </w:numPr>
        <w:rPr>
          <w:rFonts w:hint="default"/>
          <w:b w:val="0"/>
          <w:bCs/>
          <w:color w:val="auto"/>
          <w:lang w:val="en-US" w:eastAsia="zh-CN"/>
        </w:rPr>
      </w:pPr>
      <w:r>
        <w:rPr>
          <w:rFonts w:hint="eastAsia"/>
          <w:b w:val="0"/>
          <w:bCs/>
          <w:color w:val="auto"/>
          <w:lang w:val="en-US" w:eastAsia="zh-CN"/>
        </w:rPr>
        <w:t>（1）</w:t>
      </w:r>
      <w:r>
        <w:rPr>
          <w:rFonts w:ascii="宋体" w:hAnsi="宋体" w:cs="宋体" w:hint="eastAsia"/>
          <w:bCs/>
          <w:color w:val="auto"/>
          <w:szCs w:val="21"/>
        </w:rPr>
        <w:t>夕日欲颓    沉鳞竞跃</w:t>
      </w:r>
      <w:r>
        <w:rPr>
          <w:rFonts w:ascii="宋体" w:hAnsi="宋体" w:cs="宋体" w:hint="eastAsia"/>
          <w:bCs/>
          <w:color w:val="auto"/>
          <w:szCs w:val="21"/>
          <w:lang w:val="en-US" w:eastAsia="zh-CN"/>
        </w:rPr>
        <w:t xml:space="preserve">   （2）岂不罹凝寒，松柏有本性    </w:t>
      </w:r>
    </w:p>
    <w:p>
      <w:pPr>
        <w:numPr>
          <w:ilvl w:val="0"/>
          <w:numId w:val="0"/>
        </w:numPr>
        <w:rPr>
          <w:rFonts w:hint="default"/>
          <w:b w:val="0"/>
          <w:bCs/>
          <w:color w:val="auto"/>
          <w:lang w:val="en-US" w:eastAsia="zh-CN"/>
        </w:rPr>
      </w:pPr>
      <w:r>
        <w:rPr>
          <w:rFonts w:ascii="宋体" w:hAnsi="宋体" w:cs="宋体" w:hint="eastAsia"/>
          <w:bCs/>
          <w:color w:val="auto"/>
          <w:szCs w:val="21"/>
          <w:lang w:val="en-US" w:eastAsia="zh-CN"/>
        </w:rPr>
        <w:t>（3）日暮乡关何处是？    烟波江上使人愁    仍怜故乡水    万里送行舟</w:t>
      </w:r>
    </w:p>
    <w:p>
      <w:pPr>
        <w:numPr>
          <w:ilvl w:val="0"/>
          <w:numId w:val="6"/>
        </w:numPr>
        <w:rPr>
          <w:rFonts w:hint="default"/>
          <w:b w:val="0"/>
          <w:bCs/>
          <w:color w:val="auto"/>
          <w:lang w:val="en-US" w:eastAsia="zh-CN"/>
        </w:rPr>
      </w:pPr>
      <w:r>
        <w:rPr>
          <w:rFonts w:hint="eastAsia"/>
          <w:b w:val="0"/>
          <w:bCs/>
          <w:color w:val="auto"/>
          <w:lang w:val="en-US" w:eastAsia="zh-CN"/>
        </w:rPr>
        <w:t>（1）贺龙    （2）徐海东</w:t>
      </w:r>
    </w:p>
    <w:p>
      <w:pPr>
        <w:numPr>
          <w:ilvl w:val="0"/>
          <w:numId w:val="7"/>
        </w:numPr>
        <w:rPr>
          <w:rFonts w:hint="eastAsia"/>
          <w:b w:val="0"/>
          <w:bCs/>
          <w:color w:val="auto"/>
          <w:lang w:val="en-US" w:eastAsia="zh-CN"/>
        </w:rPr>
      </w:pPr>
      <w:r>
        <w:rPr>
          <w:rFonts w:hint="eastAsia"/>
          <w:b w:val="0"/>
          <w:bCs/>
          <w:color w:val="auto"/>
          <w:lang w:val="en-US" w:eastAsia="zh-CN"/>
        </w:rPr>
        <w:t xml:space="preserve">如：常常把马让给走累了的或受伤的同志，走在街上不带警卫，看演出时把自己的棉袄脱给身旁的小号手，用悬赏传单的反面印红军的宣传品，同部下一样只有两套制服，有一件用长征途中缴获的降落伞做的背心（任意两点即可）   </w:t>
      </w:r>
    </w:p>
    <w:p>
      <w:pPr>
        <w:numPr>
          <w:ilvl w:val="0"/>
          <w:numId w:val="7"/>
        </w:numPr>
        <w:rPr>
          <w:rFonts w:hint="default"/>
          <w:b w:val="0"/>
          <w:bCs/>
          <w:color w:val="auto"/>
          <w:lang w:val="en-US" w:eastAsia="zh-CN"/>
        </w:rPr>
      </w:pPr>
      <w:r>
        <w:rPr>
          <w:rFonts w:hint="eastAsia"/>
          <w:b w:val="0"/>
          <w:bCs/>
          <w:color w:val="auto"/>
          <w:lang w:val="en-US" w:eastAsia="zh-CN"/>
        </w:rPr>
        <w:t>斯诺通过采访红军将领、深入红军生活、对话农民、拍摄照片等方法搜集真实材料；融入真切的感受和体验，客观地撰写事实。</w:t>
      </w:r>
    </w:p>
    <w:p>
      <w:pPr>
        <w:numPr>
          <w:ilvl w:val="0"/>
          <w:numId w:val="6"/>
        </w:numPr>
        <w:rPr>
          <w:rFonts w:hint="default"/>
          <w:b w:val="0"/>
          <w:bCs/>
          <w:color w:val="auto"/>
          <w:lang w:val="en-US" w:eastAsia="zh-CN"/>
        </w:rPr>
      </w:pPr>
      <w:r>
        <w:rPr>
          <w:color w:val="auto"/>
        </w:rPr>
        <w:t>这是一次正本真切的偷盗，而且 “我”欺骗（隐瞒）了父亲。</w:t>
      </w:r>
    </w:p>
    <w:p>
      <w:pPr>
        <w:numPr>
          <w:ilvl w:val="0"/>
          <w:numId w:val="6"/>
        </w:numPr>
        <w:rPr>
          <w:rFonts w:hint="default"/>
          <w:b w:val="0"/>
          <w:bCs/>
          <w:color w:val="auto"/>
          <w:lang w:val="en-US" w:eastAsia="zh-CN"/>
        </w:rPr>
      </w:pPr>
      <w:r>
        <w:rPr>
          <w:color w:val="auto"/>
        </w:rPr>
        <w:t>示例：这里的 “扭”也是一种掩饰， “我”想掉泪，是因为父亲的话触动了 “我”的内心， “我”为父亲的老去感伤，也为自己欺骗了父亲感到自责和愧疚。</w:t>
      </w:r>
    </w:p>
    <w:p>
      <w:pPr>
        <w:numPr>
          <w:ilvl w:val="0"/>
          <w:numId w:val="6"/>
        </w:numPr>
        <w:rPr>
          <w:rFonts w:hint="default"/>
          <w:b w:val="0"/>
          <w:bCs/>
          <w:color w:val="auto"/>
          <w:lang w:val="en-US" w:eastAsia="zh-CN"/>
        </w:rPr>
      </w:pPr>
      <w:r>
        <w:rPr>
          <w:rFonts w:hint="default"/>
          <w:b w:val="0"/>
          <w:bCs/>
          <w:color w:val="auto"/>
          <w:lang w:val="en-US" w:eastAsia="zh-CN"/>
        </w:rPr>
        <w:t>示例1：父亲的 “打”，的确是爱的表现。父亲打 “我”，都是也为 “我”确实犯了错误。从 “半夜把我摇醒”这一细节中可以读出，父亲是多么希望 “我”没有偷窃；从父亲 “眼里含着的泪”“轻摸我的脸”等细节中，可以感受到父亲对 “我”的怜爱和他的自责。所以，这是迫不得已的 “打”，是让 “我”好好反省的 “打”，是充满父爱的 “打”。</w:t>
      </w:r>
    </w:p>
    <w:p>
      <w:pPr>
        <w:numPr>
          <w:ilvl w:val="0"/>
          <w:numId w:val="0"/>
        </w:numPr>
        <w:ind w:firstLine="210" w:firstLineChars="100"/>
        <w:rPr>
          <w:rFonts w:hint="default"/>
          <w:b w:val="0"/>
          <w:bCs/>
          <w:color w:val="auto"/>
          <w:lang w:val="en-US" w:eastAsia="zh-CN"/>
        </w:rPr>
      </w:pPr>
      <w:r>
        <w:rPr>
          <w:rFonts w:hint="default"/>
          <w:b w:val="0"/>
          <w:bCs/>
          <w:color w:val="auto"/>
          <w:lang w:val="en-US" w:eastAsia="zh-CN"/>
        </w:rPr>
        <w:t>示例2：父亲的 “打”对作者而言是一种安慰和幸福，但需要时间的沉淀才能懂得。少</w:t>
      </w:r>
      <w:r>
        <w:rPr>
          <w:rFonts w:hint="eastAsia"/>
          <w:b w:val="0"/>
          <w:bCs/>
          <w:color w:val="auto"/>
          <w:lang w:val="en-US" w:eastAsia="zh-CN"/>
        </w:rPr>
        <w:t>年</w:t>
      </w:r>
      <w:r>
        <w:rPr>
          <w:rFonts w:hint="default"/>
          <w:b w:val="0"/>
          <w:bCs/>
          <w:color w:val="auto"/>
          <w:lang w:val="en-US" w:eastAsia="zh-CN"/>
        </w:rPr>
        <w:t>的 “我”并不能理解父亲的 “打”，只有 “活到今天”， “我”才明白这是对 “我”的爱和教育，能消除 “我”内心的不安和自责，能给 “我”带来心灵的安慰，人生的幸福。所以，作者在文章末尾反复强调父亲能 “再对我有一次痛打就好了”。</w:t>
      </w:r>
    </w:p>
    <w:p>
      <w:pPr>
        <w:numPr>
          <w:ilvl w:val="0"/>
          <w:numId w:val="0"/>
        </w:numPr>
        <w:ind w:firstLine="210" w:firstLineChars="100"/>
        <w:rPr>
          <w:rFonts w:hint="default"/>
          <w:b w:val="0"/>
          <w:bCs/>
          <w:color w:val="auto"/>
          <w:lang w:val="en-US" w:eastAsia="zh-CN"/>
        </w:rPr>
      </w:pPr>
      <w:r>
        <w:rPr>
          <w:rFonts w:hint="default"/>
          <w:b w:val="0"/>
          <w:bCs/>
          <w:color w:val="auto"/>
          <w:lang w:val="en-US" w:eastAsia="zh-CN"/>
        </w:rPr>
        <w:t>示例3：我认为 “打在儿子的身上，痛在父亲的心里”。父亲痛打儿子后眼里的泪水，半夜里独自坐在院子里的身影，都表现了他对儿子的疼爱，作为父亲所承受的重压。所以，父亲打 “我”，对他自己何尝不是一种残忍呢。</w:t>
      </w:r>
    </w:p>
    <w:p>
      <w:pPr>
        <w:numPr>
          <w:ilvl w:val="0"/>
          <w:numId w:val="6"/>
        </w:numPr>
        <w:rPr>
          <w:rFonts w:hint="eastAsia"/>
          <w:b w:val="0"/>
          <w:bCs/>
          <w:color w:val="auto"/>
          <w:lang w:val="en-US" w:eastAsia="zh-CN"/>
        </w:rPr>
      </w:pPr>
      <w:r>
        <w:rPr>
          <w:rFonts w:hint="eastAsia"/>
          <w:b w:val="0"/>
          <w:bCs/>
          <w:color w:val="auto"/>
          <w:lang w:val="en-US" w:eastAsia="zh-CN"/>
        </w:rPr>
        <w:t xml:space="preserve"> B    C    A</w:t>
      </w:r>
    </w:p>
    <w:p>
      <w:pPr>
        <w:numPr>
          <w:ilvl w:val="0"/>
          <w:numId w:val="6"/>
        </w:numPr>
        <w:rPr>
          <w:rFonts w:hint="eastAsia"/>
          <w:b w:val="0"/>
          <w:bCs/>
          <w:color w:val="auto"/>
          <w:lang w:val="en-US" w:eastAsia="zh-CN"/>
        </w:rPr>
      </w:pPr>
      <w:r>
        <w:rPr>
          <w:rFonts w:hint="eastAsia"/>
          <w:b w:val="0"/>
          <w:bCs/>
          <w:color w:val="auto"/>
          <w:lang w:val="en-US" w:eastAsia="zh-CN"/>
        </w:rPr>
        <w:t>示例：乙，正文部分先写了超感电影名称、首映时间及地点，这是读者最关心的事实；并指出这是国内首部盲人科幻电影，把“首部”的信息凸显出来。接着依次介绍超感电影的主要特点、超感电影对盲人的意义、这部电影创作的相关情况，使读者逐步获取到盲人科幻电影的相关信息。</w:t>
      </w:r>
    </w:p>
    <w:p>
      <w:pPr>
        <w:numPr>
          <w:ilvl w:val="0"/>
          <w:numId w:val="6"/>
        </w:numPr>
        <w:rPr>
          <w:rFonts w:hint="eastAsia"/>
          <w:b w:val="0"/>
          <w:bCs/>
          <w:color w:val="auto"/>
          <w:lang w:val="en-US" w:eastAsia="zh-CN"/>
        </w:rPr>
      </w:pPr>
      <w:r>
        <w:rPr>
          <w:rFonts w:hint="eastAsia"/>
          <w:b w:val="0"/>
          <w:bCs/>
          <w:color w:val="auto"/>
          <w:lang w:val="en-US" w:eastAsia="zh-CN"/>
        </w:rPr>
        <w:t>示例一：我觉得乙最合适。因为这则消息介绍了超感电影“用声音讲述故事”的特点，让盲人朋友对超感电影产生期待。这则消息凸显的是“国内首部盲人科幻电影”，对盲人就很有吸引力。消息还采访了北京市盲协主席何川，能使盲人朋友更感亲切。</w:t>
      </w:r>
    </w:p>
    <w:p>
      <w:pPr>
        <w:numPr>
          <w:ilvl w:val="0"/>
          <w:numId w:val="0"/>
        </w:numPr>
        <w:ind w:firstLine="210" w:firstLineChars="100"/>
        <w:rPr>
          <w:rFonts w:hint="default"/>
          <w:b w:val="0"/>
          <w:bCs/>
          <w:color w:val="auto"/>
          <w:lang w:val="en-US" w:eastAsia="zh-CN"/>
        </w:rPr>
      </w:pPr>
      <w:r>
        <w:rPr>
          <w:rFonts w:hint="eastAsia"/>
          <w:b w:val="0"/>
          <w:bCs/>
          <w:color w:val="auto"/>
          <w:lang w:val="en-US" w:eastAsia="zh-CN"/>
        </w:rPr>
        <w:t>示例二：丙最合适。这则消息通过和传统科幻电影比较，让盲人朋友知道超感电影的特点。这则消息介绍了《灵魂游舞者》的故事内容，能激发盲人朋友对超感电影的兴趣。这则消息还通过导演张栋的言论，表达了对盲人科幻电影的希望，让盲人朋友对此产生期待。</w:t>
      </w:r>
    </w:p>
    <w:p>
      <w:pPr>
        <w:numPr>
          <w:ilvl w:val="0"/>
          <w:numId w:val="6"/>
        </w:numPr>
        <w:rPr>
          <w:rFonts w:hint="default"/>
          <w:b w:val="0"/>
          <w:bCs/>
          <w:color w:val="auto"/>
          <w:lang w:val="en-US" w:eastAsia="zh-CN"/>
        </w:rPr>
      </w:pPr>
      <w:r>
        <w:rPr>
          <w:rFonts w:hint="default"/>
          <w:b w:val="0"/>
          <w:bCs/>
          <w:color w:val="auto"/>
          <w:lang w:val="en-US" w:eastAsia="zh-CN"/>
        </w:rPr>
        <w:t>一弯如眉的新月，映射着清冷的光辉，正低挂在水湾的柳梢上，越国之地，这一带水清如镜，两岸山色尽映水底。【解析】描述诗歌画面，要先把诗歌的语言转换为一般的口语，把古诗换成现代白话文。然后再对其进行润色和加工，用优美的言辞将其叙述出来就可以了。语言一定要生动，不能仅仅是翻译，要进行合理的想象，用优美的语言，描绘出动人的意境。此题抓住景物“凉月”“山色”的特点描绘，即月色的柔美（清朗），溪面的平静，溪水的清澈。</w:t>
      </w:r>
    </w:p>
    <w:p>
      <w:pPr>
        <w:numPr>
          <w:ilvl w:val="0"/>
          <w:numId w:val="6"/>
        </w:numPr>
        <w:rPr>
          <w:rFonts w:hint="default"/>
          <w:b w:val="0"/>
          <w:bCs/>
          <w:color w:val="auto"/>
          <w:lang w:val="en-US" w:eastAsia="zh-CN"/>
        </w:rPr>
      </w:pPr>
      <w:r>
        <w:rPr>
          <w:rFonts w:hint="default"/>
          <w:b w:val="0"/>
          <w:bCs/>
          <w:color w:val="auto"/>
          <w:lang w:val="en-US" w:eastAsia="zh-CN"/>
        </w:rPr>
        <w:t>诗歌用溪水猛涨，鱼群争抢新水，夜半人静之时纷纷涌上溪头浅滩，来衬托月色皎洁，山水明净的静谧，表达出渔民（作者）的欣喜、愉悦之情。【解析】考查对诗歌写作手法的理解。以动衬静是诗歌创作比较常用的一种手法。本诗前两句是写月光下的月、树、河湾和倒映在水中的山，这是静景。后两句写雨和鲤鱼，这是动景，春水盎盎，鱼抢新水，调皮地涌上溪头浅滩，拨鳍摆尾，啪啪蹦跳，夜间本来比较宁静，这里特意写到鲤鱼上滩的声响，遂使静夜增添了活泼的生命跃动气息，看到这种情景，怎不使人从心底漾起欢乐之情，从而表达了作者愉悦之情。</w:t>
      </w:r>
    </w:p>
    <w:p>
      <w:pPr>
        <w:numPr>
          <w:ilvl w:val="0"/>
          <w:numId w:val="6"/>
        </w:numPr>
        <w:rPr>
          <w:rFonts w:hint="default"/>
          <w:b w:val="0"/>
          <w:bCs/>
          <w:color w:val="auto"/>
          <w:lang w:val="en-US" w:eastAsia="zh-CN"/>
        </w:rPr>
      </w:pPr>
      <w:r>
        <w:rPr>
          <w:rFonts w:hint="eastAsia"/>
          <w:b w:val="0"/>
          <w:bCs/>
          <w:color w:val="auto"/>
          <w:lang w:val="en-US" w:eastAsia="zh-CN"/>
        </w:rPr>
        <w:t>C</w:t>
      </w:r>
    </w:p>
    <w:p>
      <w:pPr>
        <w:numPr>
          <w:ilvl w:val="0"/>
          <w:numId w:val="6"/>
        </w:numPr>
        <w:rPr>
          <w:rFonts w:hint="default"/>
          <w:b w:val="0"/>
          <w:bCs/>
          <w:color w:val="auto"/>
          <w:lang w:val="en-US" w:eastAsia="zh-CN"/>
        </w:rPr>
      </w:pPr>
      <w:r>
        <w:rPr>
          <w:rFonts w:hint="default"/>
          <w:b w:val="0"/>
          <w:bCs/>
          <w:color w:val="auto"/>
          <w:lang w:val="en-US" w:eastAsia="zh-CN"/>
        </w:rPr>
        <w:t>尝秋夜坐钓月矶/昏黑无往来/时闻风铎/及佛灯隐现林梢而已。</w:t>
      </w:r>
    </w:p>
    <w:p>
      <w:pPr>
        <w:numPr>
          <w:ilvl w:val="0"/>
          <w:numId w:val="6"/>
        </w:numPr>
        <w:rPr>
          <w:rFonts w:hint="default"/>
          <w:b w:val="0"/>
          <w:bCs/>
          <w:color w:val="auto"/>
          <w:lang w:val="en-US" w:eastAsia="zh-CN"/>
        </w:rPr>
      </w:pPr>
      <w:r>
        <w:rPr>
          <w:rFonts w:hint="eastAsia"/>
          <w:b w:val="0"/>
          <w:bCs/>
          <w:color w:val="auto"/>
          <w:lang w:val="en-US" w:eastAsia="zh-CN"/>
        </w:rPr>
        <w:t xml:space="preserve">①想到     ②全，都     ③只是      ④一起   </w:t>
      </w:r>
    </w:p>
    <w:p>
      <w:pPr>
        <w:numPr>
          <w:ilvl w:val="0"/>
          <w:numId w:val="0"/>
        </w:numPr>
        <w:rPr>
          <w:rFonts w:hint="default"/>
          <w:b w:val="0"/>
          <w:bCs/>
          <w:color w:val="auto"/>
          <w:lang w:val="en-US" w:eastAsia="zh-CN"/>
        </w:rPr>
      </w:pPr>
      <w:r>
        <w:rPr>
          <w:rFonts w:hint="eastAsia"/>
          <w:b w:val="0"/>
          <w:bCs/>
          <w:color w:val="auto"/>
          <w:lang w:val="en-US" w:eastAsia="zh-CN"/>
        </w:rPr>
        <w:t>⑤（我）一生经过虎丘仅仅两次，（就）见到了虎丘的本色了。</w:t>
      </w:r>
    </w:p>
    <w:p>
      <w:pPr>
        <w:numPr>
          <w:ilvl w:val="0"/>
          <w:numId w:val="6"/>
        </w:numPr>
        <w:rPr>
          <w:rFonts w:hint="default"/>
          <w:b w:val="0"/>
          <w:bCs/>
          <w:color w:val="auto"/>
          <w:lang w:val="en-US" w:eastAsia="zh-CN"/>
        </w:rPr>
      </w:pPr>
      <w:r>
        <w:rPr>
          <w:rFonts w:hint="eastAsia"/>
          <w:b w:val="0"/>
          <w:bCs/>
          <w:color w:val="auto"/>
          <w:lang w:val="en-US" w:eastAsia="zh-CN"/>
        </w:rPr>
        <w:t>D</w:t>
      </w:r>
    </w:p>
    <w:p>
      <w:pPr>
        <w:numPr>
          <w:ilvl w:val="0"/>
          <w:numId w:val="6"/>
        </w:numPr>
        <w:rPr>
          <w:rFonts w:hint="default"/>
          <w:b w:val="0"/>
          <w:bCs/>
          <w:color w:val="auto"/>
          <w:lang w:val="en-US" w:eastAsia="zh-CN"/>
        </w:rPr>
      </w:pPr>
      <w:r>
        <w:rPr>
          <w:rFonts w:hint="eastAsia"/>
          <w:b w:val="0"/>
          <w:bCs/>
          <w:color w:val="auto"/>
          <w:lang w:val="en-US" w:eastAsia="zh-CN"/>
        </w:rPr>
        <w:t>略</w:t>
      </w:r>
    </w:p>
    <w:p/>
    <w:p>
      <w:pPr>
        <w:wordWrap/>
        <w:spacing w:beforeAutospacing="0" w:afterAutospacing="0" w:line="360" w:lineRule="auto"/>
        <w:rPr>
          <w:rFonts w:hint="eastAsia"/>
          <w:lang w:eastAsia="zh-CN"/>
        </w:rPr>
      </w:pPr>
      <w:bookmarkStart w:id="0" w:name="_GoBack"/>
      <w:bookmarkEnd w:id="0"/>
    </w:p>
    <w:sectPr>
      <w:footerReference w:type="default" r:id="rId7"/>
      <w:headerReference w:type="first" r:id="rId8"/>
      <w:pgSz w:w="11907" w:h="16840"/>
      <w:pgMar w:top="1418" w:right="1418" w:bottom="1418" w:left="1418" w:header="851" w:footer="992" w:gutter="0"/>
      <w:lnNumType w:countBy="0" w:restart="continuous"/>
      <w:pgNumType w:fmt="decimal"/>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17500" cy="2286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41721" name=""/>
                  <pic:cNvPicPr>
                    <a:picLocks noChangeAspect="1"/>
                  </pic:cNvPicPr>
                </pic:nvPicPr>
                <pic:blipFill>
                  <a:blip xmlns:r="http://schemas.openxmlformats.org/officeDocument/2006/relationships"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B7A35C7"/>
    <w:multiLevelType w:val="singleLevel"/>
    <w:tmpl w:val="BB7A35C7"/>
    <w:lvl w:ilvl="0">
      <w:start w:val="1"/>
      <w:numFmt w:val="decimal"/>
      <w:lvlText w:val="%1."/>
      <w:lvlJc w:val="left"/>
      <w:pPr>
        <w:tabs>
          <w:tab w:val="left" w:pos="312"/>
        </w:tabs>
      </w:pPr>
    </w:lvl>
  </w:abstractNum>
  <w:abstractNum w:abstractNumId="1">
    <w:nsid w:val="D7B636C4"/>
    <w:multiLevelType w:val="singleLevel"/>
    <w:tmpl w:val="D7B636C4"/>
    <w:lvl w:ilvl="0">
      <w:start w:val="1"/>
      <w:numFmt w:val="chineseCounting"/>
      <w:suff w:val="nothing"/>
      <w:lvlText w:val="（%1）"/>
      <w:lvlJc w:val="left"/>
      <w:rPr>
        <w:rFonts w:hint="eastAsia"/>
      </w:rPr>
    </w:lvl>
  </w:abstractNum>
  <w:abstractNum w:abstractNumId="2">
    <w:nsid w:val="09E3CB3E"/>
    <w:multiLevelType w:val="singleLevel"/>
    <w:tmpl w:val="09E3CB3E"/>
    <w:lvl w:ilvl="0">
      <w:start w:val="1"/>
      <w:numFmt w:val="chineseCounting"/>
      <w:suff w:val="nothing"/>
      <w:lvlText w:val="（%1）"/>
      <w:lvlJc w:val="left"/>
      <w:rPr>
        <w:rFonts w:hint="eastAsia"/>
      </w:rPr>
    </w:lvl>
  </w:abstractNum>
  <w:abstractNum w:abstractNumId="3">
    <w:nsid w:val="3BF5522D"/>
    <w:multiLevelType w:val="singleLevel"/>
    <w:tmpl w:val="3BF5522D"/>
    <w:lvl w:ilvl="0">
      <w:start w:val="4"/>
      <w:numFmt w:val="decimal"/>
      <w:suff w:val="nothing"/>
      <w:lvlText w:val="（%1）"/>
      <w:lvlJc w:val="left"/>
    </w:lvl>
  </w:abstractNum>
  <w:abstractNum w:abstractNumId="4">
    <w:nsid w:val="3E286252"/>
    <w:multiLevelType w:val="singleLevel"/>
    <w:tmpl w:val="3E286252"/>
    <w:lvl w:ilvl="0">
      <w:start w:val="1"/>
      <w:numFmt w:val="chineseCounting"/>
      <w:suff w:val="nothing"/>
      <w:lvlText w:val="%1、"/>
      <w:lvlJc w:val="left"/>
      <w:rPr>
        <w:rFonts w:hint="eastAsia"/>
      </w:rPr>
    </w:lvl>
  </w:abstractNum>
  <w:abstractNum w:abstractNumId="5">
    <w:nsid w:val="4BA5E002"/>
    <w:multiLevelType w:val="singleLevel"/>
    <w:tmpl w:val="4BA5E002"/>
    <w:lvl w:ilvl="0">
      <w:start w:val="1"/>
      <w:numFmt w:val="decimal"/>
      <w:lvlText w:val="%1."/>
      <w:lvlJc w:val="left"/>
      <w:pPr>
        <w:tabs>
          <w:tab w:val="left" w:pos="312"/>
        </w:tabs>
      </w:pPr>
    </w:lvl>
  </w:abstractNum>
  <w:abstractNum w:abstractNumId="6">
    <w:nsid w:val="59D7EF0E"/>
    <w:multiLevelType w:val="singleLevel"/>
    <w:tmpl w:val="59D7EF0E"/>
    <w:lvl w:ilvl="0">
      <w:start w:val="3"/>
      <w:numFmt w:val="decimal"/>
      <w:suff w:val="nothing"/>
      <w:lvlText w:val="（%1）"/>
      <w:lvlJc w:val="left"/>
    </w:lvl>
  </w:abstractNum>
  <w:num w:numId="1">
    <w:abstractNumId w:val="4"/>
  </w:num>
  <w:num w:numId="2">
    <w:abstractNumId w:val="0"/>
  </w:num>
  <w:num w:numId="3">
    <w:abstractNumId w:val="1"/>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04C"/>
    <w:rsid w:val="0009213B"/>
    <w:rsid w:val="00153D1D"/>
    <w:rsid w:val="002C604C"/>
    <w:rsid w:val="002F2973"/>
    <w:rsid w:val="00341C0B"/>
    <w:rsid w:val="00856F1E"/>
    <w:rsid w:val="00BA5598"/>
    <w:rsid w:val="00C300F6"/>
    <w:rsid w:val="00C43631"/>
    <w:rsid w:val="00C823E2"/>
    <w:rsid w:val="00D07F55"/>
    <w:rsid w:val="00D63CBA"/>
    <w:rsid w:val="00DE13AE"/>
    <w:rsid w:val="00EE1BA9"/>
    <w:rsid w:val="00F5447E"/>
    <w:rsid w:val="00F72AD8"/>
    <w:rsid w:val="03EB1424"/>
    <w:rsid w:val="0864089E"/>
    <w:rsid w:val="160D5B60"/>
    <w:rsid w:val="1A725966"/>
    <w:rsid w:val="1B10649B"/>
    <w:rsid w:val="20293718"/>
    <w:rsid w:val="2989611F"/>
    <w:rsid w:val="33847069"/>
    <w:rsid w:val="35D91A22"/>
    <w:rsid w:val="3736057D"/>
    <w:rsid w:val="393E05C8"/>
    <w:rsid w:val="396A6D5C"/>
    <w:rsid w:val="44A93832"/>
    <w:rsid w:val="481C3BEB"/>
    <w:rsid w:val="491D01C9"/>
    <w:rsid w:val="50536E66"/>
    <w:rsid w:val="58D43E9B"/>
    <w:rsid w:val="626F0AFE"/>
    <w:rsid w:val="64813907"/>
    <w:rsid w:val="6CFE6724"/>
    <w:rsid w:val="781B10CE"/>
    <w:rsid w:val="7A506DFD"/>
    <w:rsid w:val="7F36536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uiPriority w:val="99"/>
    <w:semiHidden/>
    <w:unhideWhenUsed/>
    <w:qFormat/>
    <w:pPr>
      <w:tabs>
        <w:tab w:val="center" w:pos="4153"/>
        <w:tab w:val="right" w:pos="8306"/>
      </w:tabs>
      <w:snapToGrid w:val="0"/>
      <w:jc w:val="left"/>
    </w:pPr>
    <w:rPr>
      <w:sz w:val="18"/>
    </w:rPr>
  </w:style>
  <w:style w:type="paragraph" w:styleId="Header">
    <w:name w:val="header"/>
    <w:basedOn w:val="Normal"/>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000FF" w:themeColor="hyperlink"/>
      <w:u w:val="single"/>
      <w14:textFill>
        <w14:solidFill>
          <w14:schemeClr w14:val="hlink"/>
        </w14:solidFill>
      </w14:textFill>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0704B9-BEEA-4113-8DA2-D61B48C4786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763</Words>
  <Characters>4352</Characters>
  <Application>Microsoft Office Word</Application>
  <DocSecurity>0</DocSecurity>
  <Lines>36</Lines>
  <Paragraphs>10</Paragraphs>
  <ScaleCrop>false</ScaleCrop>
  <Company>Microsoft</Company>
  <LinksUpToDate>false</LinksUpToDate>
  <CharactersWithSpaces>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听故事的人</cp:lastModifiedBy>
  <cp:revision>6</cp:revision>
  <cp:lastPrinted>2020-11-03T02:28:00Z</cp:lastPrinted>
  <dcterms:created xsi:type="dcterms:W3CDTF">2020-10-28T05:28:00Z</dcterms:created>
  <dcterms:modified xsi:type="dcterms:W3CDTF">2021-07-20T10:15:10Z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