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snapToGrid w:val="0"/>
        <w:spacing w:line="360" w:lineRule="auto"/>
        <w:jc w:val="center"/>
        <w:rPr>
          <w:rFonts w:eastAsia="宋体"/>
          <w:b/>
          <w:sz w:val="36"/>
          <w:szCs w:val="36"/>
        </w:rPr>
      </w:pPr>
      <w:r>
        <w:rPr>
          <w:rFonts w:eastAsia="宋体"/>
          <w:b/>
          <w:sz w:val="36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12153900</wp:posOffset>
            </wp:positionV>
            <wp:extent cx="355600" cy="469900"/>
            <wp:wrapNone/>
            <wp:docPr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5237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Hlk85922136"/>
      <w:bookmarkEnd w:id="0"/>
      <w:r>
        <w:rPr>
          <w:rFonts w:eastAsia="宋体"/>
          <w:b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10693400</wp:posOffset>
            </wp:positionV>
            <wp:extent cx="495300" cy="304800"/>
            <wp:effectExtent l="0" t="0" r="762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713898" name="图片 1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/>
          <w:b/>
          <w:sz w:val="36"/>
          <w:szCs w:val="36"/>
        </w:rPr>
        <w:t>朋普中学2021年秋季学期期中考 八年级 物理</w:t>
      </w:r>
    </w:p>
    <w:p>
      <w:pPr>
        <w:snapToGrid w:val="0"/>
        <w:spacing w:line="360" w:lineRule="auto"/>
        <w:jc w:val="center"/>
        <w:rPr>
          <w:rFonts w:eastAsia="宋体"/>
          <w:bCs/>
          <w:sz w:val="24"/>
          <w:szCs w:val="24"/>
        </w:rPr>
      </w:pPr>
      <w:r>
        <w:rPr>
          <w:rFonts w:eastAsia="宋体"/>
          <w:bCs/>
          <w:sz w:val="24"/>
          <w:szCs w:val="24"/>
        </w:rPr>
        <w:t>第1至3章</w:t>
      </w:r>
    </w:p>
    <w:p>
      <w:pPr>
        <w:snapToGrid w:val="0"/>
        <w:spacing w:line="360" w:lineRule="auto"/>
        <w:jc w:val="center"/>
        <w:rPr>
          <w:rFonts w:eastAsia="宋体"/>
          <w:bCs/>
          <w:sz w:val="24"/>
          <w:szCs w:val="24"/>
        </w:rPr>
      </w:pPr>
      <w:r>
        <w:rPr>
          <w:rFonts w:eastAsia="宋体"/>
          <w:sz w:val="24"/>
          <w:szCs w:val="24"/>
        </w:rPr>
        <w:t>（考试用时90分钟，满分100分）</w:t>
      </w:r>
      <w:bookmarkStart w:id="1" w:name="_GoBack"/>
      <w:bookmarkEnd w:id="1"/>
    </w:p>
    <w:p>
      <w:pPr>
        <w:snapToGrid w:val="0"/>
        <w:spacing w:line="360" w:lineRule="auto"/>
        <w:ind w:firstLine="720" w:firstLineChars="300"/>
        <w:rPr>
          <w:rFonts w:eastAsia="宋体"/>
          <w:bCs/>
          <w:sz w:val="24"/>
          <w:szCs w:val="24"/>
        </w:rPr>
      </w:pPr>
      <w:r>
        <w:rPr>
          <w:rFonts w:eastAsia="宋体"/>
          <w:bCs/>
          <w:sz w:val="24"/>
          <w:szCs w:val="24"/>
        </w:rPr>
        <w:t>班级</w:t>
      </w:r>
      <w:r>
        <w:rPr>
          <w:rFonts w:eastAsia="宋体"/>
          <w:bCs/>
          <w:sz w:val="24"/>
          <w:szCs w:val="24"/>
          <w:u w:val="single"/>
        </w:rPr>
        <w:t xml:space="preserve">        </w:t>
      </w:r>
      <w:r>
        <w:rPr>
          <w:rFonts w:eastAsia="宋体"/>
          <w:bCs/>
          <w:sz w:val="24"/>
          <w:szCs w:val="24"/>
          <w:u w:val="single"/>
        </w:rPr>
        <w:tab/>
      </w:r>
      <w:r>
        <w:rPr>
          <w:rFonts w:eastAsia="宋体"/>
          <w:bCs/>
          <w:sz w:val="24"/>
          <w:szCs w:val="24"/>
          <w:u w:val="single"/>
        </w:rPr>
        <w:tab/>
      </w:r>
      <w:r>
        <w:rPr>
          <w:rFonts w:eastAsia="宋体"/>
          <w:bCs/>
          <w:sz w:val="24"/>
          <w:szCs w:val="24"/>
        </w:rPr>
        <w:tab/>
      </w:r>
      <w:r>
        <w:rPr>
          <w:rFonts w:eastAsia="宋体"/>
          <w:bCs/>
          <w:sz w:val="24"/>
          <w:szCs w:val="24"/>
        </w:rPr>
        <w:t xml:space="preserve">   学号</w:t>
      </w:r>
      <w:r>
        <w:rPr>
          <w:rFonts w:eastAsia="宋体"/>
          <w:bCs/>
          <w:sz w:val="24"/>
          <w:szCs w:val="24"/>
          <w:u w:val="single"/>
        </w:rPr>
        <w:t xml:space="preserve">              </w:t>
      </w:r>
      <w:r>
        <w:rPr>
          <w:rFonts w:eastAsia="宋体"/>
          <w:bCs/>
          <w:sz w:val="24"/>
          <w:szCs w:val="24"/>
        </w:rPr>
        <w:t xml:space="preserve">      姓名</w:t>
      </w:r>
      <w:r>
        <w:rPr>
          <w:rFonts w:eastAsia="宋体"/>
          <w:bCs/>
          <w:sz w:val="24"/>
          <w:szCs w:val="24"/>
          <w:u w:val="single"/>
        </w:rPr>
        <w:t xml:space="preserve">             </w:t>
      </w:r>
    </w:p>
    <w:p>
      <w:pPr>
        <w:autoSpaceDE w:val="0"/>
        <w:autoSpaceDN w:val="0"/>
        <w:adjustRightInd w:val="0"/>
        <w:spacing w:after="0" w:line="360" w:lineRule="auto"/>
        <w:rPr>
          <w:rFonts w:eastAsia="宋体"/>
          <w:b/>
          <w:sz w:val="24"/>
          <w:szCs w:val="24"/>
        </w:rPr>
      </w:pPr>
      <w:r>
        <w:rPr>
          <w:rFonts w:eastAsia="宋体"/>
          <w:b/>
          <w:sz w:val="24"/>
          <w:szCs w:val="24"/>
        </w:rPr>
        <w:t>一、选择题（</w:t>
      </w:r>
      <w:r>
        <w:rPr>
          <w:rFonts w:eastAsia="宋体"/>
          <w:bCs/>
          <w:sz w:val="24"/>
          <w:szCs w:val="24"/>
        </w:rPr>
        <w:t>本大题共8个小题，每小题只有一个正确选项，每题3分，满分24分</w:t>
      </w:r>
      <w:r>
        <w:rPr>
          <w:rFonts w:eastAsia="宋体"/>
          <w:b/>
          <w:sz w:val="24"/>
          <w:szCs w:val="24"/>
        </w:rPr>
        <w:t>）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bCs/>
          <w:sz w:val="24"/>
          <w:szCs w:val="24"/>
        </w:rPr>
      </w:pPr>
      <w:r>
        <w:rPr>
          <w:rFonts w:eastAsia="宋体" w:asciiTheme="minorHAnsi" w:hAnsiTheme="minorHAnsi"/>
          <w:sz w:val="24"/>
          <w:szCs w:val="24"/>
        </w:rPr>
        <w:t>1.</w:t>
      </w:r>
      <w:r>
        <w:rPr>
          <w:rFonts w:eastAsia="宋体" w:asciiTheme="minorHAnsi" w:hAnsiTheme="minorHAnsi" w:cs="Times New Roman"/>
          <w:bCs/>
          <w:sz w:val="24"/>
          <w:szCs w:val="24"/>
        </w:rPr>
        <w:t>下列现象中不属于机械运动的是</w:t>
      </w:r>
      <w:r>
        <w:rPr>
          <w:rFonts w:eastAsia="宋体" w:asciiTheme="minorHAnsi" w:hAnsiTheme="minorHAnsi" w:cs="Times New Roman" w:hint="eastAsia"/>
          <w:bCs/>
          <w:sz w:val="24"/>
          <w:szCs w:val="24"/>
        </w:rPr>
        <w:t>（     ）</w:t>
      </w:r>
      <w:r>
        <w:rPr>
          <w:rFonts w:eastAsia="宋体" w:asciiTheme="minorHAnsi" w:hAnsiTheme="minorHAnsi" w:cs="Times New Roman"/>
          <w:bCs/>
          <w:sz w:val="24"/>
          <w:szCs w:val="24"/>
        </w:rPr>
        <w:t xml:space="preserve">   </w:t>
      </w:r>
    </w:p>
    <w:p>
      <w:pPr>
        <w:pStyle w:val="PlainText"/>
        <w:spacing w:line="360" w:lineRule="auto"/>
        <w:ind w:firstLine="240" w:firstLineChars="100"/>
        <w:rPr>
          <w:rFonts w:eastAsia="宋体" w:asciiTheme="minorHAnsi" w:hAnsiTheme="minorHAnsi" w:cs="Times New Roman"/>
          <w:bCs/>
          <w:sz w:val="24"/>
          <w:szCs w:val="24"/>
        </w:rPr>
      </w:pPr>
      <w:r>
        <w:rPr>
          <w:rFonts w:eastAsia="宋体" w:asciiTheme="minorHAnsi" w:hAnsiTheme="minorHAnsi" w:cs="Times New Roman"/>
          <w:bCs/>
          <w:sz w:val="24"/>
          <w:szCs w:val="24"/>
        </w:rPr>
        <w:t xml:space="preserve">A．一江春水向东流     B．彩灯闪烁    </w:t>
      </w:r>
    </w:p>
    <w:p>
      <w:pPr>
        <w:pStyle w:val="PlainText"/>
        <w:spacing w:line="360" w:lineRule="auto"/>
        <w:ind w:firstLine="240" w:firstLineChars="100"/>
        <w:rPr>
          <w:rFonts w:eastAsia="宋体" w:asciiTheme="minorHAnsi" w:hAnsiTheme="minorHAnsi" w:cs="Times New Roman"/>
          <w:bCs/>
          <w:sz w:val="24"/>
          <w:szCs w:val="24"/>
        </w:rPr>
      </w:pPr>
      <w:r>
        <w:rPr>
          <w:rFonts w:eastAsia="宋体" w:asciiTheme="minorHAnsi" w:hAnsiTheme="minorHAnsi" w:cs="Times New Roman"/>
          <w:bCs/>
          <w:sz w:val="24"/>
          <w:szCs w:val="24"/>
        </w:rPr>
        <w:t xml:space="preserve">C．海水奔腾     </w:t>
      </w:r>
      <w:r>
        <w:rPr>
          <w:rFonts w:eastAsia="宋体" w:asciiTheme="minorHAnsi" w:hAnsiTheme="minorHAnsi" w:cs="Times New Roman" w:hint="eastAsia"/>
          <w:bCs/>
          <w:sz w:val="24"/>
          <w:szCs w:val="24"/>
        </w:rPr>
        <w:t xml:space="preserve">      </w:t>
      </w:r>
      <w:r>
        <w:rPr>
          <w:rFonts w:eastAsia="宋体" w:asciiTheme="minorHAnsi" w:hAnsiTheme="minorHAnsi" w:cs="Times New Roman"/>
          <w:bCs/>
          <w:sz w:val="24"/>
          <w:szCs w:val="24"/>
        </w:rPr>
        <w:t>D．春风拂面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2.对下列物理量数值的估计，最接近实际的是</w:t>
      </w:r>
      <w:r>
        <w:rPr>
          <w:rFonts w:asciiTheme="minorHAnsi" w:hAnsiTheme="minorHAnsi" w:hint="eastAsia"/>
          <w:sz w:val="24"/>
          <w:szCs w:val="24"/>
        </w:rPr>
        <w:t>（     ）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A．让人感觉舒适而温暖的室内温度是36 ℃  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B．通常情况下骑行自行车的速度约为1 m/s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C．一本八年级物理课本的宽度约为180 mm   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D．跑完1 000 m后心跳是每秒20次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3.下列关于声现象的说法中正确的是（    ）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A．一切发声的物体都在振动           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B．声音在不同介质中的传播速度相同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C．声音在真空中的传播速度为340m/s   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D．公路旁安装“声障墙”是在声源处减弱噪声</w:t>
      </w:r>
    </w:p>
    <w:p>
      <w:pPr>
        <w:pStyle w:val="DefaultParagraph"/>
        <w:spacing w:line="360" w:lineRule="auto"/>
        <w:ind w:left="240" w:hanging="240" w:hangingChars="100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 w:hint="eastAsia"/>
          <w:sz w:val="24"/>
          <w:szCs w:val="24"/>
        </w:rPr>
        <w:t>4</w:t>
      </w:r>
      <w:r>
        <w:rPr>
          <w:rFonts w:asciiTheme="minorHAnsi" w:hAnsiTheme="minorHAnsi"/>
          <w:sz w:val="24"/>
          <w:szCs w:val="24"/>
        </w:rPr>
        <w:t>.我国“辽宁舰”航母编队已形成体系作战能力．航母编队在航行过程中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下列哪个物体相对于“辽宁舰”是静止的</w:t>
      </w:r>
      <w:r>
        <w:rPr>
          <w:rFonts w:asciiTheme="minorHAnsi" w:hAnsiTheme="minorHAnsi" w:hint="eastAsia"/>
          <w:sz w:val="24"/>
          <w:szCs w:val="24"/>
        </w:rPr>
        <w:t xml:space="preserve">（ </w:t>
      </w:r>
      <w:r>
        <w:rPr>
          <w:rFonts w:asciiTheme="minorHAnsi" w:hAnsiTheme="minorHAnsi"/>
          <w:sz w:val="24"/>
          <w:szCs w:val="24"/>
        </w:rPr>
        <w:t xml:space="preserve">  </w:t>
      </w:r>
      <w:r>
        <w:rPr>
          <w:rFonts w:asciiTheme="minorHAnsi" w:hAnsiTheme="minorHAnsi" w:hint="eastAsia"/>
          <w:sz w:val="24"/>
          <w:szCs w:val="24"/>
        </w:rPr>
        <w:t>）</w:t>
      </w:r>
    </w:p>
    <w:p>
      <w:pPr>
        <w:pStyle w:val="DefaultParagraph"/>
        <w:spacing w:line="360" w:lineRule="auto"/>
        <w:textAlignment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A．</w:t>
      </w:r>
      <w:r>
        <w:rPr>
          <w:sz w:val="24"/>
          <w:szCs w:val="24"/>
        </w:rPr>
        <w:t>海岛    B．弹射出去的战斗机</w:t>
      </w:r>
      <w:r>
        <w:rPr>
          <w:rFonts w:hint="eastAsia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C．</w:t>
      </w:r>
      <w:r>
        <w:rPr>
          <w:sz w:val="24"/>
          <w:szCs w:val="24"/>
        </w:rPr>
        <w:t>远离中的护卫舰   D．站立在甲板上的水兵</w:t>
      </w:r>
    </w:p>
    <w:p>
      <w:pPr>
        <w:pStyle w:val="PlainText"/>
        <w:spacing w:line="360" w:lineRule="auto"/>
        <w:ind w:left="240" w:hanging="240" w:hangingChars="100"/>
        <w:rPr>
          <w:rFonts w:eastAsia="宋体" w:asciiTheme="minorHAnsi" w:hAnsiTheme="minorHAnsi"/>
          <w:bCs/>
          <w:sz w:val="24"/>
          <w:szCs w:val="24"/>
        </w:rPr>
      </w:pPr>
      <w:r>
        <w:rPr>
          <w:rFonts w:eastAsia="宋体" w:asciiTheme="minorHAnsi" w:hAnsiTheme="minorHAnsi"/>
          <w:sz w:val="24"/>
          <w:szCs w:val="24"/>
        </w:rPr>
        <w:t>5</w:t>
      </w:r>
      <w:r>
        <w:rPr>
          <w:rFonts w:eastAsia="宋体" w:asciiTheme="minorHAnsi" w:hAnsiTheme="minorHAnsi" w:hint="eastAsia"/>
          <w:sz w:val="24"/>
          <w:szCs w:val="24"/>
        </w:rPr>
        <w:t>.</w:t>
      </w:r>
      <w:r>
        <w:rPr>
          <w:rFonts w:eastAsia="宋体" w:asciiTheme="minorHAnsi" w:hAnsiTheme="minorHAnsi"/>
          <w:bCs/>
          <w:sz w:val="24"/>
          <w:szCs w:val="24"/>
        </w:rPr>
        <w:t>如图是一款最新磁悬浮蓝牙音箱，它由一个音箱和一磁悬浮底座组成．音箱悬浮在空中，一边旋转一边播放韩红的歌曲．下列说法正确的是</w:t>
      </w:r>
      <w:r>
        <w:rPr>
          <w:rFonts w:eastAsia="宋体" w:asciiTheme="minorHAnsi" w:hAnsiTheme="minorHAnsi" w:hint="eastAsia"/>
          <w:bCs/>
          <w:sz w:val="24"/>
          <w:szCs w:val="24"/>
        </w:rPr>
        <w:t>（    ）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4567555</wp:posOffset>
            </wp:positionH>
            <wp:positionV relativeFrom="paragraph">
              <wp:posOffset>309245</wp:posOffset>
            </wp:positionV>
            <wp:extent cx="1127125" cy="1181100"/>
            <wp:effectExtent l="0" t="0" r="0" b="0"/>
            <wp:wrapSquare wrapText="bothSides"/>
            <wp:docPr id="46094" name="Picture 14" descr="图标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777460" name="Picture 14" descr="图标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71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Cs/>
          <w:sz w:val="24"/>
          <w:szCs w:val="24"/>
        </w:rPr>
        <w:t>A．调节音量开关，调大音量，声音的响度就变大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B．根据音调可以判断出是韩红的歌声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C．最新磁悬浮蓝牙音箱是高科技产品，发声不需要振动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D．韩红的歌声不是通过空气传到人耳的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6</w:t>
      </w:r>
      <w:r>
        <w:rPr>
          <w:rFonts w:asciiTheme="minorHAnsi" w:hAnsiTheme="minorHAnsi" w:hint="eastAsia"/>
          <w:sz w:val="24"/>
          <w:szCs w:val="24"/>
        </w:rPr>
        <w:t>.</w:t>
      </w:r>
      <w:r>
        <w:rPr>
          <w:rFonts w:asciiTheme="minorHAnsi" w:hAnsiTheme="minorHAnsi"/>
          <w:sz w:val="24"/>
          <w:szCs w:val="24"/>
        </w:rPr>
        <w:t>热现象在一年四季中随处可见，下列有关说法中正确的是（   ）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A.春天的早晨经常出现大雾，这是汽化现象</w:t>
      </w:r>
    </w:p>
    <w:p>
      <w:pPr>
        <w:pStyle w:val="DefaultParagraph"/>
        <w:spacing w:line="360" w:lineRule="auto"/>
        <w:ind w:firstLine="240" w:firstLineChars="100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B.秋天的早晨花草上出现小的露珠，这是液化现象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C.夏天揭开冰棒包装后看到冰棒冒“白气”，这是凝华现象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D.初冬的早晨地面上会出现白色的霜，这是凝固现象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7.对图中四种情景的描述中，正确的是</w:t>
      </w:r>
      <w:r>
        <w:rPr>
          <w:rFonts w:asciiTheme="minorHAnsi" w:hAnsiTheme="minorHAnsi" w:hint="eastAsia"/>
          <w:bCs/>
          <w:sz w:val="24"/>
          <w:szCs w:val="24"/>
        </w:rPr>
        <w:t>（    ）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drawing>
          <wp:inline distT="0" distB="0" distL="0" distR="0">
            <wp:extent cx="5095875" cy="1294130"/>
            <wp:effectExtent l="0" t="0" r="0" b="1270"/>
            <wp:docPr id="410" name="图片 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853528" name="图片 4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1805" cy="129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A．图甲中，把两只手分别放入热水和冷水中，过一会儿把双手同时放入温水中，两只手对“温水”的感觉不相同，说明凭感觉判断物体的冷与热并不可靠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B．图乙中，“简易冰箱”中的饭菜不容易变质是因为水蒸发时会放热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C．</w:t>
      </w:r>
      <w:r>
        <w:rPr>
          <w:rFonts w:asciiTheme="minorHAnsi" w:hAnsiTheme="minorHAnsi"/>
          <w:sz w:val="24"/>
          <w:szCs w:val="24"/>
        </w:rPr>
        <w:t>图丙中，在纸锅里盛水，放在火上加热后水会沸腾而纸锅不会燃烧，是因为水的沸点高于纸的着火点</w:t>
      </w:r>
    </w:p>
    <w:p>
      <w:pPr>
        <w:pStyle w:val="DefaultParagraph"/>
        <w:spacing w:line="360" w:lineRule="auto"/>
        <w:ind w:firstLine="250" w:firstLineChars="104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bCs/>
          <w:sz w:val="24"/>
          <w:szCs w:val="24"/>
        </w:rPr>
        <w:t>D．图丁中，初秋清晨，昆虫和植物上的露珠是空气中的水蒸气遇冷凝华形成的</w:t>
      </w:r>
    </w:p>
    <w:p>
      <w:pPr>
        <w:pStyle w:val="DefaultParagraph"/>
        <w:textAlignment w:val="center"/>
        <w:rPr>
          <w:rFonts w:asciiTheme="minorEastAsia" w:eastAsiaTheme="minorEastAsia" w:hAnsiTheme="minorEastAsia"/>
          <w:sz w:val="24"/>
          <w:szCs w:val="24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817" o:spid="_x0000_s1026" type="#_x0000_t75" style="width:308.3pt;height:67.75pt;margin-top:45.1pt;margin-left:129.25pt;mso-height-relative:page;mso-width-relative:page;mso-wrap-distance-bottom:0;mso-wrap-distance-left:9pt;mso-wrap-distance-right:9pt;mso-wrap-distance-top:0;position:absolute;z-index:251669504" coordsize="21600,21600" o:preferrelative="t" filled="f" stroked="f">
            <v:stroke joinstyle="miter"/>
            <v:imagedata r:id="rId10" o:title="DE29"/>
            <o:lock v:ext="edit" aspectratio="t"/>
            <w10:wrap type="square"/>
          </v:shape>
        </w:pict>
      </w:r>
      <w:r>
        <w:rPr>
          <w:rFonts w:asciiTheme="minorHAnsi" w:hAnsiTheme="minorHAnsi"/>
          <w:sz w:val="24"/>
          <w:szCs w:val="24"/>
        </w:rPr>
        <w:t>8.</w:t>
      </w:r>
      <w:r>
        <w:rPr>
          <w:rFonts w:asciiTheme="minorEastAsia" w:eastAsiaTheme="minorEastAsia" w:hAnsiTheme="minorEastAsia"/>
          <w:sz w:val="24"/>
          <w:szCs w:val="24"/>
        </w:rPr>
        <w:t>甲、乙两人同时</w:t>
      </w:r>
      <w:r>
        <w:rPr>
          <w:rFonts w:asciiTheme="minorEastAsia" w:eastAsiaTheme="minorEastAsia" w:hAnsiTheme="minorEastAsia" w:hint="eastAsia"/>
          <w:sz w:val="24"/>
          <w:szCs w:val="24"/>
        </w:rPr>
        <w:t>从同一起跑线出发，同向做匀速直线运动，某时刻他们的位置如图所示，图</w:t>
      </w:r>
      <w:r>
        <w:rPr>
          <w:rFonts w:asciiTheme="minorEastAsia" w:eastAsiaTheme="minorEastAsia" w:hAnsiTheme="minorEastAsia"/>
          <w:sz w:val="24"/>
          <w:szCs w:val="24"/>
        </w:rPr>
        <w:t>ABCD中能正确反映两人运动距离与时间关系的是</w:t>
      </w:r>
      <w:r>
        <w:rPr>
          <w:rFonts w:asciiTheme="minorEastAsia" w:eastAsiaTheme="minorEastAsia" w:hAnsiTheme="minorEastAsia" w:hint="eastAsia"/>
          <w:sz w:val="24"/>
          <w:szCs w:val="24"/>
        </w:rPr>
        <w:t xml:space="preserve">（ </w:t>
      </w:r>
      <w:r>
        <w:rPr>
          <w:rFonts w:asciiTheme="minorEastAsia" w:eastAsiaTheme="minorEastAsia" w:hAnsiTheme="minorEastAsia"/>
          <w:sz w:val="24"/>
          <w:szCs w:val="24"/>
        </w:rPr>
        <w:t xml:space="preserve">   </w:t>
      </w:r>
      <w:r>
        <w:rPr>
          <w:rFonts w:asciiTheme="minorEastAsia" w:eastAsiaTheme="minorEastAsia" w:hAnsiTheme="minorEastAsia" w:hint="eastAsia"/>
          <w:sz w:val="24"/>
          <w:szCs w:val="24"/>
        </w:rPr>
        <w:t>）</w:t>
      </w:r>
    </w:p>
    <w:p>
      <w:pPr>
        <w:pStyle w:val="DefaultParagraph"/>
        <w:textAlignment w:val="center"/>
        <w:rPr>
          <w:rFonts w:asciiTheme="minorEastAsia" w:eastAsiaTheme="minorEastAsia" w:hAnsiTheme="minorEastAsia"/>
          <w:sz w:val="24"/>
          <w:szCs w:val="24"/>
        </w:rPr>
      </w:pPr>
      <w:r>
        <w:rPr>
          <w:rFonts w:hAnsi="Times New Roman" w:hint="eastAsia"/>
          <w:szCs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1847850</wp:posOffset>
                </wp:positionH>
                <wp:positionV relativeFrom="paragraph">
                  <wp:posOffset>916940</wp:posOffset>
                </wp:positionV>
                <wp:extent cx="3638550" cy="285750"/>
                <wp:effectExtent l="0" t="0" r="19050" b="1905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63855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  <w:r>
                              <w:rPr>
                                <w:rFonts w:hint="eastAsia"/>
                              </w:rPr>
                              <w:t>A</w:t>
                            </w:r>
                            <w:r>
                              <w:t xml:space="preserve">   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>B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>C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s1027" type="#_x0000_t202" style="width:286.5pt;height:22.5pt;margin-top:72.2pt;margin-left:145.5pt;mso-height-relative:page;mso-width-relative:page;position:absolute;z-index:251672576" coordsize="21600,21600" filled="t" fillcolor="white" stroked="t" strokecolor="white">
                <v:stroke joinstyle="round"/>
                <o:lock v:ext="edit" aspectratio="f"/>
                <v:textbox>
                  <w:txbxContent>
                    <w:p>
                      <w:pPr>
                        <w:ind w:firstLine="420"/>
                      </w:pPr>
                      <w:r>
                        <w:rPr>
                          <w:rFonts w:hint="eastAsia"/>
                        </w:rPr>
                        <w:t>A</w:t>
                      </w:r>
                      <w:r>
                        <w:t xml:space="preserve">    </w:t>
                      </w:r>
                      <w:r>
                        <w:tab/>
                      </w:r>
                      <w:r>
                        <w:tab/>
                      </w:r>
                      <w:r>
                        <w:t>B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>C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eastAsiaTheme="minorEastAsia" w:hAnsiTheme="minorEastAsia"/>
          <w:sz w:val="24"/>
          <w:szCs w:val="24"/>
        </w:rPr>
        <w:pict>
          <v:shape id="_x0000_i1028" type="#_x0000_t75" style="width:94.5pt;height:48pt" coordsize="21600,21600" o:preferrelative="t" filled="f" stroked="f">
            <v:stroke joinstyle="miter"/>
            <v:imagedata r:id="rId11" o:title=""/>
            <o:lock v:ext="edit" aspectratio="t"/>
            <w10:anchorlock/>
          </v:shape>
        </w:pict>
      </w:r>
    </w:p>
    <w:p>
      <w:pPr>
        <w:pStyle w:val="DefaultParagraph"/>
        <w:textAlignment w:val="center"/>
        <w:rPr>
          <w:rFonts w:hAnsi="Times New Roman"/>
          <w:szCs w:val="21"/>
        </w:rPr>
      </w:pPr>
      <w:r>
        <w:rPr>
          <w:rFonts w:hAnsi="Times New Roman" w:hint="eastAsia"/>
          <w:szCs w:val="21"/>
        </w:rPr>
        <w:t xml:space="preserve"> </w:t>
      </w:r>
      <w:r>
        <w:rPr>
          <w:rFonts w:hAnsi="Times New Roman"/>
          <w:szCs w:val="21"/>
        </w:rPr>
        <w:t xml:space="preserve">  </w:t>
      </w:r>
    </w:p>
    <w:p>
      <w:pPr>
        <w:pStyle w:val="DefaultParagraph"/>
        <w:ind w:left="240" w:hanging="240" w:hangingChars="100"/>
        <w:textAlignment w:val="center"/>
        <w:rPr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>二、填空题（</w:t>
      </w:r>
      <w:r>
        <w:rPr>
          <w:rFonts w:asciiTheme="minorHAnsi" w:hAnsiTheme="minorHAnsi"/>
          <w:bCs/>
          <w:sz w:val="24"/>
          <w:szCs w:val="24"/>
        </w:rPr>
        <w:t>本大题共10个小题，每空1分，满分20分</w:t>
      </w:r>
      <w:r>
        <w:rPr>
          <w:rFonts w:asciiTheme="minorHAnsi" w:hAnsiTheme="minorHAnsi"/>
          <w:b/>
          <w:sz w:val="24"/>
          <w:szCs w:val="24"/>
        </w:rPr>
        <w:t>）</w:t>
      </w:r>
    </w:p>
    <w:p>
      <w:pPr>
        <w:pStyle w:val="DefaultParagraph"/>
        <w:spacing w:line="360" w:lineRule="auto"/>
        <w:ind w:left="250" w:hanging="250" w:hangingChars="104"/>
        <w:jc w:val="both"/>
        <w:textAlignment w:val="center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9.</w:t>
      </w:r>
      <w:r>
        <w:rPr>
          <w:rFonts w:asciiTheme="minorHAnsi" w:hAnsiTheme="minorHAnsi"/>
          <w:bCs/>
          <w:sz w:val="24"/>
          <w:szCs w:val="24"/>
        </w:rPr>
        <w:t>小刚学了长度测量以后，在分组探究活动中，估计教室门高约为210</w:t>
      </w:r>
      <w:r>
        <w:rPr>
          <w:rFonts w:asciiTheme="minorHAnsi" w:hAnsiTheme="minorHAnsi"/>
          <w:bCs/>
          <w:sz w:val="24"/>
          <w:szCs w:val="24"/>
          <w:u w:val="single"/>
        </w:rPr>
        <w:t xml:space="preserve">        </w:t>
      </w:r>
      <w:r>
        <w:rPr>
          <w:rFonts w:asciiTheme="minorHAnsi" w:hAnsiTheme="minorHAnsi"/>
          <w:bCs/>
          <w:sz w:val="24"/>
          <w:szCs w:val="24"/>
        </w:rPr>
        <w:t>，一支铅笔的长度约为1.75</w:t>
      </w:r>
      <w:r>
        <w:rPr>
          <w:rFonts w:asciiTheme="minorHAnsi" w:hAnsiTheme="minorHAnsi"/>
          <w:bCs/>
          <w:sz w:val="24"/>
          <w:szCs w:val="24"/>
          <w:u w:val="single"/>
        </w:rPr>
        <w:t xml:space="preserve">        </w:t>
      </w:r>
      <w:r>
        <w:rPr>
          <w:rFonts w:asciiTheme="minorHAnsi" w:hAnsiTheme="minorHAnsi"/>
          <w:bCs/>
          <w:sz w:val="24"/>
          <w:szCs w:val="24"/>
        </w:rPr>
        <w:t>(填上合适的长度单位)。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pict>
          <v:shape id="_x0000_s2052" o:spid="_x0000_s1029" type="#_x0000_t75" style="width:99.1pt;height:71.05pt;margin-top:3.75pt;margin-left:335.45pt;mso-height-relative:page;mso-width-relative:page;mso-wrap-distance-bottom:0;mso-wrap-distance-left:9pt;mso-wrap-distance-right:9pt;mso-wrap-distance-top:0;position:absolute;z-index:251663360" coordsize="21600,21600" o:preferrelative="t" filled="f" stroked="f">
            <v:stroke joinstyle="miter"/>
            <v:imagedata r:id="rId12" o:title="AB275"/>
            <o:lock v:ext="edit" aspectratio="t"/>
            <w10:wrap type="square"/>
          </v:shape>
        </w:pict>
      </w:r>
      <w:r>
        <w:rPr>
          <w:rFonts w:eastAsia="宋体" w:asciiTheme="minorHAnsi" w:hAnsiTheme="minorHAnsi" w:cs="Times New Roman"/>
          <w:sz w:val="24"/>
          <w:szCs w:val="24"/>
        </w:rPr>
        <w:t>10.如图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当摩天轮正在开动时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以轿厢中的甲乘客为参照物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则地面上的其他市民是____的；以轿厢中的甲乘客为参照物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轿厢中的另一乘客乙是____的</w:t>
      </w:r>
      <w:r>
        <w:rPr>
          <w:rFonts w:eastAsia="宋体" w:asciiTheme="minorHAnsi" w:hAnsiTheme="minorHAnsi" w:cs="Times New Roman" w:hint="eastAsia"/>
          <w:sz w:val="24"/>
          <w:szCs w:val="24"/>
        </w:rPr>
        <w:t>（</w:t>
      </w:r>
      <w:r>
        <w:rPr>
          <w:rFonts w:eastAsia="宋体" w:asciiTheme="minorHAnsi" w:hAnsiTheme="minorHAnsi" w:cs="Times New Roman"/>
          <w:sz w:val="24"/>
          <w:szCs w:val="24"/>
        </w:rPr>
        <w:t>填“静止”或“运动”</w:t>
      </w:r>
      <w:r>
        <w:rPr>
          <w:rFonts w:eastAsia="宋体" w:asciiTheme="minorHAnsi" w:hAnsiTheme="minorHAnsi" w:cs="Times New Roman" w:hint="eastAsia"/>
          <w:sz w:val="24"/>
          <w:szCs w:val="24"/>
        </w:rPr>
        <w:t>）。</w:t>
      </w:r>
    </w:p>
    <w:p>
      <w:pPr>
        <w:pStyle w:val="DefaultParagraph"/>
        <w:spacing w:line="360" w:lineRule="auto"/>
        <w:ind w:left="250" w:hanging="250" w:hangingChars="104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11.音乐会上听到的小提琴声是由琴弦</w:t>
      </w:r>
      <w:r>
        <w:rPr>
          <w:rFonts w:asciiTheme="minorHAnsi" w:hAnsiTheme="minorHAnsi"/>
          <w:sz w:val="24"/>
          <w:szCs w:val="24"/>
          <w:u w:val="single"/>
        </w:rPr>
        <w:t xml:space="preserve">       </w:t>
      </w:r>
      <w:r>
        <w:rPr>
          <w:rFonts w:asciiTheme="minorHAnsi" w:hAnsiTheme="minorHAnsi"/>
          <w:sz w:val="24"/>
          <w:szCs w:val="24"/>
        </w:rPr>
        <w:t xml:space="preserve"> 产生的，不断用手指去控制琴弦的长度，是为了改变声音的 </w:t>
      </w:r>
      <w:r>
        <w:rPr>
          <w:rFonts w:asciiTheme="minorHAnsi" w:hAnsiTheme="minorHAnsi"/>
          <w:sz w:val="24"/>
          <w:szCs w:val="24"/>
          <w:u w:val="single"/>
        </w:rPr>
        <w:t xml:space="preserve">      </w:t>
      </w:r>
      <w:r>
        <w:rPr>
          <w:rFonts w:asciiTheme="minorHAnsi" w:hAnsiTheme="minorHAnsi"/>
          <w:sz w:val="24"/>
          <w:szCs w:val="24"/>
        </w:rPr>
        <w:t xml:space="preserve"> (选填“音调”“音色”或“响度”)。</w:t>
      </w:r>
    </w:p>
    <w:p>
      <w:pPr>
        <w:pStyle w:val="DefaultParagraph"/>
        <w:spacing w:line="360" w:lineRule="auto"/>
        <w:ind w:left="250" w:hanging="250" w:hangingChars="104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12.中考期间考场周围设有禁止鸣笛的标志</w:t>
      </w:r>
      <w:r>
        <w:rPr>
          <w:rFonts w:asciiTheme="minorHAnsi" w:hAnsiTheme="minorHAnsi" w:hint="eastAsia"/>
          <w:sz w:val="24"/>
          <w:szCs w:val="24"/>
        </w:rPr>
        <w:t>，这</w:t>
      </w:r>
      <w:r>
        <w:rPr>
          <w:rFonts w:asciiTheme="minorHAnsi" w:hAnsiTheme="minorHAnsi"/>
          <w:sz w:val="24"/>
          <w:szCs w:val="24"/>
        </w:rPr>
        <w:t>是在</w:t>
      </w:r>
      <w:r>
        <w:rPr>
          <w:rFonts w:asciiTheme="minorHAnsi" w:hAnsiTheme="minorHAnsi"/>
          <w:sz w:val="24"/>
          <w:szCs w:val="24"/>
          <w:u w:val="single"/>
        </w:rPr>
        <w:t>　   　</w:t>
      </w:r>
      <w:r>
        <w:rPr>
          <w:rFonts w:asciiTheme="minorHAnsi" w:hAnsiTheme="minorHAnsi"/>
          <w:sz w:val="24"/>
          <w:szCs w:val="24"/>
        </w:rPr>
        <w:t>处减弱噪声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最大限度地控制了声音的</w:t>
      </w:r>
      <w:r>
        <w:rPr>
          <w:rFonts w:asciiTheme="minorHAnsi" w:hAnsiTheme="minorHAnsi"/>
          <w:sz w:val="24"/>
          <w:szCs w:val="24"/>
          <w:u w:val="single"/>
        </w:rPr>
        <w:t xml:space="preserve">　    </w:t>
      </w:r>
      <w:r>
        <w:rPr>
          <w:rFonts w:asciiTheme="minorHAnsi" w:hAnsiTheme="minorHAnsi"/>
          <w:sz w:val="24"/>
          <w:szCs w:val="24"/>
        </w:rPr>
        <w:t>　</w:t>
      </w:r>
      <w:r>
        <w:rPr>
          <w:rFonts w:asciiTheme="minorHAnsi" w:hAnsiTheme="minorHAnsi" w:hint="eastAsia"/>
          <w:sz w:val="24"/>
          <w:szCs w:val="24"/>
        </w:rPr>
        <w:t>（</w:t>
      </w:r>
      <w:r>
        <w:rPr>
          <w:rFonts w:asciiTheme="minorHAnsi" w:hAnsiTheme="minorHAnsi"/>
          <w:sz w:val="24"/>
          <w:szCs w:val="24"/>
        </w:rPr>
        <w:t>选填“音调”“响度”或“音色”</w:t>
      </w:r>
      <w:r>
        <w:rPr>
          <w:rFonts w:asciiTheme="minorHAnsi" w:hAnsiTheme="minorHAnsi" w:hint="eastAsia"/>
          <w:sz w:val="24"/>
          <w:szCs w:val="24"/>
        </w:rPr>
        <w:t>）</w:t>
      </w:r>
      <w:r>
        <w:rPr>
          <w:rFonts w:asciiTheme="minorHAnsi" w:hAnsiTheme="minorHAnsi"/>
          <w:sz w:val="24"/>
          <w:szCs w:val="24"/>
        </w:rPr>
        <w:t>。</w:t>
      </w:r>
    </w:p>
    <w:p>
      <w:pPr>
        <w:pStyle w:val="PlainText"/>
        <w:spacing w:line="360" w:lineRule="auto"/>
        <w:ind w:left="240" w:hanging="240" w:hangingChars="100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/>
          <w:sz w:val="24"/>
          <w:szCs w:val="24"/>
        </w:rPr>
        <w:t>13.</w:t>
      </w:r>
      <w:r>
        <w:rPr>
          <w:rFonts w:ascii="Times New Roman" w:eastAsia="宋体" w:hAnsi="Times New Roman" w:cs="Times New Roman"/>
        </w:rPr>
        <w:t xml:space="preserve"> </w:t>
      </w:r>
      <w:r>
        <w:rPr>
          <w:rFonts w:eastAsia="宋体" w:asciiTheme="minorHAnsi" w:hAnsiTheme="minorHAnsi" w:cs="Times New Roman"/>
          <w:sz w:val="24"/>
          <w:szCs w:val="24"/>
        </w:rPr>
        <w:t>2019年6月17日22点55分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四川长宁发生6.0级地震．地震时会伴有次</w:t>
      </w:r>
      <w:r>
        <w:rPr>
          <w:rFonts w:eastAsia="宋体" w:asciiTheme="minorHAnsi" w:hAnsiTheme="minorHAnsi" w:cs="Times New Roman" w:hint="eastAsia"/>
          <w:sz w:val="24"/>
          <w:szCs w:val="24"/>
        </w:rPr>
        <w:t>声波的产生，这种波的频率低于</w:t>
      </w:r>
      <w:r>
        <w:rPr>
          <w:rFonts w:eastAsia="宋体" w:asciiTheme="minorHAnsi" w:hAnsiTheme="minorHAnsi" w:cs="Times New Roman"/>
          <w:sz w:val="24"/>
          <w:szCs w:val="24"/>
        </w:rPr>
        <w:t>____Hz；一般情况下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声波在地面下岩石中的传播速度比在空气中的传播速度____</w:t>
      </w:r>
      <w:r>
        <w:rPr>
          <w:rFonts w:eastAsia="宋体" w:asciiTheme="minorHAnsi" w:hAnsiTheme="minorHAnsi" w:cs="Times New Roman" w:hint="eastAsia"/>
          <w:sz w:val="24"/>
          <w:szCs w:val="24"/>
        </w:rPr>
        <w:t>。</w:t>
      </w:r>
    </w:p>
    <w:p>
      <w:pPr>
        <w:pStyle w:val="DefaultParagraph"/>
        <w:spacing w:line="360" w:lineRule="auto"/>
        <w:ind w:left="250" w:hanging="250" w:hangingChars="104"/>
        <w:rPr>
          <w:rFonts w:asciiTheme="minorHAnsi" w:hAnsiTheme="minorHAnsi"/>
          <w:bCs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14.</w:t>
      </w:r>
      <w:r>
        <w:rPr>
          <w:rFonts w:asciiTheme="minorHAnsi" w:hAnsiTheme="minorHAnsi"/>
          <w:bCs/>
          <w:sz w:val="24"/>
          <w:szCs w:val="24"/>
        </w:rPr>
        <w:t>小明在今年中考体育必测项目50 m短跑中</w:t>
      </w:r>
      <w:r>
        <w:rPr>
          <w:rFonts w:asciiTheme="minorHAnsi" w:hAnsiTheme="minorHAnsi" w:hint="eastAsia"/>
          <w:bCs/>
          <w:sz w:val="24"/>
          <w:szCs w:val="24"/>
        </w:rPr>
        <w:t>，</w:t>
      </w:r>
      <w:r>
        <w:rPr>
          <w:rFonts w:asciiTheme="minorHAnsi" w:hAnsiTheme="minorHAnsi"/>
          <w:bCs/>
          <w:sz w:val="24"/>
          <w:szCs w:val="24"/>
        </w:rPr>
        <w:t>以8 s的好成绩跑完全程</w:t>
      </w:r>
      <w:r>
        <w:rPr>
          <w:rFonts w:asciiTheme="minorHAnsi" w:hAnsiTheme="minorHAnsi" w:hint="eastAsia"/>
          <w:bCs/>
          <w:sz w:val="24"/>
          <w:szCs w:val="24"/>
        </w:rPr>
        <w:t>，</w:t>
      </w:r>
      <w:r>
        <w:rPr>
          <w:rFonts w:asciiTheme="minorHAnsi" w:hAnsiTheme="minorHAnsi"/>
          <w:bCs/>
          <w:sz w:val="24"/>
          <w:szCs w:val="24"/>
        </w:rPr>
        <w:t>小明跑完全程的平均速度是6.25m/s</w:t>
      </w:r>
      <w:r>
        <w:rPr>
          <w:rFonts w:asciiTheme="minorHAnsi" w:hAnsiTheme="minorHAnsi" w:hint="eastAsia"/>
          <w:bCs/>
          <w:sz w:val="24"/>
          <w:szCs w:val="24"/>
        </w:rPr>
        <w:t>，</w:t>
      </w:r>
      <w:r>
        <w:rPr>
          <w:rFonts w:asciiTheme="minorHAnsi" w:hAnsiTheme="minorHAnsi"/>
          <w:bCs/>
          <w:sz w:val="24"/>
          <w:szCs w:val="24"/>
        </w:rPr>
        <w:t>合____km/h</w:t>
      </w:r>
      <w:r>
        <w:rPr>
          <w:rFonts w:asciiTheme="minorHAnsi" w:hAnsiTheme="minorHAnsi" w:hint="eastAsia"/>
          <w:bCs/>
          <w:sz w:val="24"/>
          <w:szCs w:val="24"/>
        </w:rPr>
        <w:t>；</w:t>
      </w:r>
      <w:r>
        <w:rPr>
          <w:rFonts w:asciiTheme="minorHAnsi" w:hAnsiTheme="minorHAnsi"/>
          <w:bCs/>
          <w:sz w:val="24"/>
          <w:szCs w:val="24"/>
        </w:rPr>
        <w:t>在测试过程中</w:t>
      </w:r>
      <w:r>
        <w:rPr>
          <w:rFonts w:asciiTheme="minorHAnsi" w:hAnsiTheme="minorHAnsi" w:hint="eastAsia"/>
          <w:bCs/>
          <w:sz w:val="24"/>
          <w:szCs w:val="24"/>
        </w:rPr>
        <w:t>，</w:t>
      </w:r>
      <w:r>
        <w:rPr>
          <w:rFonts w:asciiTheme="minorHAnsi" w:hAnsiTheme="minorHAnsi"/>
          <w:bCs/>
          <w:sz w:val="24"/>
          <w:szCs w:val="24"/>
        </w:rPr>
        <w:t>若以小明作为参照物</w:t>
      </w:r>
      <w:r>
        <w:rPr>
          <w:rFonts w:asciiTheme="minorHAnsi" w:hAnsiTheme="minorHAnsi" w:hint="eastAsia"/>
          <w:bCs/>
          <w:sz w:val="24"/>
          <w:szCs w:val="24"/>
        </w:rPr>
        <w:t>，</w:t>
      </w:r>
      <w:r>
        <w:rPr>
          <w:rFonts w:asciiTheme="minorHAnsi" w:hAnsiTheme="minorHAnsi"/>
          <w:bCs/>
          <w:sz w:val="24"/>
          <w:szCs w:val="24"/>
        </w:rPr>
        <w:t>站在终点的计时员是</w:t>
      </w:r>
      <w:r>
        <w:rPr>
          <w:rFonts w:asciiTheme="minorHAnsi" w:hAnsiTheme="minorHAnsi" w:hint="eastAsia"/>
          <w:bCs/>
          <w:sz w:val="24"/>
          <w:szCs w:val="24"/>
          <w:u w:val="single"/>
        </w:rPr>
        <w:t xml:space="preserve"> </w:t>
      </w:r>
      <w:r>
        <w:rPr>
          <w:rFonts w:asciiTheme="minorHAnsi" w:hAnsiTheme="minorHAnsi"/>
          <w:bCs/>
          <w:sz w:val="24"/>
          <w:szCs w:val="24"/>
          <w:u w:val="single"/>
        </w:rPr>
        <w:t xml:space="preserve">          </w:t>
      </w:r>
      <w:r>
        <w:rPr>
          <w:rFonts w:asciiTheme="minorHAnsi" w:hAnsiTheme="minorHAnsi"/>
          <w:bCs/>
          <w:sz w:val="24"/>
          <w:szCs w:val="24"/>
        </w:rPr>
        <w:t xml:space="preserve"> (填“运动”或“静止”)的</w:t>
      </w:r>
      <w:r>
        <w:rPr>
          <w:rFonts w:asciiTheme="minorHAnsi" w:hAnsiTheme="minorHAnsi" w:hint="eastAsia"/>
          <w:bCs/>
          <w:sz w:val="24"/>
          <w:szCs w:val="24"/>
        </w:rPr>
        <w:t>。</w:t>
      </w:r>
    </w:p>
    <w:p>
      <w:pPr>
        <w:pStyle w:val="DefaultParagraph"/>
        <w:ind w:left="250" w:hanging="250" w:hangingChars="104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15.夏天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从冰箱里取出冰块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在冰块四周出现的“白气”是由____(填“冰”或“</w:t>
      </w:r>
      <w:r>
        <w:rPr>
          <w:rFonts w:asciiTheme="minorHAnsi" w:hAnsiTheme="minorHAnsi" w:hint="eastAsia"/>
          <w:sz w:val="24"/>
          <w:szCs w:val="24"/>
        </w:rPr>
        <w:t>空气中的水蒸气”)形成的</w:t>
      </w:r>
      <w:r>
        <w:rPr>
          <w:rFonts w:asciiTheme="minorHAnsi" w:hAnsiTheme="minorHAnsi"/>
          <w:sz w:val="24"/>
          <w:szCs w:val="24"/>
        </w:rPr>
        <w:t>____(填“液态”或“气态”)水</w:t>
      </w:r>
      <w:r>
        <w:rPr>
          <w:rFonts w:asciiTheme="minorHAnsi" w:hAnsiTheme="minorHAnsi" w:hint="eastAsia"/>
          <w:sz w:val="24"/>
          <w:szCs w:val="24"/>
        </w:rPr>
        <w:t>。</w:t>
      </w:r>
    </w:p>
    <w:p>
      <w:pPr>
        <w:pStyle w:val="DefaultParagraph"/>
        <w:ind w:left="250" w:hanging="250" w:hangingChars="104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16.水</w:t>
      </w:r>
      <w:r>
        <w:rPr>
          <w:rFonts w:asciiTheme="minorHAnsi" w:hAnsiTheme="minorHAnsi" w:hint="eastAsia"/>
          <w:sz w:val="24"/>
          <w:szCs w:val="24"/>
        </w:rPr>
        <w:t>在</w:t>
      </w:r>
      <w:r>
        <w:rPr>
          <w:rFonts w:asciiTheme="minorHAnsi" w:hAnsiTheme="minorHAnsi"/>
          <w:sz w:val="24"/>
          <w:szCs w:val="24"/>
        </w:rPr>
        <w:t>沸腾</w:t>
      </w:r>
      <w:r>
        <w:rPr>
          <w:rFonts w:asciiTheme="minorHAnsi" w:hAnsiTheme="minorHAnsi" w:hint="eastAsia"/>
          <w:sz w:val="24"/>
          <w:szCs w:val="24"/>
        </w:rPr>
        <w:t>的</w:t>
      </w:r>
      <w:r>
        <w:rPr>
          <w:rFonts w:asciiTheme="minorHAnsi" w:hAnsiTheme="minorHAnsi"/>
          <w:sz w:val="24"/>
          <w:szCs w:val="24"/>
        </w:rPr>
        <w:t>过程中温度</w:t>
      </w:r>
      <w:r>
        <w:rPr>
          <w:rFonts w:asciiTheme="minorHAnsi" w:hAnsiTheme="minorHAnsi"/>
          <w:sz w:val="24"/>
          <w:szCs w:val="24"/>
          <w:u w:val="single"/>
        </w:rPr>
        <w:t xml:space="preserve">      </w:t>
      </w:r>
      <w:r>
        <w:rPr>
          <w:rFonts w:asciiTheme="minorHAnsi" w:hAnsiTheme="minorHAnsi"/>
          <w:sz w:val="24"/>
          <w:szCs w:val="24"/>
        </w:rPr>
        <w:t>（选填“升高”、“降低”或“不变”），该过程中水不断</w:t>
      </w:r>
      <w:r>
        <w:rPr>
          <w:rFonts w:asciiTheme="minorHAnsi" w:hAnsiTheme="minorHAnsi" w:hint="eastAsia"/>
          <w:sz w:val="24"/>
          <w:szCs w:val="24"/>
        </w:rPr>
        <w:t>的在</w:t>
      </w:r>
      <w:r>
        <w:rPr>
          <w:rFonts w:asciiTheme="minorHAnsi" w:hAnsiTheme="minorHAnsi"/>
          <w:sz w:val="24"/>
          <w:szCs w:val="24"/>
          <w:u w:val="single"/>
        </w:rPr>
        <w:t xml:space="preserve">       </w:t>
      </w:r>
      <w:r>
        <w:rPr>
          <w:rFonts w:asciiTheme="minorHAnsi" w:hAnsiTheme="minorHAnsi"/>
          <w:sz w:val="24"/>
          <w:szCs w:val="24"/>
        </w:rPr>
        <w:t>（选填“吸热”、“放热”或“不吸热也不放热”）。</w:t>
      </w:r>
    </w:p>
    <w:p>
      <w:pPr>
        <w:pStyle w:val="DefaultParagraph"/>
        <w:spacing w:line="360" w:lineRule="auto"/>
        <w:ind w:left="250" w:hanging="250" w:hangingChars="104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17.物理老师写了一副对联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上联是“杯中冰水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水结冰冰温未降”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下联是“盘内水冰</w:t>
      </w:r>
      <w:r>
        <w:rPr>
          <w:rFonts w:asciiTheme="minorHAnsi" w:hAnsiTheme="minorHAnsi" w:hint="eastAsia"/>
          <w:sz w:val="24"/>
          <w:szCs w:val="24"/>
        </w:rPr>
        <w:t>，</w:t>
      </w:r>
      <w:r>
        <w:rPr>
          <w:rFonts w:asciiTheme="minorHAnsi" w:hAnsiTheme="minorHAnsi"/>
          <w:sz w:val="24"/>
          <w:szCs w:val="24"/>
        </w:rPr>
        <w:t>冰化水水温不升”．上联包含的物态变化是____；下联包含的物态变化是____</w:t>
      </w:r>
      <w:r>
        <w:rPr>
          <w:rFonts w:asciiTheme="minorHAnsi" w:hAnsiTheme="minorHAnsi" w:hint="eastAsia"/>
          <w:sz w:val="24"/>
          <w:szCs w:val="24"/>
        </w:rPr>
        <w:t>。</w:t>
      </w:r>
      <w:r>
        <w:rPr>
          <w:rFonts w:asciiTheme="minorHAnsi" w:hAnsiTheme="minorHAnsi"/>
          <w:sz w:val="24"/>
          <w:szCs w:val="24"/>
        </w:rPr>
        <w:t xml:space="preserve">  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sz w:val="24"/>
          <w:szCs w:val="24"/>
        </w:rPr>
        <w:t>18.科学工作者向海底垂直发射超声波，经过2s，收到回波信号，则海洋中该处的深度为</w:t>
      </w:r>
      <w:r>
        <w:rPr>
          <w:rFonts w:eastAsia="宋体" w:asciiTheme="minorHAnsi" w:hAnsiTheme="minorHAnsi" w:cs="Times New Roman"/>
          <w:sz w:val="24"/>
          <w:szCs w:val="24"/>
          <w:u w:val="single"/>
        </w:rPr>
        <w:t xml:space="preserve">         </w:t>
      </w:r>
      <w:r>
        <w:rPr>
          <w:rFonts w:eastAsia="宋体" w:asciiTheme="minorHAnsi" w:hAnsiTheme="minorHAnsi" w:cs="Times New Roman"/>
          <w:sz w:val="24"/>
          <w:szCs w:val="24"/>
        </w:rPr>
        <w:t>m（已知声音在海水中传播的速度是1531m/s）；这种方法</w:t>
      </w:r>
      <w:r>
        <w:rPr>
          <w:rFonts w:eastAsia="宋体" w:asciiTheme="minorHAnsi" w:hAnsiTheme="minorHAnsi" w:cs="Times New Roman"/>
          <w:sz w:val="24"/>
          <w:szCs w:val="24"/>
          <w:u w:val="single"/>
        </w:rPr>
        <w:t xml:space="preserve">        </w:t>
      </w:r>
      <w:r>
        <w:rPr>
          <w:rFonts w:eastAsia="宋体" w:asciiTheme="minorHAnsi" w:hAnsiTheme="minorHAnsi" w:cs="Times New Roman"/>
          <w:sz w:val="24"/>
          <w:szCs w:val="24"/>
        </w:rPr>
        <w:t>（选填“能”或“不能”）用来测量月亮到地球的距离。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b/>
          <w:bCs/>
          <w:sz w:val="24"/>
          <w:szCs w:val="24"/>
        </w:rPr>
        <w:t>三、实验及探究题</w:t>
      </w:r>
      <w:r>
        <w:rPr>
          <w:rFonts w:asciiTheme="minorHAnsi" w:hAnsiTheme="minorHAnsi"/>
          <w:sz w:val="24"/>
          <w:szCs w:val="24"/>
        </w:rPr>
        <w:t>(本大题共4个小题，满分31分)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19．（6分)（1）如图1所示，物体的长度为</w:t>
      </w:r>
      <w:r>
        <w:rPr>
          <w:rFonts w:asciiTheme="minorHAnsi" w:hAnsiTheme="minorHAnsi"/>
          <w:sz w:val="24"/>
          <w:szCs w:val="24"/>
          <w:u w:val="single"/>
        </w:rPr>
        <w:t xml:space="preserve">          </w:t>
      </w:r>
      <w:r>
        <w:rPr>
          <w:rFonts w:asciiTheme="minorHAnsi" w:hAnsiTheme="minorHAnsi"/>
          <w:sz w:val="24"/>
          <w:szCs w:val="24"/>
        </w:rPr>
        <w:t>cm。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4031615</wp:posOffset>
            </wp:positionH>
            <wp:positionV relativeFrom="paragraph">
              <wp:posOffset>63500</wp:posOffset>
            </wp:positionV>
            <wp:extent cx="895350" cy="1521460"/>
            <wp:effectExtent l="0" t="0" r="0" b="2540"/>
            <wp:wrapSquare wrapText="bothSides"/>
            <wp:docPr id="9" name="Picture 3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834464" name="Picture 3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915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52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356870</wp:posOffset>
            </wp:positionV>
            <wp:extent cx="2985770" cy="1179195"/>
            <wp:effectExtent l="0" t="0" r="5080" b="1905"/>
            <wp:wrapSquare wrapText="bothSides"/>
            <wp:docPr id="412" name="图片 412" descr="图示, 直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987082" name="图片 412" descr="图示, 直方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000"/>
                    <a:stretch>
                      <a:fillRect/>
                    </a:stretch>
                  </pic:blipFill>
                  <pic:spPr>
                    <a:xfrm>
                      <a:off x="0" y="0"/>
                      <a:ext cx="2985770" cy="117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bCs/>
          <w:sz w:val="24"/>
          <w:szCs w:val="24"/>
        </w:rPr>
        <w:t>（2）</w:t>
      </w:r>
      <w:r>
        <w:rPr>
          <w:rFonts w:asciiTheme="minorHAnsi" w:hAnsiTheme="minorHAnsi"/>
          <w:sz w:val="24"/>
          <w:szCs w:val="24"/>
        </w:rPr>
        <w:t>如图2所示，温度计的读数是</w:t>
      </w:r>
      <w:r>
        <w:rPr>
          <w:rFonts w:asciiTheme="minorHAnsi" w:hAnsiTheme="minorHAnsi"/>
          <w:sz w:val="24"/>
          <w:szCs w:val="24"/>
          <w:u w:val="single"/>
        </w:rPr>
        <w:t xml:space="preserve">        </w:t>
      </w:r>
      <w:r>
        <w:rPr>
          <w:rFonts w:asciiTheme="minorHAnsi" w:hAnsiTheme="minorHAnsi" w:cs="宋体"/>
          <w:sz w:val="24"/>
          <w:szCs w:val="24"/>
        </w:rPr>
        <w:t>℃</w:t>
      </w:r>
      <w:r>
        <w:rPr>
          <w:rFonts w:asciiTheme="minorHAnsi" w:hAnsiTheme="minorHAnsi"/>
          <w:sz w:val="24"/>
          <w:szCs w:val="24"/>
        </w:rPr>
        <w:t>。</w:t>
      </w: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 w:val="24"/>
          <w:szCs w:val="24"/>
        </w:rPr>
      </w:pPr>
    </w:p>
    <w:p>
      <w:pPr>
        <w:pStyle w:val="DefaultParagraph"/>
        <w:spacing w:line="360" w:lineRule="auto"/>
        <w:jc w:val="both"/>
        <w:textAlignment w:val="center"/>
        <w:rPr>
          <w:rFonts w:asciiTheme="minorHAnsi" w:hAnsiTheme="minorHAnsi"/>
          <w:szCs w:val="21"/>
        </w:rPr>
      </w:pPr>
      <w:r>
        <w:rPr>
          <w:rFonts w:asciiTheme="minorHAnsi" w:hAnsiTheme="minorHAnsi"/>
          <w:szCs w:val="21"/>
        </w:rPr>
        <w:t xml:space="preserve"> 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bCs/>
          <w:sz w:val="24"/>
          <w:szCs w:val="24"/>
        </w:rPr>
      </w:pPr>
      <w:r>
        <w:rPr>
          <w:rFonts w:eastAsia="宋体" w:asciiTheme="minorHAnsi" w:hAnsiTheme="minorHAnsi" w:cs="Times New Roman"/>
          <w:bCs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align>right</wp:align>
                </wp:positionH>
                <wp:positionV relativeFrom="paragraph">
                  <wp:posOffset>259715</wp:posOffset>
                </wp:positionV>
                <wp:extent cx="4655185" cy="344170"/>
                <wp:effectExtent l="0" t="0" r="12700" b="1778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4655185" cy="3441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图1</w:t>
                            </w:r>
                            <w:r>
                              <w:t xml:space="preserve">                                               图</w:t>
                            </w: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0" type="#_x0000_t202" style="width:366.55pt;height:27.1pt;margin-top:20.45pt;margin-left:0;mso-height-relative:page;mso-position-horizontal:right;mso-width-relative:page;position:absolute;z-index:251668480" coordsize="21600,21600" filled="t" fillcolor="white" stroked="t" strokecolor="white">
                <v:stroke joinstyle="round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图1</w:t>
                      </w:r>
                      <w:r>
                        <w:t xml:space="preserve">                                               图</w:t>
                      </w:r>
                      <w:r>
                        <w:rPr>
                          <w:rFonts w:hint="eastAsia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bCs/>
          <w:sz w:val="24"/>
          <w:szCs w:val="24"/>
        </w:rPr>
      </w:pP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bCs/>
          <w:sz w:val="24"/>
          <w:szCs w:val="24"/>
        </w:rPr>
        <w:t>20.</w:t>
      </w:r>
      <w:r>
        <w:rPr>
          <w:rFonts w:eastAsia="宋体" w:asciiTheme="minorHAnsi" w:hAnsiTheme="minorHAnsi" w:cs="Times New Roman"/>
          <w:sz w:val="24"/>
          <w:szCs w:val="24"/>
        </w:rPr>
        <w:t>（10分）小明设计了一个“测平均速度”的实验，如图所示</w:t>
      </w:r>
      <w:r>
        <w:rPr>
          <w:rFonts w:eastAsia="宋体" w:asciiTheme="minorHAnsi" w:hAnsiTheme="minorHAnsi" w:cs="Times New Roman" w:hint="eastAsia"/>
          <w:sz w:val="24"/>
          <w:szCs w:val="24"/>
        </w:rPr>
        <w:t>。</w:t>
      </w:r>
    </w:p>
    <w:p>
      <w:pPr>
        <w:pStyle w:val="PlainText"/>
        <w:spacing w:line="360" w:lineRule="auto"/>
        <w:ind w:firstLine="480" w:firstLineChars="200"/>
        <w:rPr>
          <w:rFonts w:eastAsia="宋体" w:asciiTheme="minorHAnsi" w:hAnsiTheme="minorHAnsi" w:cs="Times New Roman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1136650</wp:posOffset>
            </wp:positionH>
            <wp:positionV relativeFrom="paragraph">
              <wp:posOffset>62230</wp:posOffset>
            </wp:positionV>
            <wp:extent cx="2209165" cy="650875"/>
            <wp:effectExtent l="0" t="0" r="635" b="0"/>
            <wp:wrapSquare wrapText="bothSides"/>
            <wp:docPr id="1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8372" name="图片 1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65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宋体" w:asciiTheme="minorHAnsi" w:hAnsiTheme="minorHAnsi" w:cs="Times New Roman"/>
          <w:sz w:val="24"/>
          <w:szCs w:val="24"/>
        </w:rPr>
        <w:t xml:space="preserve"> </w:t>
      </w:r>
    </w:p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</w:p>
    <w:tbl>
      <w:tblPr>
        <w:tblStyle w:val="TableNormal"/>
        <w:tblpPr w:leftFromText="180" w:rightFromText="180" w:vertAnchor="text" w:horzAnchor="page" w:tblpX="2433" w:tblpY="109"/>
        <w:tblW w:w="8437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71"/>
        <w:gridCol w:w="2234"/>
        <w:gridCol w:w="3032"/>
      </w:tblGrid>
      <w:tr>
        <w:tblPrEx>
          <w:tblW w:w="8437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/>
        </w:trPr>
        <w:tc>
          <w:tcPr>
            <w:tcW w:w="3171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路程/cm</w:t>
            </w:r>
          </w:p>
        </w:tc>
        <w:tc>
          <w:tcPr>
            <w:tcW w:w="2234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运动时间/s</w:t>
            </w:r>
          </w:p>
        </w:tc>
        <w:tc>
          <w:tcPr>
            <w:tcW w:w="3032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MingLiU_HKSCS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运动速度/(m·s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perscript"/>
              </w:rPr>
              <w:t>－1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)</w:t>
            </w:r>
          </w:p>
        </w:tc>
      </w:tr>
      <w:tr>
        <w:tblPrEx>
          <w:tblW w:w="8437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/>
        </w:trPr>
        <w:tc>
          <w:tcPr>
            <w:tcW w:w="3171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全程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s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＝60</w:t>
            </w:r>
          </w:p>
        </w:tc>
        <w:tc>
          <w:tcPr>
            <w:tcW w:w="2234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t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＝0.5</w:t>
            </w:r>
          </w:p>
        </w:tc>
        <w:tc>
          <w:tcPr>
            <w:tcW w:w="3032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MingLiU_HKSCS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v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＝1.2</w:t>
            </w:r>
          </w:p>
        </w:tc>
      </w:tr>
      <w:tr>
        <w:tblPrEx>
          <w:tblW w:w="8437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/>
        </w:trPr>
        <w:tc>
          <w:tcPr>
            <w:tcW w:w="3171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上半程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s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＝30</w:t>
            </w:r>
          </w:p>
        </w:tc>
        <w:tc>
          <w:tcPr>
            <w:tcW w:w="2234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t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＝0.3</w:t>
            </w:r>
          </w:p>
        </w:tc>
        <w:tc>
          <w:tcPr>
            <w:tcW w:w="3032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MingLiU_HKSCS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v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＝1.0</w:t>
            </w:r>
          </w:p>
        </w:tc>
      </w:tr>
      <w:tr>
        <w:tblPrEx>
          <w:tblW w:w="8437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"/>
        </w:trPr>
        <w:tc>
          <w:tcPr>
            <w:tcW w:w="3171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下半程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s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s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－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s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＝30</w:t>
            </w:r>
          </w:p>
        </w:tc>
        <w:tc>
          <w:tcPr>
            <w:tcW w:w="2234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t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t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－</w:t>
            </w: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t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＝0.2</w:t>
            </w:r>
          </w:p>
        </w:tc>
        <w:tc>
          <w:tcPr>
            <w:tcW w:w="3032" w:type="dxa"/>
            <w:vAlign w:val="center"/>
          </w:tcPr>
          <w:p>
            <w:pPr>
              <w:pStyle w:val="PlainText"/>
              <w:spacing w:line="240" w:lineRule="auto"/>
              <w:rPr>
                <w:rFonts w:eastAsia="宋体" w:asciiTheme="minorHAnsi" w:hAnsiTheme="minorHAnsi" w:cs="Times New Roman"/>
                <w:sz w:val="24"/>
                <w:szCs w:val="24"/>
              </w:rPr>
            </w:pPr>
            <w:r>
              <w:rPr>
                <w:rFonts w:eastAsia="宋体" w:asciiTheme="minorHAnsi" w:hAnsiTheme="minorHAnsi" w:cs="Times New Roman"/>
                <w:i/>
                <w:sz w:val="24"/>
                <w:szCs w:val="24"/>
              </w:rPr>
              <w:t>v</w:t>
            </w:r>
            <w:r>
              <w:rPr>
                <w:rFonts w:eastAsia="宋体" w:asciiTheme="minorHAnsi" w:hAnsiTheme="minorHAnsi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eastAsia="宋体" w:asciiTheme="minorHAnsi" w:hAnsiTheme="minorHAnsi" w:cs="Times New Roman"/>
                <w:sz w:val="24"/>
                <w:szCs w:val="24"/>
              </w:rPr>
              <w:t>＝1.5</w:t>
            </w:r>
          </w:p>
        </w:tc>
      </w:tr>
    </w:tbl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</w:p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</w:p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</w:p>
    <w:p>
      <w:pPr>
        <w:spacing w:line="360" w:lineRule="auto"/>
        <w:rPr>
          <w:rFonts w:eastAsia="宋体"/>
          <w:sz w:val="24"/>
          <w:szCs w:val="24"/>
        </w:rPr>
      </w:pPr>
    </w:p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t>（1）该实验目的是练习用</w:t>
      </w:r>
      <w:r>
        <w:rPr>
          <w:rFonts w:eastAsia="宋体"/>
          <w:sz w:val="24"/>
          <w:szCs w:val="24"/>
          <w:u w:val="single"/>
        </w:rPr>
        <w:t xml:space="preserve">      </w:t>
      </w:r>
      <w:r>
        <w:rPr>
          <w:rFonts w:eastAsia="宋体"/>
          <w:sz w:val="24"/>
          <w:szCs w:val="24"/>
        </w:rPr>
        <w:t>和停表测平均速度。</w:t>
      </w:r>
    </w:p>
    <w:p>
      <w:pPr>
        <w:spacing w:line="360" w:lineRule="auto"/>
        <w:ind w:firstLine="250" w:firstLineChars="104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t xml:space="preserve">（2）实验的原理是根据公式 </w:t>
      </w:r>
      <w:r>
        <w:rPr>
          <w:rFonts w:eastAsia="宋体"/>
          <w:sz w:val="24"/>
          <w:szCs w:val="24"/>
          <w:u w:val="single"/>
        </w:rPr>
        <w:t xml:space="preserve">          </w:t>
      </w:r>
      <w:r>
        <w:rPr>
          <w:rFonts w:eastAsia="宋体"/>
          <w:sz w:val="24"/>
          <w:szCs w:val="24"/>
        </w:rPr>
        <w:t xml:space="preserve"> 进行计算的。</w:t>
      </w:r>
    </w:p>
    <w:p>
      <w:pPr>
        <w:spacing w:line="360" w:lineRule="auto"/>
        <w:ind w:firstLine="250" w:firstLineChars="104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t xml:space="preserve">（3）实验中为了方便计时，应使斜面的坡度较 </w:t>
      </w:r>
      <w:r>
        <w:rPr>
          <w:rFonts w:eastAsia="宋体"/>
          <w:sz w:val="24"/>
          <w:szCs w:val="24"/>
          <w:u w:val="single"/>
        </w:rPr>
        <w:t xml:space="preserve">       </w:t>
      </w:r>
      <w:r>
        <w:rPr>
          <w:rFonts w:eastAsia="宋体"/>
          <w:sz w:val="24"/>
          <w:szCs w:val="24"/>
        </w:rPr>
        <w:t>（填“大”或“小”）</w:t>
      </w:r>
      <w:r>
        <w:rPr>
          <w:rFonts w:eastAsia="宋体" w:cs="Times New Roman"/>
          <w:sz w:val="24"/>
          <w:szCs w:val="24"/>
        </w:rPr>
        <w:t>。</w:t>
      </w:r>
    </w:p>
    <w:p>
      <w:pPr>
        <w:pStyle w:val="PlainText"/>
        <w:spacing w:line="360" w:lineRule="auto"/>
        <w:ind w:firstLine="240" w:firstLineChars="100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sz w:val="24"/>
          <w:szCs w:val="24"/>
        </w:rPr>
        <w:t>（4）实验中测得的数据如表</w:t>
      </w:r>
      <w:r>
        <w:rPr>
          <w:rFonts w:eastAsia="宋体" w:asciiTheme="minorHAnsi" w:hAnsiTheme="minorHAnsi" w:cs="Times New Roman" w:hint="eastAsia"/>
          <w:sz w:val="24"/>
          <w:szCs w:val="24"/>
        </w:rPr>
        <w:t>，</w:t>
      </w:r>
      <w:r>
        <w:rPr>
          <w:rFonts w:eastAsia="宋体" w:asciiTheme="minorHAnsi" w:hAnsiTheme="minorHAnsi" w:cs="Times New Roman"/>
          <w:sz w:val="24"/>
          <w:szCs w:val="24"/>
        </w:rPr>
        <w:t>分析实验数据，小车上半程的平均速度</w:t>
      </w:r>
      <w:r>
        <w:rPr>
          <w:rFonts w:eastAsia="宋体" w:asciiTheme="minorHAnsi" w:hAnsiTheme="minorHAnsi" w:cs="Times New Roman"/>
          <w:sz w:val="24"/>
          <w:szCs w:val="24"/>
          <w:u w:val="single"/>
        </w:rPr>
        <w:t xml:space="preserve">       </w:t>
      </w:r>
      <w:r>
        <w:rPr>
          <w:rFonts w:eastAsia="宋体" w:asciiTheme="minorHAnsi" w:hAnsiTheme="minorHAnsi" w:cs="Times New Roman" w:hint="eastAsia"/>
          <w:sz w:val="24"/>
          <w:szCs w:val="24"/>
        </w:rPr>
        <w:t>（</w:t>
      </w:r>
      <w:r>
        <w:rPr>
          <w:rFonts w:eastAsia="宋体" w:asciiTheme="minorHAnsi" w:hAnsiTheme="minorHAnsi" w:cs="Times New Roman"/>
          <w:sz w:val="24"/>
          <w:szCs w:val="24"/>
        </w:rPr>
        <w:t>填“＜”“＝”或“＞”</w:t>
      </w:r>
      <w:r>
        <w:rPr>
          <w:rFonts w:eastAsia="宋体" w:asciiTheme="minorHAnsi" w:hAnsiTheme="minorHAnsi" w:cs="Times New Roman" w:hint="eastAsia"/>
          <w:sz w:val="24"/>
          <w:szCs w:val="24"/>
        </w:rPr>
        <w:t>）</w:t>
      </w:r>
      <w:r>
        <w:rPr>
          <w:rFonts w:eastAsia="宋体" w:asciiTheme="minorHAnsi" w:hAnsiTheme="minorHAnsi" w:cs="Times New Roman"/>
          <w:sz w:val="24"/>
          <w:szCs w:val="24"/>
        </w:rPr>
        <w:t>小车下半程的平均速度，可见小车在斜面上做</w:t>
      </w:r>
      <w:r>
        <w:rPr>
          <w:rFonts w:eastAsia="宋体" w:asciiTheme="minorHAnsi" w:hAnsiTheme="minorHAnsi" w:cs="Times New Roman"/>
          <w:sz w:val="24"/>
          <w:szCs w:val="24"/>
          <w:u w:val="single"/>
        </w:rPr>
        <w:t xml:space="preserve">      </w:t>
      </w:r>
      <w:r>
        <w:rPr>
          <w:rFonts w:eastAsia="宋体" w:asciiTheme="minorHAnsi" w:hAnsiTheme="minorHAnsi" w:cs="Times New Roman"/>
          <w:sz w:val="24"/>
          <w:szCs w:val="24"/>
        </w:rPr>
        <w:t>运动（填“匀速”或“变速”）。</w:t>
      </w:r>
    </w:p>
    <w:p>
      <w:pPr>
        <w:pStyle w:val="PlainText"/>
        <w:rPr>
          <w:rFonts w:eastAsia="宋体" w:asciiTheme="minorHAnsi" w:hAnsiTheme="minorHAnsi"/>
          <w:sz w:val="24"/>
          <w:szCs w:val="24"/>
        </w:rPr>
      </w:pPr>
      <w:r>
        <w:rPr>
          <w:rFonts w:eastAsia="宋体" w:asciiTheme="minorHAnsi" w:hAnsiTheme="minorHAnsi" w:cs="Times New Roman"/>
          <w:bCs/>
          <w:sz w:val="24"/>
          <w:szCs w:val="24"/>
        </w:rPr>
        <w:t>21.（7分）</w:t>
      </w:r>
      <w:r>
        <w:rPr>
          <w:rFonts w:eastAsia="宋体" w:asciiTheme="minorHAnsi" w:hAnsiTheme="minorHAnsi"/>
          <w:sz w:val="24"/>
          <w:szCs w:val="24"/>
        </w:rPr>
        <w:t>如图所示，小明在做“观察水的沸腾”实验时的实验装置和所记录的一组数据。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1621155</wp:posOffset>
            </wp:positionH>
            <wp:positionV relativeFrom="paragraph">
              <wp:posOffset>72390</wp:posOffset>
            </wp:positionV>
            <wp:extent cx="3693160" cy="1531620"/>
            <wp:effectExtent l="0" t="0" r="2540" b="0"/>
            <wp:wrapSquare wrapText="bothSides"/>
            <wp:docPr id="12" name="Picture 2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366450" name="Picture 2" descr="图示, 工程绘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52176" r="-239" b="4059"/>
                    <a:stretch>
                      <a:fillRect/>
                    </a:stretch>
                  </pic:blipFill>
                  <pic:spPr>
                    <a:xfrm>
                      <a:off x="0" y="0"/>
                      <a:ext cx="369316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宋体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60325</wp:posOffset>
            </wp:positionV>
            <wp:extent cx="1567180" cy="1543685"/>
            <wp:effectExtent l="0" t="0" r="0" b="0"/>
            <wp:wrapSquare wrapText="bothSides"/>
            <wp:docPr id="1026" name="Picture 2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592543" name="Picture 2" descr="图示, 工程绘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704" t="781" r="54440" b="53239"/>
                    <a:stretch>
                      <a:fillRect/>
                    </a:stretch>
                  </pic:blipFill>
                  <pic:spPr>
                    <a:xfrm>
                      <a:off x="0" y="0"/>
                      <a:ext cx="1567180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PlainText"/>
        <w:spacing w:line="360" w:lineRule="auto"/>
        <w:rPr>
          <w:rFonts w:eastAsia="宋体" w:cs="Times New Roman"/>
          <w:sz w:val="24"/>
          <w:szCs w:val="24"/>
        </w:rPr>
      </w:pP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</w:p>
    <w:p>
      <w:pPr>
        <w:pStyle w:val="DefaultParagraph"/>
        <w:textAlignment w:val="center"/>
        <w:rPr>
          <w:rFonts w:asciiTheme="minorHAnsi" w:hAnsiTheme="minorHAnsi"/>
          <w:sz w:val="24"/>
          <w:szCs w:val="24"/>
        </w:rPr>
      </w:pPr>
    </w:p>
    <w:p>
      <w:pPr>
        <w:pStyle w:val="DefaultParagraph"/>
        <w:ind w:firstLine="1050" w:firstLineChars="500"/>
        <w:textAlignment w:val="center"/>
        <w:rPr>
          <w:rFonts w:asciiTheme="minorHAnsi" w:hAnsiTheme="minorHAnsi"/>
          <w:szCs w:val="21"/>
        </w:rPr>
      </w:pPr>
      <w:r>
        <w:rPr>
          <w:rFonts w:asciiTheme="minorHAnsi" w:hAnsiTheme="minorHAnsi" w:hint="eastAsia"/>
          <w:szCs w:val="21"/>
        </w:rPr>
        <w:t xml:space="preserve">甲 </w:t>
      </w:r>
      <w:r>
        <w:rPr>
          <w:rFonts w:asciiTheme="minorHAnsi" w:hAnsiTheme="minorHAnsi"/>
          <w:szCs w:val="21"/>
        </w:rPr>
        <w:t xml:space="preserve">                      </w:t>
      </w:r>
      <w:r>
        <w:rPr>
          <w:rFonts w:asciiTheme="minorHAnsi" w:hAnsiTheme="minorHAnsi" w:hint="eastAsia"/>
          <w:szCs w:val="21"/>
        </w:rPr>
        <w:t xml:space="preserve">乙 </w:t>
      </w:r>
      <w:r>
        <w:rPr>
          <w:rFonts w:asciiTheme="minorHAnsi" w:hAnsiTheme="minorHAnsi"/>
          <w:szCs w:val="21"/>
        </w:rPr>
        <w:t xml:space="preserve">                       </w:t>
      </w:r>
      <w:r>
        <w:rPr>
          <w:rFonts w:asciiTheme="minorHAnsi" w:hAnsiTheme="minorHAnsi" w:hint="eastAsia"/>
          <w:szCs w:val="21"/>
        </w:rPr>
        <w:t>丙</w:t>
      </w:r>
    </w:p>
    <w:p>
      <w:pPr>
        <w:pStyle w:val="DefaultParagraph"/>
        <w:textAlignment w:val="center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 w:hint="eastAsia"/>
          <w:sz w:val="24"/>
          <w:szCs w:val="24"/>
        </w:rPr>
        <w:t>（1）如图甲所示实验室温度计是根据液体</w:t>
      </w:r>
      <w:r>
        <w:rPr>
          <w:rFonts w:asciiTheme="minorHAnsi" w:hAnsiTheme="minorHAnsi" w:hint="eastAsia"/>
          <w:sz w:val="24"/>
          <w:szCs w:val="24"/>
          <w:u w:val="single"/>
        </w:rPr>
        <w:t>　　　    </w:t>
      </w:r>
      <w:r>
        <w:rPr>
          <w:rFonts w:asciiTheme="minorHAnsi" w:hAnsiTheme="minorHAnsi" w:hint="eastAsia"/>
          <w:sz w:val="24"/>
          <w:szCs w:val="24"/>
        </w:rPr>
        <w:t>的规律制成的。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 w:hint="eastAsia"/>
          <w:sz w:val="24"/>
          <w:szCs w:val="24"/>
        </w:rPr>
        <w:t>（</w:t>
      </w:r>
      <w:r>
        <w:rPr>
          <w:rFonts w:eastAsia="宋体" w:asciiTheme="minorHAnsi" w:hAnsiTheme="minorHAnsi" w:cs="Times New Roman"/>
          <w:sz w:val="24"/>
          <w:szCs w:val="24"/>
        </w:rPr>
        <w:t>2</w:t>
      </w:r>
      <w:r>
        <w:rPr>
          <w:rFonts w:eastAsia="宋体" w:asciiTheme="minorHAnsi" w:hAnsiTheme="minorHAnsi" w:cs="Times New Roman" w:hint="eastAsia"/>
          <w:sz w:val="24"/>
          <w:szCs w:val="24"/>
        </w:rPr>
        <w:t>）如图甲</w:t>
      </w:r>
      <w:r>
        <w:rPr>
          <w:rFonts w:eastAsia="宋体" w:asciiTheme="minorHAnsi" w:hAnsiTheme="minorHAnsi" w:cs="Times New Roman"/>
          <w:sz w:val="24"/>
          <w:szCs w:val="24"/>
        </w:rPr>
        <w:t>安装实验器材时，应按照</w:t>
      </w:r>
      <w:r>
        <w:rPr>
          <w:rFonts w:eastAsia="宋体" w:asciiTheme="minorHAnsi" w:hAnsiTheme="minorHAnsi" w:cs="Times New Roman"/>
          <w:sz w:val="24"/>
          <w:szCs w:val="24"/>
          <w:u w:val="single"/>
        </w:rPr>
        <w:t xml:space="preserve">     </w:t>
      </w:r>
      <w:r>
        <w:rPr>
          <w:rFonts w:eastAsia="宋体" w:asciiTheme="minorHAnsi" w:hAnsiTheme="minorHAnsi" w:cs="Times New Roman" w:hint="eastAsia"/>
          <w:sz w:val="24"/>
          <w:szCs w:val="24"/>
        </w:rPr>
        <w:t>（填</w:t>
      </w:r>
      <w:r>
        <w:rPr>
          <w:rFonts w:eastAsia="宋体" w:asciiTheme="minorHAnsi" w:hAnsiTheme="minorHAnsi" w:cs="Times New Roman"/>
          <w:sz w:val="24"/>
          <w:szCs w:val="24"/>
        </w:rPr>
        <w:t>“自上而下”或“自下而上”</w:t>
      </w:r>
      <w:r>
        <w:rPr>
          <w:rFonts w:eastAsia="宋体" w:asciiTheme="minorHAnsi" w:hAnsiTheme="minorHAnsi" w:cs="Times New Roman" w:hint="eastAsia"/>
          <w:sz w:val="24"/>
          <w:szCs w:val="24"/>
        </w:rPr>
        <w:t>）</w:t>
      </w:r>
      <w:r>
        <w:rPr>
          <w:rFonts w:eastAsia="宋体" w:asciiTheme="minorHAnsi" w:hAnsiTheme="minorHAnsi" w:cs="Times New Roman"/>
          <w:sz w:val="24"/>
          <w:szCs w:val="24"/>
        </w:rPr>
        <w:t>的顺序进行。</w:t>
      </w:r>
    </w:p>
    <w:p>
      <w:pPr>
        <w:spacing w:line="360" w:lineRule="auto"/>
        <w:rPr>
          <w:rFonts w:eastAsia="宋体"/>
          <w:sz w:val="24"/>
          <w:szCs w:val="24"/>
        </w:rPr>
      </w:pPr>
      <w:r>
        <w:rPr>
          <w:rFonts w:eastAsia="宋体" w:cs="Times New Roman" w:hint="eastAsia"/>
          <w:sz w:val="24"/>
          <w:szCs w:val="24"/>
        </w:rPr>
        <w:t>（</w:t>
      </w:r>
      <w:r>
        <w:rPr>
          <w:rFonts w:eastAsia="宋体" w:cs="Times New Roman"/>
          <w:sz w:val="24"/>
          <w:szCs w:val="24"/>
        </w:rPr>
        <w:t>3</w:t>
      </w:r>
      <w:r>
        <w:rPr>
          <w:rFonts w:eastAsia="宋体" w:cs="Times New Roman" w:hint="eastAsia"/>
          <w:sz w:val="24"/>
          <w:szCs w:val="24"/>
        </w:rPr>
        <w:t>）</w:t>
      </w:r>
      <w:r>
        <w:rPr>
          <w:rFonts w:eastAsia="宋体"/>
          <w:sz w:val="24"/>
          <w:szCs w:val="24"/>
        </w:rPr>
        <w:t>在实验中，小明观察到水在沸腾时水中有气泡上升，在图</w:t>
      </w:r>
      <w:r>
        <w:rPr>
          <w:rFonts w:eastAsia="宋体" w:hint="eastAsia"/>
          <w:sz w:val="24"/>
          <w:szCs w:val="24"/>
        </w:rPr>
        <w:t>乙</w:t>
      </w:r>
      <w:r>
        <w:rPr>
          <w:rFonts w:eastAsia="宋体"/>
          <w:sz w:val="24"/>
          <w:szCs w:val="24"/>
        </w:rPr>
        <w:t>A、B所示的两图中，</w:t>
      </w:r>
    </w:p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t xml:space="preserve">图 </w:t>
      </w:r>
      <w:r>
        <w:rPr>
          <w:rFonts w:eastAsia="宋体"/>
          <w:sz w:val="24"/>
          <w:szCs w:val="24"/>
          <w:u w:val="single"/>
        </w:rPr>
        <w:t xml:space="preserve">      </w:t>
      </w:r>
      <w:r>
        <w:rPr>
          <w:rFonts w:eastAsia="宋体"/>
          <w:sz w:val="24"/>
          <w:szCs w:val="24"/>
        </w:rPr>
        <w:t xml:space="preserve"> </w:t>
      </w:r>
      <w:r>
        <w:rPr>
          <w:rFonts w:eastAsia="宋体" w:hint="eastAsia"/>
          <w:sz w:val="24"/>
          <w:szCs w:val="24"/>
        </w:rPr>
        <w:t>（</w:t>
      </w:r>
      <w:r>
        <w:rPr>
          <w:rFonts w:eastAsia="宋体"/>
          <w:sz w:val="24"/>
          <w:szCs w:val="24"/>
        </w:rPr>
        <w:t>选填“A”或“B”</w:t>
      </w:r>
      <w:r>
        <w:rPr>
          <w:rFonts w:eastAsia="宋体" w:hint="eastAsia"/>
          <w:sz w:val="24"/>
          <w:szCs w:val="24"/>
        </w:rPr>
        <w:t>）</w:t>
      </w:r>
      <w:r>
        <w:rPr>
          <w:rFonts w:eastAsia="宋体"/>
          <w:sz w:val="24"/>
          <w:szCs w:val="24"/>
        </w:rPr>
        <w:t>描述的是水在沸腾时的情况。</w:t>
      </w:r>
    </w:p>
    <w:p>
      <w:pPr>
        <w:spacing w:line="360" w:lineRule="auto"/>
        <w:ind w:left="240" w:hanging="240" w:hangingChars="100"/>
        <w:rPr>
          <w:rFonts w:eastAsia="宋体" w:cs="Times New Roman"/>
          <w:sz w:val="24"/>
          <w:szCs w:val="24"/>
        </w:rPr>
      </w:pPr>
      <w:r>
        <w:rPr>
          <w:rFonts w:eastAsia="宋体" w:hint="eastAsia"/>
          <w:sz w:val="24"/>
          <w:szCs w:val="24"/>
        </w:rPr>
        <w:t>（</w:t>
      </w:r>
      <w:r>
        <w:rPr>
          <w:rFonts w:eastAsia="宋体"/>
          <w:sz w:val="24"/>
          <w:szCs w:val="24"/>
        </w:rPr>
        <w:t>4</w:t>
      </w:r>
      <w:r>
        <w:rPr>
          <w:rFonts w:eastAsia="宋体" w:hint="eastAsia"/>
          <w:sz w:val="24"/>
          <w:szCs w:val="24"/>
        </w:rPr>
        <w:t>）</w:t>
      </w:r>
      <w:r>
        <w:rPr>
          <w:rFonts w:eastAsia="宋体" w:cs="Times New Roman"/>
          <w:sz w:val="24"/>
          <w:szCs w:val="24"/>
        </w:rPr>
        <w:t xml:space="preserve">当水温接近90 </w:t>
      </w:r>
      <w:r>
        <w:rPr>
          <w:rFonts w:ascii="宋体" w:eastAsia="宋体" w:hAnsi="宋体" w:cs="宋体" w:hint="eastAsia"/>
          <w:sz w:val="24"/>
          <w:szCs w:val="24"/>
        </w:rPr>
        <w:t>℃</w:t>
      </w:r>
      <w:r>
        <w:rPr>
          <w:rFonts w:eastAsia="宋体" w:cs="Times New Roman"/>
          <w:sz w:val="24"/>
          <w:szCs w:val="24"/>
        </w:rPr>
        <w:t>时，每隔1 min记录一次温度，由</w:t>
      </w:r>
      <w:r>
        <w:rPr>
          <w:rFonts w:eastAsia="宋体" w:cs="Times New Roman" w:hint="eastAsia"/>
          <w:sz w:val="24"/>
          <w:szCs w:val="24"/>
        </w:rPr>
        <w:t>丙图</w:t>
      </w:r>
      <w:r>
        <w:rPr>
          <w:rFonts w:eastAsia="宋体" w:cs="Times New Roman"/>
          <w:sz w:val="24"/>
          <w:szCs w:val="24"/>
        </w:rPr>
        <w:t>可知：水沸腾时的特点是</w:t>
      </w:r>
      <w:r>
        <w:rPr>
          <w:rFonts w:eastAsia="宋体" w:cs="Times New Roman"/>
          <w:sz w:val="24"/>
          <w:szCs w:val="24"/>
          <w:u w:val="single"/>
        </w:rPr>
        <w:t xml:space="preserve">                        </w:t>
      </w:r>
      <w:r>
        <w:rPr>
          <w:rFonts w:eastAsia="宋体" w:cs="Times New Roman"/>
          <w:sz w:val="24"/>
          <w:szCs w:val="24"/>
        </w:rPr>
        <w:t xml:space="preserve"> ，</w:t>
      </w:r>
      <w:r>
        <w:rPr>
          <w:rFonts w:eastAsia="宋体" w:cs="Times New Roman" w:hint="eastAsia"/>
          <w:sz w:val="24"/>
          <w:szCs w:val="24"/>
        </w:rPr>
        <w:t>实验测得水的沸点是</w:t>
      </w:r>
      <w:r>
        <w:rPr>
          <w:rFonts w:eastAsia="宋体" w:cs="Times New Roman"/>
          <w:sz w:val="24"/>
          <w:szCs w:val="24"/>
        </w:rPr>
        <w:t>_____</w:t>
      </w:r>
      <w:r>
        <w:rPr>
          <w:rFonts w:ascii="宋体" w:eastAsia="宋体" w:hAnsi="宋体" w:cs="宋体" w:hint="eastAsia"/>
          <w:sz w:val="24"/>
          <w:szCs w:val="24"/>
        </w:rPr>
        <w:t>℃</w:t>
      </w:r>
      <w:r>
        <w:rPr>
          <w:rFonts w:eastAsia="宋体" w:cs="Times New Roman" w:hint="eastAsia"/>
          <w:sz w:val="24"/>
          <w:szCs w:val="24"/>
        </w:rPr>
        <w:t>，出现这一结果的原因是当地大气压</w:t>
      </w:r>
      <w:r>
        <w:rPr>
          <w:rFonts w:eastAsia="宋体" w:cs="Times New Roman"/>
          <w:sz w:val="24"/>
          <w:szCs w:val="24"/>
        </w:rPr>
        <w:t>________(</w:t>
      </w:r>
      <w:r>
        <w:rPr>
          <w:rFonts w:eastAsia="宋体" w:cs="Times New Roman" w:hint="eastAsia"/>
          <w:sz w:val="24"/>
          <w:szCs w:val="24"/>
        </w:rPr>
        <w:t>选填</w:t>
      </w:r>
      <w:r>
        <w:rPr>
          <w:rFonts w:eastAsia="宋体" w:cs="Times New Roman"/>
          <w:sz w:val="24"/>
          <w:szCs w:val="24"/>
        </w:rPr>
        <w:t>“</w:t>
      </w:r>
      <w:r>
        <w:rPr>
          <w:rFonts w:eastAsia="宋体" w:cs="Times New Roman" w:hint="eastAsia"/>
          <w:sz w:val="24"/>
          <w:szCs w:val="24"/>
        </w:rPr>
        <w:t>高于</w:t>
      </w:r>
      <w:r>
        <w:rPr>
          <w:rFonts w:eastAsia="宋体" w:cs="Times New Roman"/>
          <w:sz w:val="24"/>
          <w:szCs w:val="24"/>
        </w:rPr>
        <w:t>”</w:t>
      </w:r>
      <w:r>
        <w:rPr>
          <w:rFonts w:eastAsia="宋体" w:cs="Times New Roman" w:hint="eastAsia"/>
          <w:sz w:val="24"/>
          <w:szCs w:val="24"/>
        </w:rPr>
        <w:t>、</w:t>
      </w:r>
      <w:r>
        <w:rPr>
          <w:rFonts w:eastAsia="宋体" w:cs="Times New Roman"/>
          <w:sz w:val="24"/>
          <w:szCs w:val="24"/>
        </w:rPr>
        <w:t>“</w:t>
      </w:r>
      <w:r>
        <w:rPr>
          <w:rFonts w:eastAsia="宋体" w:cs="Times New Roman" w:hint="eastAsia"/>
          <w:sz w:val="24"/>
          <w:szCs w:val="24"/>
        </w:rPr>
        <w:t>低于</w:t>
      </w:r>
      <w:r>
        <w:rPr>
          <w:rFonts w:eastAsia="宋体" w:cs="Times New Roman"/>
          <w:sz w:val="24"/>
          <w:szCs w:val="24"/>
        </w:rPr>
        <w:t>”</w:t>
      </w:r>
      <w:r>
        <w:rPr>
          <w:rFonts w:eastAsia="宋体" w:cs="Times New Roman" w:hint="eastAsia"/>
          <w:sz w:val="24"/>
          <w:szCs w:val="24"/>
        </w:rPr>
        <w:t>或</w:t>
      </w:r>
      <w:r>
        <w:rPr>
          <w:rFonts w:eastAsia="宋体" w:cs="Times New Roman"/>
          <w:sz w:val="24"/>
          <w:szCs w:val="24"/>
        </w:rPr>
        <w:t>“</w:t>
      </w:r>
      <w:r>
        <w:rPr>
          <w:rFonts w:eastAsia="宋体" w:cs="Times New Roman" w:hint="eastAsia"/>
          <w:sz w:val="24"/>
          <w:szCs w:val="24"/>
        </w:rPr>
        <w:t>等于</w:t>
      </w:r>
      <w:r>
        <w:rPr>
          <w:rFonts w:eastAsia="宋体" w:cs="Times New Roman"/>
          <w:sz w:val="24"/>
          <w:szCs w:val="24"/>
        </w:rPr>
        <w:t>”)</w:t>
      </w:r>
      <w:r>
        <w:rPr>
          <w:rFonts w:eastAsia="宋体" w:cs="Times New Roman" w:hint="eastAsia"/>
          <w:sz w:val="24"/>
          <w:szCs w:val="24"/>
        </w:rPr>
        <w:t>一个标准大气压。</w:t>
      </w:r>
    </w:p>
    <w:p>
      <w:pPr>
        <w:spacing w:line="360" w:lineRule="auto"/>
        <w:ind w:left="240" w:hanging="240" w:hangingChars="100"/>
        <w:rPr>
          <w:rFonts w:eastAsia="宋体"/>
          <w:sz w:val="24"/>
          <w:szCs w:val="24"/>
        </w:rPr>
      </w:pPr>
      <w:r>
        <w:rPr>
          <w:rFonts w:eastAsia="宋体" w:hint="eastAsia"/>
          <w:sz w:val="24"/>
          <w:szCs w:val="24"/>
        </w:rPr>
        <w:t>（5）小明想提高水的沸点，便换用了火力更大的酒精灯加热，这种做法是</w:t>
      </w:r>
      <w:r>
        <w:rPr>
          <w:rFonts w:eastAsia="宋体"/>
          <w:sz w:val="24"/>
          <w:szCs w:val="24"/>
          <w:u w:val="single"/>
        </w:rPr>
        <w:t xml:space="preserve">      </w:t>
      </w:r>
      <w:r>
        <w:rPr>
          <w:rFonts w:eastAsia="宋体"/>
          <w:sz w:val="24"/>
          <w:szCs w:val="24"/>
        </w:rPr>
        <w:t xml:space="preserve"> </w:t>
      </w:r>
      <w:r>
        <w:rPr>
          <w:rFonts w:eastAsia="宋体" w:hint="eastAsia"/>
          <w:sz w:val="24"/>
          <w:szCs w:val="24"/>
        </w:rPr>
        <w:t>（选填“可行”或“不可行的”）。</w:t>
      </w:r>
    </w:p>
    <w:p>
      <w:pPr>
        <w:spacing w:line="360" w:lineRule="auto"/>
        <w:rPr>
          <w:rFonts w:eastAsia="宋体"/>
          <w:sz w:val="24"/>
          <w:szCs w:val="24"/>
        </w:rPr>
      </w:pPr>
      <w:r>
        <w:rPr>
          <w:rFonts w:eastAsia="宋体" w:hint="eastAsia"/>
          <w:sz w:val="24"/>
          <w:szCs w:val="24"/>
        </w:rPr>
        <w:t>2</w:t>
      </w:r>
      <w:r>
        <w:rPr>
          <w:rFonts w:eastAsia="宋体"/>
          <w:sz w:val="24"/>
          <w:szCs w:val="24"/>
        </w:rPr>
        <w:t>2.</w:t>
      </w:r>
      <w:r>
        <w:rPr>
          <w:rFonts w:eastAsia="宋体" w:hint="eastAsia"/>
          <w:sz w:val="24"/>
          <w:szCs w:val="24"/>
        </w:rPr>
        <w:t>（</w:t>
      </w:r>
      <w:r>
        <w:rPr>
          <w:rFonts w:eastAsia="宋体"/>
          <w:sz w:val="24"/>
          <w:szCs w:val="24"/>
        </w:rPr>
        <w:t>8</w:t>
      </w:r>
      <w:r>
        <w:rPr>
          <w:rFonts w:eastAsia="宋体" w:hint="eastAsia"/>
          <w:sz w:val="24"/>
          <w:szCs w:val="24"/>
        </w:rPr>
        <w:t>分）</w:t>
      </w:r>
      <w:r>
        <w:rPr>
          <w:rFonts w:asciiTheme="minorEastAsia" w:hAnsiTheme="minorEastAsia"/>
          <w:sz w:val="24"/>
          <w:szCs w:val="24"/>
        </w:rPr>
        <w:t>小明猜想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往水中加入别的物质后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一定会对水的凝固点产生影响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为了验证这一猜想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他将一些盐放入水中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并把盐水用容器盛好放入冰箱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研究盐水的凝固过</w:t>
      </w:r>
      <w:r>
        <w:rPr>
          <w:rFonts w:asciiTheme="minorEastAsia" w:hAnsiTheme="minorEastAsia" w:hint="eastAsia"/>
          <w:sz w:val="24"/>
          <w:szCs w:val="24"/>
        </w:rPr>
        <w:t>程．</w:t>
      </w:r>
      <w:r>
        <w:rPr>
          <w:rFonts w:asciiTheme="minorEastAsia" w:hAnsiTheme="minorEastAsia"/>
          <w:sz w:val="24"/>
          <w:szCs w:val="24"/>
        </w:rPr>
        <w:t>每隔一定时间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小明就观察盐水状态、测量温度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并将凝固过程记录的温度数据画成了凝固图象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如图甲所示</w:t>
      </w:r>
      <w:r>
        <w:rPr>
          <w:rFonts w:asciiTheme="minorEastAsia" w:hAnsiTheme="minorEastAsia" w:hint="eastAsia"/>
          <w:sz w:val="24"/>
          <w:szCs w:val="24"/>
        </w:rPr>
        <w:t>。</w:t>
      </w:r>
    </w:p>
    <w:p>
      <w:pPr>
        <w:spacing w:line="360" w:lineRule="auto"/>
        <w:ind w:firstLine="240" w:firstLineChars="100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pict>
          <v:shape id="_x0000_i1031" type="#_x0000_t75" style="width:270.75pt;height:117pt" coordsize="21600,21600" o:preferrelative="t" filled="f" stroked="f">
            <v:stroke joinstyle="miter"/>
            <v:imagedata r:id="rId17" o:title=""/>
            <o:lock v:ext="edit" aspectratio="t"/>
            <w10:anchorlock/>
          </v:shape>
        </w:pict>
      </w:r>
    </w:p>
    <w:p>
      <w:pPr>
        <w:pStyle w:val="PlainText"/>
        <w:spacing w:line="240" w:lineRule="auto"/>
        <w:rPr>
          <w:rFonts w:eastAsia="宋体"/>
          <w:sz w:val="24"/>
          <w:szCs w:val="24"/>
        </w:rPr>
      </w:pPr>
      <w:r>
        <w:rPr>
          <w:rFonts w:eastAsia="宋体" w:hint="eastAsia"/>
          <w:sz w:val="24"/>
          <w:szCs w:val="24"/>
        </w:rPr>
        <w:t>（1）如图甲可知，食盐是</w:t>
      </w:r>
      <w:r>
        <w:rPr>
          <w:rFonts w:eastAsia="宋体" w:cs="Times New Roman" w:hint="eastAsia"/>
          <w:sz w:val="24"/>
          <w:szCs w:val="24"/>
          <w:u w:val="single"/>
        </w:rPr>
        <w:t>　　    </w:t>
      </w:r>
      <w:r>
        <w:rPr>
          <w:rFonts w:eastAsia="宋体" w:hint="eastAsia"/>
          <w:sz w:val="24"/>
          <w:szCs w:val="24"/>
        </w:rPr>
        <w:t>（选填“晶体”或“非晶体”）。</w:t>
      </w:r>
    </w:p>
    <w:p>
      <w:pPr>
        <w:pStyle w:val="PlainText"/>
        <w:spacing w:after="0" w:line="240" w:lineRule="auto"/>
        <w:rPr>
          <w:rFonts w:eastAsia="宋体" w:cs="Times New Roman"/>
          <w:sz w:val="24"/>
          <w:szCs w:val="24"/>
        </w:rPr>
      </w:pPr>
      <w:r>
        <w:rPr>
          <w:rFonts w:eastAsia="宋体" w:cs="Times New Roman" w:hint="eastAsia"/>
          <w:sz w:val="24"/>
          <w:szCs w:val="24"/>
        </w:rPr>
        <w:t>（2）如图甲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/>
          <w:sz w:val="24"/>
          <w:szCs w:val="24"/>
        </w:rPr>
        <w:t>可以看出盐水从第____min开始凝固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/>
          <w:sz w:val="24"/>
          <w:szCs w:val="24"/>
        </w:rPr>
        <w:t>凝固过程用了____min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 w:cs="Times New Roman" w:hint="eastAsia"/>
          <w:sz w:val="24"/>
          <w:szCs w:val="24"/>
        </w:rPr>
        <w:t>第1</w:t>
      </w:r>
      <w:r>
        <w:rPr>
          <w:rFonts w:eastAsia="宋体" w:cs="Times New Roman"/>
          <w:sz w:val="24"/>
          <w:szCs w:val="24"/>
        </w:rPr>
        <w:t>5</w:t>
      </w:r>
      <w:r>
        <w:rPr>
          <w:rFonts w:eastAsia="宋体" w:cs="Times New Roman" w:hint="eastAsia"/>
          <w:sz w:val="24"/>
          <w:szCs w:val="24"/>
        </w:rPr>
        <w:t>m</w:t>
      </w:r>
      <w:r>
        <w:rPr>
          <w:rFonts w:eastAsia="宋体" w:cs="Times New Roman"/>
          <w:sz w:val="24"/>
          <w:szCs w:val="24"/>
        </w:rPr>
        <w:t>in</w:t>
      </w:r>
      <w:r>
        <w:rPr>
          <w:rFonts w:eastAsia="宋体" w:cs="Times New Roman" w:hint="eastAsia"/>
          <w:sz w:val="24"/>
          <w:szCs w:val="24"/>
        </w:rPr>
        <w:t>时，此物质所处的状态为</w:t>
      </w:r>
      <w:r>
        <w:rPr>
          <w:rFonts w:eastAsia="宋体" w:cs="Times New Roman" w:hint="eastAsia"/>
          <w:sz w:val="24"/>
          <w:szCs w:val="24"/>
          <w:u w:val="single"/>
        </w:rPr>
        <w:t>　　　    </w:t>
      </w:r>
      <w:r>
        <w:rPr>
          <w:rFonts w:eastAsia="宋体" w:cs="Times New Roman"/>
          <w:sz w:val="24"/>
          <w:szCs w:val="24"/>
        </w:rPr>
        <w:t>(</w:t>
      </w:r>
      <w:r>
        <w:rPr>
          <w:rFonts w:eastAsia="宋体" w:cs="Times New Roman" w:hint="eastAsia"/>
          <w:sz w:val="24"/>
          <w:szCs w:val="24"/>
        </w:rPr>
        <w:t>选填“固态”“液态”或“固液共存态”</w:t>
      </w:r>
      <w:r>
        <w:rPr>
          <w:rFonts w:eastAsia="宋体" w:cs="Times New Roman"/>
          <w:sz w:val="24"/>
          <w:szCs w:val="24"/>
        </w:rPr>
        <w:t>)</w:t>
      </w:r>
      <w:r>
        <w:rPr>
          <w:rFonts w:eastAsia="宋体" w:cs="Times New Roman" w:hint="eastAsia"/>
          <w:sz w:val="24"/>
          <w:szCs w:val="24"/>
        </w:rPr>
        <w:t>。</w:t>
      </w:r>
    </w:p>
    <w:p>
      <w:pPr>
        <w:pStyle w:val="PlainText"/>
        <w:spacing w:after="0" w:line="240" w:lineRule="auto"/>
        <w:rPr>
          <w:rFonts w:eastAsia="宋体" w:cs="Times New Roman"/>
          <w:sz w:val="24"/>
          <w:szCs w:val="24"/>
        </w:rPr>
      </w:pPr>
      <w:r>
        <w:rPr>
          <w:rFonts w:eastAsia="宋体" w:cs="Times New Roman" w:hint="eastAsia"/>
          <w:sz w:val="24"/>
          <w:szCs w:val="24"/>
        </w:rPr>
        <w:t>（3）</w:t>
      </w:r>
      <w:r>
        <w:rPr>
          <w:rFonts w:eastAsia="宋体"/>
          <w:sz w:val="24"/>
          <w:szCs w:val="24"/>
        </w:rPr>
        <w:t>从图象中得到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 w:cs="Times New Roman" w:hint="eastAsia"/>
          <w:sz w:val="24"/>
          <w:szCs w:val="24"/>
        </w:rPr>
        <w:t>盐水在凝固过程中</w:t>
      </w:r>
      <w:r>
        <w:rPr>
          <w:rFonts w:eastAsia="宋体" w:cs="Times New Roman" w:hint="eastAsia"/>
          <w:sz w:val="24"/>
          <w:szCs w:val="24"/>
          <w:u w:val="single"/>
        </w:rPr>
        <w:t>　　　    </w:t>
      </w:r>
      <w:r>
        <w:rPr>
          <w:rFonts w:eastAsia="宋体" w:cs="Times New Roman"/>
          <w:sz w:val="24"/>
          <w:szCs w:val="24"/>
        </w:rPr>
        <w:t>(</w:t>
      </w:r>
      <w:r>
        <w:rPr>
          <w:rFonts w:eastAsia="宋体" w:cs="Times New Roman" w:hint="eastAsia"/>
          <w:sz w:val="24"/>
          <w:szCs w:val="24"/>
        </w:rPr>
        <w:t>选填“吸收”</w:t>
      </w:r>
      <w:r>
        <w:rPr>
          <w:rFonts w:eastAsia="宋体" w:cs="Times New Roman"/>
          <w:sz w:val="24"/>
          <w:szCs w:val="24"/>
        </w:rPr>
        <w:t>“放出”或“不吸收也不放出”)</w:t>
      </w:r>
      <w:r>
        <w:rPr>
          <w:rFonts w:eastAsia="宋体" w:cs="Times New Roman" w:hint="eastAsia"/>
          <w:sz w:val="24"/>
          <w:szCs w:val="24"/>
        </w:rPr>
        <w:t>热量；</w:t>
      </w:r>
      <w:r>
        <w:rPr>
          <w:rFonts w:eastAsia="宋体"/>
          <w:sz w:val="24"/>
          <w:szCs w:val="24"/>
        </w:rPr>
        <w:t>晶体的液态物质在凝固时的温度将____(填“变大”“变小”或“不变”)</w:t>
      </w:r>
      <w:r>
        <w:rPr>
          <w:rFonts w:eastAsia="宋体" w:hint="eastAsia"/>
          <w:sz w:val="24"/>
          <w:szCs w:val="24"/>
        </w:rPr>
        <w:t>。（</w:t>
      </w:r>
      <w:r>
        <w:rPr>
          <w:rFonts w:eastAsia="宋体"/>
          <w:sz w:val="24"/>
          <w:szCs w:val="24"/>
        </w:rPr>
        <w:t>4</w:t>
      </w:r>
      <w:r>
        <w:rPr>
          <w:rFonts w:eastAsia="宋体" w:hint="eastAsia"/>
          <w:sz w:val="24"/>
          <w:szCs w:val="24"/>
        </w:rPr>
        <w:t>）</w:t>
      </w:r>
      <w:r>
        <w:rPr>
          <w:rFonts w:eastAsia="宋体"/>
          <w:sz w:val="24"/>
          <w:szCs w:val="24"/>
        </w:rPr>
        <w:t>该盐水的凝固点为____</w:t>
      </w:r>
      <w:r>
        <w:rPr>
          <w:rFonts w:eastAsia="宋体" w:hAnsi="宋体" w:cs="宋体" w:hint="eastAsia"/>
          <w:sz w:val="24"/>
          <w:szCs w:val="24"/>
        </w:rPr>
        <w:t>℃</w:t>
      </w:r>
      <w:r>
        <w:rPr>
          <w:rFonts w:eastAsia="宋体" w:hint="eastAsia"/>
          <w:sz w:val="24"/>
          <w:szCs w:val="24"/>
        </w:rPr>
        <w:t>。</w:t>
      </w:r>
      <w:r>
        <w:rPr>
          <w:rFonts w:eastAsia="宋体"/>
          <w:sz w:val="24"/>
          <w:szCs w:val="24"/>
        </w:rPr>
        <w:t>实验验证了小明的猜想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/>
          <w:sz w:val="24"/>
          <w:szCs w:val="24"/>
        </w:rPr>
        <w:t>因为与水相比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/>
          <w:sz w:val="24"/>
          <w:szCs w:val="24"/>
        </w:rPr>
        <w:t>盐水的凝固点变____(填“高”或“低”)了</w:t>
      </w:r>
      <w:r>
        <w:rPr>
          <w:rFonts w:eastAsia="宋体" w:hint="eastAsia"/>
          <w:sz w:val="24"/>
          <w:szCs w:val="24"/>
        </w:rPr>
        <w:t>。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b/>
          <w:bCs/>
          <w:sz w:val="24"/>
          <w:szCs w:val="24"/>
        </w:rPr>
      </w:pPr>
      <w:r>
        <w:rPr>
          <w:rFonts w:eastAsia="宋体" w:asciiTheme="minorHAnsi" w:hAnsiTheme="minorHAnsi" w:cs="Times New Roman"/>
          <w:b/>
          <w:bCs/>
          <w:sz w:val="24"/>
          <w:szCs w:val="24"/>
        </w:rPr>
        <w:t>四、综合题(本大题共3个小题，满分25分)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sz w:val="24"/>
          <w:szCs w:val="24"/>
        </w:rPr>
        <w:t>2</w:t>
      </w:r>
      <w:r>
        <w:rPr>
          <w:rFonts w:eastAsia="宋体" w:asciiTheme="minorHAnsi" w:hAnsiTheme="minorHAnsi" w:cs="Times New Roman" w:hint="eastAsia"/>
          <w:sz w:val="24"/>
          <w:szCs w:val="24"/>
        </w:rPr>
        <w:t>3</w:t>
      </w:r>
      <w:r>
        <w:rPr>
          <w:rFonts w:eastAsia="宋体" w:asciiTheme="minorHAnsi" w:hAnsiTheme="minorHAnsi" w:cs="Times New Roman"/>
          <w:sz w:val="24"/>
          <w:szCs w:val="24"/>
        </w:rPr>
        <w:t>.</w:t>
      </w:r>
      <w:r>
        <w:rPr>
          <w:rFonts w:eastAsia="宋体" w:asciiTheme="minorHAnsi" w:hAnsiTheme="minorHAnsi" w:cs="Times New Roman" w:hint="eastAsia"/>
          <w:sz w:val="24"/>
          <w:szCs w:val="24"/>
        </w:rPr>
        <w:t>（</w:t>
      </w:r>
      <w:r>
        <w:rPr>
          <w:rFonts w:eastAsia="宋体" w:asciiTheme="minorHAnsi" w:hAnsiTheme="minorHAnsi" w:cs="Times New Roman"/>
          <w:sz w:val="24"/>
          <w:szCs w:val="24"/>
        </w:rPr>
        <w:t>8分</w:t>
      </w:r>
      <w:r>
        <w:rPr>
          <w:rFonts w:eastAsia="宋体" w:asciiTheme="minorHAnsi" w:hAnsiTheme="minorHAnsi" w:cs="Times New Roman" w:hint="eastAsia"/>
          <w:sz w:val="24"/>
          <w:szCs w:val="24"/>
        </w:rPr>
        <w:t>）</w:t>
      </w:r>
      <w:r>
        <w:rPr>
          <w:rFonts w:eastAsia="宋体" w:asciiTheme="minorHAnsi" w:hAnsiTheme="minorHAnsi" w:cs="Times New Roman"/>
          <w:sz w:val="24"/>
          <w:szCs w:val="24"/>
        </w:rPr>
        <w:t>喜羊羊发现后方100 m处的灰太狼正以15 m/s的速度向自己猛扑过来，此时喜羊羊与前方的羊村相距200 m．问：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sz w:val="24"/>
          <w:szCs w:val="24"/>
        </w:rPr>
        <w:drawing>
          <wp:inline distT="0" distB="0" distL="114300" distR="114300">
            <wp:extent cx="3003550" cy="862965"/>
            <wp:effectExtent l="0" t="0" r="635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32737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03550" cy="86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0"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numPr>
          <w:ilvl w:val="0"/>
          <w:numId w:val="1"/>
        </w:numPr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sz w:val="24"/>
          <w:szCs w:val="24"/>
        </w:rPr>
        <w:t>灰太狼需要多长时间才能跑到羊村？</w:t>
      </w:r>
    </w:p>
    <w:p>
      <w:pPr>
        <w:pStyle w:val="PlainText"/>
        <w:numPr>
          <w:ilvl w:val="0"/>
          <w:numId w:val="1"/>
        </w:numPr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/>
          <w:sz w:val="24"/>
          <w:szCs w:val="24"/>
        </w:rPr>
        <w:t>喜羊羊至少要用多大的速度才能安全跑进羊村？</w:t>
      </w: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</w:p>
    <w:p>
      <w:pPr>
        <w:pStyle w:val="PlainText"/>
        <w:spacing w:line="360" w:lineRule="auto"/>
        <w:rPr>
          <w:rFonts w:eastAsia="宋体" w:asciiTheme="minorHAnsi" w:hAnsiTheme="minorHAnsi" w:cs="Times New Roman"/>
          <w:sz w:val="24"/>
          <w:szCs w:val="24"/>
        </w:rPr>
      </w:pPr>
      <w:r>
        <w:rPr>
          <w:rFonts w:eastAsia="宋体" w:asciiTheme="minorHAnsi" w:hAnsiTheme="minorHAnsi" w:cs="Times New Roman" w:hint="eastAsia"/>
          <w:sz w:val="24"/>
          <w:szCs w:val="24"/>
        </w:rPr>
        <w:t>2</w:t>
      </w:r>
      <w:r>
        <w:rPr>
          <w:rFonts w:eastAsia="宋体" w:asciiTheme="minorHAnsi" w:hAnsiTheme="minorHAnsi" w:cs="Times New Roman"/>
          <w:sz w:val="24"/>
          <w:szCs w:val="24"/>
        </w:rPr>
        <w:t>4.</w:t>
      </w:r>
      <w:r>
        <w:rPr>
          <w:rFonts w:eastAsia="宋体" w:asciiTheme="minorHAnsi" w:hAnsiTheme="minorHAnsi" w:cs="Times New Roman" w:hint="eastAsia"/>
          <w:sz w:val="24"/>
          <w:szCs w:val="24"/>
        </w:rPr>
        <w:t>（8分）</w:t>
      </w:r>
      <w:r>
        <w:rPr>
          <w:rFonts w:eastAsia="宋体" w:asciiTheme="minorHAnsi" w:hAnsiTheme="minorHAnsi" w:cs="Times New Roman"/>
          <w:sz w:val="24"/>
          <w:szCs w:val="24"/>
        </w:rPr>
        <w:t>小明一家利用假日到昆明玩，汽车上公路时，他看到了如图1所示标志。</w:t>
      </w:r>
    </w:p>
    <w:p>
      <w:pPr>
        <w:pStyle w:val="PlainText"/>
        <w:spacing w:line="360" w:lineRule="auto"/>
        <w:rPr>
          <w:rFonts w:eastAsia="宋体" w:asciiTheme="minorHAnsi" w:hAnsiTheme="minorHAnsi"/>
          <w:sz w:val="24"/>
          <w:szCs w:val="24"/>
        </w:rPr>
      </w:pPr>
      <w:r>
        <w:rPr>
          <w:rFonts w:eastAsia="宋体" w:asciiTheme="minorHAnsi" w:hAnsiTheme="minorHAnsi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1547495</wp:posOffset>
            </wp:positionH>
            <wp:positionV relativeFrom="paragraph">
              <wp:posOffset>207645</wp:posOffset>
            </wp:positionV>
            <wp:extent cx="2894965" cy="1186180"/>
            <wp:effectExtent l="0" t="0" r="635" b="13970"/>
            <wp:wrapTopAndBottom/>
            <wp:docPr id="82950" name="Picture 6" descr="昆明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643346" name="Picture 6" descr="昆明&#10;&#10;描述已自动生成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4965" cy="118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宋体" w:asciiTheme="minorHAnsi" w:hAnsiTheme="minorHAnsi"/>
          <w:sz w:val="24"/>
          <w:szCs w:val="24"/>
        </w:rPr>
        <w:t>（1）从图1</w:t>
      </w:r>
      <w:r>
        <w:rPr>
          <w:rFonts w:eastAsia="宋体" w:asciiTheme="minorHAnsi" w:hAnsiTheme="minorHAnsi" w:hint="eastAsia"/>
          <w:sz w:val="24"/>
          <w:szCs w:val="24"/>
        </w:rPr>
        <w:t>所示标志</w:t>
      </w:r>
      <w:r>
        <w:rPr>
          <w:rFonts w:eastAsia="宋体" w:asciiTheme="minorHAnsi" w:hAnsiTheme="minorHAnsi"/>
          <w:sz w:val="24"/>
          <w:szCs w:val="24"/>
        </w:rPr>
        <w:t>可知，汽车在公路上最快</w:t>
      </w:r>
      <w:r>
        <w:rPr>
          <w:rFonts w:eastAsia="宋体" w:asciiTheme="minorHAnsi" w:hAnsiTheme="minorHAnsi" w:hint="eastAsia"/>
          <w:sz w:val="24"/>
          <w:szCs w:val="24"/>
        </w:rPr>
        <w:t>的</w:t>
      </w:r>
      <w:r>
        <w:rPr>
          <w:rFonts w:eastAsia="宋体" w:asciiTheme="minorHAnsi" w:hAnsiTheme="minorHAnsi"/>
          <w:sz w:val="24"/>
          <w:szCs w:val="24"/>
        </w:rPr>
        <w:t>时速不能超过</w:t>
      </w:r>
      <w:r>
        <w:rPr>
          <w:rFonts w:eastAsia="宋体" w:asciiTheme="minorHAnsi" w:hAnsiTheme="minorHAnsi"/>
          <w:sz w:val="24"/>
          <w:szCs w:val="24"/>
          <w:u w:val="single"/>
        </w:rPr>
        <w:t xml:space="preserve">       </w:t>
      </w:r>
      <w:r>
        <w:rPr>
          <w:rFonts w:eastAsia="宋体" w:asciiTheme="minorHAnsi" w:hAnsiTheme="minorHAnsi"/>
          <w:sz w:val="24"/>
          <w:szCs w:val="24"/>
        </w:rPr>
        <w:t>km/h，到昆明的距离是</w:t>
      </w:r>
      <w:r>
        <w:rPr>
          <w:rFonts w:eastAsia="宋体" w:asciiTheme="minorHAnsi" w:hAnsiTheme="minorHAnsi"/>
          <w:sz w:val="24"/>
          <w:szCs w:val="24"/>
          <w:u w:val="single"/>
        </w:rPr>
        <w:t xml:space="preserve">       </w:t>
      </w:r>
      <w:r>
        <w:rPr>
          <w:rFonts w:eastAsia="宋体" w:asciiTheme="minorHAnsi" w:hAnsiTheme="minorHAnsi"/>
          <w:sz w:val="24"/>
          <w:szCs w:val="24"/>
        </w:rPr>
        <w:t>km。</w:t>
      </w:r>
    </w:p>
    <w:p>
      <w:pPr>
        <w:spacing w:line="360" w:lineRule="auto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t>（2）在不违规的前提下，若汽车以最快的速度行驶，从图中1的标志牌所示到昆明至少需要的时间是多少</w:t>
      </w:r>
      <w:r>
        <w:rPr>
          <w:rFonts w:eastAsia="宋体" w:hint="eastAsia"/>
          <w:sz w:val="24"/>
          <w:szCs w:val="24"/>
        </w:rPr>
        <w:t>m</w:t>
      </w:r>
      <w:r>
        <w:rPr>
          <w:rFonts w:eastAsia="宋体"/>
          <w:sz w:val="24"/>
          <w:szCs w:val="24"/>
        </w:rPr>
        <w:t>in？</w:t>
      </w:r>
    </w:p>
    <w:p>
      <w:pPr>
        <w:spacing w:line="360" w:lineRule="auto"/>
        <w:rPr>
          <w:rFonts w:eastAsia="宋体"/>
          <w:bCs/>
          <w:sz w:val="24"/>
          <w:szCs w:val="24"/>
        </w:rPr>
      </w:pPr>
      <w:r>
        <w:rPr>
          <w:rFonts w:eastAsia="宋体"/>
          <w:sz w:val="24"/>
          <w:szCs w:val="24"/>
        </w:rPr>
        <w:t>（3）</w:t>
      </w:r>
      <w:r>
        <w:rPr>
          <w:rFonts w:eastAsia="宋体"/>
          <w:bCs/>
          <w:sz w:val="24"/>
          <w:szCs w:val="24"/>
        </w:rPr>
        <w:t>若以图2所示的速度行驶1.5 h，通过的路程是多少km？</w:t>
      </w:r>
    </w:p>
    <w:p>
      <w:pPr>
        <w:spacing w:line="360" w:lineRule="auto"/>
        <w:rPr>
          <w:rFonts w:eastAsia="宋体"/>
          <w:bCs/>
          <w:sz w:val="24"/>
          <w:szCs w:val="24"/>
        </w:rPr>
      </w:pPr>
    </w:p>
    <w:p>
      <w:pPr>
        <w:spacing w:line="360" w:lineRule="auto"/>
        <w:rPr>
          <w:rFonts w:eastAsia="宋体"/>
          <w:bCs/>
          <w:sz w:val="24"/>
          <w:szCs w:val="24"/>
        </w:rPr>
      </w:pPr>
    </w:p>
    <w:p>
      <w:pPr>
        <w:spacing w:line="360" w:lineRule="auto"/>
        <w:rPr>
          <w:rFonts w:eastAsia="宋体"/>
          <w:bCs/>
          <w:sz w:val="24"/>
          <w:szCs w:val="24"/>
        </w:rPr>
      </w:pPr>
    </w:p>
    <w:p>
      <w:pPr>
        <w:spacing w:line="360" w:lineRule="auto"/>
        <w:rPr>
          <w:rFonts w:eastAsia="宋体"/>
          <w:bCs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eastAsia="宋体"/>
          <w:sz w:val="24"/>
          <w:szCs w:val="24"/>
        </w:rPr>
      </w:pPr>
      <w:r>
        <w:rPr>
          <w:rFonts w:eastAsia="宋体"/>
          <w:sz w:val="24"/>
          <w:szCs w:val="24"/>
        </w:rPr>
        <w:t>25．（9分</w:t>
      </w:r>
      <w:r>
        <w:rPr>
          <w:rFonts w:eastAsia="宋体" w:hint="eastAsia"/>
          <w:sz w:val="24"/>
          <w:szCs w:val="24"/>
        </w:rPr>
        <w:t>）</w:t>
      </w:r>
      <w:r>
        <w:rPr>
          <w:rFonts w:eastAsia="宋体"/>
          <w:sz w:val="24"/>
          <w:szCs w:val="24"/>
        </w:rPr>
        <w:t>甲、乙两地的距离是1 000 km，一列火车早上8：30从甲地出发开往乙地，途中停靠了几个车站，正常行驶时在当日18：30到达乙地</w:t>
      </w:r>
      <w:r>
        <w:rPr>
          <w:rFonts w:eastAsia="宋体" w:hint="eastAsia"/>
          <w:sz w:val="24"/>
          <w:szCs w:val="24"/>
        </w:rPr>
        <w:t>。</w:t>
      </w:r>
    </w:p>
    <w:p>
      <w:pPr>
        <w:adjustRightInd w:val="0"/>
        <w:snapToGrid w:val="0"/>
        <w:spacing w:line="360" w:lineRule="auto"/>
        <w:rPr>
          <w:rFonts w:eastAsia="宋体"/>
          <w:sz w:val="24"/>
          <w:szCs w:val="24"/>
        </w:rPr>
      </w:pPr>
      <w:r>
        <w:rPr>
          <w:rFonts w:eastAsia="宋体" w:hint="eastAsia"/>
          <w:sz w:val="24"/>
          <w:szCs w:val="24"/>
        </w:rPr>
        <w:t>（1）</w:t>
      </w:r>
      <w:r>
        <w:rPr>
          <w:rFonts w:eastAsia="宋体"/>
          <w:sz w:val="24"/>
          <w:szCs w:val="24"/>
        </w:rPr>
        <w:t>求火车正常行驶时从甲地开往乙地的平均速度</w:t>
      </w:r>
      <w:r>
        <w:rPr>
          <w:rFonts w:eastAsia="宋体" w:hint="eastAsia"/>
          <w:sz w:val="24"/>
          <w:szCs w:val="24"/>
        </w:rPr>
        <w:t>。</w:t>
      </w:r>
    </w:p>
    <w:p>
      <w:pPr>
        <w:adjustRightInd w:val="0"/>
        <w:snapToGrid w:val="0"/>
        <w:spacing w:line="360" w:lineRule="auto"/>
        <w:rPr>
          <w:rFonts w:eastAsia="宋体"/>
          <w:sz w:val="24"/>
          <w:szCs w:val="24"/>
        </w:rPr>
      </w:pPr>
      <w:r>
        <w:rPr>
          <w:rFonts w:eastAsia="宋体" w:hint="eastAsia"/>
          <w:sz w:val="24"/>
          <w:szCs w:val="24"/>
        </w:rPr>
        <w:t>（2）</w:t>
      </w:r>
      <w:r>
        <w:rPr>
          <w:rFonts w:eastAsia="宋体"/>
          <w:sz w:val="24"/>
          <w:szCs w:val="24"/>
        </w:rPr>
        <w:t>某次正常行驶一半路程后，由于事故原因停车1小时，火车要准时到达乙地，速度应提高到多少？</w:t>
      </w:r>
    </w:p>
    <w:p>
      <w:pPr>
        <w:adjustRightInd w:val="0"/>
        <w:snapToGrid w:val="0"/>
        <w:spacing w:line="360" w:lineRule="auto"/>
        <w:rPr>
          <w:rFonts w:eastAsia="宋体"/>
          <w:sz w:val="24"/>
          <w:szCs w:val="24"/>
        </w:rPr>
        <w:sectPr>
          <w:footerReference w:type="even" r:id="rId21"/>
          <w:footerReference w:type="default" r:id="rId22"/>
          <w:pgSz w:w="22110" w:h="15307" w:orient="landscape"/>
          <w:pgMar w:top="1440" w:right="1800" w:bottom="1440" w:left="1800" w:header="851" w:footer="0" w:gutter="0"/>
          <w:pgNumType w:start="1"/>
          <w:cols w:num="2" w:space="425"/>
          <w:docGrid w:type="lines" w:linePitch="312" w:charSpace="0"/>
        </w:sectPr>
      </w:pPr>
      <w:r>
        <w:rPr>
          <w:rFonts w:eastAsia="宋体" w:hint="eastAsia"/>
          <w:sz w:val="24"/>
          <w:szCs w:val="24"/>
        </w:rPr>
        <w:t>（3）</w:t>
      </w:r>
      <w:r>
        <w:rPr>
          <w:rFonts w:eastAsia="宋体"/>
          <w:sz w:val="24"/>
          <w:szCs w:val="24"/>
        </w:rPr>
        <w:t>火车行驶途中以144 km/h的速度匀速通过长度为400 m的桥梁，火车全部通过桥梁的时间是15 s</w:t>
      </w:r>
      <w:r>
        <w:rPr>
          <w:rFonts w:eastAsia="宋体" w:hint="eastAsia"/>
          <w:sz w:val="24"/>
          <w:szCs w:val="24"/>
        </w:rPr>
        <w:t>，</w:t>
      </w:r>
      <w:r>
        <w:rPr>
          <w:rFonts w:eastAsia="宋体"/>
          <w:sz w:val="24"/>
          <w:szCs w:val="24"/>
        </w:rPr>
        <w:t>求火车的长度</w:t>
      </w:r>
      <w:r>
        <w:rPr>
          <w:rFonts w:eastAsia="宋体" w:hint="eastAsia"/>
          <w:sz w:val="24"/>
          <w:szCs w:val="24"/>
        </w:rPr>
        <w:t>。</w:t>
      </w:r>
    </w:p>
    <w:p>
      <w:r>
        <w:rPr>
          <w:rFonts w:eastAsia="宋体"/>
          <w:sz w:val="24"/>
          <w:szCs w:val="24"/>
        </w:rPr>
        <w:drawing>
          <wp:inline>
            <wp:extent cx="4879108" cy="7891145"/>
            <wp:docPr id="10002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6584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79108" cy="789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2110" w:h="15307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MingLiU_HKSCS">
    <w:altName w:val="MingLiU-ExtB"/>
    <w:panose1 w:val="00000000000000000000"/>
    <w:charset w:val="88"/>
    <w:family w:val="roman"/>
    <w:pitch w:val="default"/>
    <w:sig w:usb0="00000000" w:usb1="0000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tbl>
    <w:tblPr>
      <w:tblStyle w:val="TableGrid"/>
      <w:tblW w:w="17252" w:type="dxa"/>
      <w:tblInd w:w="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8626"/>
      <w:gridCol w:w="8626"/>
    </w:tblGrid>
    <w:tr>
      <w:tblPrEx>
        <w:tblW w:w="17252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83"/>
      </w:trPr>
      <w:tc>
        <w:tcPr>
          <w:tcW w:w="8626" w:type="dxa"/>
          <w:vAlign w:val="center"/>
        </w:tcPr>
        <w:p>
          <w:pPr>
            <w:tabs>
              <w:tab w:val="center" w:pos="4153"/>
              <w:tab w:val="right" w:pos="8306"/>
            </w:tabs>
            <w:snapToGrid w:val="0"/>
            <w:jc w:val="center"/>
            <w:rPr>
              <w:sz w:val="18"/>
              <w:szCs w:val="18"/>
            </w:rPr>
          </w:pPr>
          <w:r>
            <w:rPr>
              <w:rFonts w:hint="eastAsia"/>
              <w:sz w:val="18"/>
              <w:szCs w:val="18"/>
            </w:rPr>
            <w:t xml:space="preserve"> </w:t>
          </w:r>
          <w:r>
            <w:rPr>
              <w:sz w:val="18"/>
              <w:szCs w:val="18"/>
            </w:rPr>
            <w:t xml:space="preserve">     </w:t>
          </w:r>
          <w:r>
            <w:rPr>
              <w:rFonts w:hint="eastAsia"/>
              <w:sz w:val="18"/>
              <w:szCs w:val="18"/>
            </w:rPr>
            <w:t>八年级物理期中考试卷·</w:t>
          </w:r>
          <w:r>
            <w:rPr>
              <w:sz w:val="18"/>
              <w:szCs w:val="18"/>
            </w:rPr>
            <w:t>第</w: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=</w:instrTex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page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instrText>4</w:instrTex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instrText xml:space="preserve">*2-1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t>7</w: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t>页</w:t>
          </w:r>
          <w:r>
            <w:rPr>
              <w:rFonts w:hint="eastAsia"/>
              <w:sz w:val="18"/>
              <w:szCs w:val="18"/>
            </w:rPr>
            <w:t xml:space="preserve"> （</w:t>
          </w:r>
          <w:r>
            <w:rPr>
              <w:sz w:val="18"/>
              <w:szCs w:val="18"/>
            </w:rPr>
            <w:t>共</w: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=</w:instrTex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numpages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instrText>4</w:instrTex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instrText xml:space="preserve">*2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t>8</w: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t>页</w:t>
          </w:r>
          <w:r>
            <w:rPr>
              <w:rFonts w:hint="eastAsia"/>
              <w:sz w:val="18"/>
              <w:szCs w:val="18"/>
            </w:rPr>
            <w:t>）</w:t>
          </w:r>
        </w:p>
      </w:tc>
      <w:tc>
        <w:tcPr>
          <w:tcW w:w="8626" w:type="dxa"/>
          <w:vAlign w:val="center"/>
        </w:tcPr>
        <w:p>
          <w:pPr>
            <w:tabs>
              <w:tab w:val="center" w:pos="4153"/>
              <w:tab w:val="right" w:pos="8306"/>
            </w:tabs>
            <w:snapToGrid w:val="0"/>
            <w:jc w:val="center"/>
            <w:rPr>
              <w:sz w:val="18"/>
              <w:szCs w:val="18"/>
            </w:rPr>
          </w:pPr>
          <w:r>
            <w:rPr>
              <w:rFonts w:hint="eastAsia"/>
              <w:sz w:val="18"/>
              <w:szCs w:val="18"/>
            </w:rPr>
            <w:t xml:space="preserve"> </w:t>
          </w:r>
          <w:r>
            <w:rPr>
              <w:sz w:val="18"/>
              <w:szCs w:val="18"/>
            </w:rPr>
            <w:t xml:space="preserve">                                  </w:t>
          </w:r>
          <w:r>
            <w:rPr>
              <w:rFonts w:hint="eastAsia"/>
              <w:sz w:val="18"/>
              <w:szCs w:val="18"/>
            </w:rPr>
            <w:t>八年级物理期中考试卷·</w:t>
          </w:r>
          <w:r>
            <w:rPr>
              <w:sz w:val="18"/>
              <w:szCs w:val="18"/>
            </w:rPr>
            <w:t>第</w: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=</w:instrTex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page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instrText>4</w:instrTex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instrText xml:space="preserve">*2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t>8</w: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t>页</w:t>
          </w:r>
          <w:r>
            <w:rPr>
              <w:rFonts w:hint="eastAsia"/>
              <w:sz w:val="18"/>
              <w:szCs w:val="18"/>
            </w:rPr>
            <w:t xml:space="preserve"> （</w:t>
          </w:r>
          <w:r>
            <w:rPr>
              <w:sz w:val="18"/>
              <w:szCs w:val="18"/>
            </w:rPr>
            <w:t>共</w: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=</w:instrText>
          </w:r>
          <w:r>
            <w:rPr>
              <w:sz w:val="18"/>
              <w:szCs w:val="18"/>
            </w:rPr>
            <w:fldChar w:fldCharType="begin"/>
          </w:r>
          <w:r>
            <w:rPr>
              <w:sz w:val="18"/>
              <w:szCs w:val="18"/>
            </w:rPr>
            <w:instrText xml:space="preserve"> numpages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instrText>4</w:instrTex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instrText xml:space="preserve">*2 </w:instrText>
          </w:r>
          <w:r>
            <w:rPr>
              <w:sz w:val="18"/>
              <w:szCs w:val="18"/>
            </w:rPr>
            <w:fldChar w:fldCharType="separate"/>
          </w:r>
          <w:r>
            <w:rPr>
              <w:sz w:val="18"/>
              <w:szCs w:val="18"/>
            </w:rPr>
            <w:t>8</w:t>
          </w:r>
          <w:r>
            <w:rPr>
              <w:sz w:val="18"/>
              <w:szCs w:val="18"/>
            </w:rPr>
            <w:fldChar w:fldCharType="end"/>
          </w:r>
          <w:r>
            <w:rPr>
              <w:sz w:val="18"/>
              <w:szCs w:val="18"/>
            </w:rPr>
            <w:t>页</w:t>
          </w:r>
          <w:r>
            <w:rPr>
              <w:rFonts w:hint="eastAsia"/>
              <w:sz w:val="18"/>
              <w:szCs w:val="18"/>
            </w:rPr>
            <w:t>）</w:t>
          </w:r>
        </w:p>
      </w:tc>
    </w:tr>
  </w:tbl>
  <w:p>
    <w:pPr>
      <w:pStyle w:val="Footer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66C43585"/>
    <w:multiLevelType w:val="singleLevel"/>
    <w:tmpl w:val="66C43585"/>
    <w:lvl w:ilvl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3183"/>
    <w:rsid w:val="000073B0"/>
    <w:rsid w:val="00086E63"/>
    <w:rsid w:val="000D0BEB"/>
    <w:rsid w:val="000F6C09"/>
    <w:rsid w:val="001369F6"/>
    <w:rsid w:val="0014004D"/>
    <w:rsid w:val="00154747"/>
    <w:rsid w:val="001B5212"/>
    <w:rsid w:val="001E2C6D"/>
    <w:rsid w:val="001E780A"/>
    <w:rsid w:val="00216A71"/>
    <w:rsid w:val="00283667"/>
    <w:rsid w:val="00350573"/>
    <w:rsid w:val="00382F28"/>
    <w:rsid w:val="003868E6"/>
    <w:rsid w:val="003B0930"/>
    <w:rsid w:val="003E2348"/>
    <w:rsid w:val="00422395"/>
    <w:rsid w:val="00464A6E"/>
    <w:rsid w:val="00483A94"/>
    <w:rsid w:val="004E137C"/>
    <w:rsid w:val="004E5E37"/>
    <w:rsid w:val="00501E17"/>
    <w:rsid w:val="00525520"/>
    <w:rsid w:val="005845AD"/>
    <w:rsid w:val="00596845"/>
    <w:rsid w:val="005C059E"/>
    <w:rsid w:val="005D19B7"/>
    <w:rsid w:val="005E7357"/>
    <w:rsid w:val="00621099"/>
    <w:rsid w:val="00624BC3"/>
    <w:rsid w:val="00634356"/>
    <w:rsid w:val="006427FB"/>
    <w:rsid w:val="006A7784"/>
    <w:rsid w:val="006C0224"/>
    <w:rsid w:val="006D43D9"/>
    <w:rsid w:val="00717DC9"/>
    <w:rsid w:val="00733183"/>
    <w:rsid w:val="007C0383"/>
    <w:rsid w:val="007F5B25"/>
    <w:rsid w:val="00875FF2"/>
    <w:rsid w:val="00985AA1"/>
    <w:rsid w:val="009A127D"/>
    <w:rsid w:val="009A1A03"/>
    <w:rsid w:val="009F0328"/>
    <w:rsid w:val="00A30AA4"/>
    <w:rsid w:val="00A85CFA"/>
    <w:rsid w:val="00AC664B"/>
    <w:rsid w:val="00B246C2"/>
    <w:rsid w:val="00B56E05"/>
    <w:rsid w:val="00B95F46"/>
    <w:rsid w:val="00BA45F8"/>
    <w:rsid w:val="00C24C47"/>
    <w:rsid w:val="00C436CB"/>
    <w:rsid w:val="00C61E42"/>
    <w:rsid w:val="00C73EB8"/>
    <w:rsid w:val="00C75781"/>
    <w:rsid w:val="00C87793"/>
    <w:rsid w:val="00CB4108"/>
    <w:rsid w:val="00CE0940"/>
    <w:rsid w:val="00D44CB4"/>
    <w:rsid w:val="00D53C22"/>
    <w:rsid w:val="00D6570A"/>
    <w:rsid w:val="00D72071"/>
    <w:rsid w:val="00D86627"/>
    <w:rsid w:val="00DD0640"/>
    <w:rsid w:val="00E00600"/>
    <w:rsid w:val="00E344F8"/>
    <w:rsid w:val="00E549EB"/>
    <w:rsid w:val="00ED63B6"/>
    <w:rsid w:val="00EE758E"/>
    <w:rsid w:val="00F117C1"/>
    <w:rsid w:val="00F20A62"/>
    <w:rsid w:val="00F23761"/>
    <w:rsid w:val="00F27B68"/>
    <w:rsid w:val="00F55DD5"/>
    <w:rsid w:val="00F75CBC"/>
    <w:rsid w:val="00F813F0"/>
    <w:rsid w:val="02B23A33"/>
    <w:rsid w:val="13E872DD"/>
    <w:rsid w:val="14AD4D9F"/>
    <w:rsid w:val="16C6578E"/>
    <w:rsid w:val="4A6C775A"/>
    <w:rsid w:val="4CAC2801"/>
    <w:rsid w:val="4E741729"/>
    <w:rsid w:val="79FC6B8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nhideWhenUsed="0" w:qFormat="1"/>
    <w:lsdException w:name="E-mail Signature"/>
    <w:lsdException w:name="Normal (Web)" w:semiHidden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semiHidden="0" w:qFormat="1"/>
    <w:lsdException w:name="Table Grid" w:semiHidden="0" w:uiPriority="5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spacing w:after="200" w:line="276" w:lineRule="auto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a2"/>
    <w:uiPriority w:val="99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a1"/>
    <w:uiPriority w:val="99"/>
    <w:unhideWhenUsed/>
    <w:qFormat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uiPriority w:val="99"/>
    <w:unhideWhenUsed/>
    <w:qFormat/>
    <w:rPr>
      <w:sz w:val="24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  <w:style w:type="character" w:customStyle="1" w:styleId="a1">
    <w:name w:val="批注框文本 字符"/>
    <w:basedOn w:val="DefaultParagraphFont"/>
    <w:link w:val="BalloonText"/>
    <w:uiPriority w:val="99"/>
    <w:semiHidden/>
    <w:qFormat/>
    <w:rPr>
      <w:sz w:val="18"/>
      <w:szCs w:val="18"/>
    </w:rPr>
  </w:style>
  <w:style w:type="paragraph" w:customStyle="1" w:styleId="1">
    <w:name w:val="无间隔1"/>
    <w:link w:val="Char"/>
    <w:uiPriority w:val="1"/>
    <w:qFormat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zh-CN" w:bidi="ar-SA"/>
    </w:rPr>
  </w:style>
  <w:style w:type="character" w:customStyle="1" w:styleId="Char">
    <w:name w:val="无间隔 Char"/>
    <w:basedOn w:val="DefaultParagraphFont"/>
    <w:link w:val="1"/>
    <w:uiPriority w:val="1"/>
    <w:qFormat/>
    <w:rPr>
      <w:kern w:val="0"/>
      <w:sz w:val="22"/>
    </w:rPr>
  </w:style>
  <w:style w:type="paragraph" w:customStyle="1" w:styleId="DefaultParagraph">
    <w:name w:val="DefaultParagraph"/>
    <w:qFormat/>
    <w:pPr>
      <w:spacing w:after="200" w:line="276" w:lineRule="auto"/>
    </w:pPr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character" w:customStyle="1" w:styleId="a2">
    <w:name w:val="纯文本 字符"/>
    <w:basedOn w:val="DefaultParagraphFont"/>
    <w:link w:val="PlainText"/>
    <w:uiPriority w:val="99"/>
    <w:qFormat/>
    <w:rPr>
      <w:rFonts w:ascii="宋体" w:eastAsia="宋体" w:hAnsi="Courier New" w:cs="Courier New" w:hint="eastAsia"/>
      <w:kern w:val="2"/>
      <w:sz w:val="21"/>
      <w:szCs w:val="21"/>
      <w:lang w:val="en-US" w:eastAsia="zh-CN" w:bidi="ar"/>
    </w:rPr>
  </w:style>
  <w:style w:type="paragraph" w:customStyle="1" w:styleId="10">
    <w:name w:val="列表段落1"/>
    <w:basedOn w:val="Normal"/>
    <w:uiPriority w:val="99"/>
    <w:qFormat/>
    <w:pPr>
      <w:ind w:firstLine="420" w:firstLineChars="200"/>
    </w:pPr>
  </w:style>
  <w:style w:type="paragraph" w:styleId="ListParagraph">
    <w:name w:val="List Paragraph"/>
    <w:basedOn w:val="Normal"/>
    <w:uiPriority w:val="99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png" /><Relationship Id="rId12" Type="http://schemas.openxmlformats.org/officeDocument/2006/relationships/image" Target="media/image7.png" /><Relationship Id="rId13" Type="http://schemas.openxmlformats.org/officeDocument/2006/relationships/image" Target="media/image8.png" /><Relationship Id="rId14" Type="http://schemas.openxmlformats.org/officeDocument/2006/relationships/image" Target="media/image9.png" /><Relationship Id="rId15" Type="http://schemas.openxmlformats.org/officeDocument/2006/relationships/image" Target="media/image10.png" /><Relationship Id="rId16" Type="http://schemas.openxmlformats.org/officeDocument/2006/relationships/image" Target="media/image11.png" /><Relationship Id="rId17" Type="http://schemas.openxmlformats.org/officeDocument/2006/relationships/image" Target="media/image12.png" /><Relationship Id="rId18" Type="http://schemas.openxmlformats.org/officeDocument/2006/relationships/image" Target="media/image13.png" /><Relationship Id="rId19" Type="http://schemas.openxmlformats.org/officeDocument/2006/relationships/image" Target="NULL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14.png" /><Relationship Id="rId21" Type="http://schemas.openxmlformats.org/officeDocument/2006/relationships/footer" Target="footer1.xml" /><Relationship Id="rId22" Type="http://schemas.openxmlformats.org/officeDocument/2006/relationships/footer" Target="footer2.xml" /><Relationship Id="rId23" Type="http://schemas.openxmlformats.org/officeDocument/2006/relationships/image" Target="media/image15.jpeg" /><Relationship Id="rId24" Type="http://schemas.openxmlformats.org/officeDocument/2006/relationships/theme" Target="theme/theme1.xml" /><Relationship Id="rId25" Type="http://schemas.openxmlformats.org/officeDocument/2006/relationships/numbering" Target="numbering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5"/>
    <customShpInfo spid="_x0000_s1026" textRotate="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A73ED69-878D-4213-8577-CEEE7592A04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4</Pages>
  <Words>674</Words>
  <Characters>3845</Characters>
  <Application>Microsoft Office Word</Application>
  <DocSecurity>0</DocSecurity>
  <Lines>32</Lines>
  <Paragraphs>9</Paragraphs>
  <ScaleCrop>false</ScaleCrop>
  <Company>zxxk.com</Company>
  <LinksUpToDate>false</LinksUpToDate>
  <CharactersWithSpaces>4510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蒋荣斌</cp:lastModifiedBy>
  <cp:revision>8</cp:revision>
  <cp:lastPrinted>2021-10-23T16:43:00Z</cp:lastPrinted>
  <dcterms:created xsi:type="dcterms:W3CDTF">2021-10-21T15:22:00Z</dcterms:created>
  <dcterms:modified xsi:type="dcterms:W3CDTF">2021-10-30T13:10:57Z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