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12407900</wp:posOffset>
            </wp:positionV>
            <wp:extent cx="495300" cy="469900"/>
            <wp:effectExtent l="0" t="0" r="0" b="635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化学试卷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可能用到的相对原子质量：C-12；H-1；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</w:rPr>
        <w:t>-16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一、单项选择题（每题1分，共10分）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1.化学使世界变得绚丽多彩。生活中的下列变化没有发生化学变化的是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A.节日燃放焰火           B.木炭烤熟食物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C.把西瓜榨成西瓜汁       D.酒和醋的酿造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2.下列操作错误的是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A.读取液体体积</w:t>
      </w:r>
      <w:r>
        <w:drawing>
          <wp:inline distT="0" distB="0" distL="0" distR="0">
            <wp:extent cx="1047115" cy="1104265"/>
            <wp:effectExtent l="0" t="0" r="63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47619" cy="1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   B.闻气体气味</w:t>
      </w:r>
      <w:r>
        <w:drawing>
          <wp:inline distT="0" distB="0" distL="0" distR="0">
            <wp:extent cx="751840" cy="1142365"/>
            <wp:effectExtent l="0" t="0" r="0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2381" cy="1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C.检查装置气密性</w:t>
      </w:r>
      <w:r>
        <w:drawing>
          <wp:inline distT="0" distB="0" distL="0" distR="0">
            <wp:extent cx="1142365" cy="961390"/>
            <wp:effectExtent l="0" t="0" r="63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42857" cy="9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D.倾倒液体</w:t>
      </w:r>
      <w:r>
        <w:drawing>
          <wp:inline distT="0" distB="0" distL="0" distR="0">
            <wp:extent cx="1104265" cy="1009015"/>
            <wp:effectExtent l="0" t="0" r="635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04762" cy="10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3.下列有关空气成分的说法不正确的是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A.稀有气体可用于制作霓虹灯       B.氮气充入食品包装中可以防腐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C.二氧化碳是一种空气污染物       D.氧气主要来源于植物的光合作用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4.豆腐是营养丰富的食物，每100g豆腐中平均含磷119mg。这里的“磷”指的是（）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A.磷的化合物      B.磷单质      C.磷原子     D.磷元素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5.集气瓶内装满某气体，可能是下列气体中的某一种：①二氧化碳；②氧气；③空气；④氮气，将燃着的木条伸入瓶中，火焰立即熄灭，则该瓶气体可能是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A.①或②         B.②或③         C.①或④        D.③或④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6.下列对河水的净化操作，净化程度最高的是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A.蒸馏          B.过滤        C.静置沉淀         D.加入活性炭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7.下列有关氧气的叙述正确的是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A.铁丝在氧气中燃烧，发出耀眼的白光，生成黑色固体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B.空气中氧气含量的测定实验中，可以将红磷换成木炭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C.实验室用高锰酸钾制氧气后的固体中二氧化锰是催化剂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D.氧气的化学性质比较活泼，可以和许多物质发生氧化反应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8.下列说法错误的是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A.原子核由质子、中子构成的                 B.相对原子质量就是原子质量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C.同种元素的原子、离子可以相互转换         D.分子由原子构成的，但分子不一定比原子大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9.下列化学用语中关于数字“3”的意义，说法正确的是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①3Bg②F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vertAlign w:val="superscript"/>
        </w:rPr>
        <w:t>3</w:t>
      </w:r>
      <w:r>
        <w:rPr>
          <w:rFonts w:hint="eastAsia" w:ascii="Times New Roman" w:hAnsi="Times New Roman"/>
          <w:vertAlign w:val="superscript"/>
        </w:rPr>
        <w:t>+</w:t>
      </w:r>
      <w:r>
        <w:rPr>
          <w:rFonts w:hint="eastAsia" w:ascii="Times New Roman" w:hAnsi="Times New Roman"/>
        </w:rPr>
        <w:t>③SO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④3H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⑤3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  <w:vertAlign w:val="superscript"/>
        </w:rPr>
        <w:t>2</w:t>
      </w:r>
      <w:r>
        <w:rPr>
          <w:rFonts w:ascii="Times New Roman" w:hAnsi="Times New Roman"/>
          <w:vertAlign w:val="superscript"/>
        </w:rPr>
        <w:t>-</w:t>
      </w:r>
      <w:r>
        <w:rPr>
          <w:rFonts w:hint="eastAsia" w:ascii="Times New Roman" w:hAnsi="Times New Roman"/>
        </w:rPr>
        <w:t>⑥3P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5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A.表示分子个数的是①          B.表示离子所带电荷数的是②⑤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C.表示分子个数的是④          D.表示一个分子中原子个数的是③⑥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10.右图是元素周期表中提供的碘元素部分信息及碘原子结构示意图。下列说法错误的是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3732530" cy="1391285"/>
            <wp:effectExtent l="0" t="0" r="127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41974" cy="1394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A.碘单质（</w:t>
      </w:r>
      <w:r>
        <w:rPr>
          <w:rFonts w:ascii="Times New Roman" w:hAnsi="Times New Roman"/>
        </w:rPr>
        <w:t>I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）是由碘原子直接构成的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B.碘的相对原子质量为127，原子核内质子数为53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C.碘元素属于非金属元素，碘原子最外层电子数为7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D.碘原子核外共有53个电子，碘元素位于元素周期表的第五周期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二、填空题（每空1分，共10分）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11在横线（1）（2）（3）处用化学用语填空：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4218940" cy="172339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19048" cy="17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。（2）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。（3）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12.规范的实验操作是实验成功的前提，请回答：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（1）给盛液体的烧杯加热时，应放在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上，使受热均匀。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（2）用容积为15mL的试管盛液体加热时，最多可盛液体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m</w:t>
      </w:r>
      <w:r>
        <w:rPr>
          <w:rFonts w:ascii="Times New Roman" w:hAnsi="Times New Roman"/>
        </w:rPr>
        <w:t>L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（3）做测定空气中氧气含量的实验时，在检查完装置的气密性后，在药匙里加入过量的红磷，红磷点然后把燃烧匙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伸入集气瓶中，并把塞子塞紧，等集气瓶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到室温时，打开弹簧夹。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13.已知“”、“”表示不同元素的原子，请用序号填空：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（1）下列表示的气体物质中，属于纯净物的是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（2）下列表示的气体物质中，属于化合物的是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396740" cy="1108075"/>
            <wp:effectExtent l="0" t="0" r="381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22651" cy="1114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14.二氧化硫是空气污染的主要成分之一。根据它的化学式（SO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），可以获得的信息是：（请写出1点）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三、简答题（每空1分，共12分）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15.磐石市是水资源比较短缺的一个城市，朝阳山镇郭大院水库是我市的饮用水源地之一。若你参加“以水为题”的课外小组活动时，请根据以下活动内容要求，填空回答问题：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（1）从郭大院水库取水样后，使用如右图所示过滤器处理水库水时，在操作中，应沿着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慢慢向过滤器中倾倒水库水，并注意液面始终要低于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999490" cy="189484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00000" cy="18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（2）用过滤器处理过的水库水是硬水还是软水呢？我们可用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来检验。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（3）在伏天时，如果连续几天是晴天，水库中的水会因为变成水蒸气而减少。从分子的角度分析，水变成水蒸气的过程中，没有改变的是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，变化的是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（4）为了确定水的组成，课外小组还进行了电解水的实验。请问：电解水的反应所属的基本反应类型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为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反应；在电源负极产生的气体是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；该实验验证了：在化学反应中分子可分而原子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的结论。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16.右图中A、B分别是某微粒的结构示意图，回答下列问题：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2354580" cy="1271905"/>
            <wp:effectExtent l="0" t="0" r="7620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59194" cy="1274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（1）若A、B两种粒子都是原子，则不具有相对稳定结构的是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；B元素的原子在化学反应中容易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（填“失去”或“得到”）电子。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（2）若B表示某元素的离子，则y=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（3）若A示意图中x等于11（11号是钠元素），则该粒子可用符号表示为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四、实验探究题（每空1分，共12分）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17.A、B两图分别表示硫铁丝在氧气中燃烧的示意图。请填空：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2790190" cy="221869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90476" cy="2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（1）A图中水的作用是：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；硫在氧气中燃烧时，火焰的颜色是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（2）B图中水的作用是：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；做铁丝在氧气中燃烧实验时，预先在铁丝下端系一根火柴，其作用是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18.根据下列图示，请回答问题：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3888105" cy="1425575"/>
            <wp:effectExtent l="0" t="0" r="17145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8105" cy="142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（1）图中仪器a的名称是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（2）实验室若用高锰酸钾制取氧气。选用的气体发生装置为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（填序号，下同），用此装置制取氧气，需要在试管口处放一团棉花，其作用是防止加热时试管内的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进入导管，收集装置为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（3）若用过氧化氢溶液和二氧化锰混合物制取氧气，选用的气体发生装置为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，用化学式写出实验室用过氧化氢溶液制取氧气的化学反应表达式：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【拓展】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（1）已知一氧化氮气体密度比空气略大，难溶于水易与氧气发生反应，则收集一氧化氮气体时应选择图中装置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（2）若用B、C组合来制取某种气体，收集气体完毕后的操作为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五、计算题（20题（2题）2分，其他每空1分，共6分）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19.化肥硝酸铵的化学式为（NH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），请回答：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（1）硝酸铵由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种元素组成的，化学式中共有个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原子。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（2）已知：N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  <w:vertAlign w:val="superscript"/>
        </w:rPr>
        <w:t>+</w:t>
      </w:r>
      <w:r>
        <w:rPr>
          <w:rFonts w:hint="eastAsia" w:ascii="Times New Roman" w:hAnsi="Times New Roman"/>
        </w:rPr>
        <w:t>为+1价，则硝酸根离子中氮元素的化合价是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20.苹果中富含苹果酸，具有增强消化、降低有害胆固醇等作用，苹果酸的化学式为:C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6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5</w:t>
      </w:r>
      <w:r>
        <w:rPr>
          <w:rFonts w:hint="eastAsia" w:ascii="Times New Roman" w:hAnsi="Times New Roman"/>
        </w:rPr>
        <w:t>，请计算: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（1）苹果酸中碳、氢、氧三种元素的质量比是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（最简整数比）。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（2）列式计算苹果酸中碳元素的质量分数。（计算结果保留为0.1%）</w:t>
      </w:r>
    </w:p>
    <w:p>
      <w:pPr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2021-2022学年度第一学期期中考试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初三化学参考答案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一、单项选择题（每题1分，共计10分）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1、C2、B3、C4、D5、C6、A7、D8、B9、</w:t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10、A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二、填空题（每空1分，共计10分）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11.（1）Mg；（2）C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vertAlign w:val="superscript"/>
        </w:rPr>
        <w:t>-</w:t>
      </w:r>
      <w:r>
        <w:rPr>
          <w:rFonts w:hint="eastAsia" w:ascii="Times New Roman" w:hAnsi="Times New Roman"/>
        </w:rPr>
        <w:t>；（3）MgCl</w:t>
      </w:r>
      <w:r>
        <w:rPr>
          <w:rFonts w:hint="eastAsia" w:ascii="Times New Roman" w:hAnsi="Times New Roman"/>
          <w:vertAlign w:val="subscript"/>
        </w:rPr>
        <w:t>2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12.（1）石棉网；（2）5mL；（3）立即（或迅速）；冷却（温度降到）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13.（1）纯净物：A、B；化合物：A。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14.二氧化硫是由硫、氧两种元素组成的；或S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表示二氧化硫；或S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表示一个二氧化硫分子等等。（从化学式表示的意义上考虑。合理即可）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三、简答题（每空1分，共计12分）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15.（1）玻璃棒；滤纸边缘。（2）肥皂水；（3）分子的种类或水分子本身；分子之间的间隔或分子的运动速率（4）分解反应；氢气（H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）；不可分。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16.（1）B；得到；（2）8；（3）Na</w:t>
      </w:r>
      <w:r>
        <w:rPr>
          <w:rFonts w:ascii="Times New Roman" w:hAnsi="Times New Roman"/>
          <w:vertAlign w:val="superscript"/>
        </w:rPr>
        <w:t>+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四、实验题（每空1分，共计12分）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17.（1）吸收有毒的二氧化硫气体，防止其污染空气（或吸收有毒的二氧化硫）；蓝紫色。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（2）防止高温熔化物溅落下来炸裂瓶底；引燃。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18.（1）酒精灯。（2）</w:t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；粉末状物质；C、D（或D）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（3）A；用化学式表示化学反应：略（式子中只要有一处错误就不得分）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【拓展】：（1）C:（2）把导管移出水面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五、计算题（20题（2）题2分，其他题每空1分，共6分）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19.解：（1）3（1分）；9（1分）（2）+5（1分）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20.解：（1）24:3:40（1分）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26"/>
        </w:rPr>
        <w:object>
          <v:shape id="_x0000_i1025" o:spt="75" type="#_x0000_t75" style="height:33.2pt;width:160.9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8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026" o:spt="75" type="#_x0000_t75" style="height:31.3pt;width:68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0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（1分）=35.8%（1分）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或直接代数计算</w:t>
      </w:r>
      <w:r>
        <w:rPr>
          <w:rFonts w:ascii="Times New Roman" w:hAnsi="Times New Roman"/>
          <w:position w:val="-24"/>
        </w:rPr>
        <w:object>
          <v:shape id="_x0000_i1027" o:spt="75" type="#_x0000_t75" style="height:31.3pt;width:68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2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（1分）=35.8%（1分）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答：略。</w:t>
      </w:r>
    </w:p>
    <w:p>
      <w:pPr>
        <w:spacing w:line="288" w:lineRule="auto"/>
        <w:rPr>
          <w:rFonts w:hint="eastAsia" w:ascii="Times New Roman" w:hAnsi="Times New Roman"/>
        </w:rPr>
        <w:sectPr>
          <w:headerReference r:id="rId3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/>
        </w:rPr>
        <w:t>备注：填空和简答题，只要原理正确就得分。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D252B"/>
    <w:rsid w:val="000E4D02"/>
    <w:rsid w:val="000E4FF1"/>
    <w:rsid w:val="001177F3"/>
    <w:rsid w:val="00171458"/>
    <w:rsid w:val="00173C1D"/>
    <w:rsid w:val="001764C3"/>
    <w:rsid w:val="0018010E"/>
    <w:rsid w:val="001873FA"/>
    <w:rsid w:val="00191C29"/>
    <w:rsid w:val="001C63DA"/>
    <w:rsid w:val="001D0C6F"/>
    <w:rsid w:val="00201A7E"/>
    <w:rsid w:val="00204526"/>
    <w:rsid w:val="00221FC9"/>
    <w:rsid w:val="00244CEF"/>
    <w:rsid w:val="002457C2"/>
    <w:rsid w:val="00267F32"/>
    <w:rsid w:val="00270795"/>
    <w:rsid w:val="002908F0"/>
    <w:rsid w:val="00293947"/>
    <w:rsid w:val="002A0E5D"/>
    <w:rsid w:val="002A1A21"/>
    <w:rsid w:val="002F06B2"/>
    <w:rsid w:val="003102DB"/>
    <w:rsid w:val="003625C4"/>
    <w:rsid w:val="00363656"/>
    <w:rsid w:val="00387C28"/>
    <w:rsid w:val="003B1712"/>
    <w:rsid w:val="003C4A95"/>
    <w:rsid w:val="003D0C09"/>
    <w:rsid w:val="003E1FA6"/>
    <w:rsid w:val="004062F6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8028B5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874DE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04D351CB"/>
    <w:rsid w:val="1CEE32DC"/>
    <w:rsid w:val="255A4B05"/>
    <w:rsid w:val="2B804771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5.wmf"/><Relationship Id="rId22" Type="http://schemas.openxmlformats.org/officeDocument/2006/relationships/oleObject" Target="embeddings/oleObject3.bin"/><Relationship Id="rId21" Type="http://schemas.openxmlformats.org/officeDocument/2006/relationships/image" Target="media/image14.wmf"/><Relationship Id="rId20" Type="http://schemas.openxmlformats.org/officeDocument/2006/relationships/oleObject" Target="embeddings/oleObject2.bin"/><Relationship Id="rId2" Type="http://schemas.openxmlformats.org/officeDocument/2006/relationships/settings" Target="settings.xml"/><Relationship Id="rId19" Type="http://schemas.openxmlformats.org/officeDocument/2006/relationships/image" Target="media/image13.wmf"/><Relationship Id="rId18" Type="http://schemas.openxmlformats.org/officeDocument/2006/relationships/oleObject" Target="embeddings/oleObject1.bin"/><Relationship Id="rId17" Type="http://schemas.microsoft.com/office/2007/relationships/hdphoto" Target="media/hdphoto1.wdp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FF4A61-3524-4818-99CB-748AD74E2AA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564</Words>
  <Characters>3219</Characters>
  <Lines>26</Lines>
  <Paragraphs>7</Paragraphs>
  <TotalTime>1</TotalTime>
  <ScaleCrop>false</ScaleCrop>
  <LinksUpToDate>false</LinksUpToDate>
  <CharactersWithSpaces>3776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2021-11-05T03:11:50Z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