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310"/>
          <w:tab w:val="left" w:pos="4200"/>
          <w:tab w:val="left" w:pos="6090"/>
        </w:tabs>
        <w:spacing w:line="480" w:lineRule="exact"/>
        <w:jc w:val="center"/>
        <w:rPr>
          <w:rFonts w:eastAsia="幼圆" w:cs="Times New Roman"/>
          <w:b/>
          <w:sz w:val="44"/>
          <w:szCs w:val="44"/>
        </w:rPr>
      </w:pPr>
      <w:r>
        <w:rPr>
          <w:rFonts w:hint="eastAsia" w:ascii="幼圆" w:eastAsia="幼圆" w:cs="Times New Roman"/>
          <w:b/>
          <w:sz w:val="44"/>
          <w:szCs w:val="44"/>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11633200</wp:posOffset>
            </wp:positionV>
            <wp:extent cx="355600" cy="444500"/>
            <wp:effectExtent l="0" t="0" r="6350" b="12700"/>
            <wp:wrapNone/>
            <wp:docPr id="100094" name="图片 100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4" name="图片 100094"/>
                    <pic:cNvPicPr>
                      <a:picLocks noChangeAspect="1"/>
                    </pic:cNvPicPr>
                  </pic:nvPicPr>
                  <pic:blipFill>
                    <a:blip r:embed="rId4"/>
                    <a:stretch>
                      <a:fillRect/>
                    </a:stretch>
                  </pic:blipFill>
                  <pic:spPr>
                    <a:xfrm>
                      <a:off x="0" y="0"/>
                      <a:ext cx="355600" cy="444500"/>
                    </a:xfrm>
                    <a:prstGeom prst="rect">
                      <a:avLst/>
                    </a:prstGeom>
                  </pic:spPr>
                </pic:pic>
              </a:graphicData>
            </a:graphic>
          </wp:anchor>
        </w:drawing>
      </w:r>
      <w:r>
        <w:rPr>
          <w:rFonts w:hint="eastAsia" w:ascii="幼圆" w:eastAsia="幼圆" w:cs="Times New Roman"/>
          <w:b/>
          <w:sz w:val="44"/>
          <w:szCs w:val="44"/>
        </w:rPr>
        <w:t>2020年下期九年级化学单元目标检测题（五）</w:t>
      </w:r>
    </w:p>
    <w:p>
      <w:pPr>
        <w:jc w:val="center"/>
        <w:rPr>
          <w:rFonts w:eastAsia="方正小标宋简体" w:cs="Times New Roman"/>
          <w:b/>
          <w:sz w:val="32"/>
          <w:szCs w:val="32"/>
        </w:rPr>
      </w:pPr>
      <w:r>
        <w:rPr>
          <w:rFonts w:eastAsia="方正小标宋简体" w:cs="Times New Roman"/>
          <w:b/>
          <w:sz w:val="32"/>
          <w:szCs w:val="32"/>
        </w:rPr>
        <w:t>（九、十单元 ）</w:t>
      </w:r>
    </w:p>
    <w:p>
      <w:pPr>
        <w:tabs>
          <w:tab w:val="left" w:pos="420"/>
          <w:tab w:val="left" w:pos="2310"/>
          <w:tab w:val="left" w:pos="4200"/>
          <w:tab w:val="left" w:pos="6090"/>
        </w:tabs>
        <w:rPr>
          <w:rFonts w:eastAsia="楷体" w:cs="Times New Roman"/>
          <w:bCs/>
        </w:rPr>
      </w:pPr>
      <w:r>
        <w:rPr>
          <w:rFonts w:eastAsia="楷体" w:cs="Times New Roman"/>
          <w:bCs/>
        </w:rPr>
        <w:t xml:space="preserve"> 可能用到的相对原子质量：H 1  C12  N14  O16   Zn24  Cl35.5  Fe56   Cu63</w:t>
      </w:r>
    </w:p>
    <w:p>
      <w:pPr>
        <w:tabs>
          <w:tab w:val="left" w:pos="420"/>
          <w:tab w:val="left" w:pos="2310"/>
          <w:tab w:val="left" w:pos="4200"/>
          <w:tab w:val="left" w:pos="6090"/>
        </w:tabs>
        <w:outlineLvl w:val="0"/>
        <w:rPr>
          <w:rFonts w:cs="Times New Roman"/>
          <w:bCs/>
        </w:rPr>
      </w:pPr>
      <w:r>
        <w:rPr>
          <w:rFonts w:eastAsia="黑体" w:cs="Times New Roman"/>
          <w:bCs/>
          <w:sz w:val="24"/>
          <w:szCs w:val="24"/>
        </w:rPr>
        <w:t>一、我会选择</w:t>
      </w:r>
      <w:r>
        <w:rPr>
          <w:rFonts w:eastAsia="楷体_GB2312" w:cs="Times New Roman"/>
          <w:bCs/>
        </w:rPr>
        <w:t>（每题只有一个正确答案，选对计3分，共60分）</w:t>
      </w:r>
    </w:p>
    <w:tbl>
      <w:tblPr>
        <w:tblStyle w:val="6"/>
        <w:tblW w:w="775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1"/>
        <w:gridCol w:w="677"/>
        <w:gridCol w:w="678"/>
        <w:gridCol w:w="678"/>
        <w:gridCol w:w="678"/>
        <w:gridCol w:w="678"/>
        <w:gridCol w:w="678"/>
        <w:gridCol w:w="678"/>
        <w:gridCol w:w="678"/>
        <w:gridCol w:w="678"/>
        <w:gridCol w:w="67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4" w:hRule="atLeast"/>
          <w:jc w:val="center"/>
        </w:trPr>
        <w:tc>
          <w:tcPr>
            <w:tcW w:w="9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题 号</w:t>
            </w:r>
          </w:p>
        </w:tc>
        <w:tc>
          <w:tcPr>
            <w:tcW w:w="677"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2</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3</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4</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5</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6</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7</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8</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9</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4" w:hRule="atLeast"/>
          <w:jc w:val="center"/>
        </w:trPr>
        <w:tc>
          <w:tcPr>
            <w:tcW w:w="9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答 案</w:t>
            </w:r>
          </w:p>
        </w:tc>
        <w:tc>
          <w:tcPr>
            <w:tcW w:w="677"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4" w:hRule="atLeast"/>
          <w:jc w:val="center"/>
        </w:trPr>
        <w:tc>
          <w:tcPr>
            <w:tcW w:w="9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题 号</w:t>
            </w:r>
          </w:p>
        </w:tc>
        <w:tc>
          <w:tcPr>
            <w:tcW w:w="677"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12</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13</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14</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15</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16</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17</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18</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19</w:t>
            </w: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4" w:hRule="atLeast"/>
          <w:jc w:val="center"/>
        </w:trPr>
        <w:tc>
          <w:tcPr>
            <w:tcW w:w="9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r>
              <w:rPr>
                <w:rFonts w:cs="Times New Roman"/>
              </w:rPr>
              <w:t>答 案</w:t>
            </w:r>
          </w:p>
        </w:tc>
        <w:tc>
          <w:tcPr>
            <w:tcW w:w="677"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cs="Times New Roman"/>
              </w:rPr>
            </w:pPr>
          </w:p>
        </w:tc>
      </w:tr>
    </w:tbl>
    <w:p>
      <w:pPr>
        <w:tabs>
          <w:tab w:val="left" w:pos="420"/>
          <w:tab w:val="left" w:pos="2310"/>
          <w:tab w:val="left" w:pos="4200"/>
          <w:tab w:val="left" w:pos="6090"/>
        </w:tabs>
        <w:spacing w:line="340" w:lineRule="exact"/>
        <w:rPr>
          <w:rFonts w:cs="Times New Roman"/>
          <w:szCs w:val="21"/>
        </w:rPr>
      </w:pPr>
      <w:r>
        <w:rPr>
          <w:rFonts w:cs="Times New Roman"/>
          <w:szCs w:val="21"/>
        </w:rPr>
        <w:t>1、溶液都是</w:t>
      </w:r>
    </w:p>
    <w:p>
      <w:pPr>
        <w:tabs>
          <w:tab w:val="left" w:pos="420"/>
          <w:tab w:val="left" w:pos="2310"/>
          <w:tab w:val="left" w:pos="4200"/>
          <w:tab w:val="left" w:pos="6090"/>
        </w:tabs>
        <w:spacing w:line="340" w:lineRule="exact"/>
        <w:ind w:firstLine="315" w:firstLineChars="150"/>
        <w:jc w:val="left"/>
        <w:rPr>
          <w:rFonts w:eastAsia="楷体_GB2312" w:cs="Times New Roman"/>
          <w:szCs w:val="21"/>
        </w:rPr>
      </w:pPr>
      <w:r>
        <w:rPr>
          <w:rFonts w:eastAsia="楷体_GB2312" w:cs="Times New Roman"/>
          <w:szCs w:val="21"/>
        </w:rPr>
        <w:t xml:space="preserve">A  均一的 </w:t>
      </w:r>
      <w:r>
        <w:rPr>
          <w:rFonts w:eastAsia="楷体_GB2312" w:cs="Times New Roman"/>
          <w:szCs w:val="21"/>
        </w:rPr>
        <w:tab/>
      </w:r>
      <w:r>
        <w:rPr>
          <w:rFonts w:eastAsia="楷体_GB2312" w:cs="Times New Roman"/>
          <w:szCs w:val="21"/>
        </w:rPr>
        <w:t xml:space="preserve">B  无色的 </w:t>
      </w:r>
      <w:r>
        <w:rPr>
          <w:rFonts w:eastAsia="楷体_GB2312" w:cs="Times New Roman"/>
          <w:szCs w:val="21"/>
        </w:rPr>
        <w:tab/>
      </w:r>
      <w:r>
        <w:rPr>
          <w:rFonts w:eastAsia="楷体_GB2312" w:cs="Times New Roman"/>
          <w:szCs w:val="21"/>
        </w:rPr>
        <w:t xml:space="preserve">C  含有水的 </w:t>
      </w:r>
      <w:r>
        <w:rPr>
          <w:rFonts w:eastAsia="楷体_GB2312" w:cs="Times New Roman"/>
          <w:szCs w:val="21"/>
        </w:rPr>
        <w:tab/>
      </w:r>
      <w:r>
        <w:rPr>
          <w:rFonts w:eastAsia="楷体_GB2312" w:cs="Times New Roman"/>
          <w:szCs w:val="21"/>
        </w:rPr>
        <w:t xml:space="preserve">D  上层稀下层浓的 </w:t>
      </w:r>
    </w:p>
    <w:p>
      <w:pPr>
        <w:spacing w:line="340" w:lineRule="exact"/>
        <w:rPr>
          <w:rFonts w:cs="Times New Roman"/>
          <w:szCs w:val="21"/>
        </w:rPr>
      </w:pPr>
      <w:r>
        <w:rPr>
          <w:rFonts w:cs="Times New Roman"/>
          <w:szCs w:val="21"/>
        </w:rPr>
        <w:t>2、</w:t>
      </w:r>
      <w:r>
        <w:rPr>
          <w:rFonts w:cs="Times New Roman"/>
          <w:szCs w:val="21"/>
          <w:lang w:bidi="ar"/>
        </w:rPr>
        <w:t>下列说法正确的是</w:t>
      </w:r>
    </w:p>
    <w:p>
      <w:pPr>
        <w:spacing w:line="340" w:lineRule="exact"/>
        <w:ind w:firstLine="315" w:firstLineChars="150"/>
        <w:jc w:val="left"/>
        <w:rPr>
          <w:rFonts w:eastAsia="楷体_GB2312" w:cs="Times New Roman"/>
          <w:szCs w:val="21"/>
        </w:rPr>
      </w:pPr>
      <w:r>
        <w:rPr>
          <w:rFonts w:eastAsia="楷体_GB2312" w:cs="Times New Roman"/>
          <w:szCs w:val="21"/>
          <w:lang w:bidi="ar"/>
        </w:rPr>
        <w:t>A．降低温度能使任何不饱和溶液转化为饱和溶液</w:t>
      </w:r>
    </w:p>
    <w:p>
      <w:pPr>
        <w:spacing w:line="340" w:lineRule="exact"/>
        <w:ind w:firstLine="315" w:firstLineChars="150"/>
        <w:jc w:val="left"/>
        <w:rPr>
          <w:rFonts w:eastAsia="楷体_GB2312" w:cs="Times New Roman"/>
          <w:szCs w:val="21"/>
        </w:rPr>
      </w:pPr>
      <w:r>
        <w:rPr>
          <w:rFonts w:eastAsia="楷体_GB2312" w:cs="Times New Roman"/>
          <w:szCs w:val="21"/>
          <w:lang w:bidi="ar"/>
        </w:rPr>
        <w:t>B．升高温度或增大压强均可以加大气体在水中的溶解度</w:t>
      </w:r>
    </w:p>
    <w:p>
      <w:pPr>
        <w:spacing w:line="340" w:lineRule="exact"/>
        <w:ind w:firstLine="315" w:firstLineChars="150"/>
        <w:jc w:val="left"/>
        <w:rPr>
          <w:rFonts w:eastAsia="楷体_GB2312" w:cs="Times New Roman"/>
          <w:szCs w:val="21"/>
        </w:rPr>
      </w:pPr>
      <w:r>
        <w:rPr>
          <w:rFonts w:eastAsia="楷体_GB2312" w:cs="Times New Roman"/>
          <w:szCs w:val="21"/>
          <w:lang w:bidi="ar"/>
        </w:rPr>
        <w:t>C．将200 g质量分数为10%的氯化钠溶液稀释到5%，需要加水200 g</w:t>
      </w:r>
    </w:p>
    <w:p>
      <w:pPr>
        <w:spacing w:line="340" w:lineRule="exact"/>
        <w:ind w:firstLine="315" w:firstLineChars="150"/>
        <w:jc w:val="left"/>
        <w:rPr>
          <w:rFonts w:hint="eastAsia" w:eastAsia="楷体_GB2312" w:cs="Times New Roman"/>
          <w:szCs w:val="21"/>
        </w:rPr>
      </w:pPr>
      <w:r>
        <w:rPr>
          <w:rFonts w:eastAsia="楷体_GB2312" w:cs="Times New Roman"/>
          <w:szCs w:val="21"/>
          <w:lang w:bidi="ar"/>
        </w:rPr>
        <w:t>D．</w:t>
      </w:r>
      <w:r>
        <w:rPr>
          <w:rFonts w:hint="eastAsia" w:eastAsia="楷体_GB2312" w:cs="Times New Roman"/>
          <w:szCs w:val="21"/>
          <w:lang w:bidi="ar"/>
        </w:rPr>
        <w:t>饱和溶液一定是浓溶液</w:t>
      </w:r>
    </w:p>
    <w:p>
      <w:pPr>
        <w:tabs>
          <w:tab w:val="left" w:pos="420"/>
          <w:tab w:val="left" w:pos="2310"/>
          <w:tab w:val="left" w:pos="4200"/>
          <w:tab w:val="left" w:pos="6090"/>
        </w:tabs>
        <w:spacing w:line="340" w:lineRule="exact"/>
        <w:rPr>
          <w:rFonts w:hint="eastAsia" w:cs="Times New Roman"/>
          <w:szCs w:val="21"/>
        </w:rPr>
      </w:pPr>
      <w:r>
        <w:rPr>
          <w:rFonts w:cs="Times New Roman"/>
          <w:szCs w:val="21"/>
        </w:rPr>
        <w:t>3、</w:t>
      </w:r>
      <w:r>
        <w:rPr>
          <w:rFonts w:hint="eastAsia" w:cs="Times New Roman"/>
          <w:szCs w:val="21"/>
        </w:rPr>
        <w:t>厨房里常用的物质有大米、食用油、味精、面粉、食醋等，其中可以溶于水形成溶液的是</w:t>
      </w:r>
    </w:p>
    <w:p>
      <w:pPr>
        <w:tabs>
          <w:tab w:val="left" w:pos="420"/>
          <w:tab w:val="left" w:pos="2310"/>
          <w:tab w:val="left" w:pos="4410"/>
          <w:tab w:val="left" w:pos="6090"/>
        </w:tabs>
        <w:spacing w:line="340" w:lineRule="exact"/>
        <w:ind w:firstLine="315" w:firstLineChars="150"/>
        <w:jc w:val="left"/>
        <w:rPr>
          <w:rFonts w:eastAsia="楷体_GB2312" w:cs="Times New Roman"/>
          <w:szCs w:val="21"/>
        </w:rPr>
      </w:pPr>
      <w:r>
        <w:rPr>
          <w:rFonts w:eastAsia="楷体_GB2312" w:cs="Times New Roman"/>
          <w:szCs w:val="21"/>
        </w:rPr>
        <w:t>A</w:t>
      </w:r>
      <w:r>
        <w:rPr>
          <w:rFonts w:hint="eastAsia" w:eastAsia="楷体_GB2312" w:cs="Times New Roman"/>
          <w:szCs w:val="21"/>
        </w:rPr>
        <w:t>、大米</w:t>
      </w:r>
      <w:r>
        <w:rPr>
          <w:rFonts w:eastAsia="楷体_GB2312" w:cs="Times New Roman"/>
          <w:szCs w:val="21"/>
        </w:rPr>
        <w:t xml:space="preserve"> </w:t>
      </w:r>
      <w:r>
        <w:rPr>
          <w:rFonts w:eastAsia="楷体_GB2312" w:cs="Times New Roman"/>
          <w:szCs w:val="21"/>
        </w:rPr>
        <w:tab/>
      </w:r>
      <w:r>
        <w:rPr>
          <w:rFonts w:eastAsia="楷体_GB2312" w:cs="Times New Roman"/>
          <w:szCs w:val="21"/>
        </w:rPr>
        <w:t>B</w:t>
      </w:r>
      <w:r>
        <w:rPr>
          <w:rFonts w:hint="eastAsia" w:eastAsia="楷体_GB2312" w:cs="Times New Roman"/>
          <w:szCs w:val="21"/>
        </w:rPr>
        <w:t>、食用油</w:t>
      </w:r>
      <w:r>
        <w:rPr>
          <w:rFonts w:eastAsia="楷体_GB2312" w:cs="Times New Roman"/>
          <w:szCs w:val="21"/>
        </w:rPr>
        <w:t xml:space="preserve"> </w:t>
      </w:r>
      <w:r>
        <w:rPr>
          <w:rFonts w:hint="eastAsia" w:eastAsia="楷体_GB2312" w:cs="Times New Roman"/>
          <w:szCs w:val="21"/>
        </w:rPr>
        <w:t>　　　　　</w:t>
      </w:r>
      <w:r>
        <w:rPr>
          <w:rFonts w:eastAsia="楷体_GB2312" w:cs="Times New Roman"/>
          <w:szCs w:val="21"/>
        </w:rPr>
        <w:t>C</w:t>
      </w:r>
      <w:r>
        <w:rPr>
          <w:rFonts w:hint="eastAsia" w:eastAsia="楷体_GB2312" w:cs="Times New Roman"/>
          <w:szCs w:val="21"/>
        </w:rPr>
        <w:t>、</w:t>
      </w:r>
      <w:r>
        <w:rPr>
          <w:rFonts w:eastAsia="楷体_GB2312" w:cs="Times New Roman"/>
          <w:szCs w:val="21"/>
        </w:rPr>
        <w:t xml:space="preserve"> </w:t>
      </w:r>
      <w:r>
        <w:rPr>
          <w:rFonts w:hint="eastAsia" w:eastAsia="楷体_GB2312" w:cs="Times New Roman"/>
          <w:szCs w:val="21"/>
        </w:rPr>
        <w:t>味精</w:t>
      </w:r>
      <w:r>
        <w:rPr>
          <w:rFonts w:eastAsia="楷体_GB2312" w:cs="Times New Roman"/>
          <w:szCs w:val="21"/>
        </w:rPr>
        <w:t xml:space="preserve"> </w:t>
      </w:r>
      <w:r>
        <w:rPr>
          <w:rFonts w:hint="eastAsia" w:eastAsia="楷体_GB2312" w:cs="Times New Roman"/>
          <w:szCs w:val="21"/>
        </w:rPr>
        <w:t>　　　　　</w:t>
      </w:r>
      <w:r>
        <w:rPr>
          <w:rFonts w:eastAsia="楷体_GB2312" w:cs="Times New Roman"/>
          <w:szCs w:val="21"/>
        </w:rPr>
        <w:t>D</w:t>
      </w:r>
      <w:r>
        <w:rPr>
          <w:rFonts w:hint="eastAsia" w:eastAsia="楷体_GB2312" w:cs="Times New Roman"/>
          <w:szCs w:val="21"/>
        </w:rPr>
        <w:t>、面粉</w:t>
      </w:r>
      <w:r>
        <w:rPr>
          <w:rFonts w:eastAsia="楷体_GB2312" w:cs="Times New Roman"/>
          <w:szCs w:val="21"/>
        </w:rPr>
        <w:t xml:space="preserve"> </w:t>
      </w:r>
    </w:p>
    <w:p>
      <w:pPr>
        <w:tabs>
          <w:tab w:val="left" w:pos="420"/>
          <w:tab w:val="left" w:pos="2310"/>
          <w:tab w:val="left" w:pos="4200"/>
          <w:tab w:val="left" w:pos="6090"/>
        </w:tabs>
        <w:spacing w:line="340" w:lineRule="exact"/>
        <w:rPr>
          <w:rFonts w:cs="Times New Roman"/>
          <w:szCs w:val="21"/>
        </w:rPr>
      </w:pPr>
      <w:r>
        <w:rPr>
          <w:rFonts w:cs="Times New Roman"/>
          <w:szCs w:val="21"/>
        </w:rPr>
        <w:t>4、下列事例产生乳化现象的是</w:t>
      </w:r>
    </w:p>
    <w:p>
      <w:pPr>
        <w:tabs>
          <w:tab w:val="left" w:pos="420"/>
          <w:tab w:val="left" w:pos="2310"/>
          <w:tab w:val="left" w:pos="4515"/>
          <w:tab w:val="left" w:pos="6090"/>
        </w:tabs>
        <w:spacing w:line="340" w:lineRule="exact"/>
        <w:ind w:firstLine="315" w:firstLineChars="150"/>
        <w:jc w:val="left"/>
        <w:rPr>
          <w:rFonts w:eastAsia="楷体_GB2312" w:cs="Times New Roman"/>
          <w:szCs w:val="21"/>
        </w:rPr>
      </w:pPr>
      <w:r>
        <w:rPr>
          <w:rFonts w:eastAsia="楷体_GB2312" w:cs="Times New Roman"/>
          <w:szCs w:val="21"/>
        </w:rPr>
        <w:t xml:space="preserve">A　用汽油清洗衣服上的油漆 </w:t>
      </w:r>
      <w:r>
        <w:rPr>
          <w:rFonts w:eastAsia="楷体_GB2312" w:cs="Times New Roman"/>
          <w:szCs w:val="21"/>
        </w:rPr>
        <w:tab/>
      </w:r>
      <w:r>
        <w:rPr>
          <w:rFonts w:eastAsia="楷体_GB2312" w:cs="Times New Roman"/>
          <w:szCs w:val="21"/>
        </w:rPr>
        <w:t xml:space="preserve">B　用洗洁精清洗餐具上的油污 </w:t>
      </w:r>
    </w:p>
    <w:p>
      <w:pPr>
        <w:tabs>
          <w:tab w:val="left" w:pos="420"/>
          <w:tab w:val="left" w:pos="2310"/>
          <w:tab w:val="left" w:pos="4515"/>
          <w:tab w:val="left" w:pos="6090"/>
        </w:tabs>
        <w:spacing w:line="340" w:lineRule="exact"/>
        <w:ind w:firstLine="315" w:firstLineChars="150"/>
        <w:jc w:val="left"/>
        <w:rPr>
          <w:rFonts w:eastAsia="楷体_GB2312" w:cs="Times New Roman"/>
          <w:szCs w:val="21"/>
        </w:rPr>
      </w:pPr>
      <w:r>
        <w:rPr>
          <w:rFonts w:eastAsia="楷体_GB2312" w:cs="Times New Roman"/>
          <w:szCs w:val="21"/>
        </w:rPr>
        <w:t xml:space="preserve">C　用稀盐酸清洗铁制品表面的铁锈 </w:t>
      </w:r>
      <w:r>
        <w:rPr>
          <w:rFonts w:eastAsia="楷体_GB2312" w:cs="Times New Roman"/>
          <w:szCs w:val="21"/>
        </w:rPr>
        <w:tab/>
      </w:r>
      <w:r>
        <w:rPr>
          <w:rFonts w:eastAsia="楷体_GB2312" w:cs="Times New Roman"/>
          <w:szCs w:val="21"/>
        </w:rPr>
        <w:t>D　用水冲洗试管内的氯化钠</w:t>
      </w:r>
    </w:p>
    <w:p>
      <w:pPr>
        <w:tabs>
          <w:tab w:val="left" w:pos="420"/>
          <w:tab w:val="left" w:pos="2310"/>
          <w:tab w:val="left" w:pos="4200"/>
          <w:tab w:val="left" w:pos="6090"/>
        </w:tabs>
        <w:spacing w:line="340" w:lineRule="exact"/>
        <w:rPr>
          <w:rFonts w:cs="Times New Roman"/>
        </w:rPr>
      </w:pPr>
      <w:r>
        <w:rPr>
          <w:rFonts w:cs="Times New Roman"/>
        </w:rPr>
        <w:t>5、下列措施不能使饱和溶液变成不饱和溶液的是</w:t>
      </w:r>
    </w:p>
    <w:p>
      <w:pPr>
        <w:tabs>
          <w:tab w:val="left" w:pos="420"/>
          <w:tab w:val="left" w:pos="2310"/>
          <w:tab w:val="left" w:pos="4200"/>
          <w:tab w:val="left" w:pos="6090"/>
        </w:tabs>
        <w:spacing w:line="340" w:lineRule="exact"/>
        <w:rPr>
          <w:rFonts w:eastAsia="楷体_GB2312" w:cs="Times New Roman"/>
        </w:rPr>
      </w:pPr>
      <w:r>
        <w:rPr>
          <w:rFonts w:eastAsia="楷体_GB2312" w:cs="Times New Roman"/>
        </w:rPr>
        <w:tab/>
      </w:r>
      <w:r>
        <w:rPr>
          <w:rFonts w:eastAsia="楷体_GB2312" w:cs="Times New Roman"/>
        </w:rPr>
        <w:t xml:space="preserve">A　增加溶剂  </w:t>
      </w:r>
      <w:r>
        <w:rPr>
          <w:rFonts w:eastAsia="楷体_GB2312" w:cs="Times New Roman"/>
        </w:rPr>
        <w:tab/>
      </w:r>
      <w:r>
        <w:rPr>
          <w:rFonts w:eastAsia="楷体_GB2312" w:cs="Times New Roman"/>
        </w:rPr>
        <w:t xml:space="preserve">B　减少溶质  </w:t>
      </w:r>
      <w:r>
        <w:rPr>
          <w:rFonts w:eastAsia="楷体_GB2312" w:cs="Times New Roman"/>
        </w:rPr>
        <w:tab/>
      </w:r>
      <w:r>
        <w:rPr>
          <w:rFonts w:eastAsia="楷体_GB2312" w:cs="Times New Roman"/>
        </w:rPr>
        <w:t xml:space="preserve">C　加速搅拌  </w:t>
      </w:r>
      <w:r>
        <w:rPr>
          <w:rFonts w:eastAsia="楷体_GB2312" w:cs="Times New Roman"/>
        </w:rPr>
        <w:tab/>
      </w:r>
      <w:r>
        <w:rPr>
          <w:rFonts w:eastAsia="楷体_GB2312" w:cs="Times New Roman"/>
        </w:rPr>
        <w:t>D　改变温度</w:t>
      </w:r>
    </w:p>
    <w:p>
      <w:pPr>
        <w:tabs>
          <w:tab w:val="left" w:pos="420"/>
          <w:tab w:val="left" w:pos="2310"/>
          <w:tab w:val="left" w:pos="4200"/>
          <w:tab w:val="left" w:pos="6090"/>
        </w:tabs>
        <w:spacing w:line="340" w:lineRule="exact"/>
        <w:rPr>
          <w:rFonts w:cs="Times New Roman"/>
        </w:rPr>
      </w:pPr>
      <w:r>
        <w:rPr>
          <w:rFonts w:cs="Times New Roman"/>
        </w:rPr>
        <w:t>6、日晒海水可以得到食盐固体，其原因是</w:t>
      </w:r>
    </w:p>
    <w:p>
      <w:pPr>
        <w:tabs>
          <w:tab w:val="left" w:pos="420"/>
          <w:tab w:val="left" w:pos="2310"/>
          <w:tab w:val="left" w:pos="4200"/>
          <w:tab w:val="left" w:pos="6090"/>
        </w:tabs>
        <w:spacing w:line="340" w:lineRule="exact"/>
        <w:rPr>
          <w:rFonts w:eastAsia="楷体_GB2312" w:cs="Times New Roman"/>
        </w:rPr>
      </w:pPr>
      <w:r>
        <w:rPr>
          <w:rFonts w:eastAsia="楷体_GB2312" w:cs="Times New Roman"/>
        </w:rPr>
        <w:tab/>
      </w:r>
      <w:r>
        <w:rPr>
          <w:rFonts w:eastAsia="楷体_GB2312" w:cs="Times New Roman"/>
        </w:rPr>
        <w:t xml:space="preserve">A　受热时食盐的溶解度降低          </w:t>
      </w:r>
      <w:r>
        <w:rPr>
          <w:rFonts w:eastAsia="楷体_GB2312" w:cs="Times New Roman"/>
        </w:rPr>
        <w:tab/>
      </w:r>
      <w:r>
        <w:rPr>
          <w:rFonts w:eastAsia="楷体_GB2312" w:cs="Times New Roman"/>
        </w:rPr>
        <w:t>B　受热时食盐的溶解度显著增大</w:t>
      </w:r>
    </w:p>
    <w:p>
      <w:pPr>
        <w:tabs>
          <w:tab w:val="left" w:pos="420"/>
          <w:tab w:val="left" w:pos="2310"/>
          <w:tab w:val="left" w:pos="4200"/>
          <w:tab w:val="left" w:pos="6090"/>
        </w:tabs>
        <w:spacing w:line="340" w:lineRule="exact"/>
        <w:rPr>
          <w:rFonts w:eastAsia="楷体_GB2312" w:cs="Times New Roman"/>
        </w:rPr>
      </w:pPr>
      <w:r>
        <w:rPr>
          <w:rFonts w:eastAsia="楷体_GB2312" w:cs="Times New Roman"/>
        </w:rPr>
        <w:tab/>
      </w:r>
      <w:r>
        <w:rPr>
          <w:rFonts w:eastAsia="楷体_GB2312" w:cs="Times New Roman"/>
        </w:rPr>
        <w:t xml:space="preserve">C　受热时海水中的水分蒸发        </w:t>
      </w:r>
      <w:r>
        <w:rPr>
          <w:rFonts w:eastAsia="楷体_GB2312" w:cs="Times New Roman"/>
        </w:rPr>
        <w:tab/>
      </w:r>
      <w:r>
        <w:rPr>
          <w:rFonts w:eastAsia="楷体_GB2312" w:cs="Times New Roman"/>
        </w:rPr>
        <w:t>D　受热时海水发生分解</w:t>
      </w:r>
    </w:p>
    <w:p>
      <w:pPr>
        <w:tabs>
          <w:tab w:val="left" w:pos="420"/>
          <w:tab w:val="left" w:pos="2310"/>
          <w:tab w:val="left" w:pos="4200"/>
          <w:tab w:val="left" w:pos="6090"/>
        </w:tabs>
        <w:spacing w:line="340" w:lineRule="exact"/>
        <w:rPr>
          <w:rFonts w:cs="Times New Roman"/>
        </w:rPr>
      </w:pPr>
      <w:r>
        <w:rPr>
          <w:rFonts w:cs="Times New Roman"/>
        </w:rPr>
        <w:t>7、下列物质的溶解度，随温度升高而减少的是</w:t>
      </w:r>
    </w:p>
    <w:p>
      <w:pPr>
        <w:tabs>
          <w:tab w:val="left" w:pos="420"/>
          <w:tab w:val="left" w:pos="2310"/>
          <w:tab w:val="left" w:pos="4200"/>
          <w:tab w:val="left" w:pos="6090"/>
        </w:tabs>
        <w:spacing w:line="340" w:lineRule="exact"/>
        <w:rPr>
          <w:rFonts w:eastAsia="楷体_GB2312" w:cs="Times New Roman"/>
        </w:rPr>
      </w:pPr>
      <w:r>
        <w:rPr>
          <w:rFonts w:eastAsia="楷体_GB2312" w:cs="Times New Roman"/>
        </w:rPr>
        <w:tab/>
      </w:r>
      <w:r>
        <w:rPr>
          <w:rFonts w:eastAsia="楷体_GB2312" w:cs="Times New Roman"/>
        </w:rPr>
        <w:t xml:space="preserve">A　食盐 </w:t>
      </w:r>
      <w:r>
        <w:rPr>
          <w:rFonts w:eastAsia="楷体_GB2312" w:cs="Times New Roman"/>
        </w:rPr>
        <w:tab/>
      </w:r>
      <w:r>
        <w:rPr>
          <w:rFonts w:eastAsia="楷体_GB2312" w:cs="Times New Roman"/>
        </w:rPr>
        <w:t xml:space="preserve">B　熟石灰 </w:t>
      </w:r>
      <w:r>
        <w:rPr>
          <w:rFonts w:eastAsia="楷体_GB2312" w:cs="Times New Roman"/>
        </w:rPr>
        <w:tab/>
      </w:r>
      <w:r>
        <w:rPr>
          <w:rFonts w:eastAsia="楷体_GB2312" w:cs="Times New Roman"/>
        </w:rPr>
        <w:t xml:space="preserve">C　硝酸钠 </w:t>
      </w:r>
      <w:r>
        <w:rPr>
          <w:rFonts w:eastAsia="楷体_GB2312" w:cs="Times New Roman"/>
        </w:rPr>
        <w:tab/>
      </w:r>
      <w:r>
        <w:rPr>
          <w:rFonts w:eastAsia="楷体_GB2312" w:cs="Times New Roman"/>
        </w:rPr>
        <w:t>D　硫酸铜</w:t>
      </w:r>
    </w:p>
    <w:p>
      <w:pPr>
        <w:tabs>
          <w:tab w:val="left" w:pos="420"/>
          <w:tab w:val="left" w:pos="2310"/>
          <w:tab w:val="left" w:pos="4200"/>
          <w:tab w:val="left" w:pos="6090"/>
        </w:tabs>
        <w:spacing w:line="340" w:lineRule="exact"/>
        <w:ind w:left="315" w:hanging="315" w:hangingChars="150"/>
        <w:jc w:val="left"/>
        <w:rPr>
          <w:rFonts w:cs="Times New Roman"/>
        </w:rPr>
      </w:pPr>
      <w:r>
        <w:rPr>
          <w:rFonts w:cs="Times New Roman"/>
        </w:rPr>
        <mc:AlternateContent>
          <mc:Choice Requires="wpc">
            <w:drawing>
              <wp:anchor distT="0" distB="0" distL="114300" distR="114300" simplePos="0" relativeHeight="251662336" behindDoc="0" locked="0" layoutInCell="1" allowOverlap="1">
                <wp:simplePos x="0" y="0"/>
                <wp:positionH relativeFrom="column">
                  <wp:posOffset>109855</wp:posOffset>
                </wp:positionH>
                <wp:positionV relativeFrom="paragraph">
                  <wp:posOffset>354965</wp:posOffset>
                </wp:positionV>
                <wp:extent cx="5386070" cy="1146175"/>
                <wp:effectExtent l="0" t="0" r="0" b="0"/>
                <wp:wrapNone/>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直接连接符 1"/>
                        <wps:cNvCnPr/>
                        <wps:spPr>
                          <a:xfrm>
                            <a:off x="255905" y="165100"/>
                            <a:ext cx="0" cy="864870"/>
                          </a:xfrm>
                          <a:prstGeom prst="line">
                            <a:avLst/>
                          </a:prstGeom>
                          <a:ln w="2540">
                            <a:solidFill>
                              <a:srgbClr val="000000"/>
                            </a:solidFill>
                          </a:ln>
                        </wps:spPr>
                        <wps:bodyPr upright="1"/>
                      </wps:wsp>
                      <wps:wsp>
                        <wps:cNvPr id="2" name="任意多边形 2"/>
                        <wps:cNvSpPr/>
                        <wps:spPr>
                          <a:xfrm>
                            <a:off x="227330" y="92710"/>
                            <a:ext cx="57150" cy="78740"/>
                          </a:xfrm>
                          <a:custGeom>
                            <a:avLst/>
                            <a:gdLst/>
                            <a:ahLst/>
                            <a:cxnLst/>
                            <a:pathLst>
                              <a:path w="90" h="124">
                                <a:moveTo>
                                  <a:pt x="0" y="124"/>
                                </a:moveTo>
                                <a:lnTo>
                                  <a:pt x="45" y="0"/>
                                </a:lnTo>
                                <a:lnTo>
                                  <a:pt x="90" y="124"/>
                                </a:lnTo>
                                <a:lnTo>
                                  <a:pt x="0" y="124"/>
                                </a:lnTo>
                                <a:close/>
                              </a:path>
                            </a:pathLst>
                          </a:custGeom>
                          <a:solidFill>
                            <a:srgbClr val="000000"/>
                          </a:solidFill>
                          <a:ln>
                            <a:noFill/>
                          </a:ln>
                        </wps:spPr>
                        <wps:bodyPr upright="1"/>
                      </wps:wsp>
                      <wps:wsp>
                        <wps:cNvPr id="3" name="直接连接符 3"/>
                        <wps:cNvCnPr/>
                        <wps:spPr>
                          <a:xfrm flipH="1">
                            <a:off x="255905" y="1029970"/>
                            <a:ext cx="955675" cy="0"/>
                          </a:xfrm>
                          <a:prstGeom prst="line">
                            <a:avLst/>
                          </a:prstGeom>
                          <a:ln w="2540">
                            <a:solidFill>
                              <a:srgbClr val="000000"/>
                            </a:solidFill>
                          </a:ln>
                        </wps:spPr>
                        <wps:bodyPr upright="1"/>
                      </wps:wsp>
                      <wps:wsp>
                        <wps:cNvPr id="4" name="任意多边形 4"/>
                        <wps:cNvSpPr/>
                        <wps:spPr>
                          <a:xfrm>
                            <a:off x="1203960" y="1004570"/>
                            <a:ext cx="86995" cy="51435"/>
                          </a:xfrm>
                          <a:custGeom>
                            <a:avLst/>
                            <a:gdLst/>
                            <a:ahLst/>
                            <a:cxnLst/>
                            <a:pathLst>
                              <a:path w="137" h="81">
                                <a:moveTo>
                                  <a:pt x="0" y="0"/>
                                </a:moveTo>
                                <a:lnTo>
                                  <a:pt x="137" y="40"/>
                                </a:lnTo>
                                <a:lnTo>
                                  <a:pt x="0" y="81"/>
                                </a:lnTo>
                                <a:lnTo>
                                  <a:pt x="0" y="0"/>
                                </a:lnTo>
                                <a:close/>
                              </a:path>
                            </a:pathLst>
                          </a:custGeom>
                          <a:solidFill>
                            <a:srgbClr val="000000"/>
                          </a:solidFill>
                          <a:ln>
                            <a:noFill/>
                          </a:ln>
                        </wps:spPr>
                        <wps:bodyPr upright="1"/>
                      </wps:wsp>
                      <wps:wsp>
                        <wps:cNvPr id="5" name="直接连接符 5"/>
                        <wps:cNvCnPr/>
                        <wps:spPr>
                          <a:xfrm flipH="1">
                            <a:off x="536575" y="775970"/>
                            <a:ext cx="517525" cy="0"/>
                          </a:xfrm>
                          <a:prstGeom prst="line">
                            <a:avLst/>
                          </a:prstGeom>
                          <a:ln w="2540">
                            <a:solidFill>
                              <a:srgbClr val="000000"/>
                            </a:solidFill>
                          </a:ln>
                        </wps:spPr>
                        <wps:bodyPr upright="1"/>
                      </wps:wsp>
                      <wps:wsp>
                        <wps:cNvPr id="6" name="直接连接符 6"/>
                        <wps:cNvCnPr/>
                        <wps:spPr>
                          <a:xfrm flipV="1">
                            <a:off x="255905" y="775970"/>
                            <a:ext cx="280670" cy="254000"/>
                          </a:xfrm>
                          <a:prstGeom prst="line">
                            <a:avLst/>
                          </a:prstGeom>
                          <a:ln w="2540">
                            <a:solidFill>
                              <a:srgbClr val="000000"/>
                            </a:solidFill>
                          </a:ln>
                        </wps:spPr>
                        <wps:bodyPr upright="1"/>
                      </wps:wsp>
                      <wps:wsp>
                        <wps:cNvPr id="7" name="直接连接符 7"/>
                        <wps:cNvCnPr/>
                        <wps:spPr>
                          <a:xfrm>
                            <a:off x="4247515" y="165100"/>
                            <a:ext cx="0" cy="864870"/>
                          </a:xfrm>
                          <a:prstGeom prst="line">
                            <a:avLst/>
                          </a:prstGeom>
                          <a:ln w="2540">
                            <a:solidFill>
                              <a:srgbClr val="000000"/>
                            </a:solidFill>
                          </a:ln>
                        </wps:spPr>
                        <wps:bodyPr upright="1"/>
                      </wps:wsp>
                      <wps:wsp>
                        <wps:cNvPr id="8" name="任意多边形 8"/>
                        <wps:cNvSpPr/>
                        <wps:spPr>
                          <a:xfrm>
                            <a:off x="4218940" y="92710"/>
                            <a:ext cx="57150" cy="78740"/>
                          </a:xfrm>
                          <a:custGeom>
                            <a:avLst/>
                            <a:gdLst/>
                            <a:ahLst/>
                            <a:cxnLst/>
                            <a:pathLst>
                              <a:path w="90" h="124">
                                <a:moveTo>
                                  <a:pt x="0" y="124"/>
                                </a:moveTo>
                                <a:lnTo>
                                  <a:pt x="45" y="0"/>
                                </a:lnTo>
                                <a:lnTo>
                                  <a:pt x="90" y="124"/>
                                </a:lnTo>
                                <a:lnTo>
                                  <a:pt x="0" y="124"/>
                                </a:lnTo>
                                <a:close/>
                              </a:path>
                            </a:pathLst>
                          </a:custGeom>
                          <a:solidFill>
                            <a:srgbClr val="000000"/>
                          </a:solidFill>
                          <a:ln>
                            <a:noFill/>
                          </a:ln>
                        </wps:spPr>
                        <wps:bodyPr upright="1"/>
                      </wps:wsp>
                      <wps:wsp>
                        <wps:cNvPr id="9" name="直接连接符 9"/>
                        <wps:cNvCnPr/>
                        <wps:spPr>
                          <a:xfrm flipH="1">
                            <a:off x="4247515" y="1029970"/>
                            <a:ext cx="955675" cy="0"/>
                          </a:xfrm>
                          <a:prstGeom prst="line">
                            <a:avLst/>
                          </a:prstGeom>
                          <a:ln w="2540">
                            <a:solidFill>
                              <a:srgbClr val="000000"/>
                            </a:solidFill>
                          </a:ln>
                        </wps:spPr>
                        <wps:bodyPr upright="1"/>
                      </wps:wsp>
                      <wps:wsp>
                        <wps:cNvPr id="10" name="任意多边形 10"/>
                        <wps:cNvSpPr/>
                        <wps:spPr>
                          <a:xfrm>
                            <a:off x="5196840" y="1004570"/>
                            <a:ext cx="85725" cy="52705"/>
                          </a:xfrm>
                          <a:custGeom>
                            <a:avLst/>
                            <a:gdLst/>
                            <a:ahLst/>
                            <a:cxnLst/>
                            <a:pathLst>
                              <a:path w="135" h="83">
                                <a:moveTo>
                                  <a:pt x="0" y="0"/>
                                </a:moveTo>
                                <a:lnTo>
                                  <a:pt x="135" y="40"/>
                                </a:lnTo>
                                <a:lnTo>
                                  <a:pt x="0" y="83"/>
                                </a:lnTo>
                                <a:lnTo>
                                  <a:pt x="0" y="0"/>
                                </a:lnTo>
                                <a:close/>
                              </a:path>
                            </a:pathLst>
                          </a:custGeom>
                          <a:solidFill>
                            <a:srgbClr val="000000"/>
                          </a:solidFill>
                          <a:ln>
                            <a:noFill/>
                          </a:ln>
                        </wps:spPr>
                        <wps:bodyPr upright="1"/>
                      </wps:wsp>
                      <wps:wsp>
                        <wps:cNvPr id="11" name="直接连接符 11"/>
                        <wps:cNvCnPr/>
                        <wps:spPr>
                          <a:xfrm>
                            <a:off x="2917190" y="135255"/>
                            <a:ext cx="635" cy="864870"/>
                          </a:xfrm>
                          <a:prstGeom prst="line">
                            <a:avLst/>
                          </a:prstGeom>
                          <a:ln w="2540">
                            <a:solidFill>
                              <a:srgbClr val="000000"/>
                            </a:solidFill>
                          </a:ln>
                        </wps:spPr>
                        <wps:bodyPr upright="1"/>
                      </wps:wsp>
                      <wps:wsp>
                        <wps:cNvPr id="12" name="任意多边形 12"/>
                        <wps:cNvSpPr/>
                        <wps:spPr>
                          <a:xfrm>
                            <a:off x="2888615" y="92710"/>
                            <a:ext cx="57150" cy="78740"/>
                          </a:xfrm>
                          <a:custGeom>
                            <a:avLst/>
                            <a:gdLst/>
                            <a:ahLst/>
                            <a:cxnLst/>
                            <a:pathLst>
                              <a:path w="90" h="124">
                                <a:moveTo>
                                  <a:pt x="0" y="124"/>
                                </a:moveTo>
                                <a:lnTo>
                                  <a:pt x="45" y="0"/>
                                </a:lnTo>
                                <a:lnTo>
                                  <a:pt x="90" y="124"/>
                                </a:lnTo>
                                <a:lnTo>
                                  <a:pt x="0" y="124"/>
                                </a:lnTo>
                                <a:close/>
                              </a:path>
                            </a:pathLst>
                          </a:custGeom>
                          <a:solidFill>
                            <a:srgbClr val="000000"/>
                          </a:solidFill>
                          <a:ln>
                            <a:noFill/>
                          </a:ln>
                        </wps:spPr>
                        <wps:bodyPr upright="1"/>
                      </wps:wsp>
                      <wps:wsp>
                        <wps:cNvPr id="13" name="直接连接符 13"/>
                        <wps:cNvCnPr/>
                        <wps:spPr>
                          <a:xfrm flipH="1">
                            <a:off x="2917190" y="1029970"/>
                            <a:ext cx="955040" cy="0"/>
                          </a:xfrm>
                          <a:prstGeom prst="line">
                            <a:avLst/>
                          </a:prstGeom>
                          <a:ln w="2540">
                            <a:solidFill>
                              <a:srgbClr val="000000"/>
                            </a:solidFill>
                          </a:ln>
                        </wps:spPr>
                        <wps:bodyPr upright="1"/>
                      </wps:wsp>
                      <wps:wsp>
                        <wps:cNvPr id="14" name="任意多边形 14"/>
                        <wps:cNvSpPr/>
                        <wps:spPr>
                          <a:xfrm>
                            <a:off x="3865880" y="1004570"/>
                            <a:ext cx="86360" cy="52705"/>
                          </a:xfrm>
                          <a:custGeom>
                            <a:avLst/>
                            <a:gdLst/>
                            <a:ahLst/>
                            <a:cxnLst/>
                            <a:pathLst>
                              <a:path w="136" h="83">
                                <a:moveTo>
                                  <a:pt x="0" y="0"/>
                                </a:moveTo>
                                <a:lnTo>
                                  <a:pt x="136" y="40"/>
                                </a:lnTo>
                                <a:lnTo>
                                  <a:pt x="0" y="83"/>
                                </a:lnTo>
                                <a:lnTo>
                                  <a:pt x="0" y="0"/>
                                </a:lnTo>
                                <a:close/>
                              </a:path>
                            </a:pathLst>
                          </a:custGeom>
                          <a:solidFill>
                            <a:srgbClr val="000000"/>
                          </a:solidFill>
                          <a:ln>
                            <a:noFill/>
                          </a:ln>
                        </wps:spPr>
                        <wps:bodyPr upright="1"/>
                      </wps:wsp>
                      <wps:wsp>
                        <wps:cNvPr id="15" name="直接连接符 15"/>
                        <wps:cNvCnPr/>
                        <wps:spPr>
                          <a:xfrm flipH="1">
                            <a:off x="3134995" y="575310"/>
                            <a:ext cx="669290" cy="3810"/>
                          </a:xfrm>
                          <a:prstGeom prst="line">
                            <a:avLst/>
                          </a:prstGeom>
                          <a:ln w="2540">
                            <a:solidFill>
                              <a:srgbClr val="000000"/>
                            </a:solidFill>
                          </a:ln>
                        </wps:spPr>
                        <wps:bodyPr upright="1"/>
                      </wps:wsp>
                      <wps:wsp>
                        <wps:cNvPr id="16" name="直接连接符 16"/>
                        <wps:cNvCnPr/>
                        <wps:spPr>
                          <a:xfrm>
                            <a:off x="1586230" y="165100"/>
                            <a:ext cx="0" cy="864870"/>
                          </a:xfrm>
                          <a:prstGeom prst="line">
                            <a:avLst/>
                          </a:prstGeom>
                          <a:ln w="2540">
                            <a:solidFill>
                              <a:srgbClr val="000000"/>
                            </a:solidFill>
                          </a:ln>
                        </wps:spPr>
                        <wps:bodyPr upright="1"/>
                      </wps:wsp>
                      <wps:wsp>
                        <wps:cNvPr id="17" name="任意多边形 17"/>
                        <wps:cNvSpPr/>
                        <wps:spPr>
                          <a:xfrm>
                            <a:off x="1557655" y="92710"/>
                            <a:ext cx="57785" cy="78740"/>
                          </a:xfrm>
                          <a:custGeom>
                            <a:avLst/>
                            <a:gdLst/>
                            <a:ahLst/>
                            <a:cxnLst/>
                            <a:pathLst>
                              <a:path w="91" h="124">
                                <a:moveTo>
                                  <a:pt x="0" y="124"/>
                                </a:moveTo>
                                <a:lnTo>
                                  <a:pt x="45" y="0"/>
                                </a:lnTo>
                                <a:lnTo>
                                  <a:pt x="91" y="124"/>
                                </a:lnTo>
                                <a:lnTo>
                                  <a:pt x="0" y="124"/>
                                </a:lnTo>
                                <a:close/>
                              </a:path>
                            </a:pathLst>
                          </a:custGeom>
                          <a:solidFill>
                            <a:srgbClr val="000000"/>
                          </a:solidFill>
                          <a:ln>
                            <a:noFill/>
                          </a:ln>
                        </wps:spPr>
                        <wps:bodyPr upright="1"/>
                      </wps:wsp>
                      <wps:wsp>
                        <wps:cNvPr id="18" name="直接连接符 18"/>
                        <wps:cNvCnPr/>
                        <wps:spPr>
                          <a:xfrm flipH="1">
                            <a:off x="1586230" y="1029970"/>
                            <a:ext cx="955675" cy="0"/>
                          </a:xfrm>
                          <a:prstGeom prst="line">
                            <a:avLst/>
                          </a:prstGeom>
                          <a:ln w="2540">
                            <a:solidFill>
                              <a:srgbClr val="000000"/>
                            </a:solidFill>
                          </a:ln>
                        </wps:spPr>
                        <wps:bodyPr upright="1"/>
                      </wps:wsp>
                      <wps:wsp>
                        <wps:cNvPr id="19" name="任意多边形 19"/>
                        <wps:cNvSpPr/>
                        <wps:spPr>
                          <a:xfrm>
                            <a:off x="2534285" y="1004570"/>
                            <a:ext cx="86995" cy="52705"/>
                          </a:xfrm>
                          <a:custGeom>
                            <a:avLst/>
                            <a:gdLst/>
                            <a:ahLst/>
                            <a:cxnLst/>
                            <a:pathLst>
                              <a:path w="137" h="83">
                                <a:moveTo>
                                  <a:pt x="0" y="0"/>
                                </a:moveTo>
                                <a:lnTo>
                                  <a:pt x="137" y="40"/>
                                </a:lnTo>
                                <a:lnTo>
                                  <a:pt x="0" y="83"/>
                                </a:lnTo>
                                <a:lnTo>
                                  <a:pt x="0" y="0"/>
                                </a:lnTo>
                                <a:close/>
                              </a:path>
                            </a:pathLst>
                          </a:custGeom>
                          <a:solidFill>
                            <a:srgbClr val="000000"/>
                          </a:solidFill>
                          <a:ln>
                            <a:noFill/>
                          </a:ln>
                        </wps:spPr>
                        <wps:bodyPr upright="1"/>
                      </wps:wsp>
                      <wps:wsp>
                        <wps:cNvPr id="20" name="直接连接符 20"/>
                        <wps:cNvCnPr/>
                        <wps:spPr>
                          <a:xfrm flipH="1">
                            <a:off x="1586230" y="678815"/>
                            <a:ext cx="906145" cy="0"/>
                          </a:xfrm>
                          <a:prstGeom prst="line">
                            <a:avLst/>
                          </a:prstGeom>
                          <a:ln w="2540">
                            <a:solidFill>
                              <a:srgbClr val="000000"/>
                            </a:solidFill>
                          </a:ln>
                        </wps:spPr>
                        <wps:bodyPr upright="1"/>
                      </wps:wsp>
                      <wps:wsp>
                        <wps:cNvPr id="21" name="直接连接符 21"/>
                        <wps:cNvCnPr/>
                        <wps:spPr>
                          <a:xfrm flipH="1">
                            <a:off x="2917190" y="578485"/>
                            <a:ext cx="226060" cy="205740"/>
                          </a:xfrm>
                          <a:prstGeom prst="line">
                            <a:avLst/>
                          </a:prstGeom>
                          <a:ln w="7620">
                            <a:solidFill>
                              <a:srgbClr val="000000"/>
                            </a:solidFill>
                          </a:ln>
                        </wps:spPr>
                        <wps:bodyPr upright="1"/>
                      </wps:wsp>
                      <wps:wsp>
                        <wps:cNvPr id="22" name="任意多边形 22"/>
                        <wps:cNvSpPr/>
                        <wps:spPr>
                          <a:xfrm>
                            <a:off x="4247515" y="360680"/>
                            <a:ext cx="680085" cy="401955"/>
                          </a:xfrm>
                          <a:custGeom>
                            <a:avLst/>
                            <a:gdLst/>
                            <a:ahLst/>
                            <a:cxnLst/>
                            <a:pathLst>
                              <a:path w="1071" h="633">
                                <a:moveTo>
                                  <a:pt x="0" y="633"/>
                                </a:moveTo>
                                <a:lnTo>
                                  <a:pt x="56" y="633"/>
                                </a:lnTo>
                                <a:lnTo>
                                  <a:pt x="109" y="630"/>
                                </a:lnTo>
                                <a:lnTo>
                                  <a:pt x="163" y="626"/>
                                </a:lnTo>
                                <a:lnTo>
                                  <a:pt x="216" y="621"/>
                                </a:lnTo>
                                <a:lnTo>
                                  <a:pt x="268" y="613"/>
                                </a:lnTo>
                                <a:lnTo>
                                  <a:pt x="319" y="605"/>
                                </a:lnTo>
                                <a:lnTo>
                                  <a:pt x="368" y="594"/>
                                </a:lnTo>
                                <a:lnTo>
                                  <a:pt x="418" y="584"/>
                                </a:lnTo>
                                <a:lnTo>
                                  <a:pt x="464" y="571"/>
                                </a:lnTo>
                                <a:lnTo>
                                  <a:pt x="511" y="556"/>
                                </a:lnTo>
                                <a:lnTo>
                                  <a:pt x="556" y="542"/>
                                </a:lnTo>
                                <a:lnTo>
                                  <a:pt x="600" y="525"/>
                                </a:lnTo>
                                <a:lnTo>
                                  <a:pt x="641" y="507"/>
                                </a:lnTo>
                                <a:lnTo>
                                  <a:pt x="681" y="489"/>
                                </a:lnTo>
                                <a:lnTo>
                                  <a:pt x="721" y="469"/>
                                </a:lnTo>
                                <a:lnTo>
                                  <a:pt x="757" y="448"/>
                                </a:lnTo>
                                <a:lnTo>
                                  <a:pt x="793" y="426"/>
                                </a:lnTo>
                                <a:lnTo>
                                  <a:pt x="827" y="403"/>
                                </a:lnTo>
                                <a:lnTo>
                                  <a:pt x="859" y="380"/>
                                </a:lnTo>
                                <a:lnTo>
                                  <a:pt x="888" y="355"/>
                                </a:lnTo>
                                <a:lnTo>
                                  <a:pt x="916" y="328"/>
                                </a:lnTo>
                                <a:lnTo>
                                  <a:pt x="942" y="302"/>
                                </a:lnTo>
                                <a:lnTo>
                                  <a:pt x="965" y="274"/>
                                </a:lnTo>
                                <a:lnTo>
                                  <a:pt x="987" y="246"/>
                                </a:lnTo>
                                <a:lnTo>
                                  <a:pt x="1006" y="217"/>
                                </a:lnTo>
                                <a:lnTo>
                                  <a:pt x="1023" y="189"/>
                                </a:lnTo>
                                <a:lnTo>
                                  <a:pt x="1038" y="158"/>
                                </a:lnTo>
                                <a:lnTo>
                                  <a:pt x="1049" y="128"/>
                                </a:lnTo>
                                <a:lnTo>
                                  <a:pt x="1060" y="96"/>
                                </a:lnTo>
                                <a:lnTo>
                                  <a:pt x="1065" y="65"/>
                                </a:lnTo>
                                <a:lnTo>
                                  <a:pt x="1070" y="33"/>
                                </a:lnTo>
                                <a:lnTo>
                                  <a:pt x="1071" y="0"/>
                                </a:lnTo>
                                <a:lnTo>
                                  <a:pt x="1071" y="0"/>
                                </a:lnTo>
                              </a:path>
                            </a:pathLst>
                          </a:custGeom>
                          <a:noFill/>
                          <a:ln w="7620">
                            <a:solidFill>
                              <a:srgbClr val="000000"/>
                            </a:solidFill>
                          </a:ln>
                        </wps:spPr>
                        <wps:bodyPr upright="1"/>
                      </wps:wsp>
                      <wps:wsp>
                        <wps:cNvPr id="23" name="矩形 23"/>
                        <wps:cNvSpPr/>
                        <wps:spPr>
                          <a:xfrm>
                            <a:off x="104140" y="294640"/>
                            <a:ext cx="114935" cy="198120"/>
                          </a:xfrm>
                          <a:prstGeom prst="rect">
                            <a:avLst/>
                          </a:prstGeom>
                          <a:noFill/>
                          <a:ln>
                            <a:noFill/>
                          </a:ln>
                        </wps:spPr>
                        <wps:txbx>
                          <w:txbxContent>
                            <w:p>
                              <w:r>
                                <w:rPr>
                                  <w:rFonts w:hint="eastAsia" w:ascii="楷体_GB2312" w:eastAsia="楷体_GB2312" w:cs="楷体_GB2312"/>
                                  <w:color w:val="000000"/>
                                  <w:sz w:val="18"/>
                                  <w:szCs w:val="18"/>
                                </w:rPr>
                                <w:t>溶</w:t>
                              </w:r>
                            </w:p>
                          </w:txbxContent>
                        </wps:txbx>
                        <wps:bodyPr wrap="none" lIns="0" tIns="0" rIns="0" bIns="0" upright="1">
                          <a:spAutoFit/>
                        </wps:bodyPr>
                      </wps:wsp>
                      <wps:wsp>
                        <wps:cNvPr id="24" name="矩形 24"/>
                        <wps:cNvSpPr/>
                        <wps:spPr>
                          <a:xfrm>
                            <a:off x="104140" y="431165"/>
                            <a:ext cx="114935" cy="198120"/>
                          </a:xfrm>
                          <a:prstGeom prst="rect">
                            <a:avLst/>
                          </a:prstGeom>
                          <a:noFill/>
                          <a:ln>
                            <a:noFill/>
                          </a:ln>
                        </wps:spPr>
                        <wps:txbx>
                          <w:txbxContent>
                            <w:p>
                              <w:r>
                                <w:rPr>
                                  <w:rFonts w:hint="eastAsia" w:ascii="楷体_GB2312" w:eastAsia="楷体_GB2312" w:cs="楷体_GB2312"/>
                                  <w:color w:val="000000"/>
                                  <w:sz w:val="18"/>
                                  <w:szCs w:val="18"/>
                                </w:rPr>
                                <w:t>质</w:t>
                              </w:r>
                            </w:p>
                          </w:txbxContent>
                        </wps:txbx>
                        <wps:bodyPr wrap="none" lIns="0" tIns="0" rIns="0" bIns="0" upright="1">
                          <a:spAutoFit/>
                        </wps:bodyPr>
                      </wps:wsp>
                      <wps:wsp>
                        <wps:cNvPr id="25" name="矩形 25"/>
                        <wps:cNvSpPr/>
                        <wps:spPr>
                          <a:xfrm>
                            <a:off x="104140" y="566420"/>
                            <a:ext cx="114935" cy="198120"/>
                          </a:xfrm>
                          <a:prstGeom prst="rect">
                            <a:avLst/>
                          </a:prstGeom>
                          <a:noFill/>
                          <a:ln>
                            <a:noFill/>
                          </a:ln>
                        </wps:spPr>
                        <wps:txbx>
                          <w:txbxContent>
                            <w:p>
                              <w:r>
                                <w:rPr>
                                  <w:rFonts w:hint="eastAsia" w:ascii="楷体_GB2312" w:eastAsia="楷体_GB2312" w:cs="楷体_GB2312"/>
                                  <w:color w:val="000000"/>
                                  <w:sz w:val="18"/>
                                  <w:szCs w:val="18"/>
                                </w:rPr>
                                <w:t>质</w:t>
                              </w:r>
                            </w:p>
                          </w:txbxContent>
                        </wps:txbx>
                        <wps:bodyPr wrap="none" lIns="0" tIns="0" rIns="0" bIns="0" upright="1">
                          <a:spAutoFit/>
                        </wps:bodyPr>
                      </wps:wsp>
                      <wps:wsp>
                        <wps:cNvPr id="26" name="矩形 26"/>
                        <wps:cNvSpPr/>
                        <wps:spPr>
                          <a:xfrm>
                            <a:off x="104140" y="702945"/>
                            <a:ext cx="114935" cy="198120"/>
                          </a:xfrm>
                          <a:prstGeom prst="rect">
                            <a:avLst/>
                          </a:prstGeom>
                          <a:noFill/>
                          <a:ln>
                            <a:noFill/>
                          </a:ln>
                        </wps:spPr>
                        <wps:txbx>
                          <w:txbxContent>
                            <w:p>
                              <w:r>
                                <w:rPr>
                                  <w:rFonts w:hint="eastAsia" w:ascii="楷体_GB2312" w:eastAsia="楷体_GB2312" w:cs="楷体_GB2312"/>
                                  <w:color w:val="000000"/>
                                  <w:sz w:val="18"/>
                                  <w:szCs w:val="18"/>
                                </w:rPr>
                                <w:t>量</w:t>
                              </w:r>
                            </w:p>
                          </w:txbxContent>
                        </wps:txbx>
                        <wps:bodyPr wrap="none" lIns="0" tIns="0" rIns="0" bIns="0" upright="1">
                          <a:spAutoFit/>
                        </wps:bodyPr>
                      </wps:wsp>
                      <wps:wsp>
                        <wps:cNvPr id="27" name="矩形 27"/>
                        <wps:cNvSpPr/>
                        <wps:spPr>
                          <a:xfrm>
                            <a:off x="1435100" y="294640"/>
                            <a:ext cx="114935" cy="198120"/>
                          </a:xfrm>
                          <a:prstGeom prst="rect">
                            <a:avLst/>
                          </a:prstGeom>
                          <a:noFill/>
                          <a:ln>
                            <a:noFill/>
                          </a:ln>
                        </wps:spPr>
                        <wps:txbx>
                          <w:txbxContent>
                            <w:p>
                              <w:r>
                                <w:rPr>
                                  <w:rFonts w:hint="eastAsia" w:ascii="楷体_GB2312" w:eastAsia="楷体_GB2312" w:cs="楷体_GB2312"/>
                                  <w:color w:val="000000"/>
                                  <w:sz w:val="18"/>
                                  <w:szCs w:val="18"/>
                                </w:rPr>
                                <w:t>溶</w:t>
                              </w:r>
                            </w:p>
                          </w:txbxContent>
                        </wps:txbx>
                        <wps:bodyPr wrap="none" lIns="0" tIns="0" rIns="0" bIns="0" upright="1">
                          <a:spAutoFit/>
                        </wps:bodyPr>
                      </wps:wsp>
                      <wps:wsp>
                        <wps:cNvPr id="28" name="矩形 28"/>
                        <wps:cNvSpPr/>
                        <wps:spPr>
                          <a:xfrm>
                            <a:off x="1435100" y="431165"/>
                            <a:ext cx="114935" cy="198120"/>
                          </a:xfrm>
                          <a:prstGeom prst="rect">
                            <a:avLst/>
                          </a:prstGeom>
                          <a:noFill/>
                          <a:ln>
                            <a:noFill/>
                          </a:ln>
                        </wps:spPr>
                        <wps:txbx>
                          <w:txbxContent>
                            <w:p>
                              <w:r>
                                <w:rPr>
                                  <w:rFonts w:hint="eastAsia" w:ascii="楷体_GB2312" w:eastAsia="楷体_GB2312" w:cs="楷体_GB2312"/>
                                  <w:color w:val="000000"/>
                                  <w:sz w:val="18"/>
                                  <w:szCs w:val="18"/>
                                </w:rPr>
                                <w:t>质</w:t>
                              </w:r>
                            </w:p>
                          </w:txbxContent>
                        </wps:txbx>
                        <wps:bodyPr wrap="none" lIns="0" tIns="0" rIns="0" bIns="0" upright="1">
                          <a:spAutoFit/>
                        </wps:bodyPr>
                      </wps:wsp>
                      <wps:wsp>
                        <wps:cNvPr id="29" name="矩形 29"/>
                        <wps:cNvSpPr/>
                        <wps:spPr>
                          <a:xfrm>
                            <a:off x="1435100" y="566420"/>
                            <a:ext cx="114935" cy="198120"/>
                          </a:xfrm>
                          <a:prstGeom prst="rect">
                            <a:avLst/>
                          </a:prstGeom>
                          <a:noFill/>
                          <a:ln>
                            <a:noFill/>
                          </a:ln>
                        </wps:spPr>
                        <wps:txbx>
                          <w:txbxContent>
                            <w:p>
                              <w:r>
                                <w:rPr>
                                  <w:rFonts w:hint="eastAsia" w:ascii="楷体_GB2312" w:eastAsia="楷体_GB2312" w:cs="楷体_GB2312"/>
                                  <w:color w:val="000000"/>
                                  <w:sz w:val="18"/>
                                  <w:szCs w:val="18"/>
                                </w:rPr>
                                <w:t>质</w:t>
                              </w:r>
                            </w:p>
                          </w:txbxContent>
                        </wps:txbx>
                        <wps:bodyPr wrap="none" lIns="0" tIns="0" rIns="0" bIns="0" upright="1">
                          <a:spAutoFit/>
                        </wps:bodyPr>
                      </wps:wsp>
                      <wps:wsp>
                        <wps:cNvPr id="30" name="矩形 30"/>
                        <wps:cNvSpPr/>
                        <wps:spPr>
                          <a:xfrm>
                            <a:off x="1435100" y="702945"/>
                            <a:ext cx="114935" cy="198120"/>
                          </a:xfrm>
                          <a:prstGeom prst="rect">
                            <a:avLst/>
                          </a:prstGeom>
                          <a:noFill/>
                          <a:ln>
                            <a:noFill/>
                          </a:ln>
                        </wps:spPr>
                        <wps:txbx>
                          <w:txbxContent>
                            <w:p>
                              <w:r>
                                <w:rPr>
                                  <w:rFonts w:hint="eastAsia" w:ascii="楷体_GB2312" w:eastAsia="楷体_GB2312" w:cs="楷体_GB2312"/>
                                  <w:color w:val="000000"/>
                                  <w:sz w:val="18"/>
                                  <w:szCs w:val="18"/>
                                </w:rPr>
                                <w:t>量</w:t>
                              </w:r>
                            </w:p>
                          </w:txbxContent>
                        </wps:txbx>
                        <wps:bodyPr wrap="none" lIns="0" tIns="0" rIns="0" bIns="0" upright="1">
                          <a:spAutoFit/>
                        </wps:bodyPr>
                      </wps:wsp>
                      <wps:wsp>
                        <wps:cNvPr id="31" name="矩形 31"/>
                        <wps:cNvSpPr/>
                        <wps:spPr>
                          <a:xfrm>
                            <a:off x="2765425" y="294640"/>
                            <a:ext cx="114935" cy="198120"/>
                          </a:xfrm>
                          <a:prstGeom prst="rect">
                            <a:avLst/>
                          </a:prstGeom>
                          <a:noFill/>
                          <a:ln>
                            <a:noFill/>
                          </a:ln>
                        </wps:spPr>
                        <wps:txbx>
                          <w:txbxContent>
                            <w:p>
                              <w:r>
                                <w:rPr>
                                  <w:rFonts w:hint="eastAsia" w:ascii="楷体_GB2312" w:eastAsia="楷体_GB2312" w:cs="楷体_GB2312"/>
                                  <w:color w:val="000000"/>
                                  <w:sz w:val="18"/>
                                  <w:szCs w:val="18"/>
                                </w:rPr>
                                <w:t>溶</w:t>
                              </w:r>
                            </w:p>
                          </w:txbxContent>
                        </wps:txbx>
                        <wps:bodyPr wrap="none" lIns="0" tIns="0" rIns="0" bIns="0" upright="1">
                          <a:spAutoFit/>
                        </wps:bodyPr>
                      </wps:wsp>
                      <wps:wsp>
                        <wps:cNvPr id="32" name="矩形 32"/>
                        <wps:cNvSpPr/>
                        <wps:spPr>
                          <a:xfrm>
                            <a:off x="2765425" y="431165"/>
                            <a:ext cx="114935" cy="198120"/>
                          </a:xfrm>
                          <a:prstGeom prst="rect">
                            <a:avLst/>
                          </a:prstGeom>
                          <a:noFill/>
                          <a:ln>
                            <a:noFill/>
                          </a:ln>
                        </wps:spPr>
                        <wps:txbx>
                          <w:txbxContent>
                            <w:p>
                              <w:r>
                                <w:rPr>
                                  <w:rFonts w:hint="eastAsia" w:ascii="楷体_GB2312" w:eastAsia="楷体_GB2312" w:cs="楷体_GB2312"/>
                                  <w:color w:val="000000"/>
                                  <w:sz w:val="18"/>
                                  <w:szCs w:val="18"/>
                                </w:rPr>
                                <w:t>质</w:t>
                              </w:r>
                            </w:p>
                          </w:txbxContent>
                        </wps:txbx>
                        <wps:bodyPr wrap="none" lIns="0" tIns="0" rIns="0" bIns="0" upright="1">
                          <a:spAutoFit/>
                        </wps:bodyPr>
                      </wps:wsp>
                      <wps:wsp>
                        <wps:cNvPr id="33" name="矩形 33"/>
                        <wps:cNvSpPr/>
                        <wps:spPr>
                          <a:xfrm>
                            <a:off x="2765425" y="566420"/>
                            <a:ext cx="114935" cy="198120"/>
                          </a:xfrm>
                          <a:prstGeom prst="rect">
                            <a:avLst/>
                          </a:prstGeom>
                          <a:noFill/>
                          <a:ln>
                            <a:noFill/>
                          </a:ln>
                        </wps:spPr>
                        <wps:txbx>
                          <w:txbxContent>
                            <w:p>
                              <w:r>
                                <w:rPr>
                                  <w:rFonts w:hint="eastAsia" w:ascii="楷体_GB2312" w:eastAsia="楷体_GB2312" w:cs="楷体_GB2312"/>
                                  <w:color w:val="000000"/>
                                  <w:sz w:val="18"/>
                                  <w:szCs w:val="18"/>
                                </w:rPr>
                                <w:t>质</w:t>
                              </w:r>
                            </w:p>
                          </w:txbxContent>
                        </wps:txbx>
                        <wps:bodyPr wrap="none" lIns="0" tIns="0" rIns="0" bIns="0" upright="1">
                          <a:spAutoFit/>
                        </wps:bodyPr>
                      </wps:wsp>
                      <wps:wsp>
                        <wps:cNvPr id="34" name="矩形 34"/>
                        <wps:cNvSpPr/>
                        <wps:spPr>
                          <a:xfrm>
                            <a:off x="2765425" y="657860"/>
                            <a:ext cx="114935" cy="198120"/>
                          </a:xfrm>
                          <a:prstGeom prst="rect">
                            <a:avLst/>
                          </a:prstGeom>
                          <a:noFill/>
                          <a:ln>
                            <a:noFill/>
                          </a:ln>
                        </wps:spPr>
                        <wps:txbx>
                          <w:txbxContent>
                            <w:p>
                              <w:r>
                                <w:rPr>
                                  <w:rFonts w:hint="eastAsia" w:ascii="楷体_GB2312" w:eastAsia="楷体_GB2312" w:cs="楷体_GB2312"/>
                                  <w:color w:val="000000"/>
                                  <w:sz w:val="18"/>
                                  <w:szCs w:val="18"/>
                                </w:rPr>
                                <w:t>量</w:t>
                              </w:r>
                            </w:p>
                          </w:txbxContent>
                        </wps:txbx>
                        <wps:bodyPr wrap="none" lIns="0" tIns="0" rIns="0" bIns="0" upright="1">
                          <a:spAutoFit/>
                        </wps:bodyPr>
                      </wps:wsp>
                      <wps:wsp>
                        <wps:cNvPr id="35" name="矩形 35"/>
                        <wps:cNvSpPr/>
                        <wps:spPr>
                          <a:xfrm>
                            <a:off x="4096385" y="294640"/>
                            <a:ext cx="114935" cy="198120"/>
                          </a:xfrm>
                          <a:prstGeom prst="rect">
                            <a:avLst/>
                          </a:prstGeom>
                          <a:noFill/>
                          <a:ln>
                            <a:noFill/>
                          </a:ln>
                        </wps:spPr>
                        <wps:txbx>
                          <w:txbxContent>
                            <w:p>
                              <w:r>
                                <w:rPr>
                                  <w:rFonts w:hint="eastAsia" w:ascii="楷体_GB2312" w:eastAsia="楷体_GB2312" w:cs="楷体_GB2312"/>
                                  <w:color w:val="000000"/>
                                  <w:sz w:val="18"/>
                                  <w:szCs w:val="18"/>
                                </w:rPr>
                                <w:t>溶</w:t>
                              </w:r>
                            </w:p>
                          </w:txbxContent>
                        </wps:txbx>
                        <wps:bodyPr wrap="none" lIns="0" tIns="0" rIns="0" bIns="0" upright="1">
                          <a:spAutoFit/>
                        </wps:bodyPr>
                      </wps:wsp>
                      <wps:wsp>
                        <wps:cNvPr id="36" name="矩形 36"/>
                        <wps:cNvSpPr/>
                        <wps:spPr>
                          <a:xfrm>
                            <a:off x="4096385" y="431165"/>
                            <a:ext cx="114935" cy="198120"/>
                          </a:xfrm>
                          <a:prstGeom prst="rect">
                            <a:avLst/>
                          </a:prstGeom>
                          <a:noFill/>
                          <a:ln>
                            <a:noFill/>
                          </a:ln>
                        </wps:spPr>
                        <wps:txbx>
                          <w:txbxContent>
                            <w:p>
                              <w:r>
                                <w:rPr>
                                  <w:rFonts w:hint="eastAsia" w:ascii="楷体_GB2312" w:eastAsia="楷体_GB2312" w:cs="楷体_GB2312"/>
                                  <w:color w:val="000000"/>
                                  <w:sz w:val="18"/>
                                  <w:szCs w:val="18"/>
                                </w:rPr>
                                <w:t>质</w:t>
                              </w:r>
                            </w:p>
                          </w:txbxContent>
                        </wps:txbx>
                        <wps:bodyPr wrap="none" lIns="0" tIns="0" rIns="0" bIns="0" upright="1">
                          <a:spAutoFit/>
                        </wps:bodyPr>
                      </wps:wsp>
                      <wps:wsp>
                        <wps:cNvPr id="37" name="矩形 37"/>
                        <wps:cNvSpPr/>
                        <wps:spPr>
                          <a:xfrm>
                            <a:off x="4096385" y="566420"/>
                            <a:ext cx="114935" cy="198120"/>
                          </a:xfrm>
                          <a:prstGeom prst="rect">
                            <a:avLst/>
                          </a:prstGeom>
                          <a:noFill/>
                          <a:ln>
                            <a:noFill/>
                          </a:ln>
                        </wps:spPr>
                        <wps:txbx>
                          <w:txbxContent>
                            <w:p>
                              <w:r>
                                <w:rPr>
                                  <w:rFonts w:hint="eastAsia" w:ascii="楷体_GB2312" w:eastAsia="楷体_GB2312" w:cs="楷体_GB2312"/>
                                  <w:color w:val="000000"/>
                                  <w:sz w:val="18"/>
                                  <w:szCs w:val="18"/>
                                </w:rPr>
                                <w:t>质</w:t>
                              </w:r>
                            </w:p>
                          </w:txbxContent>
                        </wps:txbx>
                        <wps:bodyPr wrap="none" lIns="0" tIns="0" rIns="0" bIns="0" upright="1">
                          <a:spAutoFit/>
                        </wps:bodyPr>
                      </wps:wsp>
                      <wps:wsp>
                        <wps:cNvPr id="38" name="矩形 38"/>
                        <wps:cNvSpPr/>
                        <wps:spPr>
                          <a:xfrm>
                            <a:off x="4096385" y="702945"/>
                            <a:ext cx="114935" cy="198120"/>
                          </a:xfrm>
                          <a:prstGeom prst="rect">
                            <a:avLst/>
                          </a:prstGeom>
                          <a:noFill/>
                          <a:ln>
                            <a:noFill/>
                          </a:ln>
                        </wps:spPr>
                        <wps:txbx>
                          <w:txbxContent>
                            <w:p>
                              <w:r>
                                <w:rPr>
                                  <w:rFonts w:hint="eastAsia" w:ascii="楷体_GB2312" w:eastAsia="楷体_GB2312" w:cs="楷体_GB2312"/>
                                  <w:color w:val="000000"/>
                                  <w:sz w:val="18"/>
                                  <w:szCs w:val="18"/>
                                </w:rPr>
                                <w:t>量</w:t>
                              </w:r>
                            </w:p>
                          </w:txbxContent>
                        </wps:txbx>
                        <wps:bodyPr wrap="none" lIns="0" tIns="0" rIns="0" bIns="0" upright="1">
                          <a:spAutoFit/>
                        </wps:bodyPr>
                      </wps:wsp>
                    </wpc:wpc>
                  </a:graphicData>
                </a:graphic>
              </wp:anchor>
            </w:drawing>
          </mc:Choice>
          <mc:Fallback>
            <w:pict>
              <v:group id="_x0000_s1026" o:spid="_x0000_s1026" o:spt="203" style="position:absolute;left:0pt;margin-left:8.65pt;margin-top:27.95pt;height:90.25pt;width:424.1pt;z-index:251662336;mso-width-relative:page;mso-height-relative:page;" coordsize="5386070,1146175" editas="canvas" o:gfxdata="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">
                <o:lock v:ext="edit" aspectratio="f"/>
                <v:shape id="_x0000_s1026" o:spid="_x0000_s1026" style="position:absolute;left:0;top:0;height:1146175;width:5386070;" filled="f" stroked="f" coordsize="21600,21600" o:gfxdata="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">
                  <v:fill on="f" focussize="0,0"/>
                  <v:stroke on="f"/>
                  <v:imagedata o:title=""/>
                  <o:lock v:ext="edit" aspectratio="t"/>
                </v:shape>
                <v:line id="_x0000_s1026" o:spid="_x0000_s1026" o:spt="20" style="position:absolute;left:255905;top:165100;height:864870;width:0;" filled="f" stroked="t" coordsize="21600,21600" o:gfxdata="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HrbmQPYAAAA&#10;CQEAAA8AAAAAAAAAAQAgAAAAIgAAAGRycy9kb3ducmV2LnhtbFBLAQIUABQAAAAIAIdO4kDTLpXO&#10;qwEAABwDAAAOAAAAAAAAAAEAIAAAACcBAABkcnMvZTJvRG9jLnhtbFBLBQYAAAAABgAGAFkBAABE&#10;BQAAAAA=&#10;">
                  <v:fill on="f" focussize="0,0"/>
                  <v:stroke weight="0.2pt" color="#000000" joinstyle="round"/>
                  <v:imagedata o:title=""/>
                  <o:lock v:ext="edit" aspectratio="f"/>
                </v:line>
                <v:shape id="_x0000_s1026" o:spid="_x0000_s1026" o:spt="100" style="position:absolute;left:227330;top:92710;height:78740;width:57150;" fillcolor="#000000" filled="t" stroked="f" coordsize="90,124" o:gfxdata="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WFPO9kAAAAJAQAADwAAAAAAAAABACAAAAAiAAAAZHJzL2Rvd25yZXYu&#10;eG1sUEsBAhQAFAAAAAgAh07iQNXnV7b6AQAAEAQAAA4AAAAAAAAAAQAgAAAAKAEAAGRycy9lMm9E&#10;b2MueG1sUEsFBgAAAAAGAAYAWQEAAJQFAAAAAA==&#10;" path="m0,124l45,0,90,124,0,124xe">
                  <v:fill on="t" focussize="0,0"/>
                  <v:stroke on="f"/>
                  <v:imagedata o:title=""/>
                  <o:lock v:ext="edit" aspectratio="f"/>
                </v:shape>
                <v:line id="_x0000_s1026" o:spid="_x0000_s1026" o:spt="20" style="position:absolute;left:255905;top:1029970;flip:x;height:0;width:955675;" filled="f" stroked="t" coordsize="21600,21600" o:gfxdata="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2klFzXAAAACQEAAA8AAAAAAAAAAQAgAAAAIgAAAGRycy9kb3ducmV2LnhtbFBLAQIUABQAAAAI&#10;AIdO4kCynNCMtQEAACcDAAAOAAAAAAAAAAEAIAAAACYBAABkcnMvZTJvRG9jLnhtbFBLBQYAAAAA&#10;BgAGAFkBAABNBQAAAAA=&#10;">
                  <v:fill on="f" focussize="0,0"/>
                  <v:stroke weight="0.2pt" color="#000000" joinstyle="round"/>
                  <v:imagedata o:title=""/>
                  <o:lock v:ext="edit" aspectratio="f"/>
                </v:line>
                <v:shape id="_x0000_s1026" o:spid="_x0000_s1026" o:spt="100" style="position:absolute;left:1203960;top:1004570;height:51435;width:86995;" fillcolor="#000000" filled="t" stroked="f" coordsize="137,81" o:gfxdata="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176nzWAAAACQEAAA8AAAAAAAAAAQAgAAAAIgAAAGRycy9kb3ducmV2Lnht&#10;bFBLAQIUABQAAAAIAIdO4kBgRPos+wEAAA8EAAAOAAAAAAAAAAEAIAAAACUBAABkcnMvZTJvRG9j&#10;LnhtbFBLBQYAAAAABgAGAFkBAACSBQAAAAA=&#10;" path="m0,0l137,40,0,81,0,0xe">
                  <v:fill on="t" focussize="0,0"/>
                  <v:stroke on="f"/>
                  <v:imagedata o:title=""/>
                  <o:lock v:ext="edit" aspectratio="f"/>
                </v:shape>
                <v:line id="_x0000_s1026" o:spid="_x0000_s1026" o:spt="20" style="position:absolute;left:536575;top:775970;flip:x;height:0;width:517525;" filled="f" stroked="t" coordsize="21600,21600" o:gfxdata="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3aSUXNcAAAAJAQAADwAAAAAAAAABACAAAAAiAAAAZHJzL2Rvd25yZXYueG1sUEsBAhQAFAAAAAgA&#10;h07iQLHbYoS0AQAAJgMAAA4AAAAAAAAAAQAgAAAAJgEAAGRycy9lMm9Eb2MueG1sUEsFBgAAAAAG&#10;AAYAWQEAAEwFAAAAAA==&#10;">
                  <v:fill on="f" focussize="0,0"/>
                  <v:stroke weight="0.2pt" color="#000000" joinstyle="round"/>
                  <v:imagedata o:title=""/>
                  <o:lock v:ext="edit" aspectratio="f"/>
                </v:line>
                <v:line id="_x0000_s1026" o:spid="_x0000_s1026" o:spt="20" style="position:absolute;left:255905;top:775970;flip:y;height:254000;width:280670;" filled="f" stroked="t" coordsize="21600,21600" o:gfxdata="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dpJRc1wAAAAkBAAAPAAAAAAAAAAEAIAAAACIAAABkcnMvZG93bnJldi54bWxQSwECFAAUAAAA&#10;CACHTuJAsI+4rbYBAAArAwAADgAAAAAAAAABACAAAAAmAQAAZHJzL2Uyb0RvYy54bWxQSwUGAAAA&#10;AAYABgBZAQAATgUAAAAA&#10;">
                  <v:fill on="f" focussize="0,0"/>
                  <v:stroke weight="0.2pt" color="#000000" joinstyle="round"/>
                  <v:imagedata o:title=""/>
                  <o:lock v:ext="edit" aspectratio="f"/>
                </v:line>
                <v:line id="_x0000_s1026" o:spid="_x0000_s1026" o:spt="20" style="position:absolute;left:4247515;top:165100;height:864870;width:0;" filled="f" stroked="t" coordsize="21600,21600" o:gfxdata="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rbmQPY&#10;AAAACQEAAA8AAAAAAAAAAQAgAAAAIgAAAGRycy9kb3ducmV2LnhtbFBLAQIUABQAAAAIAIdO4kAu&#10;Ni2qrgEAAB0DAAAOAAAAAAAAAAEAIAAAACcBAABkcnMvZTJvRG9jLnhtbFBLBQYAAAAABgAGAFkB&#10;AABHBQAAAAA=&#10;">
                  <v:fill on="f" focussize="0,0"/>
                  <v:stroke weight="0.2pt" color="#000000" joinstyle="round"/>
                  <v:imagedata o:title=""/>
                  <o:lock v:ext="edit" aspectratio="f"/>
                </v:line>
                <v:shape id="_x0000_s1026" o:spid="_x0000_s1026" o:spt="100" style="position:absolute;left:4218940;top:92710;height:78740;width:57150;" fillcolor="#000000" filled="t" stroked="f" coordsize="90,124" o:gfxdata="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lhTzvZAAAACQEAAA8AAAAAAAAAAQAgAAAAIgAAAGRycy9kb3ducmV2&#10;LnhtbFBLAQIUABQAAAAIAIdO4kCaZZ06+wEAABEEAAAOAAAAAAAAAAEAIAAAACgBAABkcnMvZTJv&#10;RG9jLnhtbFBLBQYAAAAABgAGAFkBAACVBQAAAAA=&#10;" path="m0,124l45,0,90,124,0,124xe">
                  <v:fill on="t" focussize="0,0"/>
                  <v:stroke on="f"/>
                  <v:imagedata o:title=""/>
                  <o:lock v:ext="edit" aspectratio="f"/>
                </v:shape>
                <v:line id="_x0000_s1026" o:spid="_x0000_s1026" o:spt="20" style="position:absolute;left:4247515;top:1029970;flip:x;height:0;width:955675;" filled="f" stroked="t" coordsize="21600,21600" o:gfxdata="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2klFzXAAAACQEAAA8AAAAAAAAAAQAgAAAAIgAAAGRycy9kb3ducmV2LnhtbFBLAQIUABQA&#10;AAAIAIdO4kB4o1zzuAEAACgDAAAOAAAAAAAAAAEAIAAAACYBAABkcnMvZTJvRG9jLnhtbFBLBQYA&#10;AAAABgAGAFkBAABQBQAAAAA=&#10;">
                  <v:fill on="f" focussize="0,0"/>
                  <v:stroke weight="0.2pt" color="#000000" joinstyle="round"/>
                  <v:imagedata o:title=""/>
                  <o:lock v:ext="edit" aspectratio="f"/>
                </v:line>
                <v:shape id="_x0000_s1026" o:spid="_x0000_s1026" o:spt="100" style="position:absolute;left:5196840;top:1004570;height:52705;width:85725;" fillcolor="#000000" filled="t" stroked="f" coordsize="135,83" o:gfxdata="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M3y/9gAAAAJAQAADwAAAAAAAAABACAAAAAiAAAAZHJzL2Rvd25yZXYueG1s&#10;UEsBAhQAFAAAAAgAh07iQNKIIvX4AQAAEQQAAA4AAAAAAAAAAQAgAAAAJwEAAGRycy9lMm9Eb2Mu&#10;eG1sUEsFBgAAAAAGAAYAWQEAAJEFAAAAAA==&#10;" path="m0,0l135,40,0,83,0,0xe">
                  <v:fill on="t" focussize="0,0"/>
                  <v:stroke on="f"/>
                  <v:imagedata o:title=""/>
                  <o:lock v:ext="edit" aspectratio="f"/>
                </v:shape>
                <v:line id="_x0000_s1026" o:spid="_x0000_s1026" o:spt="20" style="position:absolute;left:2917190;top:135255;height:864870;width:635;" filled="f" stroked="t" coordsize="21600,21600" o:gfxdata="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6&#10;25kD2AAAAAkBAAAPAAAAAAAAAAEAIAAAACIAAABkcnMvZG93bnJldi54bWxQSwECFAAUAAAACACH&#10;TuJAmhJON7IBAAAhAwAADgAAAAAAAAABACAAAAAnAQAAZHJzL2Uyb0RvYy54bWxQSwUGAAAAAAYA&#10;BgBZAQAASwUAAAAA&#10;">
                  <v:fill on="f" focussize="0,0"/>
                  <v:stroke weight="0.2pt" color="#000000" joinstyle="round"/>
                  <v:imagedata o:title=""/>
                  <o:lock v:ext="edit" aspectratio="f"/>
                </v:line>
                <v:shape id="_x0000_s1026" o:spid="_x0000_s1026" o:spt="100" style="position:absolute;left:2888615;top:92710;height:78740;width:57150;" fillcolor="#000000" filled="t" stroked="f" coordsize="90,124" o:gfxdata="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WFPO9kAAAAJAQAADwAAAAAAAAABACAAAAAiAAAAZHJzL2Rvd25yZXYu&#10;eG1sUEsBAhQAFAAAAAgAh07iQDYoH2X6AQAAEwQAAA4AAAAAAAAAAQAgAAAAKAEAAGRycy9lMm9E&#10;b2MueG1sUEsFBgAAAAAGAAYAWQEAAJQFAAAAAA==&#10;" path="m0,124l45,0,90,124,0,124xe">
                  <v:fill on="t" focussize="0,0"/>
                  <v:stroke on="f"/>
                  <v:imagedata o:title=""/>
                  <o:lock v:ext="edit" aspectratio="f"/>
                </v:shape>
                <v:line id="_x0000_s1026" o:spid="_x0000_s1026" o:spt="20" style="position:absolute;left:2917190;top:1029970;flip:x;height:0;width:955040;" filled="f" stroked="t" coordsize="21600,21600" o:gfxdata="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dpJRc1wAAAAkBAAAPAAAAAAAAAAEAIAAAACIAAABkcnMvZG93bnJldi54bWxQSwECFAAUAAAA&#10;CACHTuJAieh367YBAAAqAwAADgAAAAAAAAABACAAAAAmAQAAZHJzL2Uyb0RvYy54bWxQSwUGAAAA&#10;AAYABgBZAQAATgUAAAAA&#10;">
                  <v:fill on="f" focussize="0,0"/>
                  <v:stroke weight="0.2pt" color="#000000" joinstyle="round"/>
                  <v:imagedata o:title=""/>
                  <o:lock v:ext="edit" aspectratio="f"/>
                </v:line>
                <v:shape id="_x0000_s1026" o:spid="_x0000_s1026" o:spt="100" style="position:absolute;left:3865880;top:1004570;height:52705;width:86360;" fillcolor="#000000" filled="t" stroked="f" coordsize="136,83" o:gfxdata="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5FG1ndkAAAAJAQAADwAAAAAAAAABACAAAAAiAAAAZHJzL2Rvd25yZXYu&#10;eG1sUEsBAhQAFAAAAAgAh07iQNgVIGr6AQAAEQQAAA4AAAAAAAAAAQAgAAAAKAEAAGRycy9lMm9E&#10;b2MueG1sUEsFBgAAAAAGAAYAWQEAAJQFAAAAAA==&#10;" path="m0,0l136,40,0,83,0,0xe">
                  <v:fill on="t" focussize="0,0"/>
                  <v:stroke on="f"/>
                  <v:imagedata o:title=""/>
                  <o:lock v:ext="edit" aspectratio="f"/>
                </v:shape>
                <v:line id="_x0000_s1026" o:spid="_x0000_s1026" o:spt="20" style="position:absolute;left:3134995;top:575310;flip:x;height:3810;width:669290;" filled="f" stroked="t" coordsize="21600,21600" o:gfxdata="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3aSUXNcAAAAJAQAADwAAAAAAAAABACAAAAAiAAAAZHJzL2Rvd25yZXYueG1sUEsBAhQA&#10;FAAAAAgAh07iQIHnYCG6AQAALAMAAA4AAAAAAAAAAQAgAAAAJgEAAGRycy9lMm9Eb2MueG1sUEsF&#10;BgAAAAAGAAYAWQEAAFIFAAAAAA==&#10;">
                  <v:fill on="f" focussize="0,0"/>
                  <v:stroke weight="0.2pt" color="#000000" joinstyle="round"/>
                  <v:imagedata o:title=""/>
                  <o:lock v:ext="edit" aspectratio="f"/>
                </v:line>
                <v:line id="_x0000_s1026" o:spid="_x0000_s1026" o:spt="20" style="position:absolute;left:1586230;top:165100;height:864870;width:0;" filled="f" stroked="t" coordsize="21600,21600" o:gfxdata="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tuZA9gA&#10;AAAJAQAADwAAAAAAAAABACAAAAAiAAAAZHJzL2Rvd25yZXYueG1sUEsBAhQAFAAAAAgAh07iQK3Q&#10;6tWtAQAAHwMAAA4AAAAAAAAAAQAgAAAAJwEAAGRycy9lMm9Eb2MueG1sUEsFBgAAAAAGAAYAWQEA&#10;AEYFAAAAAA==&#10;">
                  <v:fill on="f" focussize="0,0"/>
                  <v:stroke weight="0.2pt" color="#000000" joinstyle="round"/>
                  <v:imagedata o:title=""/>
                  <o:lock v:ext="edit" aspectratio="f"/>
                </v:line>
                <v:shape id="_x0000_s1026" o:spid="_x0000_s1026" o:spt="100" style="position:absolute;left:1557655;top:92710;height:78740;width:57785;" fillcolor="#000000" filled="t" stroked="f" coordsize="91,124" o:gfxdata="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nmEEu1wAAAAkBAAAPAAAAAAAAAAEAIAAAACIAAABkcnMvZG93bnJldi54&#10;bWxQSwECFAAUAAAACACHTuJA7eZgkfsBAAATBAAADgAAAAAAAAABACAAAAAmAQAAZHJzL2Uyb0Rv&#10;Yy54bWxQSwUGAAAAAAYABgBZAQAAkwUAAAAA&#10;" path="m0,124l45,0,91,124,0,124xe">
                  <v:fill on="t" focussize="0,0"/>
                  <v:stroke on="f"/>
                  <v:imagedata o:title=""/>
                  <o:lock v:ext="edit" aspectratio="f"/>
                </v:shape>
                <v:line id="_x0000_s1026" o:spid="_x0000_s1026" o:spt="20" style="position:absolute;left:1586230;top:1029970;flip:x;height:0;width:955675;" filled="f" stroked="t" coordsize="21600,21600" o:gfxdata="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2klFzXAAAACQEAAA8AAAAAAAAAAQAgAAAAIgAAAGRycy9kb3ducmV2LnhtbFBLAQIUABQA&#10;AAAIAIdO4kCr471/uAEAACoDAAAOAAAAAAAAAAEAIAAAACYBAABkcnMvZTJvRG9jLnhtbFBLBQYA&#10;AAAABgAGAFkBAABQBQAAAAA=&#10;">
                  <v:fill on="f" focussize="0,0"/>
                  <v:stroke weight="0.2pt" color="#000000" joinstyle="round"/>
                  <v:imagedata o:title=""/>
                  <o:lock v:ext="edit" aspectratio="f"/>
                </v:line>
                <v:shape id="_x0000_s1026" o:spid="_x0000_s1026" o:spt="100" style="position:absolute;left:2534285;top:1004570;height:52705;width:86995;" fillcolor="#000000" filled="t" stroked="f" coordsize="137,83" o:gfxdata="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28qwp9kAAAAJAQAADwAAAAAAAAABACAAAAAiAAAAZHJzL2Rvd25y&#10;ZXYueG1sUEsBAhQAFAAAAAgAh07iQAnESU79AQAAEQQAAA4AAAAAAAAAAQAgAAAAKAEAAGRycy9l&#10;Mm9Eb2MueG1sUEsFBgAAAAAGAAYAWQEAAJcFAAAAAA==&#10;" path="m0,0l137,40,0,83,0,0xe">
                  <v:fill on="t" focussize="0,0"/>
                  <v:stroke on="f"/>
                  <v:imagedata o:title=""/>
                  <o:lock v:ext="edit" aspectratio="f"/>
                </v:shape>
                <v:line id="_x0000_s1026" o:spid="_x0000_s1026" o:spt="20" style="position:absolute;left:1586230;top:678815;flip:x;height:0;width:906145;" filled="f" stroked="t" coordsize="21600,21600" o:gfxdata="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2klFzXAAAACQEAAA8AAAAAAAAAAQAgAAAAIgAAAGRycy9kb3ducmV2LnhtbFBLAQIUABQA&#10;AAAIAIdO4kAcQmG6uAEAACkDAAAOAAAAAAAAAAEAIAAAACYBAABkcnMvZTJvRG9jLnhtbFBLBQYA&#10;AAAABgAGAFkBAABQBQAAAAA=&#10;">
                  <v:fill on="f" focussize="0,0"/>
                  <v:stroke weight="0.2pt" color="#000000" joinstyle="round"/>
                  <v:imagedata o:title=""/>
                  <o:lock v:ext="edit" aspectratio="f"/>
                </v:line>
                <v:line id="_x0000_s1026" o:spid="_x0000_s1026" o:spt="20" style="position:absolute;left:2917190;top:578485;flip:x;height:205740;width:226060;" filled="f" stroked="t" coordsize="21600,21600" o:gfxdata="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l9RbW2QAAAAkBAAAPAAAAAAAAAAEAIAAAACIAAABkcnMvZG93bnJldi54bWxQSwEC&#10;FAAUAAAACACHTuJAabB91roBAAAuAwAADgAAAAAAAAABACAAAAAoAQAAZHJzL2Uyb0RvYy54bWxQ&#10;SwUGAAAAAAYABgBZAQAAVAUAAAAA&#10;">
                  <v:fill on="f" focussize="0,0"/>
                  <v:stroke weight="0.6pt" color="#000000" joinstyle="round"/>
                  <v:imagedata o:title=""/>
                  <o:lock v:ext="edit" aspectratio="f"/>
                </v:line>
                <v:shape id="_x0000_s1026" o:spid="_x0000_s1026" o:spt="100" style="position:absolute;left:4247515;top:360680;height:401955;width:680085;" filled="f" stroked="t" coordsize="1071,633" o:gfxdata="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Ir+J+fXAAAACQEAAA8AAAAAAAAAAQAgAAAAIgAAAGRycy9kb3ducmV2LnhtbFBLAQIUABQAAAAI&#10;AIdO4kCKLn/eCwMAAM4IAAAOAAAAAAAAAAEAIAAAACYBAABkcnMvZTJvRG9jLnhtbFBLBQYAAAAA&#10;BgAGAFkBAACjBgAAAAA=&#10;" path="m0,633l56,633,109,630,163,626,216,621,268,613,319,605,368,594,418,584,464,571,511,556,556,542,600,525,641,507,681,489,721,469,757,448,793,426,827,403,859,380,888,355,916,328,942,302,965,274,987,246,1006,217,1023,189,1038,158,1049,128,1060,96,1065,65,1070,33,1071,0,1071,0e">
                  <v:fill on="f" focussize="0,0"/>
                  <v:stroke weight="0.6pt" color="#000000" joinstyle="round"/>
                  <v:imagedata o:title=""/>
                  <o:lock v:ext="edit" aspectratio="f"/>
                </v:shape>
                <v:rect id="_x0000_s1026" o:spid="_x0000_s1026" o:spt="1" style="position:absolute;left:104140;top:29464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DtH&#10;PHHXAAAACQEAAA8AAAAAAAAAAQAgAAAAIgAAAGRycy9kb3ducmV2LnhtbFBLAQIUABQAAAAIAIdO&#10;4kB78a2JsgEAAEgDAAAOAAAAAAAAAAEAIAAAACYBAABkcnMvZTJvRG9jLnhtbFBLBQYAAAAABgAG&#10;AFkBAABKBQ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溶</w:t>
                        </w:r>
                      </w:p>
                    </w:txbxContent>
                  </v:textbox>
                </v:rect>
                <v:rect id="_x0000_s1026" o:spid="_x0000_s1026" o:spt="1" style="position:absolute;left:104140;top:431165;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tHPHHXAAAACQEAAA8AAAAAAAAAAQAgAAAAIgAAAGRycy9kb3ducmV2LnhtbFBLAQIUABQAAAAI&#10;AIdO4kDTRZOwtQEAAEgDAAAOAAAAAAAAAAEAIAAAACYBAABkcnMvZTJvRG9jLnhtbFBLBQYAAAAA&#10;BgAGAFkBAABNBQ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质</w:t>
                        </w:r>
                      </w:p>
                    </w:txbxContent>
                  </v:textbox>
                </v:rect>
                <v:rect id="_x0000_s1026" o:spid="_x0000_s1026" o:spt="1" style="position:absolute;left:104140;top:56642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DtH&#10;PHHXAAAACQEAAA8AAAAAAAAAAQAgAAAAIgAAAGRycy9kb3ducmV2LnhtbFBLAQIUABQAAAAIAIdO&#10;4kCY6LGusgEAAEgDAAAOAAAAAAAAAAEAIAAAACYBAABkcnMvZTJvRG9jLnhtbFBLBQYAAAAABgAG&#10;AFkBAABKBQ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质</w:t>
                        </w:r>
                      </w:p>
                    </w:txbxContent>
                  </v:textbox>
                </v:rect>
                <v:rect id="_x0000_s1026" o:spid="_x0000_s1026" o:spt="1" style="position:absolute;left:104140;top:702945;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7Rzxx1wAAAAkBAAAPAAAAAAAAAAEAIAAAACIAAABkcnMvZG93bnJldi54bWxQSwECFAAUAAAA&#10;CACHTuJAggIHULYBAABIAwAADgAAAAAAAAABACAAAAAmAQAAZHJzL2Uyb0RvYy54bWxQSwUGAAAA&#10;AAYABgBZAQAATgU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量</w:t>
                        </w:r>
                      </w:p>
                    </w:txbxContent>
                  </v:textbox>
                </v:rect>
                <v:rect id="_x0000_s1026" o:spid="_x0000_s1026" o:spt="1" style="position:absolute;left:1435100;top:29464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O0c8cdcAAAAJAQAADwAAAAAAAAABACAAAAAiAAAAZHJzL2Rvd25yZXYueG1sUEsBAhQAFAAAAAgA&#10;h07iQM5llp20AQAASQMAAA4AAAAAAAAAAQAgAAAAJgEAAGRycy9lMm9Eb2MueG1sUEsFBgAAAAAG&#10;AAYAWQEAAEwFA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溶</w:t>
                        </w:r>
                      </w:p>
                    </w:txbxContent>
                  </v:textbox>
                </v:rect>
                <v:rect id="_x0000_s1026" o:spid="_x0000_s1026" o:spt="1" style="position:absolute;left:1435100;top:431165;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tHPHHXAAAACQEAAA8AAAAAAAAAAQAgAAAAIgAAAGRycy9kb3ducmV2LnhtbFBLAQIUABQAAAAI&#10;AIdO4kCbjIVctQEAAEkDAAAOAAAAAAAAAAEAIAAAACYBAABkcnMvZTJvRG9jLnhtbFBLBQYAAAAA&#10;BgAGAFkBAABNBQ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质</w:t>
                        </w:r>
                      </w:p>
                    </w:txbxContent>
                  </v:textbox>
                </v:rect>
                <v:rect id="_x0000_s1026" o:spid="_x0000_s1026" o:spt="1" style="position:absolute;left:1435100;top:56642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O0c8cdcAAAAJAQAADwAAAAAAAAABACAAAAAiAAAAZHJzL2Rvd25yZXYueG1sUEsBAhQAFAAAAAgA&#10;h07iQFfLRHK0AQAASQMAAA4AAAAAAAAAAQAgAAAAJgEAAGRycy9lMm9Eb2MueG1sUEsFBgAAAAAG&#10;AAYAWQEAAEwFA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质</w:t>
                        </w:r>
                      </w:p>
                    </w:txbxContent>
                  </v:textbox>
                </v:rect>
                <v:rect id="_x0000_s1026" o:spid="_x0000_s1026" o:spt="1" style="position:absolute;left:1435100;top:702945;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tHPHHXAAAACQEAAA8AAAAAAAAAAQAgAAAAIgAAAGRycy9kb3ducmV2LnhtbFBLAQIUABQAAAAI&#10;AIdO4kDSSE3TtQEAAEkDAAAOAAAAAAAAAAEAIAAAACYBAABkcnMvZTJvRG9jLnhtbFBLBQYAAAAA&#10;BgAGAFkBAABNBQ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量</w:t>
                        </w:r>
                      </w:p>
                    </w:txbxContent>
                  </v:textbox>
                </v:rect>
                <v:rect id="_x0000_s1026" o:spid="_x0000_s1026" o:spt="1" style="position:absolute;left:2765425;top:29464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O0c8cdcAAAAJAQAADwAAAAAAAAABACAAAAAiAAAAZHJzL2Rvd25yZXYueG1sUEsBAhQAFAAAAAgA&#10;h07iQI3ycby0AQAASQMAAA4AAAAAAAAAAQAgAAAAJgEAAGRycy9lMm9Eb2MueG1sUEsFBgAAAAAG&#10;AAYAWQEAAEwFA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溶</w:t>
                        </w:r>
                      </w:p>
                    </w:txbxContent>
                  </v:textbox>
                </v:rect>
                <v:rect id="_x0000_s1026" o:spid="_x0000_s1026" o:spt="1" style="position:absolute;left:2765425;top:431165;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7Rzxx1wAAAAkBAAAPAAAAAAAAAAEAIAAAACIAAABkcnMvZG93bnJldi54bWxQSwECFAAUAAAA&#10;CACHTuJAhLenIrYBAABJAwAADgAAAAAAAAABACAAAAAmAQAAZHJzL2Uyb0RvYy54bWxQSwUGAAAA&#10;AAYABgBZAQAATgU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质</w:t>
                        </w:r>
                      </w:p>
                    </w:txbxContent>
                  </v:textbox>
                </v:rect>
                <v:rect id="_x0000_s1026" o:spid="_x0000_s1026" o:spt="1" style="position:absolute;left:2765425;top:56642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O0c8cdcAAAAJAQAADwAAAAAAAAABACAAAAAiAAAAZHJzL2Rvd25yZXYueG1sUEsBAhQAFAAAAAgA&#10;h07iQEjwZgy0AQAASQMAAA4AAAAAAAAAAQAgAAAAJgEAAGRycy9lMm9Eb2MueG1sUEsFBgAAAAAG&#10;AAYAWQEAAEwFA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质</w:t>
                        </w:r>
                      </w:p>
                    </w:txbxContent>
                  </v:textbox>
                </v:rect>
                <v:rect id="_x0000_s1026" o:spid="_x0000_s1026" o:spt="1" style="position:absolute;left:2765425;top:65786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7Rzxx1wAAAAkBAAAPAAAAAAAAAAEAIAAAACIAAABkcnMvZG93bnJldi54bWxQSwECFAAUAAAA&#10;CACHTuJAiLOxS7YBAABJAwAADgAAAAAAAAABACAAAAAmAQAAZHJzL2Uyb0RvYy54bWxQSwUGAAAA&#10;AAYABgBZAQAATgU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量</w:t>
                        </w:r>
                      </w:p>
                    </w:txbxContent>
                  </v:textbox>
                </v:rect>
                <v:rect id="_x0000_s1026" o:spid="_x0000_s1026" o:spt="1" style="position:absolute;left:4096385;top:29464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7&#10;Rzxx1wAAAAkBAAAPAAAAAAAAAAEAIAAAACIAAABkcnMvZG93bnJldi54bWxQSwECFAAUAAAACACH&#10;TuJATxbQ87MBAABJAwAADgAAAAAAAAABACAAAAAmAQAAZHJzL2Uyb0RvYy54bWxQSwUGAAAAAAYA&#10;BgBZAQAASwU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溶</w:t>
                        </w:r>
                      </w:p>
                    </w:txbxContent>
                  </v:textbox>
                </v:rect>
                <v:rect id="_x0000_s1026" o:spid="_x0000_s1026" o:spt="1" style="position:absolute;left:4096385;top:431165;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tHPHHXAAAACQEAAA8AAAAAAAAAAQAgAAAAIgAAAGRycy9kb3ducmV2LnhtbFBLAQIUABQAAAAI&#10;AIdO4kBGUwZttQEAAEkDAAAOAAAAAAAAAAEAIAAAACYBAABkcnMvZTJvRG9jLnhtbFBLBQYAAAAA&#10;BgAGAFkBAABNBQ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质</w:t>
                        </w:r>
                      </w:p>
                    </w:txbxContent>
                  </v:textbox>
                </v:rect>
                <v:rect id="_x0000_s1026" o:spid="_x0000_s1026" o:spt="1" style="position:absolute;left:4096385;top:566420;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tHPHHXAAAACQEAAA8AAAAAAAAAAQAgAAAAIgAAAGRycy9kb3ducmV2LnhtbFBLAQIUABQAAAAI&#10;AIdO4kCKFMdDtQEAAEkDAAAOAAAAAAAAAAEAIAAAACYBAABkcnMvZTJvRG9jLnhtbFBLBQYAAAAA&#10;BgAGAFkBAABNBQ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质</w:t>
                        </w:r>
                      </w:p>
                    </w:txbxContent>
                  </v:textbox>
                </v:rect>
                <v:rect id="_x0000_s1026" o:spid="_x0000_s1026" o:spt="1" style="position:absolute;left:4096385;top:702945;height:198120;width:114935;mso-wrap-style:none;" filled="f" stroked="f" coordsize="21600,21600" o:gfxdata="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7Rzxx1wAAAAkBAAAPAAAAAAAAAAEAIAAAACIAAABkcnMvZG93bnJldi54bWxQSwECFAAUAAAA&#10;CACHTuJARW2Qs7YBAABJAwAADgAAAAAAAAABACAAAAAmAQAAZHJzL2Uyb0RvYy54bWxQSwUGAAAA&#10;AAYABgBZAQAATgUAAAAA&#10;">
                  <v:fill on="f" focussize="0,0"/>
                  <v:stroke on="f"/>
                  <v:imagedata o:title=""/>
                  <o:lock v:ext="edit" aspectratio="f"/>
                  <v:textbox inset="0mm,0mm,0mm,0mm" style="mso-fit-shape-to-text:t;">
                    <w:txbxContent>
                      <w:p>
                        <w:r>
                          <w:rPr>
                            <w:rFonts w:hint="eastAsia" w:ascii="楷体_GB2312" w:eastAsia="楷体_GB2312" w:cs="楷体_GB2312"/>
                            <w:color w:val="000000"/>
                            <w:sz w:val="18"/>
                            <w:szCs w:val="18"/>
                          </w:rPr>
                          <w:t>量</w:t>
                        </w:r>
                      </w:p>
                    </w:txbxContent>
                  </v:textbox>
                </v:rect>
              </v:group>
            </w:pict>
          </mc:Fallback>
        </mc:AlternateContent>
      </w:r>
      <w:r>
        <w:rPr>
          <w:rFonts w:cs="Times New Roman"/>
        </w:rPr>
        <w:t>8、向一接近饱和的KNO</w:t>
      </w:r>
      <w:r>
        <w:rPr>
          <w:rFonts w:cs="Times New Roman"/>
          <w:vertAlign w:val="subscript"/>
        </w:rPr>
        <w:t>3</w:t>
      </w:r>
      <w:r>
        <w:rPr>
          <w:rFonts w:cs="Times New Roman"/>
        </w:rPr>
        <w:t>溶液中，逐渐加入KNO</w:t>
      </w:r>
      <w:r>
        <w:rPr>
          <w:rFonts w:cs="Times New Roman"/>
          <w:vertAlign w:val="subscript"/>
        </w:rPr>
        <w:t>3</w:t>
      </w:r>
      <w:r>
        <w:rPr>
          <w:rFonts w:cs="Times New Roman"/>
        </w:rPr>
        <w:t>晶体，下列图像中符合溶液中溶质质量变化规律的是</w:t>
      </w:r>
    </w:p>
    <w:p>
      <w:pPr>
        <w:tabs>
          <w:tab w:val="left" w:pos="420"/>
          <w:tab w:val="left" w:pos="2310"/>
          <w:tab w:val="left" w:pos="4200"/>
          <w:tab w:val="left" w:pos="6090"/>
        </w:tabs>
        <w:spacing w:line="320" w:lineRule="exact"/>
        <w:jc w:val="left"/>
        <w:rPr>
          <w:rFonts w:cs="Times New Roman"/>
        </w:rPr>
      </w:pPr>
    </w:p>
    <w:p>
      <w:pPr>
        <w:tabs>
          <w:tab w:val="left" w:pos="420"/>
          <w:tab w:val="left" w:pos="2310"/>
          <w:tab w:val="left" w:pos="4200"/>
          <w:tab w:val="left" w:pos="6090"/>
        </w:tabs>
        <w:spacing w:line="320" w:lineRule="exact"/>
        <w:rPr>
          <w:rFonts w:cs="Times New Roman"/>
        </w:rPr>
      </w:pPr>
    </w:p>
    <w:p>
      <w:pPr>
        <w:tabs>
          <w:tab w:val="left" w:pos="420"/>
          <w:tab w:val="left" w:pos="2310"/>
          <w:tab w:val="left" w:pos="4200"/>
          <w:tab w:val="left" w:pos="6090"/>
        </w:tabs>
        <w:spacing w:line="320" w:lineRule="exact"/>
        <w:rPr>
          <w:rFonts w:cs="Times New Roman"/>
        </w:rPr>
      </w:pPr>
    </w:p>
    <w:p>
      <w:pPr>
        <w:tabs>
          <w:tab w:val="left" w:pos="420"/>
          <w:tab w:val="left" w:pos="2310"/>
          <w:tab w:val="left" w:pos="4200"/>
          <w:tab w:val="left" w:pos="6090"/>
        </w:tabs>
        <w:spacing w:line="320" w:lineRule="exact"/>
        <w:rPr>
          <w:rFonts w:cs="Times New Roman"/>
        </w:rPr>
      </w:pPr>
    </w:p>
    <w:p>
      <w:pPr>
        <w:tabs>
          <w:tab w:val="left" w:pos="420"/>
          <w:tab w:val="left" w:pos="2310"/>
          <w:tab w:val="left" w:pos="4200"/>
          <w:tab w:val="left" w:pos="6090"/>
        </w:tabs>
        <w:spacing w:line="320" w:lineRule="exact"/>
        <w:rPr>
          <w:rFonts w:cs="Times New Roman"/>
        </w:rPr>
      </w:pPr>
    </w:p>
    <w:p>
      <w:pPr>
        <w:tabs>
          <w:tab w:val="left" w:pos="420"/>
          <w:tab w:val="left" w:pos="2310"/>
          <w:tab w:val="left" w:pos="4200"/>
          <w:tab w:val="left" w:pos="6090"/>
        </w:tabs>
        <w:spacing w:line="320" w:lineRule="exact"/>
        <w:rPr>
          <w:rFonts w:cs="Times New Roman"/>
        </w:rPr>
      </w:pPr>
      <w:r>
        <mc:AlternateContent>
          <mc:Choice Requires="wps">
            <w:drawing>
              <wp:anchor distT="0" distB="0" distL="114300" distR="114300" simplePos="0" relativeHeight="251668480" behindDoc="0" locked="0" layoutInCell="1" allowOverlap="1">
                <wp:simplePos x="0" y="0"/>
                <wp:positionH relativeFrom="column">
                  <wp:posOffset>4208145</wp:posOffset>
                </wp:positionH>
                <wp:positionV relativeFrom="paragraph">
                  <wp:posOffset>18415</wp:posOffset>
                </wp:positionV>
                <wp:extent cx="1485900" cy="267335"/>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485900" cy="267335"/>
                        </a:xfrm>
                        <a:prstGeom prst="rect">
                          <a:avLst/>
                        </a:prstGeom>
                        <a:noFill/>
                        <a:ln>
                          <a:noFill/>
                        </a:ln>
                      </wps:spPr>
                      <wps:txbx>
                        <w:txbxContent>
                          <w:p>
                            <w:pPr>
                              <w:rPr>
                                <w:rFonts w:cs="Times New Roman"/>
                                <w:b/>
                                <w:bCs/>
                                <w:sz w:val="18"/>
                                <w:szCs w:val="18"/>
                              </w:rPr>
                            </w:pPr>
                            <w:r>
                              <w:rPr>
                                <w:rFonts w:cs="Times New Roman"/>
                                <w:b/>
                                <w:bCs/>
                                <w:sz w:val="18"/>
                                <w:szCs w:val="18"/>
                              </w:rPr>
                              <w:t>加入KNO</w:t>
                            </w:r>
                            <w:r>
                              <w:rPr>
                                <w:rFonts w:cs="Times New Roman"/>
                                <w:b/>
                                <w:bCs/>
                                <w:sz w:val="18"/>
                                <w:szCs w:val="18"/>
                                <w:vertAlign w:val="subscript"/>
                              </w:rPr>
                              <w:t>3</w:t>
                            </w:r>
                            <w:r>
                              <w:rPr>
                                <w:rFonts w:cs="Times New Roman"/>
                                <w:b/>
                                <w:bCs/>
                                <w:sz w:val="18"/>
                                <w:szCs w:val="18"/>
                              </w:rPr>
                              <w:t>的质量</w:t>
                            </w:r>
                          </w:p>
                        </w:txbxContent>
                      </wps:txbx>
                      <wps:bodyPr upright="1"/>
                    </wps:wsp>
                  </a:graphicData>
                </a:graphic>
              </wp:anchor>
            </w:drawing>
          </mc:Choice>
          <mc:Fallback>
            <w:pict>
              <v:shape id="_x0000_s1026" o:spid="_x0000_s1026" o:spt="202" type="#_x0000_t202" style="position:absolute;left:0pt;margin-left:331.35pt;margin-top:1.45pt;height:21.05pt;width:117pt;z-index:251668480;mso-width-relative:page;mso-height-relative:page;" filled="f" stroked="f" coordsize="21600,21600" o:gfxdata="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2e4079YAAAAIAQAADwAAAAAAAAABACAAAAAiAAAAZHJzL2Rvd25y&#10;ZXYueG1sUEsBAhQAFAAAAAgAh07iQNDFv9mOAQAAAgMAAA4AAAAAAAAAAQAgAAAAJQEAAGRycy9l&#10;Mm9Eb2MueG1sUEsFBgAAAAAGAAYAWQEAACUFAAAAAA==&#10;">
                <v:fill on="f" focussize="0,0"/>
                <v:stroke on="f"/>
                <v:imagedata o:title=""/>
                <o:lock v:ext="edit" aspectratio="f"/>
                <v:textbox>
                  <w:txbxContent>
                    <w:p>
                      <w:pPr>
                        <w:rPr>
                          <w:rFonts w:cs="Times New Roman"/>
                          <w:b/>
                          <w:bCs/>
                          <w:sz w:val="18"/>
                          <w:szCs w:val="18"/>
                        </w:rPr>
                      </w:pPr>
                      <w:r>
                        <w:rPr>
                          <w:rFonts w:cs="Times New Roman"/>
                          <w:b/>
                          <w:bCs/>
                          <w:sz w:val="18"/>
                          <w:szCs w:val="18"/>
                        </w:rPr>
                        <w:t>加入KNO</w:t>
                      </w:r>
                      <w:r>
                        <w:rPr>
                          <w:rFonts w:cs="Times New Roman"/>
                          <w:b/>
                          <w:bCs/>
                          <w:sz w:val="18"/>
                          <w:szCs w:val="18"/>
                          <w:vertAlign w:val="subscript"/>
                        </w:rPr>
                        <w:t>3</w:t>
                      </w:r>
                      <w:r>
                        <w:rPr>
                          <w:rFonts w:cs="Times New Roman"/>
                          <w:b/>
                          <w:bCs/>
                          <w:sz w:val="18"/>
                          <w:szCs w:val="18"/>
                        </w:rPr>
                        <w:t>的质量</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1607820</wp:posOffset>
                </wp:positionH>
                <wp:positionV relativeFrom="paragraph">
                  <wp:posOffset>8890</wp:posOffset>
                </wp:positionV>
                <wp:extent cx="1485900" cy="267335"/>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485900" cy="267335"/>
                        </a:xfrm>
                        <a:prstGeom prst="rect">
                          <a:avLst/>
                        </a:prstGeom>
                        <a:noFill/>
                        <a:ln>
                          <a:noFill/>
                        </a:ln>
                      </wps:spPr>
                      <wps:txbx>
                        <w:txbxContent>
                          <w:p>
                            <w:pPr>
                              <w:rPr>
                                <w:rFonts w:cs="Times New Roman"/>
                                <w:b/>
                                <w:bCs/>
                                <w:sz w:val="18"/>
                                <w:szCs w:val="18"/>
                              </w:rPr>
                            </w:pPr>
                            <w:r>
                              <w:rPr>
                                <w:rFonts w:cs="Times New Roman"/>
                                <w:b/>
                                <w:bCs/>
                                <w:sz w:val="18"/>
                                <w:szCs w:val="18"/>
                              </w:rPr>
                              <w:t>加入KNO</w:t>
                            </w:r>
                            <w:r>
                              <w:rPr>
                                <w:rFonts w:cs="Times New Roman"/>
                                <w:b/>
                                <w:bCs/>
                                <w:sz w:val="18"/>
                                <w:szCs w:val="18"/>
                                <w:vertAlign w:val="subscript"/>
                              </w:rPr>
                              <w:t>3</w:t>
                            </w:r>
                            <w:r>
                              <w:rPr>
                                <w:rFonts w:cs="Times New Roman"/>
                                <w:b/>
                                <w:bCs/>
                                <w:sz w:val="18"/>
                                <w:szCs w:val="18"/>
                              </w:rPr>
                              <w:t>的质量</w:t>
                            </w:r>
                          </w:p>
                        </w:txbxContent>
                      </wps:txbx>
                      <wps:bodyPr upright="1"/>
                    </wps:wsp>
                  </a:graphicData>
                </a:graphic>
              </wp:anchor>
            </w:drawing>
          </mc:Choice>
          <mc:Fallback>
            <w:pict>
              <v:shape id="_x0000_s1026" o:spid="_x0000_s1026" o:spt="202" type="#_x0000_t202" style="position:absolute;left:0pt;margin-left:126.6pt;margin-top:0.7pt;height:21.05pt;width:117pt;z-index:251664384;mso-width-relative:page;mso-height-relative:page;" filled="f" stroked="f" coordsize="21600,21600" o:gfxdata="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BKP2/H1QAAAAgBAAAPAAAAAAAAAAEAIAAAACIAAABkcnMvZG93bnJl&#10;di54bWxQSwECFAAUAAAACACHTuJApLUXR44BAAACAwAADgAAAAAAAAABACAAAAAkAQAAZHJzL2Uy&#10;b0RvYy54bWxQSwUGAAAAAAYABgBZAQAAJAUAAAAA&#10;">
                <v:fill on="f" focussize="0,0"/>
                <v:stroke on="f"/>
                <v:imagedata o:title=""/>
                <o:lock v:ext="edit" aspectratio="f"/>
                <v:textbox>
                  <w:txbxContent>
                    <w:p>
                      <w:pPr>
                        <w:rPr>
                          <w:rFonts w:cs="Times New Roman"/>
                          <w:b/>
                          <w:bCs/>
                          <w:sz w:val="18"/>
                          <w:szCs w:val="18"/>
                        </w:rPr>
                      </w:pPr>
                      <w:r>
                        <w:rPr>
                          <w:rFonts w:cs="Times New Roman"/>
                          <w:b/>
                          <w:bCs/>
                          <w:sz w:val="18"/>
                          <w:szCs w:val="18"/>
                        </w:rPr>
                        <w:t>加入KNO</w:t>
                      </w:r>
                      <w:r>
                        <w:rPr>
                          <w:rFonts w:cs="Times New Roman"/>
                          <w:b/>
                          <w:bCs/>
                          <w:sz w:val="18"/>
                          <w:szCs w:val="18"/>
                          <w:vertAlign w:val="subscript"/>
                        </w:rPr>
                        <w:t>3</w:t>
                      </w:r>
                      <w:r>
                        <w:rPr>
                          <w:rFonts w:cs="Times New Roman"/>
                          <w:b/>
                          <w:bCs/>
                          <w:sz w:val="18"/>
                          <w:szCs w:val="18"/>
                        </w:rPr>
                        <w:t>的质量</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274320</wp:posOffset>
                </wp:positionH>
                <wp:positionV relativeFrom="paragraph">
                  <wp:posOffset>18415</wp:posOffset>
                </wp:positionV>
                <wp:extent cx="1485900" cy="267335"/>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485900" cy="267335"/>
                        </a:xfrm>
                        <a:prstGeom prst="rect">
                          <a:avLst/>
                        </a:prstGeom>
                        <a:noFill/>
                        <a:ln>
                          <a:noFill/>
                        </a:ln>
                      </wps:spPr>
                      <wps:txbx>
                        <w:txbxContent>
                          <w:p>
                            <w:pPr>
                              <w:rPr>
                                <w:rFonts w:cs="Times New Roman"/>
                                <w:b/>
                                <w:bCs/>
                                <w:sz w:val="18"/>
                                <w:szCs w:val="18"/>
                              </w:rPr>
                            </w:pPr>
                            <w:r>
                              <w:rPr>
                                <w:rFonts w:cs="Times New Roman"/>
                                <w:b/>
                                <w:bCs/>
                                <w:sz w:val="18"/>
                                <w:szCs w:val="18"/>
                              </w:rPr>
                              <w:t>加入KNO</w:t>
                            </w:r>
                            <w:r>
                              <w:rPr>
                                <w:rFonts w:cs="Times New Roman"/>
                                <w:b/>
                                <w:bCs/>
                                <w:sz w:val="18"/>
                                <w:szCs w:val="18"/>
                                <w:vertAlign w:val="subscript"/>
                              </w:rPr>
                              <w:t>3</w:t>
                            </w:r>
                            <w:r>
                              <w:rPr>
                                <w:rFonts w:cs="Times New Roman"/>
                                <w:b/>
                                <w:bCs/>
                                <w:sz w:val="18"/>
                                <w:szCs w:val="18"/>
                              </w:rPr>
                              <w:t>的质量</w:t>
                            </w:r>
                          </w:p>
                        </w:txbxContent>
                      </wps:txbx>
                      <wps:bodyPr upright="1"/>
                    </wps:wsp>
                  </a:graphicData>
                </a:graphic>
              </wp:anchor>
            </w:drawing>
          </mc:Choice>
          <mc:Fallback>
            <w:pict>
              <v:shape id="_x0000_s1026" o:spid="_x0000_s1026" o:spt="202" type="#_x0000_t202" style="position:absolute;left:0pt;margin-left:21.6pt;margin-top:1.45pt;height:21.05pt;width:117pt;z-index:251660288;mso-width-relative:page;mso-height-relative:page;" filled="f" stroked="f" coordsize="21600,21600" o:gfxdata="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IL/47NMAAAAHAQAADwAAAAAAAAABACAAAAAiAAAAZHJzL2Rvd25yZXYu&#10;eG1sUEsBAhQAFAAAAAgAh07iQDOJ3/iOAQAAAgMAAA4AAAAAAAAAAQAgAAAAIgEAAGRycy9lMm9E&#10;b2MueG1sUEsFBgAAAAAGAAYAWQEAACIFAAAAAA==&#10;">
                <v:fill on="f" focussize="0,0"/>
                <v:stroke on="f"/>
                <v:imagedata o:title=""/>
                <o:lock v:ext="edit" aspectratio="f"/>
                <v:textbox>
                  <w:txbxContent>
                    <w:p>
                      <w:pPr>
                        <w:rPr>
                          <w:rFonts w:cs="Times New Roman"/>
                          <w:b/>
                          <w:bCs/>
                          <w:sz w:val="18"/>
                          <w:szCs w:val="18"/>
                        </w:rPr>
                      </w:pPr>
                      <w:r>
                        <w:rPr>
                          <w:rFonts w:cs="Times New Roman"/>
                          <w:b/>
                          <w:bCs/>
                          <w:sz w:val="18"/>
                          <w:szCs w:val="18"/>
                        </w:rPr>
                        <w:t>加入KNO</w:t>
                      </w:r>
                      <w:r>
                        <w:rPr>
                          <w:rFonts w:cs="Times New Roman"/>
                          <w:b/>
                          <w:bCs/>
                          <w:sz w:val="18"/>
                          <w:szCs w:val="18"/>
                          <w:vertAlign w:val="subscript"/>
                        </w:rPr>
                        <w:t>3</w:t>
                      </w:r>
                      <w:r>
                        <w:rPr>
                          <w:rFonts w:cs="Times New Roman"/>
                          <w:b/>
                          <w:bCs/>
                          <w:sz w:val="18"/>
                          <w:szCs w:val="18"/>
                        </w:rPr>
                        <w:t>的质量</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2931795</wp:posOffset>
                </wp:positionH>
                <wp:positionV relativeFrom="paragraph">
                  <wp:posOffset>18415</wp:posOffset>
                </wp:positionV>
                <wp:extent cx="1485900" cy="267335"/>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485900" cy="267335"/>
                        </a:xfrm>
                        <a:prstGeom prst="rect">
                          <a:avLst/>
                        </a:prstGeom>
                        <a:noFill/>
                        <a:ln>
                          <a:noFill/>
                        </a:ln>
                      </wps:spPr>
                      <wps:txbx>
                        <w:txbxContent>
                          <w:p>
                            <w:pPr>
                              <w:rPr>
                                <w:rFonts w:cs="Times New Roman"/>
                                <w:b/>
                                <w:bCs/>
                                <w:sz w:val="18"/>
                                <w:szCs w:val="18"/>
                              </w:rPr>
                            </w:pPr>
                            <w:r>
                              <w:rPr>
                                <w:rFonts w:cs="Times New Roman"/>
                                <w:b/>
                                <w:bCs/>
                                <w:sz w:val="18"/>
                                <w:szCs w:val="18"/>
                              </w:rPr>
                              <w:t>加入KNO</w:t>
                            </w:r>
                            <w:r>
                              <w:rPr>
                                <w:rFonts w:cs="Times New Roman"/>
                                <w:b/>
                                <w:bCs/>
                                <w:sz w:val="18"/>
                                <w:szCs w:val="18"/>
                                <w:vertAlign w:val="subscript"/>
                              </w:rPr>
                              <w:t>3</w:t>
                            </w:r>
                            <w:r>
                              <w:rPr>
                                <w:rFonts w:cs="Times New Roman"/>
                                <w:b/>
                                <w:bCs/>
                                <w:sz w:val="18"/>
                                <w:szCs w:val="18"/>
                              </w:rPr>
                              <w:t>的质量</w:t>
                            </w:r>
                          </w:p>
                        </w:txbxContent>
                      </wps:txbx>
                      <wps:bodyPr upright="1"/>
                    </wps:wsp>
                  </a:graphicData>
                </a:graphic>
              </wp:anchor>
            </w:drawing>
          </mc:Choice>
          <mc:Fallback>
            <w:pict>
              <v:shape id="_x0000_s1026" o:spid="_x0000_s1026" o:spt="202" type="#_x0000_t202" style="position:absolute;left:0pt;margin-left:230.85pt;margin-top:1.45pt;height:21.05pt;width:117pt;z-index:251666432;mso-width-relative:page;mso-height-relative:page;" filled="f" stroked="f" coordsize="21600,21600" o:gfxdata="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BPwjXd1QAAAAgBAAAPAAAAAAAAAAEAIAAAACIAAABkcnMvZG93bnJl&#10;di54bWxQSwECFAAUAAAACACHTuJAYizXBY4BAAACAwAADgAAAAAAAAABACAAAAAkAQAAZHJzL2Uy&#10;b0RvYy54bWxQSwUGAAAAAAYABgBZAQAAJAUAAAAA&#10;">
                <v:fill on="f" focussize="0,0"/>
                <v:stroke on="f"/>
                <v:imagedata o:title=""/>
                <o:lock v:ext="edit" aspectratio="f"/>
                <v:textbox>
                  <w:txbxContent>
                    <w:p>
                      <w:pPr>
                        <w:rPr>
                          <w:rFonts w:cs="Times New Roman"/>
                          <w:b/>
                          <w:bCs/>
                          <w:sz w:val="18"/>
                          <w:szCs w:val="18"/>
                        </w:rPr>
                      </w:pPr>
                      <w:r>
                        <w:rPr>
                          <w:rFonts w:cs="Times New Roman"/>
                          <w:b/>
                          <w:bCs/>
                          <w:sz w:val="18"/>
                          <w:szCs w:val="18"/>
                        </w:rPr>
                        <w:t>加入KNO</w:t>
                      </w:r>
                      <w:r>
                        <w:rPr>
                          <w:rFonts w:cs="Times New Roman"/>
                          <w:b/>
                          <w:bCs/>
                          <w:sz w:val="18"/>
                          <w:szCs w:val="18"/>
                          <w:vertAlign w:val="subscript"/>
                        </w:rPr>
                        <w:t>3</w:t>
                      </w:r>
                      <w:r>
                        <w:rPr>
                          <w:rFonts w:cs="Times New Roman"/>
                          <w:b/>
                          <w:bCs/>
                          <w:sz w:val="18"/>
                          <w:szCs w:val="18"/>
                        </w:rPr>
                        <w:t>的质量</w:t>
                      </w:r>
                    </w:p>
                  </w:txbxContent>
                </v:textbox>
              </v:shape>
            </w:pict>
          </mc:Fallback>
        </mc:AlternateContent>
      </w:r>
    </w:p>
    <w:p>
      <w:pPr>
        <w:tabs>
          <w:tab w:val="left" w:pos="420"/>
          <w:tab w:val="left" w:pos="2310"/>
          <w:tab w:val="left" w:pos="4200"/>
          <w:tab w:val="left" w:pos="6090"/>
        </w:tabs>
        <w:spacing w:line="320" w:lineRule="exact"/>
        <w:rPr>
          <w:rFonts w:cs="Times New Roman"/>
        </w:rPr>
      </w:pPr>
      <w:r>
        <w:rPr>
          <w:rFonts w:hint="eastAsia" w:cs="Times New Roman"/>
        </w:rPr>
        <w:t xml:space="preserve">        A                      B                    C                D</w:t>
      </w:r>
    </w:p>
    <w:p>
      <w:pPr>
        <w:tabs>
          <w:tab w:val="left" w:pos="420"/>
          <w:tab w:val="left" w:pos="2310"/>
          <w:tab w:val="left" w:pos="4200"/>
          <w:tab w:val="left" w:pos="6090"/>
        </w:tabs>
        <w:spacing w:line="307" w:lineRule="exact"/>
        <w:rPr>
          <w:rFonts w:cs="Times New Roman"/>
        </w:rPr>
      </w:pPr>
      <w:r>
        <w:rPr>
          <w:rFonts w:hint="eastAsia" w:cs="Times New Roman"/>
        </w:rPr>
        <w:t>9</w:t>
      </w:r>
      <w:r>
        <w:rPr>
          <w:rFonts w:cs="Times New Roman"/>
        </w:rPr>
        <w:t>、配制溶质质量分数一定的食盐溶液，正确的操作顺序是</w:t>
      </w:r>
    </w:p>
    <w:p>
      <w:pPr>
        <w:tabs>
          <w:tab w:val="left" w:pos="420"/>
          <w:tab w:val="left" w:pos="2310"/>
          <w:tab w:val="left" w:pos="4200"/>
          <w:tab w:val="left" w:pos="6090"/>
        </w:tabs>
        <w:spacing w:line="305" w:lineRule="exact"/>
        <w:rPr>
          <w:rFonts w:eastAsia="楷体_GB2312" w:cs="Times New Roman"/>
        </w:rPr>
      </w:pPr>
      <w:r>
        <w:rPr>
          <w:rFonts w:cs="Times New Roman"/>
        </w:rPr>
        <w:tab/>
      </w:r>
      <w:r>
        <w:rPr>
          <w:rFonts w:eastAsia="楷体_GB2312" w:cs="Times New Roman"/>
        </w:rPr>
        <w:t>A　计算、称量、溶解、倒入试剂瓶、贴上标签</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B　溶解、计算、称量、倒入试剂瓶、贴上标签</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C　称量、溶解、计算、倒入试剂瓶、贴上标签</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D　称量、计算、溶解、倒入试剂瓶、贴上标签</w:t>
      </w:r>
    </w:p>
    <w:p>
      <w:pPr>
        <w:tabs>
          <w:tab w:val="left" w:pos="420"/>
          <w:tab w:val="left" w:pos="2310"/>
          <w:tab w:val="left" w:pos="4200"/>
          <w:tab w:val="left" w:pos="6090"/>
        </w:tabs>
        <w:spacing w:line="305" w:lineRule="exact"/>
        <w:rPr>
          <w:rFonts w:cs="Times New Roman"/>
        </w:rPr>
      </w:pPr>
      <w:r>
        <w:rPr>
          <w:rFonts w:hint="eastAsia" w:cs="Times New Roman"/>
        </w:rPr>
        <w:t>1</w:t>
      </w:r>
      <w:r>
        <w:rPr>
          <w:rFonts w:cs="Times New Roman"/>
        </w:rPr>
        <w:t>0、把100 ml 10%的氯化钠溶液稀释50倍，稀释后溶液中的溶质质量</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 xml:space="preserve">A　减少50倍 </w:t>
      </w:r>
      <w:r>
        <w:rPr>
          <w:rFonts w:eastAsia="楷体_GB2312" w:cs="Times New Roman"/>
        </w:rPr>
        <w:tab/>
      </w:r>
      <w:r>
        <w:rPr>
          <w:rFonts w:eastAsia="楷体_GB2312" w:cs="Times New Roman"/>
        </w:rPr>
        <w:t xml:space="preserve">B　增加50倍     </w:t>
      </w:r>
      <w:r>
        <w:rPr>
          <w:rFonts w:eastAsia="楷体_GB2312" w:cs="Times New Roman"/>
        </w:rPr>
        <w:tab/>
      </w:r>
      <w:r>
        <w:rPr>
          <w:rFonts w:eastAsia="楷体_GB2312" w:cs="Times New Roman"/>
        </w:rPr>
        <w:t xml:space="preserve">C　不变  </w:t>
      </w:r>
      <w:r>
        <w:rPr>
          <w:rFonts w:eastAsia="楷体_GB2312" w:cs="Times New Roman"/>
        </w:rPr>
        <w:tab/>
      </w:r>
      <w:r>
        <w:rPr>
          <w:rFonts w:eastAsia="楷体_GB2312" w:cs="Times New Roman"/>
        </w:rPr>
        <w:t>D　减少5倍</w:t>
      </w:r>
    </w:p>
    <w:p>
      <w:pPr>
        <w:spacing w:line="305" w:lineRule="exact"/>
        <w:rPr>
          <w:rFonts w:cs="Times New Roman"/>
          <w:szCs w:val="21"/>
        </w:rPr>
      </w:pPr>
      <w:r>
        <w:rPr>
          <w:rFonts w:cs="Times New Roman"/>
        </w:rPr>
        <w:t>1</w:t>
      </w:r>
      <w:r>
        <w:rPr>
          <w:rFonts w:hint="eastAsia" w:cs="Times New Roman"/>
        </w:rPr>
        <w:t>1</w:t>
      </w:r>
      <w:r>
        <w:rPr>
          <w:rFonts w:cs="Times New Roman"/>
        </w:rPr>
        <w:t>、</w:t>
      </w:r>
      <w:r>
        <w:rPr>
          <w:rFonts w:cs="Times New Roman"/>
          <w:szCs w:val="21"/>
          <w:lang w:bidi="ar"/>
        </w:rPr>
        <w:t>一些食物的近似pH如下表：</w:t>
      </w:r>
    </w:p>
    <w:tbl>
      <w:tblPr>
        <w:tblStyle w:val="6"/>
        <w:tblW w:w="7483" w:type="dxa"/>
        <w:tblInd w:w="633" w:type="dxa"/>
        <w:tblLayout w:type="fixed"/>
        <w:tblCellMar>
          <w:top w:w="0" w:type="dxa"/>
          <w:left w:w="108" w:type="dxa"/>
          <w:bottom w:w="0" w:type="dxa"/>
          <w:right w:w="108" w:type="dxa"/>
        </w:tblCellMar>
      </w:tblPr>
      <w:tblGrid>
        <w:gridCol w:w="1496"/>
        <w:gridCol w:w="1497"/>
        <w:gridCol w:w="1496"/>
        <w:gridCol w:w="1497"/>
        <w:gridCol w:w="1497"/>
      </w:tblGrid>
      <w:tr>
        <w:tblPrEx>
          <w:tblLayout w:type="fixed"/>
          <w:tblCellMar>
            <w:top w:w="0" w:type="dxa"/>
            <w:left w:w="108" w:type="dxa"/>
            <w:bottom w:w="0" w:type="dxa"/>
            <w:right w:w="108" w:type="dxa"/>
          </w:tblCellMar>
        </w:tblPrEx>
        <w:tc>
          <w:tcPr>
            <w:tcW w:w="1496" w:type="dxa"/>
            <w:tcBorders>
              <w:top w:val="single" w:color="auto" w:sz="4" w:space="0"/>
              <w:left w:val="single" w:color="auto" w:sz="4" w:space="0"/>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食  物</w:t>
            </w:r>
          </w:p>
        </w:tc>
        <w:tc>
          <w:tcPr>
            <w:tcW w:w="1497" w:type="dxa"/>
            <w:tcBorders>
              <w:top w:val="single" w:color="auto" w:sz="4" w:space="0"/>
              <w:left w:val="nil"/>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苹  果</w:t>
            </w:r>
          </w:p>
        </w:tc>
        <w:tc>
          <w:tcPr>
            <w:tcW w:w="1496" w:type="dxa"/>
            <w:tcBorders>
              <w:top w:val="single" w:color="auto" w:sz="4" w:space="0"/>
              <w:left w:val="nil"/>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葡  萄</w:t>
            </w:r>
          </w:p>
        </w:tc>
        <w:tc>
          <w:tcPr>
            <w:tcW w:w="1497" w:type="dxa"/>
            <w:tcBorders>
              <w:top w:val="single" w:color="auto" w:sz="4" w:space="0"/>
              <w:left w:val="nil"/>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牛  奶</w:t>
            </w:r>
          </w:p>
        </w:tc>
        <w:tc>
          <w:tcPr>
            <w:tcW w:w="1497" w:type="dxa"/>
            <w:tcBorders>
              <w:top w:val="single" w:color="auto" w:sz="4" w:space="0"/>
              <w:left w:val="nil"/>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玉米粥</w:t>
            </w:r>
          </w:p>
        </w:tc>
      </w:tr>
      <w:tr>
        <w:tblPrEx>
          <w:tblLayout w:type="fixed"/>
        </w:tblPrEx>
        <w:tc>
          <w:tcPr>
            <w:tcW w:w="1496" w:type="dxa"/>
            <w:tcBorders>
              <w:top w:val="single" w:color="auto" w:sz="4" w:space="0"/>
              <w:left w:val="single" w:color="auto" w:sz="4" w:space="0"/>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pH</w:t>
            </w:r>
          </w:p>
        </w:tc>
        <w:tc>
          <w:tcPr>
            <w:tcW w:w="1497" w:type="dxa"/>
            <w:tcBorders>
              <w:top w:val="single" w:color="auto" w:sz="4" w:space="0"/>
              <w:left w:val="nil"/>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2.9—3.3</w:t>
            </w:r>
          </w:p>
        </w:tc>
        <w:tc>
          <w:tcPr>
            <w:tcW w:w="1496" w:type="dxa"/>
            <w:tcBorders>
              <w:top w:val="single" w:color="auto" w:sz="4" w:space="0"/>
              <w:left w:val="nil"/>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3.5—4.5</w:t>
            </w:r>
          </w:p>
        </w:tc>
        <w:tc>
          <w:tcPr>
            <w:tcW w:w="1497" w:type="dxa"/>
            <w:tcBorders>
              <w:top w:val="single" w:color="auto" w:sz="4" w:space="0"/>
              <w:left w:val="nil"/>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6.3—6.6</w:t>
            </w:r>
          </w:p>
        </w:tc>
        <w:tc>
          <w:tcPr>
            <w:tcW w:w="1497" w:type="dxa"/>
            <w:tcBorders>
              <w:top w:val="single" w:color="auto" w:sz="4" w:space="0"/>
              <w:left w:val="nil"/>
              <w:bottom w:val="single" w:color="auto" w:sz="4" w:space="0"/>
              <w:right w:val="single" w:color="auto" w:sz="4" w:space="0"/>
            </w:tcBorders>
            <w:noWrap w:val="0"/>
            <w:vAlign w:val="center"/>
          </w:tcPr>
          <w:p>
            <w:pPr>
              <w:spacing w:line="305" w:lineRule="exact"/>
              <w:jc w:val="center"/>
              <w:rPr>
                <w:rFonts w:cs="Times New Roman"/>
                <w:szCs w:val="21"/>
              </w:rPr>
            </w:pPr>
            <w:r>
              <w:rPr>
                <w:rFonts w:cs="Times New Roman"/>
                <w:szCs w:val="21"/>
                <w:lang w:bidi="ar"/>
              </w:rPr>
              <w:t>6.8—8.0</w:t>
            </w:r>
          </w:p>
        </w:tc>
      </w:tr>
    </w:tbl>
    <w:p>
      <w:pPr>
        <w:spacing w:line="305" w:lineRule="exact"/>
        <w:ind w:firstLine="210" w:firstLineChars="100"/>
        <w:rPr>
          <w:rFonts w:cs="Times New Roman"/>
          <w:szCs w:val="21"/>
        </w:rPr>
      </w:pPr>
      <w:r>
        <w:rPr>
          <w:rFonts w:cs="Times New Roman"/>
          <w:szCs w:val="21"/>
          <w:lang w:bidi="ar"/>
        </w:rPr>
        <w:t xml:space="preserve">人的胃液中含有盐酸，对于胃酸过多的人，空腹时最宜食用上述食物中的    </w:t>
      </w:r>
    </w:p>
    <w:p>
      <w:pPr>
        <w:spacing w:line="305" w:lineRule="exact"/>
        <w:ind w:firstLine="210" w:firstLineChars="100"/>
        <w:rPr>
          <w:rFonts w:eastAsia="楷体_GB2312" w:cs="Times New Roman"/>
        </w:rPr>
      </w:pPr>
      <w:r>
        <w:rPr>
          <w:rFonts w:eastAsia="楷体_GB2312" w:cs="Times New Roman"/>
          <w:szCs w:val="21"/>
          <w:lang w:bidi="ar"/>
        </w:rPr>
        <w:t xml:space="preserve">A．苹果             B．葡萄      </w:t>
      </w:r>
      <w:r>
        <w:rPr>
          <w:rFonts w:eastAsia="楷体_GB2312" w:cs="Times New Roman"/>
          <w:sz w:val="32"/>
          <w:szCs w:val="32"/>
          <w:lang w:bidi="ar"/>
        </w:rPr>
        <w:t xml:space="preserve">   </w:t>
      </w:r>
      <w:r>
        <w:rPr>
          <w:rFonts w:eastAsia="楷体_GB2312" w:cs="Times New Roman"/>
          <w:szCs w:val="21"/>
          <w:lang w:bidi="ar"/>
        </w:rPr>
        <w:t xml:space="preserve">  C．牛奶           D．玉米粥 </w:t>
      </w:r>
    </w:p>
    <w:p>
      <w:pPr>
        <w:tabs>
          <w:tab w:val="left" w:pos="420"/>
          <w:tab w:val="left" w:pos="2310"/>
          <w:tab w:val="left" w:pos="4200"/>
          <w:tab w:val="left" w:pos="6090"/>
        </w:tabs>
        <w:spacing w:line="305" w:lineRule="exact"/>
        <w:outlineLvl w:val="0"/>
        <w:rPr>
          <w:rFonts w:cs="Times New Roman"/>
        </w:rPr>
      </w:pPr>
      <w:r>
        <w:rPr>
          <w:rFonts w:hint="eastAsia" w:cs="Times New Roman"/>
        </w:rPr>
        <w:t>12</w:t>
      </w:r>
      <w:r>
        <w:rPr>
          <w:rFonts w:cs="Times New Roman"/>
        </w:rPr>
        <w:t>、下列实验操作正确的是</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A</w:t>
      </w:r>
      <w:r>
        <w:rPr>
          <w:rFonts w:hint="eastAsia" w:eastAsia="楷体_GB2312" w:cs="Times New Roman"/>
        </w:rPr>
        <w:t>、</w:t>
      </w:r>
      <w:r>
        <w:rPr>
          <w:rFonts w:eastAsia="楷体_GB2312" w:cs="Times New Roman"/>
        </w:rPr>
        <w:t>倾倒液体时试剂瓶上的标签朝向手心</w:t>
      </w:r>
      <w:r>
        <w:rPr>
          <w:rFonts w:eastAsia="楷体_GB2312" w:cs="Times New Roman"/>
        </w:rPr>
        <w:tab/>
      </w:r>
      <w:r>
        <w:rPr>
          <w:rFonts w:hint="eastAsia" w:eastAsia="楷体_GB2312" w:cs="Times New Roman"/>
        </w:rPr>
        <w:t>　　</w:t>
      </w:r>
      <w:r>
        <w:rPr>
          <w:rFonts w:eastAsia="楷体_GB2312" w:cs="Times New Roman"/>
        </w:rPr>
        <w:t>B</w:t>
      </w:r>
      <w:r>
        <w:rPr>
          <w:rFonts w:hint="eastAsia" w:eastAsia="楷体_GB2312" w:cs="Times New Roman"/>
        </w:rPr>
        <w:t>、</w:t>
      </w:r>
      <w:r>
        <w:rPr>
          <w:rFonts w:eastAsia="楷体_GB2312" w:cs="Times New Roman"/>
        </w:rPr>
        <w:t xml:space="preserve">称量药品时用手取砝码 </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 xml:space="preserve"> </w:t>
      </w: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稀释浓硫酸时将水倒入浓硫酸中</w:t>
      </w:r>
      <w:r>
        <w:rPr>
          <w:rFonts w:eastAsia="楷体_GB2312" w:cs="Times New Roman"/>
        </w:rPr>
        <w:tab/>
      </w:r>
      <w:r>
        <w:rPr>
          <w:rFonts w:hint="eastAsia" w:eastAsia="楷体_GB2312" w:cs="Times New Roman"/>
        </w:rPr>
        <w:t>　　</w:t>
      </w:r>
      <w:r>
        <w:rPr>
          <w:rFonts w:eastAsia="楷体_GB2312" w:cs="Times New Roman"/>
        </w:rPr>
        <w:t>D</w:t>
      </w:r>
      <w:r>
        <w:rPr>
          <w:rFonts w:hint="eastAsia" w:eastAsia="楷体_GB2312" w:cs="Times New Roman"/>
        </w:rPr>
        <w:t>、</w:t>
      </w:r>
      <w:r>
        <w:rPr>
          <w:rFonts w:eastAsia="楷体_GB2312" w:cs="Times New Roman"/>
        </w:rPr>
        <w:t>用燃着的酒精灯去点燃另一酒精灯</w:t>
      </w:r>
    </w:p>
    <w:p>
      <w:pPr>
        <w:tabs>
          <w:tab w:val="left" w:pos="420"/>
          <w:tab w:val="left" w:pos="2310"/>
          <w:tab w:val="left" w:pos="4200"/>
          <w:tab w:val="left" w:pos="6090"/>
        </w:tabs>
        <w:spacing w:line="305" w:lineRule="exact"/>
        <w:rPr>
          <w:rFonts w:cs="Times New Roman"/>
        </w:rPr>
      </w:pPr>
      <w:r>
        <w:rPr>
          <w:rFonts w:hint="eastAsia" w:cs="Times New Roman"/>
        </w:rPr>
        <w:t>13</w:t>
      </w:r>
      <w:r>
        <w:rPr>
          <w:rFonts w:cs="Times New Roman"/>
        </w:rPr>
        <w:t xml:space="preserve">、关于酸和碱的描述正确的是 </w:t>
      </w:r>
    </w:p>
    <w:p>
      <w:pPr>
        <w:tabs>
          <w:tab w:val="left" w:pos="420"/>
          <w:tab w:val="left" w:pos="2310"/>
          <w:tab w:val="left" w:pos="4200"/>
          <w:tab w:val="left" w:pos="6090"/>
        </w:tabs>
        <w:spacing w:line="305" w:lineRule="exact"/>
        <w:rPr>
          <w:rFonts w:eastAsia="楷体_GB2312" w:cs="Times New Roman"/>
        </w:rPr>
      </w:pPr>
      <w:r>
        <w:rPr>
          <w:rFonts w:cs="Times New Roman"/>
        </w:rPr>
        <w:tab/>
      </w:r>
      <w:r>
        <w:rPr>
          <w:rFonts w:eastAsia="楷体_GB2312" w:cs="Times New Roman"/>
        </w:rPr>
        <w:t>A</w:t>
      </w:r>
      <w:r>
        <w:rPr>
          <w:rFonts w:hint="eastAsia" w:eastAsia="楷体_GB2312" w:cs="Times New Roman"/>
        </w:rPr>
        <w:t>、</w:t>
      </w:r>
      <w:r>
        <w:rPr>
          <w:rFonts w:eastAsia="楷体_GB2312" w:cs="Times New Roman"/>
        </w:rPr>
        <w:t>浓硫酸具有吸水性，在实验室中常用它做干燥剂</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B</w:t>
      </w:r>
      <w:r>
        <w:rPr>
          <w:rFonts w:hint="eastAsia" w:eastAsia="楷体_GB2312" w:cs="Times New Roman"/>
        </w:rPr>
        <w:t>、</w:t>
      </w:r>
      <w:r>
        <w:rPr>
          <w:rFonts w:eastAsia="楷体_GB2312" w:cs="Times New Roman"/>
        </w:rPr>
        <w:t>生石灰与熟石灰都属于碱</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酸就是有酸味的物质</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D</w:t>
      </w:r>
      <w:r>
        <w:rPr>
          <w:rFonts w:hint="eastAsia" w:eastAsia="楷体_GB2312" w:cs="Times New Roman"/>
        </w:rPr>
        <w:t>、</w:t>
      </w:r>
      <w:r>
        <w:rPr>
          <w:rFonts w:eastAsia="楷体_GB2312" w:cs="Times New Roman"/>
        </w:rPr>
        <w:t>碱就是有强腐蚀性的物质</w:t>
      </w:r>
    </w:p>
    <w:p>
      <w:pPr>
        <w:tabs>
          <w:tab w:val="left" w:pos="420"/>
          <w:tab w:val="left" w:pos="2310"/>
          <w:tab w:val="left" w:pos="4200"/>
          <w:tab w:val="left" w:pos="6090"/>
        </w:tabs>
        <w:spacing w:line="305" w:lineRule="exact"/>
        <w:rPr>
          <w:rFonts w:cs="Times New Roman"/>
        </w:rPr>
      </w:pPr>
      <w:r>
        <w:rPr>
          <w:rFonts w:hint="eastAsia" w:cs="Times New Roman"/>
        </w:rPr>
        <w:t>14</w:t>
      </w:r>
      <w:r>
        <w:rPr>
          <w:rFonts w:cs="Times New Roman"/>
        </w:rPr>
        <w:t>、下列各组物质按酸、碱、单质、氧化物顺序排列的是</w:t>
      </w:r>
    </w:p>
    <w:p>
      <w:pPr>
        <w:tabs>
          <w:tab w:val="left" w:pos="420"/>
          <w:tab w:val="left" w:pos="2310"/>
          <w:tab w:val="left" w:pos="4200"/>
          <w:tab w:val="left" w:pos="6090"/>
        </w:tabs>
        <w:spacing w:line="305" w:lineRule="exact"/>
        <w:rPr>
          <w:rFonts w:eastAsia="楷体_GB2312" w:cs="Times New Roman"/>
        </w:rPr>
      </w:pPr>
      <w:r>
        <w:rPr>
          <w:rFonts w:cs="Times New Roman"/>
        </w:rPr>
        <w:t xml:space="preserve">  </w:t>
      </w:r>
      <w:r>
        <w:rPr>
          <w:rFonts w:cs="Times New Roman"/>
        </w:rPr>
        <w:tab/>
      </w:r>
      <w:r>
        <w:rPr>
          <w:rFonts w:eastAsia="楷体_GB2312" w:cs="Times New Roman"/>
        </w:rPr>
        <w:t>A</w:t>
      </w:r>
      <w:r>
        <w:rPr>
          <w:rFonts w:hint="eastAsia" w:eastAsia="楷体_GB2312" w:cs="Times New Roman"/>
        </w:rPr>
        <w:t>、</w:t>
      </w:r>
      <w:r>
        <w:rPr>
          <w:rFonts w:eastAsia="楷体_GB2312" w:cs="Times New Roman"/>
        </w:rPr>
        <w:t>H</w:t>
      </w:r>
      <w:r>
        <w:rPr>
          <w:rFonts w:eastAsia="楷体_GB2312" w:cs="Times New Roman"/>
          <w:vertAlign w:val="subscript"/>
        </w:rPr>
        <w:t>2</w:t>
      </w:r>
      <w:r>
        <w:rPr>
          <w:rFonts w:eastAsia="楷体_GB2312" w:cs="Times New Roman"/>
        </w:rPr>
        <w:t>SO</w:t>
      </w:r>
      <w:r>
        <w:rPr>
          <w:rFonts w:eastAsia="楷体_GB2312" w:cs="Times New Roman"/>
          <w:vertAlign w:val="subscript"/>
        </w:rPr>
        <w:t>4</w:t>
      </w:r>
      <w:r>
        <w:rPr>
          <w:rFonts w:eastAsia="楷体_GB2312" w:cs="Times New Roman"/>
        </w:rPr>
        <w:t>   Na</w:t>
      </w:r>
      <w:r>
        <w:rPr>
          <w:rFonts w:eastAsia="楷体_GB2312" w:cs="Times New Roman"/>
          <w:vertAlign w:val="subscript"/>
        </w:rPr>
        <w:t>2</w:t>
      </w:r>
      <w:r>
        <w:rPr>
          <w:rFonts w:eastAsia="楷体_GB2312" w:cs="Times New Roman"/>
        </w:rPr>
        <w:t xml:space="preserve">O  C  CO        </w:t>
      </w:r>
      <w:r>
        <w:rPr>
          <w:rFonts w:eastAsia="楷体_GB2312" w:cs="Times New Roman"/>
        </w:rPr>
        <w:tab/>
      </w:r>
      <w:r>
        <w:rPr>
          <w:rFonts w:eastAsia="楷体_GB2312" w:cs="Times New Roman"/>
        </w:rPr>
        <w:t>B</w:t>
      </w:r>
      <w:r>
        <w:rPr>
          <w:rFonts w:hint="eastAsia" w:eastAsia="楷体_GB2312" w:cs="Times New Roman"/>
        </w:rPr>
        <w:t>、</w:t>
      </w:r>
      <w:r>
        <w:rPr>
          <w:rFonts w:eastAsia="楷体_GB2312" w:cs="Times New Roman"/>
        </w:rPr>
        <w:t>Mg(OH)</w:t>
      </w:r>
      <w:r>
        <w:rPr>
          <w:rFonts w:eastAsia="楷体_GB2312" w:cs="Times New Roman"/>
          <w:vertAlign w:val="subscript"/>
        </w:rPr>
        <w:t>2</w:t>
      </w:r>
      <w:r>
        <w:rPr>
          <w:rFonts w:eastAsia="楷体_GB2312" w:cs="Times New Roman"/>
        </w:rPr>
        <w:t>   CuSO</w:t>
      </w:r>
      <w:r>
        <w:rPr>
          <w:rFonts w:eastAsia="楷体_GB2312" w:cs="Times New Roman"/>
          <w:vertAlign w:val="subscript"/>
        </w:rPr>
        <w:t>4</w:t>
      </w:r>
      <w:r>
        <w:rPr>
          <w:rFonts w:eastAsia="楷体_GB2312" w:cs="Times New Roman"/>
        </w:rPr>
        <w:t>   C   CO</w:t>
      </w:r>
      <w:r>
        <w:rPr>
          <w:rFonts w:eastAsia="楷体_GB2312" w:cs="Times New Roman"/>
          <w:vertAlign w:val="subscript"/>
        </w:rPr>
        <w:t>2</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KOH   HNO</w:t>
      </w:r>
      <w:r>
        <w:rPr>
          <w:rFonts w:eastAsia="楷体_GB2312" w:cs="Times New Roman"/>
          <w:vertAlign w:val="subscript"/>
        </w:rPr>
        <w:t>3</w:t>
      </w:r>
      <w:r>
        <w:rPr>
          <w:rFonts w:eastAsia="楷体_GB2312" w:cs="Times New Roman"/>
        </w:rPr>
        <w:t>  O</w:t>
      </w:r>
      <w:r>
        <w:rPr>
          <w:rFonts w:eastAsia="楷体_GB2312" w:cs="Times New Roman"/>
          <w:vertAlign w:val="subscript"/>
        </w:rPr>
        <w:t>2</w:t>
      </w:r>
      <w:r>
        <w:rPr>
          <w:rFonts w:eastAsia="楷体_GB2312" w:cs="Times New Roman"/>
        </w:rPr>
        <w:t>  SO</w:t>
      </w:r>
      <w:r>
        <w:rPr>
          <w:rFonts w:eastAsia="楷体_GB2312" w:cs="Times New Roman"/>
          <w:vertAlign w:val="subscript"/>
        </w:rPr>
        <w:t>3</w:t>
      </w:r>
      <w:r>
        <w:rPr>
          <w:rFonts w:eastAsia="楷体_GB2312" w:cs="Times New Roman"/>
        </w:rPr>
        <w:t xml:space="preserve">  </w:t>
      </w:r>
      <w:r>
        <w:rPr>
          <w:rFonts w:eastAsia="楷体_GB2312" w:cs="Times New Roman"/>
        </w:rPr>
        <w:tab/>
      </w:r>
      <w:r>
        <w:rPr>
          <w:rFonts w:eastAsia="楷体_GB2312" w:cs="Times New Roman"/>
        </w:rPr>
        <w:t>D</w:t>
      </w:r>
      <w:r>
        <w:rPr>
          <w:rFonts w:hint="eastAsia" w:eastAsia="楷体_GB2312" w:cs="Times New Roman"/>
        </w:rPr>
        <w:t>、</w:t>
      </w:r>
      <w:r>
        <w:rPr>
          <w:rFonts w:eastAsia="楷体_GB2312" w:cs="Times New Roman"/>
        </w:rPr>
        <w:t>HCl   NaOH   O</w:t>
      </w:r>
      <w:r>
        <w:rPr>
          <w:rFonts w:eastAsia="楷体_GB2312" w:cs="Times New Roman"/>
          <w:vertAlign w:val="subscript"/>
        </w:rPr>
        <w:t>2</w:t>
      </w:r>
      <w:r>
        <w:rPr>
          <w:rFonts w:eastAsia="楷体_GB2312" w:cs="Times New Roman"/>
        </w:rPr>
        <w:t>  P</w:t>
      </w:r>
      <w:r>
        <w:rPr>
          <w:rFonts w:eastAsia="楷体_GB2312" w:cs="Times New Roman"/>
          <w:vertAlign w:val="subscript"/>
        </w:rPr>
        <w:t>2</w:t>
      </w:r>
      <w:r>
        <w:rPr>
          <w:rFonts w:eastAsia="楷体_GB2312" w:cs="Times New Roman"/>
        </w:rPr>
        <w:t>O</w:t>
      </w:r>
      <w:r>
        <w:rPr>
          <w:rFonts w:eastAsia="楷体_GB2312" w:cs="Times New Roman"/>
          <w:vertAlign w:val="subscript"/>
        </w:rPr>
        <w:t>5</w:t>
      </w:r>
    </w:p>
    <w:p>
      <w:pPr>
        <w:tabs>
          <w:tab w:val="left" w:pos="420"/>
          <w:tab w:val="left" w:pos="2310"/>
          <w:tab w:val="left" w:pos="4200"/>
          <w:tab w:val="left" w:pos="6090"/>
        </w:tabs>
        <w:spacing w:line="305" w:lineRule="exact"/>
        <w:rPr>
          <w:rFonts w:cs="Times New Roman"/>
        </w:rPr>
      </w:pPr>
      <w:r>
        <w:rPr>
          <w:rFonts w:hint="eastAsia" w:cs="Times New Roman"/>
        </w:rPr>
        <w:t>15</w:t>
      </w:r>
      <w:r>
        <w:rPr>
          <w:rFonts w:cs="Times New Roman"/>
        </w:rPr>
        <w:t>、取一小块NaOH固体置于蒸发皿中,隔较长一段时间后，向其滴加稀盐酸可观察到的</w:t>
      </w:r>
    </w:p>
    <w:p>
      <w:pPr>
        <w:tabs>
          <w:tab w:val="left" w:pos="420"/>
          <w:tab w:val="left" w:pos="2310"/>
          <w:tab w:val="left" w:pos="4200"/>
          <w:tab w:val="left" w:pos="6090"/>
        </w:tabs>
        <w:spacing w:line="305" w:lineRule="exact"/>
        <w:rPr>
          <w:rFonts w:eastAsia="楷体_GB2312" w:cs="Times New Roman"/>
        </w:rPr>
      </w:pPr>
      <w:r>
        <w:rPr>
          <w:rFonts w:cs="Times New Roman"/>
        </w:rPr>
        <w:tab/>
      </w:r>
      <w:r>
        <w:rPr>
          <w:rFonts w:eastAsia="楷体_GB2312" w:cs="Times New Roman"/>
        </w:rPr>
        <w:t>A</w:t>
      </w:r>
      <w:r>
        <w:rPr>
          <w:rFonts w:hint="eastAsia" w:eastAsia="楷体_GB2312" w:cs="Times New Roman"/>
        </w:rPr>
        <w:t>、</w:t>
      </w:r>
      <w:r>
        <w:rPr>
          <w:rFonts w:eastAsia="楷体_GB2312" w:cs="Times New Roman"/>
        </w:rPr>
        <w:t xml:space="preserve">有白色沉淀 </w:t>
      </w:r>
      <w:r>
        <w:rPr>
          <w:rFonts w:eastAsia="楷体_GB2312" w:cs="Times New Roman"/>
        </w:rPr>
        <w:tab/>
      </w:r>
      <w:r>
        <w:rPr>
          <w:rFonts w:eastAsia="楷体_GB2312" w:cs="Times New Roman"/>
        </w:rPr>
        <w:tab/>
      </w:r>
      <w:r>
        <w:rPr>
          <w:rFonts w:eastAsia="楷体_GB2312" w:cs="Times New Roman"/>
        </w:rPr>
        <w:t>B</w:t>
      </w:r>
      <w:r>
        <w:rPr>
          <w:rFonts w:hint="eastAsia" w:eastAsia="楷体_GB2312" w:cs="Times New Roman"/>
        </w:rPr>
        <w:t>、</w:t>
      </w:r>
      <w:r>
        <w:rPr>
          <w:rFonts w:eastAsia="楷体_GB2312" w:cs="Times New Roman"/>
        </w:rPr>
        <w:t xml:space="preserve">有气泡放出 </w:t>
      </w:r>
    </w:p>
    <w:p>
      <w:pPr>
        <w:spacing w:line="305" w:lineRule="exact"/>
        <w:ind w:firstLine="310" w:firstLineChars="148"/>
        <w:rPr>
          <w:rFonts w:eastAsia="楷体_GB2312" w:cs="Times New Roman"/>
          <w:szCs w:val="21"/>
        </w:rPr>
      </w:pP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 xml:space="preserve">有白色沉淀,同时有气泡 </w:t>
      </w:r>
      <w:r>
        <w:rPr>
          <w:rFonts w:eastAsia="楷体_GB2312" w:cs="Times New Roman"/>
        </w:rPr>
        <w:tab/>
      </w:r>
      <w:r>
        <w:rPr>
          <w:rFonts w:hint="eastAsia" w:eastAsia="楷体_GB2312" w:cs="Times New Roman"/>
        </w:rPr>
        <w:t xml:space="preserve">        </w:t>
      </w:r>
      <w:r>
        <w:rPr>
          <w:rFonts w:eastAsia="楷体_GB2312" w:cs="Times New Roman"/>
        </w:rPr>
        <w:t>D</w:t>
      </w:r>
      <w:r>
        <w:rPr>
          <w:rFonts w:hint="eastAsia" w:eastAsia="楷体_GB2312" w:cs="Times New Roman"/>
        </w:rPr>
        <w:t>、</w:t>
      </w:r>
      <w:r>
        <w:rPr>
          <w:rFonts w:eastAsia="楷体_GB2312" w:cs="Times New Roman"/>
        </w:rPr>
        <w:t xml:space="preserve">看不到明显变化 </w:t>
      </w:r>
    </w:p>
    <w:p>
      <w:pPr>
        <w:tabs>
          <w:tab w:val="left" w:pos="420"/>
          <w:tab w:val="left" w:pos="2310"/>
          <w:tab w:val="left" w:pos="4200"/>
          <w:tab w:val="left" w:pos="6090"/>
        </w:tabs>
        <w:spacing w:line="305" w:lineRule="exact"/>
        <w:rPr>
          <w:rFonts w:cs="Times New Roman"/>
        </w:rPr>
      </w:pPr>
      <w:r>
        <w:rPr>
          <w:rFonts w:cs="Times New Roman"/>
        </w:rPr>
        <w:t>1</w:t>
      </w:r>
      <w:r>
        <w:rPr>
          <w:rFonts w:hint="eastAsia" w:cs="Times New Roman"/>
        </w:rPr>
        <w:t>6</w:t>
      </w:r>
      <w:r>
        <w:rPr>
          <w:rFonts w:cs="Times New Roman"/>
        </w:rPr>
        <w:t xml:space="preserve">、下列做法不科学的是 </w:t>
      </w:r>
    </w:p>
    <w:p>
      <w:pPr>
        <w:tabs>
          <w:tab w:val="left" w:pos="420"/>
          <w:tab w:val="left" w:pos="2310"/>
          <w:tab w:val="left" w:pos="4200"/>
          <w:tab w:val="left" w:pos="6090"/>
        </w:tabs>
        <w:spacing w:line="305" w:lineRule="exact"/>
        <w:rPr>
          <w:rFonts w:eastAsia="楷体_GB2312" w:cs="Times New Roman"/>
        </w:rPr>
      </w:pPr>
      <w:r>
        <w:rPr>
          <w:rFonts w:cs="Times New Roman"/>
        </w:rPr>
        <w:tab/>
      </w:r>
      <w:r>
        <w:rPr>
          <w:rFonts w:eastAsia="楷体_GB2312" w:cs="Times New Roman"/>
        </w:rPr>
        <w:t>A</w:t>
      </w:r>
      <w:r>
        <w:rPr>
          <w:rFonts w:hint="eastAsia" w:eastAsia="楷体_GB2312" w:cs="Times New Roman"/>
        </w:rPr>
        <w:t>、</w:t>
      </w:r>
      <w:r>
        <w:rPr>
          <w:rFonts w:eastAsia="楷体_GB2312" w:cs="Times New Roman"/>
        </w:rPr>
        <w:t xml:space="preserve">用干冰人工降雨      </w:t>
      </w:r>
      <w:r>
        <w:rPr>
          <w:rFonts w:eastAsia="楷体_GB2312" w:cs="Times New Roman"/>
        </w:rPr>
        <w:tab/>
      </w:r>
      <w:r>
        <w:rPr>
          <w:rFonts w:eastAsia="楷体_GB2312" w:cs="Times New Roman"/>
        </w:rPr>
        <w:t>B</w:t>
      </w:r>
      <w:r>
        <w:rPr>
          <w:rFonts w:hint="eastAsia" w:eastAsia="楷体_GB2312" w:cs="Times New Roman"/>
        </w:rPr>
        <w:t>、</w:t>
      </w:r>
      <w:r>
        <w:rPr>
          <w:rFonts w:eastAsia="楷体_GB2312" w:cs="Times New Roman"/>
        </w:rPr>
        <w:t>用熟石灰给鱼塘消毒</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 xml:space="preserve">服用氢氧化钠治疗胃病     </w:t>
      </w:r>
      <w:r>
        <w:rPr>
          <w:rFonts w:eastAsia="楷体_GB2312" w:cs="Times New Roman"/>
        </w:rPr>
        <w:tab/>
      </w:r>
      <w:r>
        <w:rPr>
          <w:rFonts w:eastAsia="楷体_GB2312" w:cs="Times New Roman"/>
        </w:rPr>
        <w:t>D</w:t>
      </w:r>
      <w:r>
        <w:rPr>
          <w:rFonts w:hint="eastAsia" w:eastAsia="楷体_GB2312" w:cs="Times New Roman"/>
        </w:rPr>
        <w:t>、</w:t>
      </w:r>
      <w:r>
        <w:rPr>
          <w:rFonts w:eastAsia="楷体_GB2312" w:cs="Times New Roman"/>
        </w:rPr>
        <w:t>用食醋除去水垢</w:t>
      </w:r>
    </w:p>
    <w:p>
      <w:pPr>
        <w:tabs>
          <w:tab w:val="left" w:pos="420"/>
          <w:tab w:val="left" w:pos="2310"/>
          <w:tab w:val="left" w:pos="4200"/>
          <w:tab w:val="left" w:pos="6090"/>
        </w:tabs>
        <w:spacing w:line="305" w:lineRule="exact"/>
        <w:rPr>
          <w:rFonts w:cs="Times New Roman"/>
        </w:rPr>
      </w:pPr>
      <w:r>
        <w:rPr>
          <w:rFonts w:cs="Times New Roman"/>
        </w:rPr>
        <w:t>1</w:t>
      </w:r>
      <w:r>
        <w:rPr>
          <w:rFonts w:hint="eastAsia" w:cs="Times New Roman"/>
        </w:rPr>
        <w:t>7</w:t>
      </w:r>
      <w:r>
        <w:rPr>
          <w:rFonts w:cs="Times New Roman"/>
        </w:rPr>
        <w:t>、下列反应属于中和反应的是</w:t>
      </w:r>
    </w:p>
    <w:p>
      <w:pPr>
        <w:tabs>
          <w:tab w:val="left" w:pos="420"/>
          <w:tab w:val="left" w:pos="2310"/>
          <w:tab w:val="left" w:pos="4200"/>
          <w:tab w:val="left" w:pos="6090"/>
        </w:tabs>
        <w:spacing w:line="305" w:lineRule="exact"/>
        <w:rPr>
          <w:rFonts w:eastAsia="楷体_GB2312" w:cs="Times New Roman"/>
        </w:rPr>
      </w:pPr>
      <w:r>
        <w:rPr>
          <w:rFonts w:cs="Times New Roman"/>
        </w:rPr>
        <w:tab/>
      </w:r>
      <w:r>
        <w:rPr>
          <w:rFonts w:eastAsia="楷体_GB2312" w:cs="Times New Roman"/>
        </w:rPr>
        <w:t>A</w:t>
      </w:r>
      <w:r>
        <w:rPr>
          <w:rFonts w:hint="eastAsia" w:eastAsia="楷体_GB2312" w:cs="Times New Roman"/>
        </w:rPr>
        <w:t>、</w:t>
      </w:r>
      <w:r>
        <w:rPr>
          <w:rFonts w:eastAsia="楷体_GB2312" w:cs="Times New Roman"/>
        </w:rPr>
        <w:t>2HCl + CuO ＝ CuCl</w:t>
      </w:r>
      <w:r>
        <w:rPr>
          <w:rFonts w:eastAsia="楷体_GB2312" w:cs="Times New Roman"/>
          <w:vertAlign w:val="subscript"/>
        </w:rPr>
        <w:t>2</w:t>
      </w:r>
      <w:r>
        <w:rPr>
          <w:rFonts w:eastAsia="楷体_GB2312" w:cs="Times New Roman"/>
        </w:rPr>
        <w:t xml:space="preserve"> + H2O   </w:t>
      </w:r>
      <w:r>
        <w:rPr>
          <w:rFonts w:eastAsia="楷体_GB2312" w:cs="Times New Roman"/>
        </w:rPr>
        <w:tab/>
      </w:r>
      <w:r>
        <w:rPr>
          <w:rFonts w:eastAsia="楷体_GB2312" w:cs="Times New Roman"/>
        </w:rPr>
        <w:t>B</w:t>
      </w:r>
      <w:r>
        <w:rPr>
          <w:rFonts w:hint="eastAsia" w:eastAsia="楷体_GB2312" w:cs="Times New Roman"/>
        </w:rPr>
        <w:t>、</w:t>
      </w:r>
      <w:r>
        <w:rPr>
          <w:rFonts w:eastAsia="楷体_GB2312" w:cs="Times New Roman"/>
        </w:rPr>
        <w:t>H</w:t>
      </w:r>
      <w:r>
        <w:rPr>
          <w:rFonts w:eastAsia="楷体_GB2312" w:cs="Times New Roman"/>
          <w:vertAlign w:val="subscript"/>
        </w:rPr>
        <w:t>2</w:t>
      </w:r>
      <w:r>
        <w:rPr>
          <w:rFonts w:eastAsia="楷体_GB2312" w:cs="Times New Roman"/>
        </w:rPr>
        <w:t>O+ CO</w:t>
      </w:r>
      <w:r>
        <w:rPr>
          <w:rFonts w:eastAsia="楷体_GB2312" w:cs="Times New Roman"/>
          <w:vertAlign w:val="subscript"/>
        </w:rPr>
        <w:t>2</w:t>
      </w:r>
      <w:r>
        <w:rPr>
          <w:rFonts w:eastAsia="楷体_GB2312" w:cs="Times New Roman"/>
        </w:rPr>
        <w:t xml:space="preserve"> ＝H</w:t>
      </w:r>
      <w:r>
        <w:rPr>
          <w:rFonts w:eastAsia="楷体_GB2312" w:cs="Times New Roman"/>
          <w:vertAlign w:val="subscript"/>
        </w:rPr>
        <w:t>2</w:t>
      </w:r>
      <w:r>
        <w:rPr>
          <w:rFonts w:eastAsia="楷体_GB2312" w:cs="Times New Roman"/>
        </w:rPr>
        <w:t>CO</w:t>
      </w:r>
      <w:r>
        <w:rPr>
          <w:rFonts w:eastAsia="楷体_GB2312" w:cs="Times New Roman"/>
          <w:vertAlign w:val="subscript"/>
        </w:rPr>
        <w:t xml:space="preserve">3 </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CaO + H</w:t>
      </w:r>
      <w:r>
        <w:rPr>
          <w:rFonts w:eastAsia="楷体_GB2312" w:cs="Times New Roman"/>
          <w:vertAlign w:val="subscript"/>
        </w:rPr>
        <w:t>2</w:t>
      </w:r>
      <w:r>
        <w:rPr>
          <w:rFonts w:eastAsia="楷体_GB2312" w:cs="Times New Roman"/>
        </w:rPr>
        <w:t>O ＝ Ca(OH)</w:t>
      </w:r>
      <w:r>
        <w:rPr>
          <w:rFonts w:eastAsia="楷体_GB2312" w:cs="Times New Roman"/>
          <w:vertAlign w:val="subscript"/>
        </w:rPr>
        <w:t>2</w:t>
      </w:r>
      <w:r>
        <w:rPr>
          <w:rFonts w:eastAsia="楷体_GB2312" w:cs="Times New Roman"/>
        </w:rPr>
        <w:t xml:space="preserve">       </w:t>
      </w:r>
      <w:r>
        <w:rPr>
          <w:rFonts w:eastAsia="楷体_GB2312" w:cs="Times New Roman"/>
        </w:rPr>
        <w:tab/>
      </w:r>
      <w:r>
        <w:rPr>
          <w:rFonts w:eastAsia="楷体_GB2312" w:cs="Times New Roman"/>
        </w:rPr>
        <w:t>D</w:t>
      </w:r>
      <w:r>
        <w:rPr>
          <w:rFonts w:hint="eastAsia" w:eastAsia="楷体_GB2312" w:cs="Times New Roman"/>
        </w:rPr>
        <w:t>、</w:t>
      </w:r>
      <w:r>
        <w:rPr>
          <w:rFonts w:eastAsia="楷体_GB2312" w:cs="Times New Roman"/>
        </w:rPr>
        <w:t>2HCl + Cu(OH)</w:t>
      </w:r>
      <w:r>
        <w:rPr>
          <w:rFonts w:eastAsia="楷体_GB2312" w:cs="Times New Roman"/>
          <w:vertAlign w:val="subscript"/>
        </w:rPr>
        <w:t>2</w:t>
      </w:r>
      <w:r>
        <w:rPr>
          <w:rFonts w:eastAsia="楷体_GB2312" w:cs="Times New Roman"/>
        </w:rPr>
        <w:t xml:space="preserve"> ＝ CuCl</w:t>
      </w:r>
      <w:r>
        <w:rPr>
          <w:rFonts w:eastAsia="楷体_GB2312" w:cs="Times New Roman"/>
          <w:vertAlign w:val="subscript"/>
        </w:rPr>
        <w:t>2</w:t>
      </w:r>
      <w:r>
        <w:rPr>
          <w:rFonts w:eastAsia="楷体_GB2312" w:cs="Times New Roman"/>
        </w:rPr>
        <w:t xml:space="preserve"> + 2H</w:t>
      </w:r>
      <w:r>
        <w:rPr>
          <w:rFonts w:eastAsia="楷体_GB2312" w:cs="Times New Roman"/>
          <w:vertAlign w:val="subscript"/>
        </w:rPr>
        <w:t>2</w:t>
      </w:r>
      <w:r>
        <w:rPr>
          <w:rFonts w:eastAsia="楷体_GB2312" w:cs="Times New Roman"/>
        </w:rPr>
        <w:t xml:space="preserve">O </w:t>
      </w:r>
    </w:p>
    <w:p>
      <w:pPr>
        <w:tabs>
          <w:tab w:val="left" w:pos="420"/>
          <w:tab w:val="left" w:pos="2310"/>
          <w:tab w:val="left" w:pos="4200"/>
          <w:tab w:val="left" w:pos="6090"/>
        </w:tabs>
        <w:spacing w:line="305" w:lineRule="exact"/>
        <w:rPr>
          <w:rFonts w:cs="Times New Roman"/>
        </w:rPr>
      </w:pPr>
      <w:r>
        <w:rPr>
          <w:rFonts w:cs="Times New Roman"/>
        </w:rPr>
        <w:t>1</w:t>
      </w:r>
      <w:r>
        <w:rPr>
          <w:rFonts w:hint="eastAsia" w:cs="Times New Roman"/>
        </w:rPr>
        <w:t>8</w:t>
      </w:r>
      <w:r>
        <w:rPr>
          <w:rFonts w:cs="Times New Roman"/>
        </w:rPr>
        <w:t xml:space="preserve">、下列物质既能直接与水反应，又能与盐酸反应的是 </w:t>
      </w:r>
    </w:p>
    <w:p>
      <w:pPr>
        <w:tabs>
          <w:tab w:val="left" w:pos="420"/>
          <w:tab w:val="left" w:pos="2310"/>
          <w:tab w:val="left" w:pos="4200"/>
          <w:tab w:val="left" w:pos="6090"/>
        </w:tabs>
        <w:spacing w:line="305" w:lineRule="exact"/>
        <w:rPr>
          <w:rFonts w:eastAsia="楷体_GB2312" w:cs="Times New Roman"/>
        </w:rPr>
      </w:pPr>
      <w:r>
        <w:rPr>
          <w:rFonts w:cs="Times New Roman"/>
        </w:rPr>
        <w:tab/>
      </w:r>
      <w:r>
        <w:rPr>
          <w:rFonts w:eastAsia="楷体_GB2312" w:cs="Times New Roman"/>
        </w:rPr>
        <w:t>A</w:t>
      </w:r>
      <w:r>
        <w:rPr>
          <w:rFonts w:hint="eastAsia" w:eastAsia="楷体_GB2312" w:cs="Times New Roman"/>
        </w:rPr>
        <w:t>、</w:t>
      </w:r>
      <w:r>
        <w:rPr>
          <w:rFonts w:eastAsia="楷体_GB2312" w:cs="Times New Roman"/>
        </w:rPr>
        <w:t>CO</w:t>
      </w:r>
      <w:r>
        <w:rPr>
          <w:rFonts w:eastAsia="楷体_GB2312" w:cs="Times New Roman"/>
          <w:vertAlign w:val="subscript"/>
        </w:rPr>
        <w:t>2 </w:t>
      </w:r>
      <w:r>
        <w:rPr>
          <w:rFonts w:eastAsia="楷体_GB2312" w:cs="Times New Roman"/>
        </w:rPr>
        <w:t xml:space="preserve">       </w:t>
      </w:r>
      <w:r>
        <w:rPr>
          <w:rFonts w:eastAsia="楷体_GB2312" w:cs="Times New Roman"/>
        </w:rPr>
        <w:tab/>
      </w:r>
      <w:r>
        <w:rPr>
          <w:rFonts w:eastAsia="楷体_GB2312" w:cs="Times New Roman"/>
        </w:rPr>
        <w:t>B</w:t>
      </w:r>
      <w:r>
        <w:rPr>
          <w:rFonts w:hint="eastAsia" w:eastAsia="楷体_GB2312" w:cs="Times New Roman"/>
        </w:rPr>
        <w:t>、</w:t>
      </w:r>
      <w:r>
        <w:rPr>
          <w:rFonts w:eastAsia="楷体_GB2312" w:cs="Times New Roman"/>
        </w:rPr>
        <w:t xml:space="preserve">CaO      </w:t>
      </w: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CaCl</w:t>
      </w:r>
      <w:r>
        <w:rPr>
          <w:rFonts w:eastAsia="楷体_GB2312" w:cs="Times New Roman"/>
          <w:vertAlign w:val="subscript"/>
        </w:rPr>
        <w:t>2 </w:t>
      </w:r>
      <w:r>
        <w:rPr>
          <w:rFonts w:eastAsia="楷体_GB2312" w:cs="Times New Roman"/>
        </w:rPr>
        <w:t xml:space="preserve">       </w:t>
      </w:r>
      <w:r>
        <w:rPr>
          <w:rFonts w:eastAsia="楷体_GB2312" w:cs="Times New Roman"/>
        </w:rPr>
        <w:tab/>
      </w:r>
      <w:r>
        <w:rPr>
          <w:rFonts w:eastAsia="楷体_GB2312" w:cs="Times New Roman"/>
        </w:rPr>
        <w:t>D</w:t>
      </w:r>
      <w:r>
        <w:rPr>
          <w:rFonts w:hint="eastAsia" w:eastAsia="楷体_GB2312" w:cs="Times New Roman"/>
        </w:rPr>
        <w:t>、</w:t>
      </w:r>
      <w:r>
        <w:rPr>
          <w:rFonts w:eastAsia="楷体_GB2312" w:cs="Times New Roman"/>
        </w:rPr>
        <w:t>CaCO</w:t>
      </w:r>
      <w:r>
        <w:rPr>
          <w:rFonts w:eastAsia="楷体_GB2312" w:cs="Times New Roman"/>
          <w:vertAlign w:val="subscript"/>
        </w:rPr>
        <w:t>3</w:t>
      </w:r>
      <w:r>
        <w:rPr>
          <w:rFonts w:eastAsia="楷体_GB2312" w:cs="Times New Roman"/>
        </w:rPr>
        <w:t xml:space="preserve"> </w:t>
      </w:r>
    </w:p>
    <w:p>
      <w:pPr>
        <w:tabs>
          <w:tab w:val="left" w:pos="420"/>
          <w:tab w:val="left" w:pos="2310"/>
          <w:tab w:val="left" w:pos="4200"/>
          <w:tab w:val="left" w:pos="6090"/>
        </w:tabs>
        <w:spacing w:line="305" w:lineRule="exact"/>
        <w:outlineLvl w:val="0"/>
        <w:rPr>
          <w:rFonts w:cs="Times New Roman"/>
        </w:rPr>
      </w:pPr>
      <w:r>
        <w:rPr>
          <w:rFonts w:cs="Times New Roman"/>
        </w:rPr>
        <w:t>1</w:t>
      </w:r>
      <w:r>
        <w:rPr>
          <w:rFonts w:hint="eastAsia" w:cs="Times New Roman"/>
        </w:rPr>
        <w:t>9</w:t>
      </w:r>
      <w:r>
        <w:rPr>
          <w:rFonts w:cs="Times New Roman"/>
        </w:rPr>
        <w:t>、下列实例不属于中和反应的是</w:t>
      </w:r>
    </w:p>
    <w:p>
      <w:pPr>
        <w:tabs>
          <w:tab w:val="left" w:pos="420"/>
          <w:tab w:val="left" w:pos="2310"/>
          <w:tab w:val="left" w:pos="4200"/>
          <w:tab w:val="left" w:pos="6090"/>
        </w:tabs>
        <w:spacing w:line="305" w:lineRule="exact"/>
        <w:rPr>
          <w:rFonts w:eastAsia="楷体_GB2312" w:cs="Times New Roman"/>
        </w:rPr>
      </w:pPr>
      <w:r>
        <w:rPr>
          <w:rFonts w:cs="Times New Roman"/>
        </w:rPr>
        <w:tab/>
      </w:r>
      <w:r>
        <w:rPr>
          <w:rFonts w:eastAsia="楷体_GB2312" w:cs="Times New Roman"/>
        </w:rPr>
        <w:t>A</w:t>
      </w:r>
      <w:r>
        <w:rPr>
          <w:rFonts w:hint="eastAsia" w:eastAsia="楷体_GB2312" w:cs="Times New Roman"/>
        </w:rPr>
        <w:t>、</w:t>
      </w:r>
      <w:r>
        <w:rPr>
          <w:rFonts w:eastAsia="楷体_GB2312" w:cs="Times New Roman"/>
        </w:rPr>
        <w:t>胃酸分泌过多的病人遵医嘱服用含有氢氧化铝的药物以中和过多胃酸</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B</w:t>
      </w:r>
      <w:r>
        <w:rPr>
          <w:rFonts w:hint="eastAsia" w:eastAsia="楷体_GB2312" w:cs="Times New Roman"/>
        </w:rPr>
        <w:t>、</w:t>
      </w:r>
      <w:r>
        <w:rPr>
          <w:rFonts w:eastAsia="楷体_GB2312" w:cs="Times New Roman"/>
        </w:rPr>
        <w:t>蚊虫叮咬人的皮肤分泌出蚁酸，如果涂含碱性物质的药水就可减轻痛痒</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 xml:space="preserve">用熟石灰改良酸性土壤 </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D</w:t>
      </w:r>
      <w:r>
        <w:rPr>
          <w:rFonts w:hint="eastAsia" w:eastAsia="楷体_GB2312" w:cs="Times New Roman"/>
        </w:rPr>
        <w:t>、</w:t>
      </w:r>
      <w:r>
        <w:rPr>
          <w:rFonts w:eastAsia="楷体_GB2312" w:cs="Times New Roman"/>
        </w:rPr>
        <w:t>金属表面锈蚀后，可用稀盐酸进行清洗</w:t>
      </w:r>
    </w:p>
    <w:p>
      <w:pPr>
        <w:tabs>
          <w:tab w:val="left" w:pos="420"/>
          <w:tab w:val="left" w:pos="2310"/>
          <w:tab w:val="left" w:pos="4200"/>
          <w:tab w:val="left" w:pos="6090"/>
        </w:tabs>
        <w:spacing w:line="305" w:lineRule="exact"/>
        <w:rPr>
          <w:rFonts w:cs="Times New Roman"/>
        </w:rPr>
      </w:pPr>
      <w:r>
        <w:rPr>
          <w:rFonts w:cs="Times New Roman"/>
        </w:rPr>
        <w:t xml:space="preserve">20、两种溶液混合后能发生化学反应，且总质量不会发生变化的是 </w:t>
      </w:r>
    </w:p>
    <w:p>
      <w:pPr>
        <w:tabs>
          <w:tab w:val="left" w:pos="420"/>
          <w:tab w:val="left" w:pos="2310"/>
          <w:tab w:val="left" w:pos="4200"/>
          <w:tab w:val="left" w:pos="6090"/>
        </w:tabs>
        <w:spacing w:line="305" w:lineRule="exact"/>
        <w:rPr>
          <w:rFonts w:eastAsia="楷体_GB2312" w:cs="Times New Roman"/>
        </w:rPr>
      </w:pPr>
      <w:r>
        <w:rPr>
          <w:rFonts w:cs="Times New Roman"/>
        </w:rPr>
        <w:tab/>
      </w:r>
      <w:r>
        <w:rPr>
          <w:rFonts w:eastAsia="楷体_GB2312" w:cs="Times New Roman"/>
        </w:rPr>
        <w:t>A</w:t>
      </w:r>
      <w:r>
        <w:rPr>
          <w:rFonts w:hint="eastAsia" w:eastAsia="楷体_GB2312" w:cs="Times New Roman"/>
        </w:rPr>
        <w:t>、</w:t>
      </w:r>
      <w:r>
        <w:rPr>
          <w:rFonts w:eastAsia="楷体_GB2312" w:cs="Times New Roman"/>
        </w:rPr>
        <w:t>食盐溶液和稀盐酸      </w:t>
      </w:r>
      <w:r>
        <w:rPr>
          <w:rFonts w:eastAsia="楷体_GB2312" w:cs="Times New Roman"/>
        </w:rPr>
        <w:tab/>
      </w:r>
      <w:r>
        <w:rPr>
          <w:rFonts w:eastAsia="楷体_GB2312" w:cs="Times New Roman"/>
        </w:rPr>
        <w:t>B</w:t>
      </w:r>
      <w:r>
        <w:rPr>
          <w:rFonts w:hint="eastAsia" w:eastAsia="楷体_GB2312" w:cs="Times New Roman"/>
        </w:rPr>
        <w:t>、</w:t>
      </w:r>
      <w:r>
        <w:rPr>
          <w:rFonts w:eastAsia="楷体_GB2312" w:cs="Times New Roman"/>
        </w:rPr>
        <w:t>碳酸钠溶液和稀盐酸</w:t>
      </w:r>
    </w:p>
    <w:p>
      <w:pPr>
        <w:tabs>
          <w:tab w:val="left" w:pos="420"/>
          <w:tab w:val="left" w:pos="2310"/>
          <w:tab w:val="left" w:pos="4200"/>
          <w:tab w:val="left" w:pos="6090"/>
        </w:tabs>
        <w:spacing w:line="305" w:lineRule="exact"/>
        <w:rPr>
          <w:rFonts w:eastAsia="楷体_GB2312" w:cs="Times New Roman"/>
        </w:rPr>
      </w:pPr>
      <w:r>
        <w:rPr>
          <w:rFonts w:eastAsia="楷体_GB2312" w:cs="Times New Roman"/>
        </w:rPr>
        <w:tab/>
      </w:r>
      <w:r>
        <w:rPr>
          <w:rFonts w:eastAsia="楷体_GB2312" w:cs="Times New Roman"/>
        </w:rPr>
        <w:t>C</w:t>
      </w:r>
      <w:r>
        <w:rPr>
          <w:rFonts w:hint="eastAsia" w:eastAsia="楷体_GB2312" w:cs="Times New Roman"/>
        </w:rPr>
        <w:t>、</w:t>
      </w:r>
      <w:r>
        <w:rPr>
          <w:rFonts w:eastAsia="楷体_GB2312" w:cs="Times New Roman"/>
        </w:rPr>
        <w:t xml:space="preserve">氢氧化钾溶液和硫酸溶液       </w:t>
      </w:r>
      <w:r>
        <w:rPr>
          <w:rFonts w:eastAsia="楷体_GB2312" w:cs="Times New Roman"/>
        </w:rPr>
        <w:tab/>
      </w:r>
      <w:r>
        <w:rPr>
          <w:rFonts w:eastAsia="楷体_GB2312" w:cs="Times New Roman"/>
        </w:rPr>
        <w:t>D</w:t>
      </w:r>
      <w:r>
        <w:rPr>
          <w:rFonts w:hint="eastAsia" w:eastAsia="楷体_GB2312" w:cs="Times New Roman"/>
        </w:rPr>
        <w:t>、</w:t>
      </w:r>
      <w:r>
        <w:rPr>
          <w:rFonts w:eastAsia="楷体_GB2312" w:cs="Times New Roman"/>
        </w:rPr>
        <w:t>石灰水和氢氧化钠溶液</w:t>
      </w:r>
    </w:p>
    <w:p>
      <w:pPr>
        <w:outlineLvl w:val="0"/>
        <w:rPr>
          <w:rFonts w:hint="eastAsia" w:eastAsia="黑体" w:cs="Times New Roman"/>
          <w:bCs/>
          <w:sz w:val="24"/>
          <w:szCs w:val="24"/>
        </w:rPr>
      </w:pPr>
      <w:r>
        <w:rPr>
          <w:rFonts w:hint="eastAsia" w:eastAsia="黑体" w:cs="Times New Roman"/>
          <w:bCs/>
          <w:sz w:val="24"/>
          <w:szCs w:val="24"/>
        </w:rPr>
        <w:t>二</w:t>
      </w:r>
      <w:r>
        <w:rPr>
          <w:rFonts w:eastAsia="黑体" w:cs="Times New Roman"/>
          <w:bCs/>
          <w:sz w:val="24"/>
          <w:szCs w:val="24"/>
        </w:rPr>
        <w:t>、我会</w:t>
      </w:r>
      <w:r>
        <w:rPr>
          <w:rFonts w:hint="eastAsia" w:eastAsia="黑体" w:cs="Times New Roman"/>
          <w:bCs/>
          <w:sz w:val="24"/>
          <w:szCs w:val="24"/>
        </w:rPr>
        <w:t>填空（每空1分，共20分）</w:t>
      </w:r>
    </w:p>
    <w:p>
      <w:pPr>
        <w:tabs>
          <w:tab w:val="left" w:pos="420"/>
          <w:tab w:val="left" w:pos="2310"/>
          <w:tab w:val="left" w:pos="4200"/>
          <w:tab w:val="left" w:pos="6090"/>
        </w:tabs>
        <w:spacing w:line="400" w:lineRule="exact"/>
        <w:rPr>
          <w:rFonts w:cs="Times New Roman"/>
          <w:szCs w:val="21"/>
        </w:rPr>
      </w:pPr>
      <w:r>
        <w:rPr>
          <w:rFonts w:cs="Times New Roman"/>
          <w:szCs w:val="21"/>
        </w:rPr>
        <w:t>21、(3分)目前市场上出售的汽水饮料大多是碳酸饮料，其中溶有</w:t>
      </w:r>
      <w:r>
        <w:rPr>
          <w:rFonts w:cs="Times New Roman"/>
          <w:szCs w:val="21"/>
          <w:u w:val="single"/>
        </w:rPr>
        <w:t xml:space="preserve">         </w:t>
      </w:r>
      <w:r>
        <w:rPr>
          <w:rFonts w:cs="Times New Roman"/>
          <w:szCs w:val="21"/>
        </w:rPr>
        <w:t>气体。打开汽水瓶盖时汽水会自动喷出来，这说明气体在水中的溶解度与</w:t>
      </w:r>
      <w:r>
        <w:rPr>
          <w:rFonts w:cs="Times New Roman"/>
          <w:szCs w:val="21"/>
          <w:u w:val="single"/>
        </w:rPr>
        <w:t xml:space="preserve">          </w:t>
      </w:r>
      <w:r>
        <w:rPr>
          <w:rFonts w:cs="Times New Roman"/>
          <w:szCs w:val="21"/>
        </w:rPr>
        <w:t>有关。喝了汽水后常会打嗝，这说明气体在水中的溶解度还和</w:t>
      </w:r>
      <w:r>
        <w:rPr>
          <w:rFonts w:cs="Times New Roman"/>
          <w:szCs w:val="21"/>
          <w:u w:val="single"/>
        </w:rPr>
        <w:t xml:space="preserve">           </w:t>
      </w:r>
      <w:r>
        <w:rPr>
          <w:rFonts w:cs="Times New Roman"/>
          <w:szCs w:val="21"/>
        </w:rPr>
        <w:t>有关。</w:t>
      </w:r>
    </w:p>
    <w:p>
      <w:pPr>
        <w:rPr>
          <w:rFonts w:cs="Times New Roman"/>
        </w:rPr>
      </w:pPr>
      <w:r>
        <w:rPr>
          <w:rFonts w:cs="Times New Roman"/>
        </w:rPr>
        <w:br w:type="page"/>
      </w:r>
    </w:p>
    <w:p>
      <w:pPr>
        <w:spacing w:line="360" w:lineRule="auto"/>
        <w:jc w:val="left"/>
        <w:textAlignment w:val="center"/>
        <w:rPr>
          <w:rFonts w:eastAsia="Times New Roman" w:cs="Times New Roman"/>
          <w:sz w:val="24"/>
        </w:rPr>
      </w:pPr>
      <w:r>
        <w:rPr>
          <w:rFonts w:ascii="宋体" w:hAnsi="宋体"/>
          <w:sz w:val="24"/>
        </w:rPr>
        <w:drawing>
          <wp:anchor distT="0" distB="0" distL="114300" distR="114300" simplePos="0" relativeHeight="251659264" behindDoc="1" locked="0" layoutInCell="1" allowOverlap="1">
            <wp:simplePos x="0" y="0"/>
            <wp:positionH relativeFrom="column">
              <wp:posOffset>3804285</wp:posOffset>
            </wp:positionH>
            <wp:positionV relativeFrom="paragraph">
              <wp:posOffset>179070</wp:posOffset>
            </wp:positionV>
            <wp:extent cx="1510665" cy="1311275"/>
            <wp:effectExtent l="0" t="0" r="13335" b="3175"/>
            <wp:wrapNone/>
            <wp:docPr id="4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6"/>
                    <pic:cNvPicPr>
                      <a:picLocks noChangeAspect="1"/>
                    </pic:cNvPicPr>
                  </pic:nvPicPr>
                  <pic:blipFill>
                    <a:blip r:embed="rId5"/>
                    <a:stretch>
                      <a:fillRect/>
                    </a:stretch>
                  </pic:blipFill>
                  <pic:spPr>
                    <a:xfrm>
                      <a:off x="0" y="0"/>
                      <a:ext cx="1510665" cy="1311275"/>
                    </a:xfrm>
                    <a:prstGeom prst="rect">
                      <a:avLst/>
                    </a:prstGeom>
                    <a:noFill/>
                    <a:ln>
                      <a:noFill/>
                    </a:ln>
                  </pic:spPr>
                </pic:pic>
              </a:graphicData>
            </a:graphic>
          </wp:anchor>
        </w:drawing>
      </w:r>
      <w:r>
        <w:rPr>
          <w:rFonts w:cs="Times New Roman"/>
        </w:rPr>
        <w:t>2</w:t>
      </w:r>
      <w:r>
        <w:rPr>
          <w:rFonts w:hint="eastAsia" w:cs="Times New Roman"/>
        </w:rPr>
        <w:t>2</w:t>
      </w:r>
      <w:r>
        <w:rPr>
          <w:rFonts w:cs="Times New Roman"/>
        </w:rPr>
        <w:t>、</w:t>
      </w:r>
      <w:r>
        <w:rPr>
          <w:rFonts w:hint="eastAsia" w:cs="Times New Roman"/>
        </w:rPr>
        <w:t>（4分）</w:t>
      </w:r>
      <w:r>
        <w:rPr>
          <w:rFonts w:ascii="宋体" w:hAnsi="宋体"/>
          <w:sz w:val="24"/>
        </w:rPr>
        <w:t>如图是甲、乙两种固体物质的溶液度曲线。请回答下列问题：</w:t>
      </w:r>
      <w:r>
        <w:rPr>
          <w:rFonts w:eastAsia="Times New Roman" w:cs="Times New Roman"/>
          <w:sz w:val="24"/>
        </w:rPr>
        <w:t xml:space="preserve"> </w:t>
      </w:r>
    </w:p>
    <w:p>
      <w:pPr>
        <w:spacing w:line="360" w:lineRule="auto"/>
        <w:jc w:val="left"/>
        <w:textAlignment w:val="center"/>
        <w:rPr>
          <w:rFonts w:hint="eastAsia" w:ascii="宋体" w:hAnsi="宋体"/>
          <w:szCs w:val="21"/>
          <w:u w:val="single"/>
        </w:rPr>
      </w:pPr>
      <w:r>
        <w:rPr>
          <w:rFonts w:hint="eastAsia" w:ascii="宋体" w:hAnsi="宋体"/>
          <w:szCs w:val="21"/>
        </w:rPr>
        <w:t>（1）t</w:t>
      </w:r>
      <w:r>
        <w:rPr>
          <w:rFonts w:hint="eastAsia" w:ascii="宋体" w:hAnsi="宋体"/>
          <w:szCs w:val="21"/>
          <w:vertAlign w:val="subscript"/>
        </w:rPr>
        <w:t>1</w:t>
      </w:r>
      <w:r>
        <w:rPr>
          <w:rFonts w:hint="eastAsia" w:ascii="宋体" w:hAnsi="宋体"/>
          <w:szCs w:val="21"/>
        </w:rPr>
        <w:t>℃时甲和乙的饱和溶液，升温到t</w:t>
      </w:r>
      <w:r>
        <w:rPr>
          <w:rFonts w:hint="eastAsia" w:ascii="宋体" w:hAnsi="宋体"/>
          <w:szCs w:val="21"/>
          <w:vertAlign w:val="subscript"/>
        </w:rPr>
        <w:t>2</w:t>
      </w:r>
      <w:r>
        <w:rPr>
          <w:rFonts w:hint="eastAsia" w:ascii="宋体" w:hAnsi="宋体"/>
          <w:szCs w:val="21"/>
        </w:rPr>
        <w:t>℃时</w:t>
      </w:r>
      <w:r>
        <w:rPr>
          <w:rFonts w:hint="eastAsia" w:ascii="宋体" w:hAnsi="宋体"/>
          <w:szCs w:val="21"/>
          <w:u w:val="single"/>
        </w:rPr>
        <w:t>　　　</w:t>
      </w:r>
    </w:p>
    <w:p>
      <w:pPr>
        <w:spacing w:line="360" w:lineRule="auto"/>
        <w:jc w:val="left"/>
        <w:textAlignment w:val="center"/>
        <w:rPr>
          <w:rFonts w:hint="eastAsia" w:ascii="宋体" w:hAnsi="宋体"/>
          <w:szCs w:val="21"/>
        </w:rPr>
      </w:pPr>
      <w:r>
        <w:rPr>
          <w:rFonts w:hint="eastAsia" w:ascii="宋体" w:hAnsi="宋体"/>
          <w:szCs w:val="21"/>
        </w:rPr>
        <w:t>　（填“仍是”或“不是”）饱和溶液。</w:t>
      </w:r>
    </w:p>
    <w:p>
      <w:pPr>
        <w:spacing w:line="360" w:lineRule="auto"/>
        <w:jc w:val="left"/>
        <w:textAlignment w:val="center"/>
        <w:rPr>
          <w:rFonts w:hint="eastAsia" w:ascii="宋体" w:hAnsi="宋体"/>
          <w:szCs w:val="21"/>
        </w:rPr>
      </w:pPr>
      <w:r>
        <w:rPr>
          <w:rFonts w:hint="eastAsia" w:ascii="宋体" w:hAnsi="宋体"/>
          <w:szCs w:val="21"/>
        </w:rPr>
        <w:t>（2）甲和乙的溶解度在</w:t>
      </w:r>
      <w:r>
        <w:rPr>
          <w:rFonts w:hint="eastAsia" w:ascii="宋体" w:hAnsi="宋体"/>
          <w:szCs w:val="21"/>
          <w:u w:val="single"/>
        </w:rPr>
        <w:t>　　　</w:t>
      </w:r>
      <w:r>
        <w:rPr>
          <w:rFonts w:hint="eastAsia" w:ascii="宋体" w:hAnsi="宋体"/>
          <w:szCs w:val="21"/>
        </w:rPr>
        <w:t>℃时相等。</w:t>
      </w:r>
    </w:p>
    <w:p>
      <w:pPr>
        <w:spacing w:line="360" w:lineRule="auto"/>
        <w:jc w:val="left"/>
        <w:textAlignment w:val="center"/>
        <w:rPr>
          <w:rFonts w:hint="eastAsia" w:ascii="宋体" w:hAnsi="宋体"/>
          <w:szCs w:val="21"/>
        </w:rPr>
      </w:pPr>
      <w:r>
        <w:rPr>
          <w:rFonts w:hint="eastAsia" w:ascii="宋体" w:hAnsi="宋体"/>
          <w:szCs w:val="21"/>
        </w:rPr>
        <w:t>（3）t</w:t>
      </w:r>
      <w:r>
        <w:rPr>
          <w:rFonts w:hint="eastAsia" w:ascii="宋体" w:hAnsi="宋体"/>
          <w:szCs w:val="21"/>
          <w:vertAlign w:val="subscript"/>
        </w:rPr>
        <w:t>1</w:t>
      </w:r>
      <w:r>
        <w:rPr>
          <w:rFonts w:hint="eastAsia" w:ascii="宋体" w:hAnsi="宋体"/>
          <w:szCs w:val="21"/>
        </w:rPr>
        <w:t>℃时，将20g乙加入50g水中，所得溶液质量为</w:t>
      </w:r>
      <w:r>
        <w:rPr>
          <w:rFonts w:hint="eastAsia" w:ascii="宋体" w:hAnsi="宋体"/>
          <w:szCs w:val="21"/>
          <w:u w:val="single"/>
        </w:rPr>
        <w:t>　　　</w:t>
      </w:r>
      <w:r>
        <w:rPr>
          <w:rFonts w:hint="eastAsia" w:ascii="宋体" w:hAnsi="宋体"/>
          <w:szCs w:val="21"/>
        </w:rPr>
        <w:t>g。</w:t>
      </w:r>
    </w:p>
    <w:p>
      <w:pPr>
        <w:tabs>
          <w:tab w:val="left" w:pos="420"/>
          <w:tab w:val="left" w:pos="2310"/>
          <w:tab w:val="left" w:pos="4200"/>
          <w:tab w:val="left" w:pos="6090"/>
        </w:tabs>
        <w:spacing w:line="400" w:lineRule="exact"/>
        <w:rPr>
          <w:rFonts w:hint="eastAsia" w:ascii="宋体" w:hAnsi="宋体"/>
          <w:szCs w:val="21"/>
        </w:rPr>
      </w:pPr>
      <w:r>
        <w:rPr>
          <w:rFonts w:hint="eastAsia" w:ascii="宋体" w:hAnsi="宋体"/>
          <w:szCs w:val="21"/>
        </w:rPr>
        <w:t>（4）t</w:t>
      </w:r>
      <w:r>
        <w:rPr>
          <w:rFonts w:hint="eastAsia" w:ascii="宋体" w:hAnsi="宋体"/>
          <w:szCs w:val="21"/>
          <w:vertAlign w:val="subscript"/>
        </w:rPr>
        <w:t>2</w:t>
      </w:r>
      <w:r>
        <w:rPr>
          <w:rFonts w:hint="eastAsia" w:ascii="宋体" w:hAnsi="宋体"/>
          <w:szCs w:val="21"/>
        </w:rPr>
        <w:t>℃时，在100g水中加入25g甲，所得溶液溶质的质量分数为</w:t>
      </w:r>
      <w:r>
        <w:rPr>
          <w:rFonts w:hint="eastAsia" w:ascii="宋体" w:hAnsi="宋体"/>
          <w:szCs w:val="21"/>
          <w:u w:val="single"/>
        </w:rPr>
        <w:t>　　　　　</w:t>
      </w:r>
      <w:r>
        <w:rPr>
          <w:rFonts w:hint="eastAsia" w:ascii="宋体" w:hAnsi="宋体"/>
          <w:szCs w:val="21"/>
        </w:rPr>
        <w:t>。</w:t>
      </w:r>
    </w:p>
    <w:p>
      <w:pPr>
        <w:spacing w:line="356" w:lineRule="exact"/>
        <w:rPr>
          <w:rFonts w:cs="Times New Roman"/>
        </w:rPr>
      </w:pPr>
      <w:r>
        <w:rPr>
          <w:rFonts w:cs="Times New Roman"/>
        </w:rPr>
        <w:t>2</w:t>
      </w:r>
      <w:r>
        <w:rPr>
          <w:rFonts w:hint="eastAsia" w:cs="Times New Roman"/>
        </w:rPr>
        <w:t>3</w:t>
      </w:r>
      <w:r>
        <w:rPr>
          <w:rFonts w:cs="Times New Roman"/>
        </w:rPr>
        <w:t>、（3分）斯达舒胶囊是一种可以治疗胃酸过多的药品，每粒胶囊中含有氢氧化铝140亳克，用量要求：一次一粒，一日三次。</w:t>
      </w:r>
    </w:p>
    <w:p>
      <w:pPr>
        <w:spacing w:line="356" w:lineRule="exact"/>
        <w:rPr>
          <w:rFonts w:eastAsia="仿宋_GB2312" w:cs="Times New Roman"/>
          <w:szCs w:val="22"/>
        </w:rPr>
      </w:pPr>
      <w:r>
        <w:rPr>
          <w:rFonts w:eastAsia="仿宋_GB2312" w:cs="Times New Roman"/>
          <w:szCs w:val="22"/>
        </w:rPr>
        <w:t>⑴胃酸的PH</w:t>
      </w:r>
      <w:r>
        <w:rPr>
          <w:rFonts w:eastAsia="仿宋_GB2312" w:cs="Times New Roman"/>
          <w:szCs w:val="22"/>
          <w:u w:val="single"/>
        </w:rPr>
        <w:t xml:space="preserve">     </w:t>
      </w:r>
      <w:r>
        <w:rPr>
          <w:rFonts w:eastAsia="仿宋_GB2312" w:cs="Times New Roman"/>
          <w:szCs w:val="22"/>
        </w:rPr>
        <w:t>7(选填&lt;、&gt;、=)；</w:t>
      </w:r>
    </w:p>
    <w:p>
      <w:pPr>
        <w:spacing w:line="356" w:lineRule="exact"/>
        <w:rPr>
          <w:rFonts w:eastAsia="仿宋_GB2312" w:cs="Times New Roman"/>
          <w:szCs w:val="22"/>
        </w:rPr>
      </w:pPr>
      <w:r>
        <w:rPr>
          <w:rFonts w:eastAsia="仿宋_GB2312" w:cs="Times New Roman"/>
          <w:szCs w:val="22"/>
        </w:rPr>
        <w:t>⑵病人服用斯达舒后，药物中的氢氧化铝与胃酸发生了反应，其化学方程式为</w:t>
      </w:r>
    </w:p>
    <w:p>
      <w:pPr>
        <w:spacing w:line="356" w:lineRule="exact"/>
        <w:rPr>
          <w:rFonts w:eastAsia="仿宋_GB2312" w:cs="Times New Roman"/>
          <w:szCs w:val="22"/>
        </w:rPr>
      </w:pPr>
      <w:r>
        <w:rPr>
          <w:rFonts w:eastAsia="仿宋_GB2312" w:cs="Times New Roman"/>
          <w:szCs w:val="22"/>
        </w:rPr>
        <w:t>Al(OH)</w:t>
      </w:r>
      <w:r>
        <w:rPr>
          <w:rFonts w:hint="eastAsia" w:eastAsia="仿宋_GB2312" w:cs="Times New Roman"/>
          <w:szCs w:val="22"/>
        </w:rPr>
        <w:t xml:space="preserve"> </w:t>
      </w:r>
      <w:r>
        <w:rPr>
          <w:rFonts w:eastAsia="仿宋_GB2312" w:cs="Times New Roman"/>
          <w:szCs w:val="22"/>
          <w:vertAlign w:val="subscript"/>
        </w:rPr>
        <w:t>3</w:t>
      </w:r>
      <w:r>
        <w:rPr>
          <w:rFonts w:hint="eastAsia" w:eastAsia="仿宋_GB2312" w:cs="Times New Roman"/>
          <w:szCs w:val="22"/>
        </w:rPr>
        <w:t xml:space="preserve"> </w:t>
      </w:r>
      <w:r>
        <w:rPr>
          <w:rFonts w:eastAsia="仿宋_GB2312" w:cs="Times New Roman"/>
          <w:szCs w:val="22"/>
        </w:rPr>
        <w:t>+</w:t>
      </w:r>
      <w:r>
        <w:rPr>
          <w:rFonts w:hint="eastAsia" w:eastAsia="仿宋_GB2312" w:cs="Times New Roman"/>
          <w:szCs w:val="22"/>
        </w:rPr>
        <w:t xml:space="preserve"> </w:t>
      </w:r>
      <w:r>
        <w:rPr>
          <w:rFonts w:eastAsia="仿宋_GB2312" w:cs="Times New Roman"/>
          <w:szCs w:val="22"/>
        </w:rPr>
        <w:t>3HCl=</w:t>
      </w:r>
      <w:r>
        <w:rPr>
          <w:rFonts w:hint="eastAsia" w:eastAsia="仿宋_GB2312" w:cs="Times New Roman"/>
          <w:szCs w:val="22"/>
        </w:rPr>
        <w:t xml:space="preserve"> </w:t>
      </w:r>
      <w:r>
        <w:rPr>
          <w:rFonts w:eastAsia="仿宋_GB2312" w:cs="Times New Roman"/>
          <w:szCs w:val="22"/>
        </w:rPr>
        <w:t>AlCl</w:t>
      </w:r>
      <w:r>
        <w:rPr>
          <w:rFonts w:hint="eastAsia" w:eastAsia="仿宋_GB2312" w:cs="Times New Roman"/>
          <w:szCs w:val="22"/>
          <w:vertAlign w:val="subscript"/>
        </w:rPr>
        <w:t xml:space="preserve"> </w:t>
      </w:r>
      <w:r>
        <w:rPr>
          <w:rFonts w:eastAsia="仿宋_GB2312" w:cs="Times New Roman"/>
          <w:szCs w:val="22"/>
          <w:vertAlign w:val="subscript"/>
        </w:rPr>
        <w:t>3</w:t>
      </w:r>
      <w:r>
        <w:rPr>
          <w:rFonts w:hint="eastAsia" w:eastAsia="仿宋_GB2312" w:cs="Times New Roman"/>
          <w:szCs w:val="22"/>
        </w:rPr>
        <w:t xml:space="preserve"> </w:t>
      </w:r>
      <w:r>
        <w:rPr>
          <w:rFonts w:eastAsia="仿宋_GB2312" w:cs="Times New Roman"/>
          <w:szCs w:val="22"/>
        </w:rPr>
        <w:t>+</w:t>
      </w:r>
      <w:r>
        <w:rPr>
          <w:rFonts w:hint="eastAsia" w:eastAsia="仿宋_GB2312" w:cs="Times New Roman"/>
          <w:szCs w:val="22"/>
        </w:rPr>
        <w:t xml:space="preserve"> </w:t>
      </w:r>
      <w:r>
        <w:rPr>
          <w:rFonts w:eastAsia="仿宋_GB2312" w:cs="Times New Roman"/>
          <w:szCs w:val="22"/>
        </w:rPr>
        <w:t>3</w:t>
      </w:r>
      <w:r>
        <w:rPr>
          <w:rFonts w:hint="eastAsia" w:eastAsia="仿宋_GB2312" w:cs="Times New Roman"/>
          <w:szCs w:val="22"/>
        </w:rPr>
        <w:t xml:space="preserve"> </w:t>
      </w:r>
      <w:r>
        <w:rPr>
          <w:rFonts w:eastAsia="仿宋_GB2312" w:cs="Times New Roman"/>
          <w:szCs w:val="22"/>
        </w:rPr>
        <w:t>H</w:t>
      </w:r>
      <w:r>
        <w:rPr>
          <w:rFonts w:eastAsia="仿宋_GB2312" w:cs="Times New Roman"/>
          <w:szCs w:val="22"/>
          <w:vertAlign w:val="subscript"/>
        </w:rPr>
        <w:t>2</w:t>
      </w:r>
      <w:r>
        <w:rPr>
          <w:rFonts w:eastAsia="仿宋_GB2312" w:cs="Times New Roman"/>
          <w:szCs w:val="22"/>
        </w:rPr>
        <w:t>O，该反应所属的反应类型是</w:t>
      </w:r>
      <w:r>
        <w:rPr>
          <w:rFonts w:eastAsia="仿宋_GB2312" w:cs="Times New Roman"/>
          <w:szCs w:val="22"/>
          <w:u w:val="single"/>
        </w:rPr>
        <w:t xml:space="preserve">          </w:t>
      </w:r>
      <w:r>
        <w:rPr>
          <w:rFonts w:eastAsia="仿宋_GB2312" w:cs="Times New Roman"/>
          <w:szCs w:val="22"/>
        </w:rPr>
        <w:t>，请你写一个与上述反应类型相同的化学方程式：</w:t>
      </w:r>
      <w:r>
        <w:rPr>
          <w:rFonts w:eastAsia="仿宋_GB2312" w:cs="Times New Roman"/>
          <w:szCs w:val="22"/>
          <w:u w:val="single"/>
        </w:rPr>
        <w:t xml:space="preserve">                               </w:t>
      </w:r>
      <w:r>
        <w:rPr>
          <w:rFonts w:eastAsia="仿宋_GB2312" w:cs="Times New Roman"/>
          <w:szCs w:val="22"/>
        </w:rPr>
        <w:t xml:space="preserve"> 。</w:t>
      </w:r>
    </w:p>
    <w:p>
      <w:pPr>
        <w:spacing w:line="356" w:lineRule="exact"/>
        <w:ind w:left="420" w:hanging="420" w:hangingChars="200"/>
        <w:jc w:val="left"/>
        <w:rPr>
          <w:rFonts w:cs="Times New Roman"/>
        </w:rPr>
      </w:pPr>
      <w:r>
        <w:rPr>
          <w:rFonts w:cs="Times New Roman"/>
        </w:rPr>
        <w:t>2</w:t>
      </w:r>
      <w:r>
        <w:rPr>
          <w:rFonts w:hint="eastAsia" w:cs="Times New Roman"/>
        </w:rPr>
        <w:t>4</w:t>
      </w:r>
      <w:r>
        <w:rPr>
          <w:rFonts w:cs="Times New Roman"/>
        </w:rPr>
        <w:t>、（</w:t>
      </w:r>
      <w:r>
        <w:rPr>
          <w:rFonts w:hint="eastAsia" w:cs="Times New Roman"/>
        </w:rPr>
        <w:t>8</w:t>
      </w:r>
      <w:r>
        <w:rPr>
          <w:rFonts w:cs="Times New Roman"/>
        </w:rPr>
        <w:t>分）某镇有座硫酸厂，设备简陋，技术陈旧，该厂每天排放大量含SO</w:t>
      </w:r>
      <w:r>
        <w:rPr>
          <w:rFonts w:cs="Times New Roman"/>
          <w:vertAlign w:val="subscript"/>
        </w:rPr>
        <w:t>2</w:t>
      </w:r>
      <w:r>
        <w:rPr>
          <w:rFonts w:cs="Times New Roman"/>
        </w:rPr>
        <w:t>的废气和含H</w:t>
      </w:r>
      <w:r>
        <w:rPr>
          <w:rFonts w:cs="Times New Roman"/>
          <w:vertAlign w:val="subscript"/>
        </w:rPr>
        <w:t>2</w:t>
      </w:r>
      <w:r>
        <w:rPr>
          <w:rFonts w:cs="Times New Roman"/>
        </w:rPr>
        <w:t>SO</w:t>
      </w:r>
      <w:r>
        <w:rPr>
          <w:rFonts w:cs="Times New Roman"/>
          <w:vertAlign w:val="subscript"/>
        </w:rPr>
        <w:t>4</w:t>
      </w:r>
      <w:r>
        <w:rPr>
          <w:rFonts w:cs="Times New Roman"/>
        </w:rPr>
        <w:t>的酸性废水。当地的其他工厂和居民均用煤炭作燃料。只要下雨就下酸雨，对该镇环境造成极大破坏。</w:t>
      </w:r>
    </w:p>
    <w:p>
      <w:pPr>
        <w:spacing w:line="356" w:lineRule="exact"/>
        <w:rPr>
          <w:rFonts w:eastAsia="仿宋_GB2312" w:cs="Times New Roman"/>
          <w:u w:val="single"/>
        </w:rPr>
      </w:pPr>
      <w:r>
        <w:rPr>
          <w:rFonts w:eastAsia="仿宋_GB2312" w:cs="Times New Roman"/>
        </w:rPr>
        <w:t>（1）正常雨水略pH≈5.6，主要原因是</w:t>
      </w:r>
      <w:r>
        <w:rPr>
          <w:rFonts w:eastAsia="仿宋_GB2312" w:cs="Times New Roman"/>
          <w:u w:val="single"/>
        </w:rPr>
        <w:t xml:space="preserve">                                             </w:t>
      </w:r>
    </w:p>
    <w:p>
      <w:pPr>
        <w:spacing w:line="356" w:lineRule="exact"/>
        <w:ind w:firstLine="525" w:firstLineChars="250"/>
        <w:rPr>
          <w:rFonts w:eastAsia="仿宋_GB2312" w:cs="Times New Roman"/>
        </w:rPr>
      </w:pPr>
      <w:r>
        <w:rPr>
          <w:rFonts w:eastAsia="仿宋_GB2312" w:cs="Times New Roman"/>
        </w:rPr>
        <w:t>该镇的雨水pH小于5.6，分析该镇下酸雨的原因：</w:t>
      </w:r>
      <w:r>
        <w:rPr>
          <w:rFonts w:eastAsia="仿宋_GB2312" w:cs="Times New Roman"/>
          <w:u w:val="single"/>
        </w:rPr>
        <w:t xml:space="preserve">                                                       </w:t>
      </w:r>
    </w:p>
    <w:p>
      <w:pPr>
        <w:spacing w:line="356" w:lineRule="exact"/>
        <w:rPr>
          <w:rFonts w:eastAsia="仿宋_GB2312" w:cs="Times New Roman"/>
        </w:rPr>
      </w:pPr>
      <w:r>
        <w:rPr>
          <w:rFonts w:eastAsia="仿宋_GB2312" w:cs="Times New Roman"/>
        </w:rPr>
        <w:t>（2）举一例说明酸雨对环境造成的危害：</w:t>
      </w:r>
      <w:r>
        <w:rPr>
          <w:rFonts w:eastAsia="仿宋_GB2312" w:cs="Times New Roman"/>
          <w:u w:val="single"/>
        </w:rPr>
        <w:t xml:space="preserve">                                             </w:t>
      </w:r>
    </w:p>
    <w:p>
      <w:pPr>
        <w:spacing w:line="356" w:lineRule="exact"/>
        <w:rPr>
          <w:rFonts w:eastAsia="仿宋_GB2312" w:cs="Times New Roman"/>
        </w:rPr>
      </w:pPr>
      <w:r>
        <w:rPr>
          <w:rFonts w:eastAsia="仿宋_GB2312" w:cs="Times New Roman"/>
        </w:rPr>
        <w:t>（3）SO</w:t>
      </w:r>
      <w:r>
        <w:rPr>
          <w:rFonts w:eastAsia="仿宋_GB2312" w:cs="Times New Roman"/>
          <w:vertAlign w:val="subscript"/>
        </w:rPr>
        <w:t>2</w:t>
      </w:r>
      <w:r>
        <w:rPr>
          <w:rFonts w:eastAsia="仿宋_GB2312" w:cs="Times New Roman"/>
          <w:bCs/>
        </w:rPr>
        <w:t>通入碘水</w:t>
      </w:r>
      <w:r>
        <w:rPr>
          <w:rFonts w:eastAsia="仿宋_GB2312" w:cs="Times New Roman"/>
        </w:rPr>
        <w:t>（I</w:t>
      </w:r>
      <w:r>
        <w:rPr>
          <w:rFonts w:eastAsia="仿宋_GB2312" w:cs="Times New Roman"/>
          <w:vertAlign w:val="subscript"/>
        </w:rPr>
        <w:t>2</w:t>
      </w:r>
      <w:r>
        <w:rPr>
          <w:rFonts w:eastAsia="仿宋_GB2312" w:cs="Times New Roman"/>
        </w:rPr>
        <w:t>的水溶液）会生成硫酸（H</w:t>
      </w:r>
      <w:r>
        <w:rPr>
          <w:rFonts w:eastAsia="仿宋_GB2312" w:cs="Times New Roman"/>
          <w:vertAlign w:val="subscript"/>
        </w:rPr>
        <w:t>2</w:t>
      </w:r>
      <w:r>
        <w:rPr>
          <w:rFonts w:eastAsia="仿宋_GB2312" w:cs="Times New Roman"/>
        </w:rPr>
        <w:t>SO</w:t>
      </w:r>
      <w:r>
        <w:rPr>
          <w:rFonts w:eastAsia="仿宋_GB2312" w:cs="Times New Roman"/>
          <w:vertAlign w:val="subscript"/>
        </w:rPr>
        <w:t>4</w:t>
      </w:r>
      <w:r>
        <w:rPr>
          <w:rFonts w:eastAsia="仿宋_GB2312" w:cs="Times New Roman"/>
        </w:rPr>
        <w:t>）和氢碘酸（HI），我们可利用此原理来测定空气中SO</w:t>
      </w:r>
      <w:r>
        <w:rPr>
          <w:rFonts w:eastAsia="仿宋_GB2312" w:cs="Times New Roman"/>
          <w:vertAlign w:val="subscript"/>
        </w:rPr>
        <w:t>2</w:t>
      </w:r>
      <w:r>
        <w:rPr>
          <w:rFonts w:eastAsia="仿宋_GB2312" w:cs="Times New Roman"/>
        </w:rPr>
        <w:t>的含量。</w:t>
      </w:r>
    </w:p>
    <w:p>
      <w:pPr>
        <w:spacing w:line="356" w:lineRule="exact"/>
        <w:ind w:firstLine="420" w:firstLineChars="200"/>
        <w:rPr>
          <w:rFonts w:eastAsia="仿宋_GB2312" w:cs="Times New Roman"/>
        </w:rPr>
      </w:pPr>
      <w:r>
        <w:rPr>
          <w:rFonts w:eastAsia="仿宋_GB2312" w:cs="Times New Roman"/>
        </w:rPr>
        <w:t>请写出该反应的化学方程式</w:t>
      </w:r>
      <w:r>
        <w:rPr>
          <w:rFonts w:eastAsia="仿宋_GB2312" w:cs="Times New Roman"/>
          <w:u w:val="single"/>
        </w:rPr>
        <w:t xml:space="preserve">                                                     </w:t>
      </w:r>
      <w:r>
        <w:rPr>
          <w:rFonts w:eastAsia="仿宋_GB2312" w:cs="Times New Roman"/>
        </w:rPr>
        <w:t xml:space="preserve"> </w:t>
      </w:r>
    </w:p>
    <w:p>
      <w:pPr>
        <w:spacing w:line="356" w:lineRule="exact"/>
        <w:rPr>
          <w:rFonts w:eastAsia="仿宋_GB2312" w:cs="Times New Roman"/>
        </w:rPr>
      </w:pPr>
      <w:r>
        <w:rPr>
          <w:rFonts w:eastAsia="仿宋_GB2312" w:cs="Times New Roman"/>
        </w:rPr>
        <w:t>（4）该镇某中学环保小组提出了治理酸雨的下列措施，你认为其中不妥的是</w:t>
      </w:r>
      <w:r>
        <w:rPr>
          <w:rFonts w:eastAsia="仿宋_GB2312" w:cs="Times New Roman"/>
          <w:u w:val="single"/>
        </w:rPr>
        <w:t xml:space="preserve">            </w:t>
      </w:r>
    </w:p>
    <w:p>
      <w:pPr>
        <w:spacing w:line="356" w:lineRule="exact"/>
        <w:ind w:firstLine="420" w:firstLineChars="200"/>
        <w:rPr>
          <w:rFonts w:eastAsia="仿宋_GB2312" w:cs="Times New Roman"/>
        </w:rPr>
      </w:pPr>
      <w:r>
        <w:rPr>
          <w:rFonts w:eastAsia="仿宋_GB2312" w:cs="Times New Roman"/>
        </w:rPr>
        <w:t>A．将硫酸厂搬离该镇</w:t>
      </w:r>
      <w:r>
        <w:rPr>
          <w:rFonts w:eastAsia="仿宋_GB2312" w:cs="Times New Roman"/>
        </w:rPr>
        <w:tab/>
      </w:r>
      <w:r>
        <w:rPr>
          <w:rFonts w:eastAsia="仿宋_GB2312" w:cs="Times New Roman"/>
        </w:rPr>
        <w:tab/>
      </w:r>
      <w:r>
        <w:rPr>
          <w:rFonts w:eastAsia="仿宋_GB2312" w:cs="Times New Roman"/>
        </w:rPr>
        <w:tab/>
      </w:r>
      <w:r>
        <w:rPr>
          <w:rFonts w:eastAsia="仿宋_GB2312" w:cs="Times New Roman"/>
        </w:rPr>
        <w:tab/>
      </w:r>
      <w:r>
        <w:rPr>
          <w:rFonts w:eastAsia="仿宋_GB2312" w:cs="Times New Roman"/>
        </w:rPr>
        <w:tab/>
      </w:r>
      <w:r>
        <w:rPr>
          <w:rFonts w:eastAsia="仿宋_GB2312" w:cs="Times New Roman"/>
        </w:rPr>
        <w:tab/>
      </w:r>
      <w:r>
        <w:rPr>
          <w:rFonts w:eastAsia="仿宋_GB2312" w:cs="Times New Roman"/>
        </w:rPr>
        <w:tab/>
      </w:r>
      <w:r>
        <w:rPr>
          <w:rFonts w:eastAsia="仿宋_GB2312" w:cs="Times New Roman"/>
        </w:rPr>
        <w:t>B．建议环保部门限令整改</w:t>
      </w:r>
    </w:p>
    <w:p>
      <w:pPr>
        <w:spacing w:line="356" w:lineRule="exact"/>
        <w:ind w:firstLine="420" w:firstLineChars="200"/>
        <w:rPr>
          <w:rFonts w:eastAsia="仿宋_GB2312" w:cs="Times New Roman"/>
        </w:rPr>
      </w:pPr>
      <w:r>
        <w:rPr>
          <w:rFonts w:eastAsia="仿宋_GB2312" w:cs="Times New Roman"/>
        </w:rPr>
        <w:t>C．将硫酸厂排出的废气中的SO</w:t>
      </w:r>
      <w:r>
        <w:rPr>
          <w:rFonts w:eastAsia="仿宋_GB2312" w:cs="Times New Roman"/>
          <w:vertAlign w:val="subscript"/>
        </w:rPr>
        <w:t>2</w:t>
      </w:r>
      <w:r>
        <w:rPr>
          <w:rFonts w:eastAsia="仿宋_GB2312" w:cs="Times New Roman"/>
        </w:rPr>
        <w:t>处理后排放</w:t>
      </w:r>
      <w:r>
        <w:rPr>
          <w:rFonts w:eastAsia="仿宋_GB2312" w:cs="Times New Roman"/>
        </w:rPr>
        <w:tab/>
      </w:r>
      <w:r>
        <w:rPr>
          <w:rFonts w:eastAsia="仿宋_GB2312" w:cs="Times New Roman"/>
        </w:rPr>
        <w:tab/>
      </w:r>
      <w:r>
        <w:rPr>
          <w:rFonts w:eastAsia="仿宋_GB2312" w:cs="Times New Roman"/>
        </w:rPr>
        <w:t>D．工厂和居民改用较清洁的燃料</w:t>
      </w:r>
    </w:p>
    <w:p>
      <w:pPr>
        <w:spacing w:line="356" w:lineRule="exact"/>
        <w:rPr>
          <w:rFonts w:eastAsia="仿宋_GB2312" w:cs="Times New Roman"/>
        </w:rPr>
      </w:pPr>
      <w:r>
        <w:rPr>
          <w:rFonts w:eastAsia="仿宋_GB2312" w:cs="Times New Roman"/>
        </w:rPr>
        <w:t>（5）可用熟石灰来处理硫酸厂排出的酸性废水，处理原理的化学方程式是</w:t>
      </w:r>
    </w:p>
    <w:p>
      <w:pPr>
        <w:spacing w:line="356" w:lineRule="exact"/>
        <w:rPr>
          <w:rFonts w:eastAsia="仿宋_GB2312" w:cs="Times New Roman"/>
        </w:rPr>
      </w:pPr>
      <w:r>
        <w:rPr>
          <w:rFonts w:eastAsia="仿宋_GB2312" w:cs="Times New Roman"/>
        </w:rPr>
        <w:t xml:space="preserve">     </w:t>
      </w:r>
      <w:r>
        <w:rPr>
          <w:rFonts w:eastAsia="仿宋_GB2312" w:cs="Times New Roman"/>
          <w:u w:val="single"/>
        </w:rPr>
        <w:t>                                                                                   </w:t>
      </w:r>
      <w:r>
        <w:rPr>
          <w:rFonts w:eastAsia="仿宋_GB2312" w:cs="Times New Roman"/>
        </w:rPr>
        <w:t> </w:t>
      </w:r>
    </w:p>
    <w:p>
      <w:pPr>
        <w:spacing w:line="356" w:lineRule="exact"/>
        <w:rPr>
          <w:rFonts w:eastAsia="仿宋_GB2312" w:cs="Times New Roman"/>
        </w:rPr>
      </w:pPr>
      <w:r>
        <w:rPr>
          <w:rFonts w:eastAsia="仿宋_GB2312" w:cs="Times New Roman"/>
        </w:rPr>
        <w:t>（6）浓硫酸弄到手上后应立即用水冲洗，然后涂上碳酸氢钠。若是稀硫酸弄到手上，</w:t>
      </w:r>
      <w:r>
        <w:rPr>
          <w:rFonts w:eastAsia="仿宋_GB2312" w:cs="Times New Roman"/>
          <w:u w:val="single"/>
        </w:rPr>
        <w:t xml:space="preserve">        </w:t>
      </w:r>
      <w:r>
        <w:rPr>
          <w:rFonts w:eastAsia="仿宋_GB2312" w:cs="Times New Roman"/>
        </w:rPr>
        <w:t>（填“需要”或“不需要”）这样做，理由是</w:t>
      </w:r>
      <w:r>
        <w:rPr>
          <w:rFonts w:eastAsia="仿宋_GB2312" w:cs="Times New Roman"/>
          <w:u w:val="single"/>
        </w:rPr>
        <w:t>                                                    </w:t>
      </w:r>
      <w:r>
        <w:rPr>
          <w:rFonts w:eastAsia="仿宋_GB2312" w:cs="Times New Roman"/>
        </w:rPr>
        <w:t>。</w:t>
      </w:r>
    </w:p>
    <w:p>
      <w:pPr>
        <w:spacing w:line="356" w:lineRule="exact"/>
        <w:rPr>
          <w:rFonts w:cs="Times New Roman"/>
        </w:rPr>
      </w:pPr>
      <w:r>
        <w:rPr>
          <w:rFonts w:cs="Times New Roman"/>
        </w:rPr>
        <w:t>2</w:t>
      </w:r>
      <w:r>
        <w:rPr>
          <w:rFonts w:hint="eastAsia" w:cs="Times New Roman"/>
        </w:rPr>
        <w:t>5</w:t>
      </w:r>
      <w:r>
        <w:rPr>
          <w:rFonts w:cs="Times New Roman"/>
        </w:rPr>
        <w:t>、</w:t>
      </w:r>
      <w:r>
        <w:rPr>
          <w:rFonts w:hint="eastAsia" w:cs="Times New Roman"/>
        </w:rPr>
        <w:t>（2</w:t>
      </w:r>
      <w:r>
        <w:rPr>
          <w:rFonts w:cs="Times New Roman"/>
        </w:rPr>
        <w:t>分）用氢氧化钠溶液和浓硫酸除去氢气中混有的少量水蒸气和氯化氢，可将此混合气体先通过__________，再通过____________。</w:t>
      </w:r>
    </w:p>
    <w:p>
      <w:pPr>
        <w:tabs>
          <w:tab w:val="left" w:pos="420"/>
          <w:tab w:val="left" w:pos="2310"/>
          <w:tab w:val="left" w:pos="4200"/>
          <w:tab w:val="left" w:pos="6090"/>
        </w:tabs>
        <w:outlineLvl w:val="0"/>
        <w:rPr>
          <w:rFonts w:cs="Times New Roman"/>
        </w:rPr>
      </w:pPr>
      <w:r>
        <w:rPr>
          <w:rFonts w:hint="eastAsia" w:eastAsia="黑体" w:cs="Times New Roman"/>
          <w:sz w:val="24"/>
          <w:szCs w:val="24"/>
        </w:rPr>
        <w:t>三</w:t>
      </w:r>
      <w:r>
        <w:rPr>
          <w:rFonts w:eastAsia="黑体" w:cs="Times New Roman"/>
          <w:sz w:val="24"/>
          <w:szCs w:val="24"/>
        </w:rPr>
        <w:t>、我能实验探究</w:t>
      </w:r>
      <w:r>
        <w:rPr>
          <w:rFonts w:eastAsia="楷体_GB2312" w:cs="Times New Roman"/>
        </w:rPr>
        <w:t>（每空</w:t>
      </w:r>
      <w:r>
        <w:rPr>
          <w:rFonts w:hint="eastAsia" w:eastAsia="楷体_GB2312" w:cs="Times New Roman"/>
        </w:rPr>
        <w:t>1</w:t>
      </w:r>
      <w:r>
        <w:rPr>
          <w:rFonts w:eastAsia="楷体_GB2312" w:cs="Times New Roman"/>
        </w:rPr>
        <w:t>分，共</w:t>
      </w:r>
      <w:r>
        <w:rPr>
          <w:rFonts w:hint="eastAsia" w:eastAsia="楷体_GB2312" w:cs="Times New Roman"/>
        </w:rPr>
        <w:t>14</w:t>
      </w:r>
      <w:r>
        <w:rPr>
          <w:rFonts w:eastAsia="楷体_GB2312" w:cs="Times New Roman"/>
        </w:rPr>
        <w:t>分）</w:t>
      </w:r>
    </w:p>
    <w:p>
      <w:pPr>
        <w:spacing w:line="360" w:lineRule="atLeast"/>
        <w:rPr>
          <w:rFonts w:cs="Times New Roman"/>
          <w:sz w:val="20"/>
          <w:lang w:bidi="ar"/>
        </w:rPr>
      </w:pPr>
      <w:r>
        <w:rPr>
          <w:rFonts w:cs="Times New Roman"/>
        </w:rPr>
        <w:t>26、(</w:t>
      </w:r>
      <w:r>
        <w:rPr>
          <w:rFonts w:hint="eastAsia" w:cs="Times New Roman"/>
        </w:rPr>
        <w:t>4</w:t>
      </w:r>
      <w:r>
        <w:rPr>
          <w:rFonts w:cs="Times New Roman"/>
        </w:rPr>
        <w:t>分)</w:t>
      </w:r>
      <w:r>
        <w:rPr>
          <w:rFonts w:hint="eastAsia" w:cs="Times New Roman"/>
          <w:sz w:val="20"/>
          <w:lang w:bidi="ar"/>
        </w:rPr>
        <w:t>某同学配制50g　15%的</w:t>
      </w:r>
      <w:r>
        <w:rPr>
          <w:rFonts w:cs="Times New Roman"/>
          <w:sz w:val="20"/>
          <w:lang w:bidi="ar"/>
        </w:rPr>
        <w:t>NaCl溶液</w:t>
      </w:r>
      <w:r>
        <w:rPr>
          <w:rFonts w:hint="eastAsia" w:cs="Times New Roman"/>
          <w:sz w:val="20"/>
          <w:lang w:bidi="ar"/>
        </w:rPr>
        <w:t>，整个操作过程如图所示</w:t>
      </w:r>
      <w:r>
        <w:rPr>
          <w:rFonts w:cs="Times New Roman"/>
          <w:sz w:val="20"/>
          <w:lang w:bidi="ar"/>
        </w:rPr>
        <w:t>。</w:t>
      </w:r>
    </w:p>
    <w:p>
      <w:pPr>
        <w:spacing w:line="360" w:lineRule="atLeast"/>
        <w:ind w:firstLine="420" w:firstLineChars="200"/>
        <w:rPr>
          <w:rFonts w:hint="eastAsia" w:cs="Times New Roman"/>
          <w:sz w:val="20"/>
          <w:lang w:bidi="ar"/>
        </w:rPr>
      </w:pPr>
      <w:r>
        <w:drawing>
          <wp:anchor distT="0" distB="0" distL="114300" distR="114300" simplePos="0" relativeHeight="251670528" behindDoc="0" locked="0" layoutInCell="1" allowOverlap="1">
            <wp:simplePos x="0" y="0"/>
            <wp:positionH relativeFrom="column">
              <wp:posOffset>1036320</wp:posOffset>
            </wp:positionH>
            <wp:positionV relativeFrom="paragraph">
              <wp:posOffset>68580</wp:posOffset>
            </wp:positionV>
            <wp:extent cx="2991485" cy="863600"/>
            <wp:effectExtent l="0" t="0" r="18415" b="12700"/>
            <wp:wrapNone/>
            <wp:docPr id="4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7"/>
                    <pic:cNvPicPr>
                      <a:picLocks noChangeAspect="1"/>
                    </pic:cNvPicPr>
                  </pic:nvPicPr>
                  <pic:blipFill>
                    <a:blip r:embed="rId6"/>
                    <a:stretch>
                      <a:fillRect/>
                    </a:stretch>
                  </pic:blipFill>
                  <pic:spPr>
                    <a:xfrm>
                      <a:off x="0" y="0"/>
                      <a:ext cx="2991485" cy="863600"/>
                    </a:xfrm>
                    <a:prstGeom prst="rect">
                      <a:avLst/>
                    </a:prstGeom>
                    <a:noFill/>
                    <a:ln>
                      <a:noFill/>
                    </a:ln>
                  </pic:spPr>
                </pic:pic>
              </a:graphicData>
            </a:graphic>
          </wp:anchor>
        </w:drawing>
      </w:r>
    </w:p>
    <w:p>
      <w:pPr>
        <w:spacing w:line="360" w:lineRule="atLeast"/>
        <w:rPr>
          <w:rFonts w:cs="Times New Roman"/>
          <w:sz w:val="20"/>
          <w:lang w:bidi="ar"/>
        </w:rPr>
      </w:pPr>
    </w:p>
    <w:p>
      <w:pPr>
        <w:spacing w:line="360" w:lineRule="atLeast"/>
        <w:rPr>
          <w:rFonts w:cs="Times New Roman"/>
          <w:sz w:val="20"/>
          <w:lang w:bidi="ar"/>
        </w:rPr>
      </w:pPr>
    </w:p>
    <w:p>
      <w:pPr>
        <w:spacing w:line="360" w:lineRule="atLeast"/>
        <w:rPr>
          <w:rFonts w:cs="Times New Roman"/>
          <w:szCs w:val="21"/>
          <w:lang w:bidi="ar"/>
        </w:rPr>
      </w:pPr>
      <w:r>
        <w:rPr>
          <w:rFonts w:cs="Times New Roman"/>
          <w:szCs w:val="21"/>
          <w:lang w:bidi="ar"/>
        </w:rPr>
        <w:t>回答下列问题：</w:t>
      </w:r>
    </w:p>
    <w:p>
      <w:pPr>
        <w:spacing w:line="360" w:lineRule="atLeast"/>
        <w:rPr>
          <w:rFonts w:hint="eastAsia" w:cs="Times New Roman"/>
          <w:szCs w:val="21"/>
          <w:lang w:bidi="ar"/>
        </w:rPr>
      </w:pPr>
      <w:r>
        <w:rPr>
          <w:rFonts w:cs="Times New Roman"/>
          <w:szCs w:val="21"/>
          <w:lang w:bidi="ar"/>
        </w:rPr>
        <w:t>（1）配制溶液的正确操作顺序为</w:t>
      </w:r>
      <w:r>
        <w:rPr>
          <w:rFonts w:hint="eastAsia" w:cs="Times New Roman"/>
          <w:szCs w:val="21"/>
          <w:u w:val="single"/>
          <w:lang w:bidi="ar"/>
        </w:rPr>
        <w:t>　　　　　　　</w:t>
      </w:r>
      <w:r>
        <w:rPr>
          <w:rFonts w:cs="Times New Roman"/>
          <w:szCs w:val="21"/>
          <w:lang w:bidi="ar"/>
        </w:rPr>
        <w:t>（填序号），其中操作错误的是</w:t>
      </w:r>
      <w:r>
        <w:rPr>
          <w:rFonts w:hint="eastAsia" w:cs="Times New Roman"/>
          <w:szCs w:val="21"/>
          <w:u w:val="single"/>
          <w:lang w:bidi="ar"/>
        </w:rPr>
        <w:t>　　　</w:t>
      </w:r>
      <w:r>
        <w:rPr>
          <w:rFonts w:cs="Times New Roman"/>
          <w:szCs w:val="21"/>
          <w:lang w:bidi="ar"/>
        </w:rPr>
        <w:t>（填序号）</w:t>
      </w:r>
      <w:r>
        <w:rPr>
          <w:rFonts w:hint="eastAsia" w:cs="Times New Roman"/>
          <w:szCs w:val="21"/>
          <w:lang w:bidi="ar"/>
        </w:rPr>
        <w:t>。</w:t>
      </w:r>
    </w:p>
    <w:p>
      <w:pPr>
        <w:spacing w:line="360" w:lineRule="atLeast"/>
        <w:rPr>
          <w:rFonts w:cs="Times New Roman"/>
          <w:szCs w:val="21"/>
          <w:lang w:bidi="ar"/>
        </w:rPr>
      </w:pPr>
      <w:r>
        <w:rPr>
          <w:rFonts w:cs="Times New Roman"/>
          <w:szCs w:val="21"/>
          <w:lang w:bidi="ar"/>
        </w:rPr>
        <w:t>（2）用量筒量取液体时，读数时视线要与量筒内</w:t>
      </w:r>
      <w:r>
        <w:rPr>
          <w:rFonts w:hint="eastAsia" w:cs="Times New Roman"/>
          <w:szCs w:val="21"/>
          <w:u w:val="single"/>
          <w:lang w:bidi="ar"/>
        </w:rPr>
        <w:t>　　　              　</w:t>
      </w:r>
      <w:r>
        <w:rPr>
          <w:rFonts w:cs="Times New Roman"/>
          <w:szCs w:val="21"/>
          <w:lang w:bidi="ar"/>
        </w:rPr>
        <w:t>保持水平。</w:t>
      </w:r>
    </w:p>
    <w:p>
      <w:pPr>
        <w:spacing w:line="360" w:lineRule="atLeast"/>
        <w:rPr>
          <w:rFonts w:hint="eastAsia" w:cs="Times New Roman"/>
          <w:szCs w:val="21"/>
          <w:u w:val="single"/>
          <w:lang w:bidi="ar"/>
        </w:rPr>
      </w:pPr>
      <w:r>
        <w:rPr>
          <w:rFonts w:cs="Times New Roman"/>
          <w:szCs w:val="21"/>
          <w:lang w:bidi="ar"/>
        </w:rPr>
        <w:t>（3）经检测，该同学配制的溶液溶质质量分数偏小，可能的原因是</w:t>
      </w:r>
      <w:r>
        <w:rPr>
          <w:rFonts w:hint="eastAsia" w:cs="Times New Roman"/>
          <w:szCs w:val="21"/>
          <w:u w:val="single"/>
          <w:lang w:bidi="ar"/>
        </w:rPr>
        <w:t>　　　　　　　　　　　　　</w:t>
      </w:r>
    </w:p>
    <w:p>
      <w:pPr>
        <w:spacing w:line="360" w:lineRule="atLeast"/>
        <w:rPr>
          <w:rFonts w:cs="Times New Roman"/>
          <w:szCs w:val="21"/>
          <w:lang w:bidi="ar"/>
        </w:rPr>
      </w:pPr>
      <w:r>
        <w:rPr>
          <w:rFonts w:hint="eastAsia" w:cs="Times New Roman"/>
          <w:szCs w:val="21"/>
          <w:u w:val="single"/>
          <w:lang w:bidi="ar"/>
        </w:rPr>
        <w:t>　　　　　　　　　　　　　　　　　　　　　　　　　　　　</w:t>
      </w:r>
      <w:r>
        <w:rPr>
          <w:rFonts w:cs="Times New Roman"/>
          <w:szCs w:val="21"/>
          <w:lang w:bidi="ar"/>
        </w:rPr>
        <w:t>。</w:t>
      </w:r>
    </w:p>
    <w:p>
      <w:pPr>
        <w:widowControl/>
        <w:shd w:val="clear" w:color="auto" w:fill="FFFFFF"/>
        <w:spacing w:line="320" w:lineRule="exact"/>
        <w:jc w:val="left"/>
        <w:rPr>
          <w:rFonts w:cs="Times New Roman"/>
          <w:szCs w:val="21"/>
          <w:shd w:val="clear" w:color="auto" w:fill="FFFFFF"/>
        </w:rPr>
      </w:pPr>
      <w:r>
        <w:rPr>
          <w:rFonts w:cs="Times New Roman"/>
          <w:kern w:val="0"/>
          <w:szCs w:val="21"/>
        </w:rPr>
        <w:t>27、（</w:t>
      </w:r>
      <w:r>
        <w:rPr>
          <w:rFonts w:hint="eastAsia" w:cs="Times New Roman"/>
          <w:kern w:val="0"/>
          <w:szCs w:val="21"/>
        </w:rPr>
        <w:t>10</w:t>
      </w:r>
      <w:r>
        <w:rPr>
          <w:rFonts w:cs="Times New Roman"/>
          <w:kern w:val="0"/>
          <w:szCs w:val="21"/>
        </w:rPr>
        <w:t>分）</w:t>
      </w:r>
      <w:r>
        <w:rPr>
          <w:rFonts w:cs="Times New Roman"/>
          <w:szCs w:val="21"/>
          <w:shd w:val="clear" w:color="auto" w:fill="FFFFFF"/>
        </w:rPr>
        <w:t>实验室有两瓶失去标签的稀盐酸和氢氧化钠溶液（记作A、B），小强用下列方法鉴别，回答下列问题。</w:t>
      </w:r>
    </w:p>
    <w:p>
      <w:pPr>
        <w:widowControl/>
        <w:shd w:val="clear" w:color="auto" w:fill="FFFFFF"/>
        <w:spacing w:line="320" w:lineRule="exact"/>
        <w:jc w:val="left"/>
        <w:rPr>
          <w:rFonts w:cs="Times New Roman"/>
          <w:szCs w:val="21"/>
          <w:shd w:val="clear" w:color="auto" w:fill="FFFFFF"/>
        </w:rPr>
      </w:pPr>
      <w:r>
        <w:rPr>
          <w:rFonts w:cs="Times New Roman"/>
          <w:szCs w:val="21"/>
          <w:shd w:val="clear" w:color="auto" w:fill="FFFFFF"/>
        </w:rPr>
        <w:t>（1）他取适量的A、B两种溶液于试管中，分别加入适量</w:t>
      </w:r>
      <w:r>
        <w:rPr>
          <w:rFonts w:hint="eastAsia" w:cs="Times New Roman"/>
          <w:szCs w:val="21"/>
          <w:shd w:val="clear" w:color="auto" w:fill="FFFFFF"/>
        </w:rPr>
        <w:t>硫酸铜</w:t>
      </w:r>
      <w:r>
        <w:rPr>
          <w:rFonts w:cs="Times New Roman"/>
          <w:szCs w:val="21"/>
          <w:shd w:val="clear" w:color="auto" w:fill="FFFFFF"/>
        </w:rPr>
        <w:t>溶液，观察到A中产生</w:t>
      </w:r>
      <w:r>
        <w:rPr>
          <w:rFonts w:hint="eastAsia" w:cs="Times New Roman"/>
          <w:szCs w:val="21"/>
          <w:shd w:val="clear" w:color="auto" w:fill="FFFFFF"/>
        </w:rPr>
        <w:t>蓝</w:t>
      </w:r>
      <w:r>
        <w:rPr>
          <w:rFonts w:cs="Times New Roman"/>
          <w:szCs w:val="21"/>
          <w:shd w:val="clear" w:color="auto" w:fill="FFFFFF"/>
        </w:rPr>
        <w:t>色沉淀，则A是</w:t>
      </w:r>
      <w:r>
        <w:rPr>
          <w:rFonts w:cs="Times New Roman"/>
          <w:szCs w:val="21"/>
          <w:u w:val="single"/>
          <w:shd w:val="clear" w:color="auto" w:fill="FFFFFF"/>
        </w:rPr>
        <w:t>　　　　　</w:t>
      </w:r>
      <w:r>
        <w:rPr>
          <w:rFonts w:cs="Times New Roman"/>
          <w:szCs w:val="21"/>
          <w:shd w:val="clear" w:color="auto" w:fill="FFFFFF"/>
        </w:rPr>
        <w:t>，发生反应的化学方程式为</w:t>
      </w:r>
      <w:r>
        <w:rPr>
          <w:rFonts w:cs="Times New Roman"/>
          <w:szCs w:val="21"/>
          <w:u w:val="single"/>
          <w:shd w:val="clear" w:color="auto" w:fill="FFFFFF"/>
        </w:rPr>
        <w:t>　　　　　　　　　　　　　　　　　</w:t>
      </w:r>
      <w:r>
        <w:rPr>
          <w:rFonts w:cs="Times New Roman"/>
          <w:szCs w:val="21"/>
          <w:shd w:val="clear" w:color="auto" w:fill="FFFFFF"/>
        </w:rPr>
        <w:t>；</w:t>
      </w:r>
    </w:p>
    <w:p>
      <w:pPr>
        <w:widowControl/>
        <w:shd w:val="clear" w:color="auto" w:fill="FFFFFF"/>
        <w:spacing w:line="320" w:lineRule="exact"/>
        <w:jc w:val="left"/>
        <w:rPr>
          <w:rFonts w:hint="eastAsia" w:cs="Times New Roman"/>
          <w:szCs w:val="21"/>
          <w:shd w:val="clear" w:color="auto" w:fill="FFFFFF"/>
        </w:rPr>
      </w:pPr>
      <w:r>
        <w:rPr>
          <w:rFonts w:hint="eastAsia" w:cs="Times New Roman"/>
          <w:szCs w:val="21"/>
          <w:shd w:val="clear" w:color="auto" w:fill="FFFFFF"/>
        </w:rPr>
        <w:t>接着向产生蓝色沉淀的试管中加入适量B溶液，观察到现象</w:t>
      </w:r>
      <w:r>
        <w:rPr>
          <w:rFonts w:hint="eastAsia" w:cs="Times New Roman"/>
          <w:szCs w:val="21"/>
          <w:u w:val="single"/>
          <w:shd w:val="clear" w:color="auto" w:fill="FFFFFF"/>
        </w:rPr>
        <w:t>　　　　　　　　　　　　　　</w:t>
      </w:r>
      <w:r>
        <w:rPr>
          <w:rFonts w:hint="eastAsia" w:cs="Times New Roman"/>
          <w:szCs w:val="21"/>
          <w:shd w:val="clear" w:color="auto" w:fill="FFFFFF"/>
        </w:rPr>
        <w:t>，</w:t>
      </w:r>
    </w:p>
    <w:p>
      <w:pPr>
        <w:widowControl/>
        <w:shd w:val="clear" w:color="auto" w:fill="FFFFFF"/>
        <w:spacing w:line="320" w:lineRule="exact"/>
        <w:jc w:val="left"/>
        <w:rPr>
          <w:rFonts w:hint="eastAsia" w:cs="Times New Roman"/>
          <w:szCs w:val="21"/>
          <w:shd w:val="clear" w:color="auto" w:fill="FFFFFF"/>
        </w:rPr>
      </w:pPr>
      <w:r>
        <w:rPr>
          <w:rFonts w:hint="eastAsia" w:cs="Times New Roman"/>
          <w:szCs w:val="21"/>
          <w:shd w:val="clear" w:color="auto" w:fill="FFFFFF"/>
        </w:rPr>
        <w:t>反应方程式为</w:t>
      </w:r>
      <w:r>
        <w:rPr>
          <w:rFonts w:hint="eastAsia" w:cs="Times New Roman"/>
          <w:szCs w:val="21"/>
          <w:u w:val="single"/>
          <w:shd w:val="clear" w:color="auto" w:fill="FFFFFF"/>
        </w:rPr>
        <w:t>　　　　　　　　　　　　　　　　　</w:t>
      </w:r>
      <w:r>
        <w:rPr>
          <w:rFonts w:hint="eastAsia" w:cs="Times New Roman"/>
          <w:szCs w:val="21"/>
          <w:shd w:val="clear" w:color="auto" w:fill="FFFFFF"/>
        </w:rPr>
        <w:t>。</w:t>
      </w:r>
    </w:p>
    <w:p>
      <w:pPr>
        <w:widowControl/>
        <w:shd w:val="clear" w:color="auto" w:fill="FFFFFF"/>
        <w:spacing w:line="320" w:lineRule="exact"/>
        <w:jc w:val="left"/>
        <w:rPr>
          <w:rFonts w:cs="Times New Roman"/>
          <w:szCs w:val="21"/>
          <w:shd w:val="clear" w:color="auto" w:fill="FFFFFF"/>
        </w:rPr>
      </w:pPr>
      <w:r>
        <w:rPr>
          <w:rFonts w:cs="Times New Roman"/>
          <w:szCs w:val="21"/>
          <w:shd w:val="clear" w:color="auto" w:fill="FFFFFF"/>
        </w:rPr>
        <w:t>（2）他另取适量的A、B两种溶液于试管中，分别加入适量碳酸钠溶液，观察到B中的现象为</w:t>
      </w:r>
      <w:r>
        <w:rPr>
          <w:rFonts w:cs="Times New Roman"/>
          <w:szCs w:val="21"/>
          <w:u w:val="single"/>
          <w:shd w:val="clear" w:color="auto" w:fill="FFFFFF"/>
        </w:rPr>
        <w:t>　　　　　</w:t>
      </w:r>
      <w:r>
        <w:rPr>
          <w:rFonts w:cs="Times New Roman"/>
          <w:szCs w:val="21"/>
          <w:shd w:val="clear" w:color="auto" w:fill="FFFFFF"/>
        </w:rPr>
        <w:t>，发生反应的化学方程式为</w:t>
      </w:r>
      <w:r>
        <w:rPr>
          <w:rFonts w:cs="Times New Roman"/>
          <w:szCs w:val="21"/>
          <w:u w:val="single"/>
          <w:shd w:val="clear" w:color="auto" w:fill="FFFFFF"/>
        </w:rPr>
        <w:t>　　　　　　　　　　</w:t>
      </w:r>
      <w:r>
        <w:rPr>
          <w:rFonts w:cs="Times New Roman"/>
          <w:szCs w:val="21"/>
          <w:shd w:val="clear" w:color="auto" w:fill="FFFFFF"/>
        </w:rPr>
        <w:t>；</w:t>
      </w:r>
    </w:p>
    <w:p>
      <w:pPr>
        <w:widowControl/>
        <w:shd w:val="clear" w:color="auto" w:fill="FFFFFF"/>
        <w:spacing w:line="320" w:lineRule="exact"/>
        <w:jc w:val="left"/>
        <w:rPr>
          <w:rFonts w:cs="Times New Roman"/>
          <w:szCs w:val="21"/>
          <w:shd w:val="clear" w:color="auto" w:fill="FFFFFF"/>
        </w:rPr>
      </w:pPr>
      <w:r>
        <w:rPr>
          <w:rFonts w:cs="Times New Roman"/>
          <w:szCs w:val="21"/>
          <w:shd w:val="clear" w:color="auto" w:fill="FFFFFF"/>
        </w:rPr>
        <w:t>（3）他通过测定溶液的酸碱度来鉴别：若pH</w:t>
      </w:r>
      <w:r>
        <w:rPr>
          <w:rFonts w:cs="Times New Roman"/>
          <w:szCs w:val="21"/>
          <w:u w:val="single"/>
          <w:shd w:val="clear" w:color="auto" w:fill="FFFFFF"/>
        </w:rPr>
        <w:t>　　　　　</w:t>
      </w:r>
      <w:r>
        <w:rPr>
          <w:rFonts w:cs="Times New Roman"/>
          <w:szCs w:val="21"/>
          <w:shd w:val="clear" w:color="auto" w:fill="FFFFFF"/>
        </w:rPr>
        <w:t>7，则溶液为</w:t>
      </w:r>
      <w:r>
        <w:rPr>
          <w:rFonts w:cs="Times New Roman"/>
          <w:szCs w:val="21"/>
          <w:u w:val="single"/>
          <w:shd w:val="clear" w:color="auto" w:fill="FFFFFF"/>
        </w:rPr>
        <w:t>　　　　　</w:t>
      </w:r>
      <w:r>
        <w:rPr>
          <w:rFonts w:cs="Times New Roman"/>
          <w:szCs w:val="21"/>
          <w:shd w:val="clear" w:color="auto" w:fill="FFFFFF"/>
        </w:rPr>
        <w:t>；</w:t>
      </w:r>
    </w:p>
    <w:p>
      <w:pPr>
        <w:widowControl/>
        <w:shd w:val="clear" w:color="auto" w:fill="FFFFFF"/>
        <w:spacing w:line="320" w:lineRule="exact"/>
        <w:jc w:val="left"/>
        <w:rPr>
          <w:rFonts w:cs="Times New Roman"/>
          <w:szCs w:val="21"/>
          <w:shd w:val="clear" w:color="auto" w:fill="FFFFFF"/>
        </w:rPr>
      </w:pPr>
      <w:r>
        <w:rPr>
          <w:rFonts w:cs="Times New Roman"/>
          <w:szCs w:val="21"/>
          <w:shd w:val="clear" w:color="auto" w:fill="FFFFFF"/>
        </w:rPr>
        <w:t>（4）他还利用了下列试剂进行鉴别，其中能鉴别的试剂是</w:t>
      </w:r>
      <w:r>
        <w:rPr>
          <w:rFonts w:cs="Times New Roman"/>
          <w:szCs w:val="21"/>
          <w:u w:val="single"/>
          <w:shd w:val="clear" w:color="auto" w:fill="FFFFFF"/>
        </w:rPr>
        <w:t>　　　　　</w:t>
      </w:r>
      <w:r>
        <w:rPr>
          <w:rFonts w:cs="Times New Roman"/>
          <w:szCs w:val="21"/>
          <w:shd w:val="clear" w:color="auto" w:fill="FFFFFF"/>
        </w:rPr>
        <w:t>。（填字母）</w:t>
      </w:r>
    </w:p>
    <w:p>
      <w:pPr>
        <w:widowControl/>
        <w:shd w:val="clear" w:color="auto" w:fill="FFFFFF"/>
        <w:spacing w:line="320" w:lineRule="exact"/>
        <w:jc w:val="left"/>
        <w:rPr>
          <w:rFonts w:cs="Times New Roman"/>
          <w:szCs w:val="21"/>
          <w:shd w:val="clear" w:color="auto" w:fill="FFFFFF"/>
        </w:rPr>
      </w:pPr>
      <w:r>
        <w:rPr>
          <w:rFonts w:cs="Times New Roman"/>
          <w:szCs w:val="21"/>
          <w:shd w:val="clear" w:color="auto" w:fill="FFFFFF"/>
        </w:rPr>
        <w:t>　　　A、锌　　　　 B、硝酸钠 　　　　C、石蕊试液</w:t>
      </w:r>
    </w:p>
    <w:p>
      <w:pPr>
        <w:tabs>
          <w:tab w:val="left" w:pos="420"/>
          <w:tab w:val="left" w:pos="2310"/>
          <w:tab w:val="left" w:pos="4200"/>
          <w:tab w:val="left" w:pos="6090"/>
        </w:tabs>
        <w:outlineLvl w:val="0"/>
        <w:rPr>
          <w:rFonts w:cs="Times New Roman"/>
        </w:rPr>
      </w:pPr>
      <w:r>
        <w:rPr>
          <w:rFonts w:hint="eastAsia" w:eastAsia="黑体" w:cs="Times New Roman"/>
          <w:sz w:val="24"/>
          <w:szCs w:val="24"/>
        </w:rPr>
        <w:t>四</w:t>
      </w:r>
      <w:r>
        <w:rPr>
          <w:rFonts w:eastAsia="黑体" w:cs="Times New Roman"/>
          <w:sz w:val="24"/>
          <w:szCs w:val="24"/>
        </w:rPr>
        <w:t>、我会计算</w:t>
      </w:r>
      <w:r>
        <w:rPr>
          <w:rFonts w:eastAsia="黑体" w:cs="Times New Roman"/>
        </w:rPr>
        <w:t>（</w:t>
      </w:r>
      <w:r>
        <w:rPr>
          <w:rFonts w:cs="Times New Roman"/>
        </w:rPr>
        <w:t>6分）</w:t>
      </w:r>
    </w:p>
    <w:p>
      <w:pPr>
        <w:tabs>
          <w:tab w:val="left" w:pos="420"/>
          <w:tab w:val="left" w:pos="2310"/>
          <w:tab w:val="left" w:pos="4200"/>
          <w:tab w:val="left" w:pos="6090"/>
        </w:tabs>
        <w:spacing w:line="340" w:lineRule="exact"/>
        <w:jc w:val="left"/>
      </w:pPr>
      <w:r>
        <w:rPr>
          <w:rFonts w:cs="Times New Roman"/>
          <w:szCs w:val="21"/>
        </w:rPr>
        <w:t>28、</w:t>
      </w:r>
      <w:r>
        <w:t>某课外兴趣小组为了测定当地石灰石中CaCO</w:t>
      </w:r>
      <w:r>
        <w:rPr>
          <w:rFonts w:hint="eastAsia"/>
          <w:vertAlign w:val="subscript"/>
        </w:rPr>
        <w:t>3</w:t>
      </w:r>
      <w:r>
        <w:t>的质量分数，取25g石灰石样品，粉</w:t>
      </w:r>
      <w:r>
        <w:rPr>
          <w:rFonts w:hint="eastAsia"/>
        </w:rPr>
        <w:t>碎后，将</w:t>
      </w:r>
      <w:r>
        <w:t>100g一定质量分数的稀盐酸分5次加入到该样品中，所测数据如下表所</w:t>
      </w:r>
      <w:r>
        <w:rPr>
          <w:rFonts w:hint="eastAsia"/>
        </w:rPr>
        <w:t>示（杂质不与稀盐酸反应，也不溶于水）：</w:t>
      </w:r>
    </w:p>
    <w:tbl>
      <w:tblPr>
        <w:tblStyle w:val="6"/>
        <w:tblW w:w="6793"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889"/>
        <w:gridCol w:w="889"/>
        <w:gridCol w:w="889"/>
        <w:gridCol w:w="889"/>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2348" w:type="dxa"/>
            <w:noWrap w:val="0"/>
            <w:vAlign w:val="center"/>
          </w:tcPr>
          <w:p>
            <w:pPr>
              <w:tabs>
                <w:tab w:val="left" w:pos="420"/>
                <w:tab w:val="left" w:pos="2310"/>
                <w:tab w:val="left" w:pos="4200"/>
                <w:tab w:val="left" w:pos="6090"/>
              </w:tabs>
              <w:jc w:val="center"/>
            </w:pPr>
            <w:r>
              <w:rPr>
                <w:rFonts w:hint="eastAsia"/>
              </w:rPr>
              <w:t xml:space="preserve">次 </w:t>
            </w:r>
            <w:r>
              <w:t xml:space="preserve">  </w:t>
            </w:r>
            <w:r>
              <w:rPr>
                <w:rFonts w:hint="eastAsia"/>
              </w:rPr>
              <w:t>数</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一</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二</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三</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四</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 w:hRule="atLeast"/>
        </w:trPr>
        <w:tc>
          <w:tcPr>
            <w:tcW w:w="2348" w:type="dxa"/>
            <w:noWrap w:val="0"/>
            <w:vAlign w:val="center"/>
          </w:tcPr>
          <w:p>
            <w:pPr>
              <w:tabs>
                <w:tab w:val="left" w:pos="420"/>
                <w:tab w:val="left" w:pos="2310"/>
                <w:tab w:val="left" w:pos="4200"/>
                <w:tab w:val="left" w:pos="6090"/>
              </w:tabs>
              <w:jc w:val="center"/>
            </w:pPr>
            <w:r>
              <w:rPr>
                <w:rFonts w:hint="eastAsia"/>
              </w:rPr>
              <w:t>加入稀盐酸的质量</w:t>
            </w:r>
            <w:r>
              <w:t>/g</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2</w:t>
            </w:r>
            <w:r>
              <w:t>0</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2</w:t>
            </w:r>
            <w:r>
              <w:t>0</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2</w:t>
            </w:r>
            <w:r>
              <w:t>0</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2</w:t>
            </w:r>
            <w:r>
              <w:t>0</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2</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2348" w:type="dxa"/>
            <w:noWrap w:val="0"/>
            <w:vAlign w:val="center"/>
          </w:tcPr>
          <w:p>
            <w:pPr>
              <w:tabs>
                <w:tab w:val="left" w:pos="420"/>
                <w:tab w:val="left" w:pos="2310"/>
                <w:tab w:val="left" w:pos="4200"/>
                <w:tab w:val="left" w:pos="6090"/>
              </w:tabs>
              <w:jc w:val="center"/>
            </w:pPr>
            <w:r>
              <w:rPr>
                <w:rFonts w:hint="eastAsia"/>
              </w:rPr>
              <w:t>产生气体的质量</w:t>
            </w:r>
            <w:r>
              <w:t>/g</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2.</w:t>
            </w:r>
            <w:r>
              <w:t>2</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4.</w:t>
            </w:r>
            <w:r>
              <w:t>4</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6</w:t>
            </w:r>
            <w:r>
              <w:t>.</w:t>
            </w:r>
            <w:r>
              <w:rPr>
                <w:rFonts w:hint="eastAsia"/>
              </w:rPr>
              <w:t>6</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8</w:t>
            </w:r>
            <w:r>
              <w:t>.</w:t>
            </w:r>
            <w:r>
              <w:rPr>
                <w:rFonts w:hint="eastAsia"/>
              </w:rPr>
              <w:t>8</w:t>
            </w:r>
          </w:p>
        </w:tc>
        <w:tc>
          <w:tcPr>
            <w:tcW w:w="889" w:type="dxa"/>
            <w:noWrap w:val="0"/>
            <w:vAlign w:val="center"/>
          </w:tcPr>
          <w:p>
            <w:pPr>
              <w:tabs>
                <w:tab w:val="left" w:pos="420"/>
                <w:tab w:val="left" w:pos="2310"/>
                <w:tab w:val="left" w:pos="4200"/>
                <w:tab w:val="left" w:pos="6090"/>
              </w:tabs>
              <w:jc w:val="center"/>
              <w:rPr>
                <w:rFonts w:hint="eastAsia"/>
              </w:rPr>
            </w:pPr>
            <w:r>
              <w:rPr>
                <w:rFonts w:hint="eastAsia"/>
              </w:rPr>
              <w:t>8</w:t>
            </w:r>
            <w:r>
              <w:t>.</w:t>
            </w:r>
            <w:r>
              <w:rPr>
                <w:rFonts w:hint="eastAsia"/>
              </w:rPr>
              <w:t>8</w:t>
            </w:r>
          </w:p>
        </w:tc>
      </w:tr>
    </w:tbl>
    <w:p>
      <w:pPr>
        <w:tabs>
          <w:tab w:val="left" w:pos="420"/>
          <w:tab w:val="left" w:pos="2310"/>
          <w:tab w:val="left" w:pos="4200"/>
          <w:tab w:val="left" w:pos="6090"/>
        </w:tabs>
        <w:spacing w:line="340" w:lineRule="exact"/>
        <w:jc w:val="left"/>
        <w:rPr>
          <w:rFonts w:eastAsia="仿宋_GB2312"/>
        </w:rPr>
      </w:pPr>
      <w:r>
        <w:rPr>
          <w:rFonts w:eastAsia="仿宋_GB2312"/>
        </w:rPr>
        <w:t>（1）生成CO</w:t>
      </w:r>
      <w:r>
        <w:rPr>
          <w:rFonts w:eastAsia="仿宋_GB2312"/>
          <w:vertAlign w:val="subscript"/>
        </w:rPr>
        <w:t>2</w:t>
      </w:r>
      <w:r>
        <w:rPr>
          <w:rFonts w:eastAsia="仿宋_GB2312"/>
        </w:rPr>
        <w:t>的质量为</w:t>
      </w:r>
      <w:r>
        <w:rPr>
          <w:rFonts w:hint="eastAsia" w:eastAsia="仿宋_GB2312"/>
        </w:rPr>
        <w:t xml:space="preserve"> </w:t>
      </w:r>
      <w:r>
        <w:rPr>
          <w:rFonts w:hint="eastAsia" w:eastAsia="仿宋_GB2312"/>
          <w:u w:val="single"/>
        </w:rPr>
        <w:t xml:space="preserve">        </w:t>
      </w:r>
      <w:r>
        <w:rPr>
          <w:rFonts w:hint="eastAsia" w:eastAsia="仿宋_GB2312"/>
        </w:rPr>
        <w:t xml:space="preserve"> </w:t>
      </w:r>
      <w:r>
        <w:rPr>
          <w:rFonts w:eastAsia="仿宋_GB2312"/>
        </w:rPr>
        <w:t>g；</w:t>
      </w:r>
    </w:p>
    <w:p>
      <w:pPr>
        <w:tabs>
          <w:tab w:val="left" w:pos="420"/>
          <w:tab w:val="left" w:pos="2310"/>
          <w:tab w:val="left" w:pos="4200"/>
          <w:tab w:val="left" w:pos="6090"/>
        </w:tabs>
        <w:spacing w:line="340" w:lineRule="exact"/>
        <w:jc w:val="left"/>
        <w:rPr>
          <w:rFonts w:eastAsia="仿宋_GB2312"/>
        </w:rPr>
      </w:pPr>
      <w:r>
        <w:rPr>
          <w:rFonts w:eastAsia="仿宋_GB2312"/>
        </w:rPr>
        <w:t>（2）第</w:t>
      </w:r>
      <w:r>
        <w:rPr>
          <w:rFonts w:hint="eastAsia" w:eastAsia="仿宋_GB2312"/>
        </w:rPr>
        <w:t xml:space="preserve"> </w:t>
      </w:r>
      <w:r>
        <w:rPr>
          <w:rFonts w:hint="eastAsia" w:eastAsia="仿宋_GB2312"/>
          <w:u w:val="single"/>
        </w:rPr>
        <w:t xml:space="preserve">       </w:t>
      </w:r>
      <w:r>
        <w:rPr>
          <w:rFonts w:hint="eastAsia" w:eastAsia="仿宋_GB2312"/>
        </w:rPr>
        <w:t xml:space="preserve"> </w:t>
      </w:r>
      <w:r>
        <w:rPr>
          <w:rFonts w:eastAsia="仿宋_GB2312"/>
        </w:rPr>
        <w:t>次</w:t>
      </w:r>
      <w:r>
        <w:rPr>
          <w:rFonts w:hint="eastAsia" w:eastAsia="仿宋_GB2312"/>
        </w:rPr>
        <w:t>加入稀盐酸后，</w:t>
      </w:r>
      <w:r>
        <w:t>CaCO</w:t>
      </w:r>
      <w:r>
        <w:rPr>
          <w:rFonts w:hint="eastAsia"/>
          <w:vertAlign w:val="subscript"/>
        </w:rPr>
        <w:t>3</w:t>
      </w:r>
      <w:r>
        <w:rPr>
          <w:rFonts w:hint="eastAsia" w:ascii="仿宋_GB2312" w:hAnsi="仿宋_GB2312" w:eastAsia="仿宋_GB2312" w:cs="仿宋_GB2312"/>
        </w:rPr>
        <w:t>与稀盐酸</w:t>
      </w:r>
      <w:r>
        <w:rPr>
          <w:rFonts w:eastAsia="仿宋_GB2312"/>
        </w:rPr>
        <w:t>恰好完全反应</w:t>
      </w:r>
    </w:p>
    <w:p>
      <w:pPr>
        <w:tabs>
          <w:tab w:val="left" w:pos="420"/>
          <w:tab w:val="left" w:pos="2310"/>
          <w:tab w:val="left" w:pos="4200"/>
          <w:tab w:val="left" w:pos="6090"/>
        </w:tabs>
        <w:spacing w:line="340" w:lineRule="exact"/>
        <w:jc w:val="left"/>
        <w:rPr>
          <w:rFonts w:hint="eastAsia" w:eastAsia="仿宋_GB2312"/>
        </w:rPr>
      </w:pPr>
      <w:r>
        <w:rPr>
          <w:rFonts w:eastAsia="仿宋_GB2312"/>
        </w:rPr>
        <w:t>（3）求石灰石样品中CaCO</w:t>
      </w:r>
      <w:r>
        <w:rPr>
          <w:rFonts w:eastAsia="仿宋_GB2312"/>
          <w:vertAlign w:val="subscript"/>
        </w:rPr>
        <w:t>3</w:t>
      </w:r>
      <w:r>
        <w:rPr>
          <w:rFonts w:eastAsia="仿宋_GB2312"/>
        </w:rPr>
        <w:t>的质量分数。</w:t>
      </w:r>
      <w:r>
        <w:rPr>
          <w:rFonts w:hint="eastAsia" w:eastAsia="仿宋_GB2312"/>
        </w:rPr>
        <w:t>（第3问要求写出计算过程）</w:t>
      </w:r>
    </w:p>
    <w:p>
      <w:pPr>
        <w:spacing w:line="340" w:lineRule="exact"/>
        <w:ind w:firstLine="420" w:firstLineChars="200"/>
        <w:jc w:val="left"/>
        <w:rPr>
          <w:rFonts w:cs="Times New Roman"/>
          <w:szCs w:val="21"/>
        </w:rPr>
      </w:pPr>
    </w:p>
    <w:p>
      <w:r>
        <w:br w:type="page"/>
      </w:r>
    </w:p>
    <w:p>
      <w:pPr>
        <w:tabs>
          <w:tab w:val="left" w:pos="420"/>
          <w:tab w:val="left" w:pos="2310"/>
          <w:tab w:val="left" w:pos="4200"/>
          <w:tab w:val="left" w:pos="6090"/>
        </w:tabs>
        <w:spacing w:before="156" w:beforeLines="50" w:after="156" w:afterLines="50" w:line="300" w:lineRule="exact"/>
        <w:jc w:val="center"/>
        <w:outlineLvl w:val="0"/>
        <w:rPr>
          <w:rFonts w:ascii="Times New Roman" w:hAnsi="Times New Roman" w:eastAsia="楷体_GB2312"/>
          <w:b/>
          <w:bCs/>
          <w:sz w:val="28"/>
          <w:szCs w:val="28"/>
        </w:rPr>
      </w:pPr>
      <w:r>
        <w:rPr>
          <w:rFonts w:ascii="Times New Roman" w:hAnsi="Times New Roman" w:eastAsia="方正小标宋简体"/>
          <w:b/>
          <w:sz w:val="28"/>
          <w:szCs w:val="28"/>
        </w:rPr>
        <w:t>（第</w:t>
      </w:r>
      <w:r>
        <w:rPr>
          <w:rFonts w:hint="eastAsia" w:ascii="Times New Roman" w:hAnsi="Times New Roman" w:eastAsia="方正小标宋简体"/>
          <w:b/>
          <w:sz w:val="28"/>
          <w:szCs w:val="28"/>
        </w:rPr>
        <w:t>九</w:t>
      </w:r>
      <w:r>
        <w:rPr>
          <w:rFonts w:ascii="Times New Roman" w:hAnsi="Times New Roman" w:eastAsia="方正小标宋简体"/>
          <w:b/>
          <w:sz w:val="28"/>
          <w:szCs w:val="28"/>
        </w:rPr>
        <w:t>、</w:t>
      </w:r>
      <w:r>
        <w:rPr>
          <w:rFonts w:hint="eastAsia" w:ascii="Times New Roman" w:hAnsi="Times New Roman" w:eastAsia="方正小标宋简体"/>
          <w:b/>
          <w:sz w:val="28"/>
          <w:szCs w:val="28"/>
        </w:rPr>
        <w:t>十</w:t>
      </w:r>
      <w:r>
        <w:rPr>
          <w:rFonts w:ascii="Times New Roman" w:hAnsi="Times New Roman" w:eastAsia="方正小标宋简体"/>
          <w:b/>
          <w:sz w:val="28"/>
          <w:szCs w:val="28"/>
        </w:rPr>
        <w:t>单元）</w:t>
      </w:r>
    </w:p>
    <w:p>
      <w:pPr>
        <w:tabs>
          <w:tab w:val="left" w:pos="420"/>
          <w:tab w:val="left" w:pos="2310"/>
          <w:tab w:val="left" w:pos="4200"/>
          <w:tab w:val="left" w:pos="6090"/>
        </w:tabs>
        <w:spacing w:line="300" w:lineRule="exact"/>
        <w:outlineLvl w:val="0"/>
        <w:rPr>
          <w:rFonts w:ascii="Times New Roman" w:hAnsi="Times New Roman" w:eastAsia="楷体_GB2312"/>
        </w:rPr>
      </w:pPr>
      <w:r>
        <w:rPr>
          <w:rFonts w:ascii="Times New Roman" w:hAnsi="Times New Roman" w:eastAsia="黑体"/>
          <w:sz w:val="24"/>
        </w:rPr>
        <w:t>一、我能选择</w:t>
      </w:r>
      <w:r>
        <w:rPr>
          <w:rFonts w:ascii="Times New Roman" w:hAnsi="Times New Roman" w:eastAsia="楷体_GB2312"/>
        </w:rPr>
        <w:t>（每题只有一个正确答案，每小题3分，共60分）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3"/>
        <w:gridCol w:w="775"/>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题号</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2</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3</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4</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5</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6</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7</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8</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9</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答案</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题号</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11</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12</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13</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14</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15</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16</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17</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18</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19</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答案</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r>
    </w:tbl>
    <w:p>
      <w:pPr>
        <w:tabs>
          <w:tab w:val="left" w:pos="420"/>
          <w:tab w:val="left" w:pos="2310"/>
          <w:tab w:val="left" w:pos="4200"/>
          <w:tab w:val="left" w:pos="6090"/>
        </w:tabs>
        <w:spacing w:line="300" w:lineRule="exact"/>
        <w:rPr>
          <w:rFonts w:hint="eastAsia" w:ascii="Times New Roman" w:hAnsi="Times New Roman" w:eastAsia="黑体"/>
        </w:rPr>
      </w:pPr>
      <w:r>
        <w:rPr>
          <w:rFonts w:ascii="Times New Roman" w:hAnsi="Times New Roman" w:eastAsia="黑体"/>
          <w:sz w:val="24"/>
        </w:rPr>
        <w:t>二、我会填空</w:t>
      </w:r>
      <w:r>
        <w:rPr>
          <w:rFonts w:hint="eastAsia" w:ascii="Times New Roman" w:hAnsi="Times New Roman" w:eastAsia="楷体_GB2312"/>
        </w:rPr>
        <w:t xml:space="preserve"> </w:t>
      </w:r>
    </w:p>
    <w:p>
      <w:pPr>
        <w:spacing w:line="300" w:lineRule="exact"/>
        <w:rPr>
          <w:rFonts w:hint="eastAsia"/>
        </w:rPr>
      </w:pPr>
      <w:r>
        <w:rPr>
          <w:rFonts w:hint="eastAsia"/>
        </w:rPr>
        <w:t>21、二氧化碳；压强；温度。 　</w:t>
      </w:r>
    </w:p>
    <w:p>
      <w:pPr>
        <w:pStyle w:val="2"/>
        <w:spacing w:line="300" w:lineRule="exact"/>
        <w:rPr>
          <w:rFonts w:ascii="Times New Roman" w:hAnsi="Times New Roman" w:cs="Times New Roman"/>
        </w:rPr>
      </w:pPr>
      <w:r>
        <w:rPr>
          <w:rFonts w:hint="eastAsia"/>
        </w:rPr>
        <w:t>22、</w:t>
      </w:r>
      <w:r>
        <w:rPr>
          <w:rFonts w:hint="eastAsia" w:ascii="Times New Roman" w:hAnsi="Times New Roman" w:cs="Times New Roman"/>
        </w:rPr>
        <w:t>（1）不是 （2） t</w:t>
      </w:r>
      <w:r>
        <w:rPr>
          <w:rFonts w:hint="eastAsia" w:ascii="Times New Roman" w:hAnsi="Times New Roman" w:cs="Times New Roman"/>
          <w:vertAlign w:val="subscript"/>
        </w:rPr>
        <w:t>1</w:t>
      </w:r>
      <w:r>
        <w:rPr>
          <w:rFonts w:ascii="Times New Roman" w:hAnsi="Times New Roman" w:cs="Times New Roman"/>
        </w:rPr>
        <w:t xml:space="preserve">  </w:t>
      </w:r>
      <w:r>
        <w:rPr>
          <w:rFonts w:hint="eastAsia" w:ascii="Times New Roman" w:hAnsi="Times New Roman" w:cs="Times New Roman"/>
        </w:rPr>
        <w:t>（3）　65</w:t>
      </w:r>
      <w:r>
        <w:rPr>
          <w:rFonts w:ascii="Times New Roman" w:hAnsi="Times New Roman" w:cs="Times New Roman"/>
        </w:rPr>
        <w:t xml:space="preserve"> </w:t>
      </w:r>
      <w:r>
        <w:rPr>
          <w:rFonts w:hint="eastAsia" w:ascii="Times New Roman" w:hAnsi="Times New Roman" w:cs="Times New Roman"/>
        </w:rPr>
        <w:t>（4）　20%</w:t>
      </w:r>
    </w:p>
    <w:p>
      <w:pPr>
        <w:spacing w:line="300" w:lineRule="exact"/>
        <w:rPr>
          <w:color w:val="000000"/>
          <w:szCs w:val="21"/>
        </w:rPr>
      </w:pPr>
      <w:r>
        <w:rPr>
          <w:rFonts w:ascii="Times New Roman" w:hAnsi="Times New Roman"/>
        </w:rPr>
        <w:t>23、</w:t>
      </w:r>
      <w:r>
        <w:rPr>
          <w:rFonts w:hint="eastAsia"/>
          <w:color w:val="000000"/>
          <w:szCs w:val="21"/>
        </w:rPr>
        <w:t xml:space="preserve">（1）﹤  （2）复分解反应（或中和反应）  </w:t>
      </w:r>
      <w:r>
        <w:rPr>
          <w:rFonts w:ascii="Times New Roman" w:hAnsi="Times New Roman"/>
          <w:color w:val="000000"/>
          <w:szCs w:val="21"/>
        </w:rPr>
        <w:t xml:space="preserve"> NaOH+HCl===NaCl+H</w:t>
      </w:r>
      <w:r>
        <w:rPr>
          <w:rFonts w:ascii="Times New Roman" w:hAnsi="Times New Roman"/>
          <w:color w:val="000000"/>
          <w:szCs w:val="21"/>
          <w:vertAlign w:val="subscript"/>
        </w:rPr>
        <w:t>2</w:t>
      </w:r>
      <w:r>
        <w:rPr>
          <w:rFonts w:ascii="Times New Roman" w:hAnsi="Times New Roman"/>
          <w:color w:val="000000"/>
          <w:szCs w:val="21"/>
        </w:rPr>
        <w:t>O</w:t>
      </w:r>
    </w:p>
    <w:p>
      <w:pPr>
        <w:spacing w:line="300" w:lineRule="exact"/>
        <w:rPr>
          <w:rFonts w:ascii="Times New Roman" w:hAnsi="Times New Roman"/>
          <w:color w:val="000000"/>
          <w:szCs w:val="21"/>
        </w:rPr>
      </w:pPr>
      <w:r>
        <w:rPr>
          <w:rFonts w:hint="eastAsia" w:ascii="宋体" w:hAnsi="宋体" w:cs="宋体"/>
        </w:rPr>
        <w:t>24、</w:t>
      </w:r>
      <w:r>
        <w:rPr>
          <w:rFonts w:hint="eastAsia"/>
          <w:color w:val="000000"/>
          <w:szCs w:val="21"/>
        </w:rPr>
        <w:t>（1）二氧化碳溶于雨水中生成碳酸，导致正常雨水显弱酸性；用煤作燃料，排放二氧化硫废</w:t>
      </w:r>
      <w:r>
        <w:rPr>
          <w:rFonts w:ascii="Times New Roman" w:hAnsi="Times New Roman"/>
          <w:color w:val="000000"/>
          <w:szCs w:val="21"/>
        </w:rPr>
        <w:t>气形成酸雨；</w:t>
      </w:r>
      <w:r>
        <w:rPr>
          <w:rFonts w:ascii="Times New Roman" w:hAnsi="Times New Roman"/>
          <w:color w:val="000000"/>
          <w:szCs w:val="21"/>
        </w:rPr>
        <w:br w:type="textWrapping"/>
      </w:r>
      <w:r>
        <w:rPr>
          <w:rFonts w:ascii="Times New Roman" w:hAnsi="Times New Roman"/>
          <w:color w:val="000000"/>
          <w:szCs w:val="21"/>
        </w:rPr>
        <w:t>　（2）酸化土壤、腐蚀、破坏森林植物、腐蚀建筑物；</w:t>
      </w:r>
      <w:r>
        <w:rPr>
          <w:rFonts w:ascii="Times New Roman" w:hAnsi="Times New Roman"/>
          <w:color w:val="000000"/>
          <w:szCs w:val="21"/>
        </w:rPr>
        <w:br w:type="textWrapping"/>
      </w:r>
      <w:r>
        <w:rPr>
          <w:rFonts w:ascii="Times New Roman" w:hAnsi="Times New Roman"/>
          <w:color w:val="000000"/>
          <w:szCs w:val="21"/>
        </w:rPr>
        <w:t>　（3）SO</w:t>
      </w:r>
      <w:r>
        <w:rPr>
          <w:rFonts w:ascii="Times New Roman" w:hAnsi="Times New Roman"/>
          <w:color w:val="000000"/>
          <w:szCs w:val="21"/>
          <w:vertAlign w:val="subscript"/>
        </w:rPr>
        <w:t xml:space="preserve">2 </w:t>
      </w:r>
      <w:r>
        <w:rPr>
          <w:rFonts w:ascii="Times New Roman" w:hAnsi="Times New Roman"/>
          <w:color w:val="000000"/>
          <w:szCs w:val="21"/>
        </w:rPr>
        <w:t>+ I</w:t>
      </w:r>
      <w:r>
        <w:rPr>
          <w:rFonts w:ascii="Times New Roman" w:hAnsi="Times New Roman"/>
          <w:color w:val="000000"/>
          <w:szCs w:val="21"/>
          <w:vertAlign w:val="subscript"/>
        </w:rPr>
        <w:t>2</w:t>
      </w:r>
      <w:r>
        <w:rPr>
          <w:rFonts w:ascii="Times New Roman" w:hAnsi="Times New Roman"/>
          <w:color w:val="000000"/>
          <w:szCs w:val="21"/>
        </w:rPr>
        <w:t xml:space="preserve"> +2H</w:t>
      </w:r>
      <w:r>
        <w:rPr>
          <w:rFonts w:ascii="Times New Roman" w:hAnsi="Times New Roman"/>
          <w:color w:val="000000"/>
          <w:szCs w:val="21"/>
          <w:vertAlign w:val="subscript"/>
        </w:rPr>
        <w:t>2</w:t>
      </w:r>
      <w:r>
        <w:rPr>
          <w:rFonts w:ascii="Times New Roman" w:hAnsi="Times New Roman"/>
          <w:color w:val="000000"/>
          <w:szCs w:val="21"/>
        </w:rPr>
        <w:t xml:space="preserve">O </w:t>
      </w:r>
      <w:r>
        <w:rPr>
          <w:rFonts w:ascii="Times New Roman" w:hAnsi="Times New Roman"/>
          <w:color w:val="000000"/>
          <w:spacing w:val="-20"/>
          <w:position w:val="-2"/>
          <w:szCs w:val="21"/>
        </w:rPr>
        <w:t>===</w:t>
      </w:r>
      <w:r>
        <w:rPr>
          <w:rFonts w:ascii="Times New Roman" w:hAnsi="Times New Roman"/>
          <w:color w:val="000000"/>
          <w:szCs w:val="21"/>
        </w:rPr>
        <w:t xml:space="preserve"> H</w:t>
      </w:r>
      <w:r>
        <w:rPr>
          <w:rFonts w:ascii="Times New Roman" w:hAnsi="Times New Roman"/>
          <w:color w:val="000000"/>
          <w:szCs w:val="21"/>
          <w:vertAlign w:val="subscript"/>
        </w:rPr>
        <w:t>2</w:t>
      </w:r>
      <w:r>
        <w:rPr>
          <w:rFonts w:ascii="Times New Roman" w:hAnsi="Times New Roman"/>
          <w:color w:val="000000"/>
          <w:szCs w:val="21"/>
        </w:rPr>
        <w:t>SO</w:t>
      </w:r>
      <w:r>
        <w:rPr>
          <w:rFonts w:ascii="Times New Roman" w:hAnsi="Times New Roman"/>
          <w:color w:val="000000"/>
          <w:szCs w:val="21"/>
          <w:vertAlign w:val="subscript"/>
        </w:rPr>
        <w:t>4</w:t>
      </w:r>
      <w:r>
        <w:rPr>
          <w:rFonts w:ascii="Times New Roman" w:hAnsi="Times New Roman"/>
          <w:color w:val="000000"/>
          <w:szCs w:val="21"/>
        </w:rPr>
        <w:t xml:space="preserve"> +2HI </w:t>
      </w:r>
      <w:r>
        <w:rPr>
          <w:rFonts w:ascii="Times New Roman" w:hAnsi="Times New Roman"/>
          <w:color w:val="000000"/>
          <w:szCs w:val="21"/>
        </w:rPr>
        <w:br w:type="textWrapping"/>
      </w:r>
      <w:r>
        <w:rPr>
          <w:rFonts w:ascii="Times New Roman" w:hAnsi="Times New Roman"/>
          <w:color w:val="000000"/>
          <w:szCs w:val="21"/>
        </w:rPr>
        <w:t>　（4） A      （5）Ca(OH)</w:t>
      </w:r>
      <w:r>
        <w:rPr>
          <w:rFonts w:ascii="Times New Roman" w:hAnsi="Times New Roman"/>
          <w:color w:val="000000"/>
          <w:szCs w:val="21"/>
          <w:vertAlign w:val="subscript"/>
        </w:rPr>
        <w:t>2</w:t>
      </w:r>
      <w:r>
        <w:rPr>
          <w:rFonts w:ascii="Times New Roman" w:hAnsi="Times New Roman"/>
          <w:color w:val="000000"/>
          <w:szCs w:val="21"/>
        </w:rPr>
        <w:t>+H</w:t>
      </w:r>
      <w:r>
        <w:rPr>
          <w:rFonts w:ascii="Times New Roman" w:hAnsi="Times New Roman"/>
          <w:color w:val="000000"/>
          <w:szCs w:val="21"/>
          <w:vertAlign w:val="subscript"/>
        </w:rPr>
        <w:t>2</w:t>
      </w:r>
      <w:r>
        <w:rPr>
          <w:rFonts w:ascii="Times New Roman" w:hAnsi="Times New Roman"/>
          <w:color w:val="000000"/>
          <w:szCs w:val="21"/>
        </w:rPr>
        <w:t>SO</w:t>
      </w:r>
      <w:r>
        <w:rPr>
          <w:rFonts w:ascii="Times New Roman" w:hAnsi="Times New Roman"/>
          <w:color w:val="000000"/>
          <w:szCs w:val="21"/>
          <w:vertAlign w:val="subscript"/>
        </w:rPr>
        <w:t>4</w:t>
      </w:r>
      <w:r>
        <w:rPr>
          <w:rFonts w:ascii="Times New Roman" w:hAnsi="Times New Roman"/>
          <w:color w:val="000000"/>
          <w:szCs w:val="21"/>
        </w:rPr>
        <w:t>=CaSO</w:t>
      </w:r>
      <w:r>
        <w:rPr>
          <w:rFonts w:ascii="Times New Roman" w:hAnsi="Times New Roman"/>
          <w:color w:val="000000"/>
          <w:szCs w:val="21"/>
          <w:vertAlign w:val="subscript"/>
        </w:rPr>
        <w:t>4</w:t>
      </w:r>
      <w:r>
        <w:rPr>
          <w:rFonts w:ascii="Times New Roman" w:hAnsi="Times New Roman"/>
          <w:color w:val="000000"/>
          <w:szCs w:val="21"/>
        </w:rPr>
        <w:t>+2H</w:t>
      </w:r>
      <w:r>
        <w:rPr>
          <w:rFonts w:ascii="Times New Roman" w:hAnsi="Times New Roman"/>
          <w:color w:val="000000"/>
          <w:szCs w:val="21"/>
          <w:vertAlign w:val="subscript"/>
        </w:rPr>
        <w:t>2</w:t>
      </w:r>
      <w:r>
        <w:rPr>
          <w:rFonts w:ascii="Times New Roman" w:hAnsi="Times New Roman"/>
          <w:color w:val="000000"/>
          <w:szCs w:val="21"/>
        </w:rPr>
        <w:t>O；</w:t>
      </w:r>
      <w:r>
        <w:rPr>
          <w:rFonts w:ascii="Times New Roman" w:hAnsi="Times New Roman"/>
          <w:color w:val="000000"/>
          <w:szCs w:val="21"/>
        </w:rPr>
        <w:br w:type="textWrapping"/>
      </w:r>
      <w:r>
        <w:rPr>
          <w:rFonts w:ascii="Times New Roman" w:hAnsi="Times New Roman"/>
          <w:color w:val="000000"/>
          <w:szCs w:val="21"/>
        </w:rPr>
        <w:t xml:space="preserve">  （6）需要；稀硫酸中的水蒸发后会变成浓硫酸</w:t>
      </w:r>
    </w:p>
    <w:p>
      <w:pPr>
        <w:spacing w:line="300" w:lineRule="exact"/>
        <w:rPr>
          <w:rFonts w:hint="eastAsia"/>
          <w:color w:val="000000"/>
          <w:szCs w:val="21"/>
        </w:rPr>
      </w:pPr>
      <w:r>
        <w:rPr>
          <w:rFonts w:hint="eastAsia" w:ascii="宋体" w:hAnsi="宋体" w:cs="宋体"/>
        </w:rPr>
        <w:t>25、</w:t>
      </w:r>
      <w:r>
        <w:rPr>
          <w:rFonts w:hint="eastAsia"/>
          <w:color w:val="000000"/>
          <w:szCs w:val="21"/>
        </w:rPr>
        <w:t>氢氧化钠溶液 浓硫酸</w:t>
      </w:r>
    </w:p>
    <w:p>
      <w:pPr>
        <w:spacing w:line="300" w:lineRule="exact"/>
        <w:outlineLvl w:val="0"/>
        <w:rPr>
          <w:rFonts w:hint="eastAsia" w:ascii="宋体" w:hAnsi="宋体" w:cs="宋体"/>
        </w:rPr>
      </w:pPr>
      <w:r>
        <w:rPr>
          <w:rFonts w:hint="eastAsia" w:ascii="宋体" w:hAnsi="宋体" w:cs="宋体"/>
        </w:rPr>
        <w:t>三、我会实验探究</w:t>
      </w:r>
    </w:p>
    <w:p>
      <w:pPr>
        <w:spacing w:line="300" w:lineRule="exact"/>
        <w:rPr>
          <w:rFonts w:hint="eastAsia" w:cs="Calibri"/>
        </w:rPr>
      </w:pPr>
      <w:r>
        <w:rPr>
          <w:rFonts w:hint="eastAsia" w:ascii="宋体" w:hAnsi="宋体" w:cs="宋体"/>
        </w:rPr>
        <w:t>26、</w:t>
      </w:r>
      <w:r>
        <w:rPr>
          <w:rFonts w:hint="eastAsia"/>
        </w:rPr>
        <w:t>（1）</w:t>
      </w:r>
      <w:r>
        <w:rPr>
          <w:rFonts w:cs="Calibri"/>
        </w:rPr>
        <w:t>②①⑤③④</w:t>
      </w:r>
      <w:r>
        <w:rPr>
          <w:rFonts w:hint="eastAsia" w:cs="Calibri"/>
        </w:rPr>
        <w:t xml:space="preserve"> ; </w:t>
      </w:r>
      <w:r>
        <w:rPr>
          <w:rFonts w:cs="Calibri"/>
        </w:rPr>
        <w:t>①</w:t>
      </w:r>
      <w:r>
        <w:rPr>
          <w:rFonts w:hint="eastAsia" w:cs="Calibri"/>
        </w:rPr>
        <w:t xml:space="preserve"> （2）凹液面的最低处　（3）称量NaCl时砝码放错，导致称量的NaCl量不够；量筒取水时仰视读数，导致水的量偏高。（合理均可）</w:t>
      </w:r>
    </w:p>
    <w:p>
      <w:pPr>
        <w:spacing w:line="300" w:lineRule="exact"/>
        <w:rPr>
          <w:rFonts w:hint="eastAsia" w:ascii="Times New Roman" w:hAnsi="Times New Roman"/>
        </w:rPr>
      </w:pPr>
      <w:r>
        <w:rPr>
          <w:rFonts w:hint="eastAsia" w:cs="Calibri"/>
        </w:rPr>
        <w:t>27、（1）</w:t>
      </w:r>
      <w:r>
        <w:rPr>
          <w:rFonts w:ascii="Times New Roman" w:hAnsi="Times New Roman"/>
          <w:color w:val="000000"/>
          <w:szCs w:val="21"/>
          <w:shd w:val="clear" w:color="auto" w:fill="FFFFFF"/>
        </w:rPr>
        <w:t>氢氧化钠溶液</w:t>
      </w:r>
      <w:r>
        <w:rPr>
          <w:rFonts w:ascii="Times New Roman" w:hAnsi="Times New Roman"/>
        </w:rPr>
        <w:t>；2NaOH + CuSO</w:t>
      </w:r>
      <w:r>
        <w:rPr>
          <w:rFonts w:ascii="Times New Roman" w:hAnsi="Times New Roman"/>
          <w:vertAlign w:val="subscript"/>
        </w:rPr>
        <w:t>4</w:t>
      </w:r>
      <w:r>
        <w:rPr>
          <w:rFonts w:ascii="Times New Roman" w:hAnsi="Times New Roman"/>
        </w:rPr>
        <w:t>== Cu(OH)</w:t>
      </w:r>
      <w:r>
        <w:rPr>
          <w:rFonts w:ascii="Times New Roman" w:hAnsi="Times New Roman"/>
          <w:vertAlign w:val="subscript"/>
        </w:rPr>
        <w:t>2</w:t>
      </w:r>
      <w:r>
        <w:rPr>
          <w:rFonts w:ascii="Times New Roman" w:hAnsi="Times New Roman"/>
        </w:rPr>
        <w:t>↓ + Na</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 xml:space="preserve"> </w:t>
      </w:r>
      <w:r>
        <w:rPr>
          <w:rFonts w:hint="eastAsia" w:ascii="Times New Roman" w:hAnsi="Times New Roman"/>
        </w:rPr>
        <w:t>；</w:t>
      </w:r>
    </w:p>
    <w:p>
      <w:pPr>
        <w:spacing w:line="300" w:lineRule="exact"/>
        <w:rPr>
          <w:rFonts w:ascii="Times New Roman" w:hAnsi="Times New Roman"/>
        </w:rPr>
      </w:pPr>
      <w:r>
        <w:rPr>
          <w:rFonts w:hint="eastAsia" w:ascii="Times New Roman" w:hAnsi="Times New Roman"/>
        </w:rPr>
        <w:t>　　　　蓝色沉淀消失，形成蓝色溶液；Cu(OH)</w:t>
      </w:r>
      <w:r>
        <w:rPr>
          <w:rFonts w:hint="eastAsia" w:ascii="Times New Roman" w:hAnsi="Times New Roman"/>
          <w:vertAlign w:val="subscript"/>
        </w:rPr>
        <w:t>2</w:t>
      </w:r>
      <w:r>
        <w:rPr>
          <w:rFonts w:hint="eastAsia" w:ascii="Times New Roman" w:hAnsi="Times New Roman"/>
        </w:rPr>
        <w:t xml:space="preserve"> +2HCl==CuCl</w:t>
      </w:r>
      <w:r>
        <w:rPr>
          <w:rFonts w:hint="eastAsia" w:ascii="Times New Roman" w:hAnsi="Times New Roman"/>
          <w:vertAlign w:val="subscript"/>
        </w:rPr>
        <w:t>2</w:t>
      </w:r>
      <w:r>
        <w:rPr>
          <w:rFonts w:hint="eastAsia" w:ascii="Times New Roman" w:hAnsi="Times New Roman"/>
        </w:rPr>
        <w:t xml:space="preserve"> + 2H</w:t>
      </w:r>
      <w:r>
        <w:rPr>
          <w:rFonts w:hint="eastAsia" w:ascii="Times New Roman" w:hAnsi="Times New Roman"/>
          <w:vertAlign w:val="subscript"/>
        </w:rPr>
        <w:t>2</w:t>
      </w:r>
      <w:r>
        <w:rPr>
          <w:rFonts w:hint="eastAsia" w:ascii="Times New Roman" w:hAnsi="Times New Roman"/>
        </w:rPr>
        <w:t>O</w:t>
      </w:r>
    </w:p>
    <w:p>
      <w:pPr>
        <w:spacing w:line="300" w:lineRule="exact"/>
        <w:rPr>
          <w:rFonts w:ascii="Times New Roman" w:hAnsi="Times New Roman"/>
        </w:rPr>
      </w:pPr>
      <w:r>
        <w:rPr>
          <w:rFonts w:hint="eastAsia" w:cs="Calibri"/>
        </w:rPr>
        <w:t>　  （</w:t>
      </w:r>
      <w:r>
        <w:rPr>
          <w:rFonts w:ascii="Times New Roman" w:hAnsi="Times New Roman"/>
        </w:rPr>
        <w:t>2）</w:t>
      </w:r>
      <w:r>
        <w:rPr>
          <w:rFonts w:hint="eastAsia" w:ascii="Times New Roman" w:hAnsi="Times New Roman"/>
        </w:rPr>
        <w:t>产生大量无色气泡；2HCl + Na</w:t>
      </w:r>
      <w:r>
        <w:rPr>
          <w:rFonts w:hint="eastAsia" w:ascii="Times New Roman" w:hAnsi="Times New Roman"/>
          <w:vertAlign w:val="subscript"/>
        </w:rPr>
        <w:t>2</w:t>
      </w:r>
      <w:r>
        <w:rPr>
          <w:rFonts w:hint="eastAsia" w:ascii="Times New Roman" w:hAnsi="Times New Roman"/>
        </w:rPr>
        <w:t>CO</w:t>
      </w:r>
      <w:r>
        <w:rPr>
          <w:rFonts w:hint="eastAsia" w:ascii="Times New Roman" w:hAnsi="Times New Roman"/>
          <w:vertAlign w:val="subscript"/>
        </w:rPr>
        <w:t>3</w:t>
      </w:r>
      <w:r>
        <w:rPr>
          <w:rFonts w:hint="eastAsia" w:ascii="Times New Roman" w:hAnsi="Times New Roman"/>
        </w:rPr>
        <w:t>==NaCl + H</w:t>
      </w:r>
      <w:r>
        <w:rPr>
          <w:rFonts w:hint="eastAsia" w:ascii="Times New Roman" w:hAnsi="Times New Roman"/>
          <w:vertAlign w:val="subscript"/>
        </w:rPr>
        <w:t>2</w:t>
      </w:r>
      <w:r>
        <w:rPr>
          <w:rFonts w:hint="eastAsia" w:ascii="Times New Roman" w:hAnsi="Times New Roman"/>
        </w:rPr>
        <w:t>O + CO</w:t>
      </w:r>
      <w:r>
        <w:rPr>
          <w:rFonts w:hint="eastAsia" w:ascii="Times New Roman" w:hAnsi="Times New Roman"/>
          <w:vertAlign w:val="subscript"/>
        </w:rPr>
        <w:t>2</w:t>
      </w:r>
      <w:r>
        <w:rPr>
          <w:rFonts w:ascii="Arial" w:hAnsi="Arial" w:cs="Arial"/>
        </w:rPr>
        <w:t>↑</w:t>
      </w:r>
    </w:p>
    <w:p>
      <w:pPr>
        <w:spacing w:line="300" w:lineRule="exact"/>
        <w:ind w:firstLine="420" w:firstLineChars="200"/>
        <w:rPr>
          <w:rFonts w:ascii="Times New Roman" w:hAnsi="Times New Roman"/>
        </w:rPr>
      </w:pPr>
      <w:r>
        <w:rPr>
          <w:rFonts w:hint="eastAsia" w:ascii="Times New Roman" w:hAnsi="Times New Roman"/>
        </w:rPr>
        <w:t>（3）&gt;；氢氧化钠溶液（或&lt;；盐酸溶液)</w:t>
      </w:r>
    </w:p>
    <w:p>
      <w:pPr>
        <w:spacing w:line="300" w:lineRule="exact"/>
        <w:ind w:firstLine="420" w:firstLineChars="200"/>
        <w:rPr>
          <w:rFonts w:hint="eastAsia" w:ascii="Times New Roman" w:hAnsi="Times New Roman"/>
          <w:b/>
          <w:bCs/>
        </w:rPr>
      </w:pPr>
      <w:r>
        <w:rPr>
          <w:rFonts w:hint="eastAsia" w:ascii="Times New Roman" w:hAnsi="Times New Roman"/>
        </w:rPr>
        <w:t>（4）</w:t>
      </w:r>
      <w:r>
        <w:rPr>
          <w:rFonts w:ascii="Times New Roman" w:hAnsi="Times New Roman"/>
        </w:rPr>
        <w:t xml:space="preserve"> </w:t>
      </w:r>
      <w:r>
        <w:rPr>
          <w:rFonts w:hint="eastAsia" w:ascii="Times New Roman" w:hAnsi="Times New Roman"/>
        </w:rPr>
        <w:t>AC</w:t>
      </w:r>
      <w:r>
        <w:rPr>
          <w:rFonts w:hint="eastAsia" w:ascii="Times New Roman" w:hAnsi="Times New Roman"/>
          <w:b/>
          <w:bCs/>
        </w:rPr>
        <w:t>（选对一个给一分，选错不给分）</w:t>
      </w:r>
    </w:p>
    <w:p>
      <w:pPr>
        <w:spacing w:line="300" w:lineRule="exact"/>
        <w:outlineLvl w:val="0"/>
        <w:rPr>
          <w:rFonts w:hint="eastAsia" w:ascii="Times New Roman" w:hAnsi="Times New Roman"/>
          <w:color w:val="000000"/>
          <w:szCs w:val="21"/>
        </w:rPr>
      </w:pPr>
      <w:r>
        <w:rPr>
          <w:rFonts w:hint="eastAsia" w:ascii="Times New Roman" w:hAnsi="Times New Roman"/>
          <w:color w:val="000000"/>
          <w:szCs w:val="21"/>
        </w:rPr>
        <w:t>四、我会计算</w:t>
      </w:r>
    </w:p>
    <w:p>
      <w:pPr>
        <w:spacing w:line="300" w:lineRule="exact"/>
        <w:rPr>
          <w:rFonts w:hint="eastAsia" w:ascii="Times New Roman" w:hAnsi="Times New Roman"/>
          <w:color w:val="000000"/>
          <w:szCs w:val="21"/>
        </w:rPr>
      </w:pPr>
      <w:r>
        <w:rPr>
          <w:rFonts w:hint="eastAsia" w:ascii="Times New Roman" w:hAnsi="Times New Roman"/>
          <w:color w:val="000000"/>
          <w:szCs w:val="21"/>
        </w:rPr>
        <w:t>28、（1）8.8（2）四 （3）</w:t>
      </w:r>
      <w:r>
        <w:rPr>
          <w:rFonts w:ascii="Times New Roman" w:hAnsi="Times New Roman"/>
          <w:color w:val="000000"/>
          <w:position w:val="-6"/>
          <w:szCs w:val="21"/>
        </w:rPr>
        <w:object>
          <v:shape id="_x0000_i1025" o:spt="75" alt=" " type="#_x0000_t75" style="height:12.5pt;width:24.4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Times New Roman" w:hAnsi="Times New Roman"/>
          <w:color w:val="000000"/>
          <w:szCs w:val="21"/>
        </w:rPr>
        <w:t>。</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A1B0CF9"/>
    <w:rsid w:val="1A1B0CF9"/>
    <w:rsid w:val="625B11C8"/>
    <w:rsid w:val="741B6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3283</Words>
  <Characters>3748</Characters>
  <Lines>0</Lines>
  <Paragraphs>0</Paragraphs>
  <TotalTime>0</TotalTime>
  <ScaleCrop>false</ScaleCrop>
  <LinksUpToDate>false</LinksUpToDate>
  <CharactersWithSpaces>5049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2021-11-02T09:15:00Z</dcterms:created>
  <dc:creator>DELL</dc:creator>
  <cp:lastModifiedBy>Administrator</cp:lastModifiedBy>
  <dcterms:modified xsi:type="dcterms:W3CDTF">2021-11-09T11:34:09Z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