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sz w:val="32"/>
          <w:szCs w:val="32"/>
          <w:lang w:eastAsia="zh-CN"/>
        </w:rPr>
      </w:pPr>
      <w:r>
        <w:rPr>
          <w:rFonts w:hint="eastAsia" w:ascii="宋体" w:hAnsi="宋体" w:eastAsia="宋体" w:cs="宋体"/>
          <w:sz w:val="32"/>
          <w:szCs w:val="32"/>
          <w:lang w:eastAsia="zh-CN"/>
        </w:rPr>
        <w:drawing>
          <wp:anchor distT="0" distB="0" distL="114300" distR="114300" simplePos="0" relativeHeight="251658240" behindDoc="0" locked="0" layoutInCell="1" allowOverlap="1">
            <wp:simplePos x="0" y="0"/>
            <wp:positionH relativeFrom="page">
              <wp:posOffset>12280900</wp:posOffset>
            </wp:positionH>
            <wp:positionV relativeFrom="topMargin">
              <wp:posOffset>12077700</wp:posOffset>
            </wp:positionV>
            <wp:extent cx="419100" cy="317500"/>
            <wp:effectExtent l="0" t="0" r="0" b="6350"/>
            <wp:wrapNone/>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4"/>
                    <a:stretch>
                      <a:fillRect/>
                    </a:stretch>
                  </pic:blipFill>
                  <pic:spPr>
                    <a:xfrm>
                      <a:off x="0" y="0"/>
                      <a:ext cx="419100" cy="317500"/>
                    </a:xfrm>
                    <a:prstGeom prst="rect">
                      <a:avLst/>
                    </a:prstGeom>
                  </pic:spPr>
                </pic:pic>
              </a:graphicData>
            </a:graphic>
          </wp:anchor>
        </w:drawing>
      </w:r>
      <w:r>
        <w:rPr>
          <w:rFonts w:hint="eastAsia" w:ascii="宋体" w:hAnsi="宋体" w:eastAsia="宋体" w:cs="宋体"/>
          <w:sz w:val="32"/>
          <w:szCs w:val="32"/>
          <w:lang w:eastAsia="zh-CN"/>
        </w:rPr>
        <w:t>东北师大附中明珠学校初三上学期政治大练习（三）</w:t>
      </w:r>
    </w:p>
    <w:p>
      <w:pPr>
        <w:numPr>
          <w:ilvl w:val="0"/>
          <w:numId w:val="1"/>
        </w:numPr>
        <w:jc w:val="left"/>
        <w:rPr>
          <w:rFonts w:hint="eastAsia" w:ascii="宋体" w:hAnsi="宋体" w:eastAsia="宋体" w:cs="宋体"/>
          <w:sz w:val="24"/>
          <w:szCs w:val="24"/>
          <w:lang w:eastAsia="zh-CN"/>
        </w:rPr>
      </w:pPr>
      <w:r>
        <w:rPr>
          <w:rFonts w:ascii="宋体" w:hAnsi="宋体" w:eastAsia="宋体" w:cs="宋体"/>
          <w:sz w:val="24"/>
          <w:szCs w:val="24"/>
        </w:rPr>
        <w:t>选择题(本题包括15小题，每小题只有一个正确选项。)</w:t>
      </w:r>
      <w:r>
        <w:rPr>
          <w:rFonts w:ascii="宋体" w:hAnsi="宋体" w:eastAsia="宋体" w:cs="宋体"/>
          <w:sz w:val="24"/>
          <w:szCs w:val="24"/>
        </w:rPr>
        <w:br w:type="textWrapping"/>
      </w:r>
      <w:r>
        <w:rPr>
          <w:rFonts w:ascii="宋体" w:hAnsi="宋体" w:eastAsia="宋体" w:cs="宋体"/>
          <w:sz w:val="24"/>
          <w:szCs w:val="24"/>
        </w:rPr>
        <w:t>1.提高国民素质、培养创新型人才、促进人的全面发展的根本途径是</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w:t>
      </w:r>
      <w:r>
        <w:rPr>
          <w:rFonts w:ascii="宋体" w:hAnsi="宋体" w:eastAsia="宋体" w:cs="宋体"/>
          <w:sz w:val="24"/>
          <w:szCs w:val="24"/>
        </w:rPr>
        <w:br w:type="textWrapping"/>
      </w:r>
      <w:r>
        <w:rPr>
          <w:rFonts w:ascii="宋体" w:hAnsi="宋体" w:eastAsia="宋体" w:cs="宋体"/>
          <w:sz w:val="24"/>
          <w:szCs w:val="24"/>
        </w:rPr>
        <w:t>A.科技 B.创新 C.教育 D.改革</w:t>
      </w:r>
      <w:r>
        <w:rPr>
          <w:rFonts w:ascii="宋体" w:hAnsi="宋体" w:eastAsia="宋体" w:cs="宋体"/>
          <w:sz w:val="24"/>
          <w:szCs w:val="24"/>
        </w:rPr>
        <w:br w:type="textWrapping"/>
      </w:r>
      <w:r>
        <w:rPr>
          <w:rFonts w:ascii="宋体" w:hAnsi="宋体" w:eastAsia="宋体" w:cs="宋体"/>
          <w:sz w:val="24"/>
          <w:szCs w:val="24"/>
        </w:rPr>
        <w:t>2.习近平总书记在庆祝改革开放40周年大会上指出：必须把最广大人民的根本利益作为我们党一切工作的根本出发点和落脚点。习近平总书记是在强调要</w:t>
      </w:r>
      <w:r>
        <w:rPr>
          <w:rFonts w:ascii="宋体" w:hAnsi="宋体" w:eastAsia="宋体" w:cs="宋体"/>
          <w:sz w:val="24"/>
          <w:szCs w:val="24"/>
        </w:rPr>
        <w:br w:type="textWrapping"/>
      </w:r>
      <w:r>
        <w:rPr>
          <w:rFonts w:ascii="宋体" w:hAnsi="宋体" w:eastAsia="宋体" w:cs="宋体"/>
          <w:sz w:val="24"/>
          <w:szCs w:val="24"/>
        </w:rPr>
        <w:t>A.坚持党的领导 B.坚持改革开放</w:t>
      </w:r>
      <w:r>
        <w:rPr>
          <w:rFonts w:ascii="宋体" w:hAnsi="宋体" w:eastAsia="宋体" w:cs="宋体"/>
          <w:sz w:val="24"/>
          <w:szCs w:val="24"/>
        </w:rPr>
        <w:br w:type="textWrapping"/>
      </w:r>
      <w:r>
        <w:rPr>
          <w:rFonts w:ascii="宋体" w:hAnsi="宋体" w:eastAsia="宋体" w:cs="宋体"/>
          <w:sz w:val="24"/>
          <w:szCs w:val="24"/>
        </w:rPr>
        <w:t>C.坚持以经济建设为中心 D.坚持以人民为中心</w:t>
      </w:r>
      <w:r>
        <w:rPr>
          <w:rFonts w:ascii="宋体" w:hAnsi="宋体" w:eastAsia="宋体" w:cs="宋体"/>
          <w:sz w:val="24"/>
          <w:szCs w:val="24"/>
        </w:rPr>
        <w:br w:type="textWrapping"/>
      </w:r>
      <w:r>
        <w:rPr>
          <w:rFonts w:ascii="宋体" w:hAnsi="宋体" w:eastAsia="宋体" w:cs="宋体"/>
          <w:sz w:val="24"/>
          <w:szCs w:val="24"/>
        </w:rPr>
        <w:t>3.一年一度的中国两会，是国际社会观察中国特色社会主义民主政治的重要窗口。主论是民意、民智、民力的汇聚，还是党的主张、人民意愿、国家意志的交融，都展现社会主义的蓬勃生机。由此可见，社会主义的生命是</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w:t>
      </w:r>
      <w:r>
        <w:rPr>
          <w:rFonts w:ascii="宋体" w:hAnsi="宋体" w:eastAsia="宋体" w:cs="宋体"/>
          <w:sz w:val="24"/>
          <w:szCs w:val="24"/>
        </w:rPr>
        <w:br w:type="textWrapping"/>
      </w:r>
      <w:r>
        <w:rPr>
          <w:rFonts w:ascii="宋体" w:hAnsi="宋体" w:eastAsia="宋体" w:cs="宋体"/>
          <w:sz w:val="24"/>
          <w:szCs w:val="24"/>
        </w:rPr>
        <w:t>A.改革开放 B.人民民主 C.依法治国 D.改革创新</w:t>
      </w:r>
      <w:r>
        <w:rPr>
          <w:rFonts w:ascii="宋体" w:hAnsi="宋体" w:eastAsia="宋体" w:cs="宋体"/>
          <w:sz w:val="24"/>
          <w:szCs w:val="24"/>
        </w:rPr>
        <w:br w:type="textWrapping"/>
      </w:r>
      <w:r>
        <w:rPr>
          <w:rFonts w:ascii="宋体" w:hAnsi="宋体" w:eastAsia="宋体" w:cs="宋体"/>
          <w:sz w:val="24"/>
          <w:szCs w:val="24"/>
        </w:rPr>
        <w:t>4.“我们唱着东方红，当家作主站起来，我们讲着春天的故事、改革开放富起来”，中国人民当家作主站起来开始于</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w:t>
      </w:r>
      <w:r>
        <w:rPr>
          <w:rFonts w:ascii="宋体" w:hAnsi="宋体" w:eastAsia="宋体" w:cs="宋体"/>
          <w:sz w:val="24"/>
          <w:szCs w:val="24"/>
        </w:rPr>
        <w:br w:type="textWrapping"/>
      </w:r>
      <w:r>
        <w:rPr>
          <w:rFonts w:ascii="宋体" w:hAnsi="宋体" w:eastAsia="宋体" w:cs="宋体"/>
          <w:sz w:val="24"/>
          <w:szCs w:val="24"/>
        </w:rPr>
        <w:t>A.社会主义改造完成 B.确立社会主义基本制度</w:t>
      </w:r>
      <w:r>
        <w:rPr>
          <w:rFonts w:ascii="宋体" w:hAnsi="宋体" w:eastAsia="宋体" w:cs="宋体"/>
          <w:sz w:val="24"/>
          <w:szCs w:val="24"/>
        </w:rPr>
        <w:br w:type="textWrapping"/>
      </w:r>
      <w:r>
        <w:rPr>
          <w:rFonts w:ascii="宋体" w:hAnsi="宋体" w:eastAsia="宋体" w:cs="宋体"/>
          <w:sz w:val="24"/>
          <w:szCs w:val="24"/>
        </w:rPr>
        <w:t>C.党的十一届三中全会 D.建立中华人民共和国</w:t>
      </w:r>
      <w:r>
        <w:rPr>
          <w:rFonts w:ascii="宋体" w:hAnsi="宋体" w:eastAsia="宋体" w:cs="宋体"/>
          <w:sz w:val="24"/>
          <w:szCs w:val="24"/>
        </w:rPr>
        <w:br w:type="textWrapping"/>
      </w:r>
      <w:r>
        <w:rPr>
          <w:rFonts w:ascii="宋体" w:hAnsi="宋体" w:eastAsia="宋体" w:cs="宋体"/>
          <w:sz w:val="24"/>
          <w:szCs w:val="24"/>
        </w:rPr>
        <w:t>5.随着人工智能技术的进步，智能门锁、智能窗帘等智能家居逐渐成为人们的贴心助手。这反映了</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w:t>
      </w:r>
      <w:r>
        <w:rPr>
          <w:rFonts w:ascii="宋体" w:hAnsi="宋体" w:eastAsia="宋体" w:cs="宋体"/>
          <w:sz w:val="24"/>
          <w:szCs w:val="24"/>
        </w:rPr>
        <w:br w:type="textWrapping"/>
      </w:r>
      <w:r>
        <w:rPr>
          <w:rFonts w:ascii="宋体" w:hAnsi="宋体" w:eastAsia="宋体" w:cs="宋体"/>
          <w:sz w:val="24"/>
          <w:szCs w:val="24"/>
        </w:rPr>
        <w:t>A.创新让生活更美好 B.创新引领国家走向富强</w:t>
      </w:r>
      <w:r>
        <w:rPr>
          <w:rFonts w:ascii="宋体" w:hAnsi="宋体" w:eastAsia="宋体" w:cs="宋体"/>
          <w:sz w:val="24"/>
          <w:szCs w:val="24"/>
        </w:rPr>
        <w:br w:type="textWrapping"/>
      </w:r>
      <w:r>
        <w:rPr>
          <w:rFonts w:ascii="宋体" w:hAnsi="宋体" w:eastAsia="宋体" w:cs="宋体"/>
          <w:sz w:val="24"/>
          <w:szCs w:val="24"/>
        </w:rPr>
        <w:t>C.创新促进社会变革 D.创新是发展的根本目的</w:t>
      </w:r>
      <w:r>
        <w:rPr>
          <w:rFonts w:ascii="宋体" w:hAnsi="宋体" w:eastAsia="宋体" w:cs="宋体"/>
          <w:sz w:val="24"/>
          <w:szCs w:val="24"/>
        </w:rPr>
        <w:br w:type="textWrapping"/>
      </w:r>
      <w:r>
        <w:rPr>
          <w:rFonts w:ascii="宋体" w:hAnsi="宋体" w:eastAsia="宋体" w:cs="宋体"/>
          <w:sz w:val="24"/>
          <w:szCs w:val="24"/>
        </w:rPr>
        <w:t>6.2020年是深圳特区40周年，深圳GDP从1.96亿到2.69万亿。深圳就是一座因改革而生、因创新而兴的城市。关于改革与创新的关系，说法正确的是</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w:t>
      </w:r>
      <w:r>
        <w:rPr>
          <w:rFonts w:ascii="宋体" w:hAnsi="宋体" w:eastAsia="宋体" w:cs="宋体"/>
          <w:sz w:val="24"/>
          <w:szCs w:val="24"/>
        </w:rPr>
        <w:br w:type="textWrapping"/>
      </w:r>
      <w:r>
        <w:rPr>
          <w:rFonts w:ascii="宋体" w:hAnsi="宋体" w:eastAsia="宋体" w:cs="宋体"/>
          <w:sz w:val="24"/>
          <w:szCs w:val="24"/>
        </w:rPr>
        <w:t>A.创新驱动是国家命运所系 B.创新是引领发展第一动力</w:t>
      </w:r>
      <w:r>
        <w:rPr>
          <w:rFonts w:ascii="宋体" w:hAnsi="宋体" w:eastAsia="宋体" w:cs="宋体"/>
          <w:sz w:val="24"/>
          <w:szCs w:val="24"/>
        </w:rPr>
        <w:br w:type="textWrapping"/>
      </w:r>
      <w:r>
        <w:rPr>
          <w:rFonts w:ascii="宋体" w:hAnsi="宋体" w:eastAsia="宋体" w:cs="宋体"/>
          <w:sz w:val="24"/>
          <w:szCs w:val="24"/>
        </w:rPr>
        <w:t>C.用改革之手激活创新引擎 D.改革创新推动中国走向富强</w:t>
      </w:r>
      <w:r>
        <w:rPr>
          <w:rFonts w:ascii="宋体" w:hAnsi="宋体" w:eastAsia="宋体" w:cs="宋体"/>
          <w:sz w:val="24"/>
          <w:szCs w:val="24"/>
        </w:rPr>
        <w:br w:type="textWrapping"/>
      </w:r>
      <w:r>
        <w:rPr>
          <w:rFonts w:ascii="宋体" w:hAnsi="宋体" w:eastAsia="宋体" w:cs="宋体"/>
          <w:sz w:val="24"/>
          <w:szCs w:val="24"/>
        </w:rPr>
        <w:t>7.民主价值的实现要靠民主制度的建立。强调通过充分协商，求同存异，找到最大公约数，画出最大同心圆的民主制度是</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w:t>
      </w:r>
      <w:r>
        <w:rPr>
          <w:rFonts w:ascii="宋体" w:hAnsi="宋体" w:eastAsia="宋体" w:cs="宋体"/>
          <w:sz w:val="24"/>
          <w:szCs w:val="24"/>
        </w:rPr>
        <w:br w:type="textWrapping"/>
      </w:r>
      <w:r>
        <w:rPr>
          <w:rFonts w:ascii="宋体" w:hAnsi="宋体" w:eastAsia="宋体" w:cs="宋体"/>
          <w:sz w:val="24"/>
          <w:szCs w:val="24"/>
        </w:rPr>
        <w:t>A.人民代表大会制度 B.基层群众自治制度</w:t>
      </w:r>
      <w:r>
        <w:rPr>
          <w:rFonts w:ascii="宋体" w:hAnsi="宋体" w:eastAsia="宋体" w:cs="宋体"/>
          <w:sz w:val="24"/>
          <w:szCs w:val="24"/>
        </w:rPr>
        <w:br w:type="textWrapping"/>
      </w:r>
      <w:r>
        <w:rPr>
          <w:rFonts w:ascii="宋体" w:hAnsi="宋体" w:eastAsia="宋体" w:cs="宋体"/>
          <w:sz w:val="24"/>
          <w:szCs w:val="24"/>
        </w:rPr>
        <w:t>C.民族区域自治制度 D.中国共产党领导的多党合作和政治协商制度</w:t>
      </w:r>
      <w:r>
        <w:rPr>
          <w:rFonts w:ascii="宋体" w:hAnsi="宋体" w:eastAsia="宋体" w:cs="宋体"/>
          <w:sz w:val="24"/>
          <w:szCs w:val="24"/>
        </w:rPr>
        <w:br w:type="textWrapping"/>
      </w:r>
      <w:r>
        <w:rPr>
          <w:rFonts w:ascii="宋体" w:hAnsi="宋体" w:eastAsia="宋体" w:cs="宋体"/>
          <w:sz w:val="24"/>
          <w:szCs w:val="24"/>
        </w:rPr>
        <w:t>8.教育部发展规划司司长刘昌亚表示，2019年，学前教育毛入园率达到83.4%，九年义务教育巩固率达到94.8%，高中阶段教育毛入学率达到89.5%，高等教育毛入学率达到51.6%。材料体现</w:t>
      </w:r>
      <w:r>
        <w:rPr>
          <w:rFonts w:hint="eastAsia" w:ascii="宋体" w:hAnsi="宋体" w:eastAsia="宋体" w:cs="宋体"/>
          <w:sz w:val="24"/>
          <w:szCs w:val="24"/>
          <w:lang w:eastAsia="zh-CN"/>
        </w:rPr>
        <w:t>了（</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w:t>
      </w:r>
    </w:p>
    <w:p>
      <w:pPr>
        <w:numPr>
          <w:ilvl w:val="0"/>
          <w:numId w:val="2"/>
        </w:numPr>
        <w:jc w:val="left"/>
        <w:rPr>
          <w:rFonts w:ascii="宋体" w:hAnsi="宋体" w:eastAsia="宋体" w:cs="宋体"/>
          <w:sz w:val="24"/>
          <w:szCs w:val="24"/>
        </w:rPr>
      </w:pPr>
      <w:r>
        <w:rPr>
          <w:rFonts w:ascii="宋体" w:hAnsi="宋体" w:eastAsia="宋体" w:cs="宋体"/>
          <w:sz w:val="24"/>
          <w:szCs w:val="24"/>
        </w:rPr>
        <w:t>教育改革全面推进 B.教育公平取得重要进展</w:t>
      </w:r>
      <w:r>
        <w:rPr>
          <w:rFonts w:ascii="宋体" w:hAnsi="宋体" w:eastAsia="宋体" w:cs="宋体"/>
          <w:sz w:val="24"/>
          <w:szCs w:val="24"/>
        </w:rPr>
        <w:br w:type="textWrapping"/>
      </w:r>
      <w:r>
        <w:rPr>
          <w:rFonts w:ascii="宋体" w:hAnsi="宋体" w:eastAsia="宋体" w:cs="宋体"/>
          <w:sz w:val="24"/>
          <w:szCs w:val="24"/>
        </w:rPr>
        <w:t>C.教育普及程度明显提高 D.教育质量稳步提升</w:t>
      </w:r>
      <w:r>
        <w:rPr>
          <w:rFonts w:ascii="宋体" w:hAnsi="宋体" w:eastAsia="宋体" w:cs="宋体"/>
          <w:sz w:val="24"/>
          <w:szCs w:val="24"/>
        </w:rPr>
        <w:br w:type="textWrapping"/>
      </w:r>
      <w:r>
        <w:rPr>
          <w:rFonts w:ascii="宋体" w:hAnsi="宋体" w:eastAsia="宋体" w:cs="宋体"/>
          <w:sz w:val="24"/>
          <w:szCs w:val="24"/>
        </w:rPr>
        <w:t>9.“高科技就是现代的国之利器，真正的核心技术是买不来的。”对此理解正确的</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w:t>
      </w:r>
      <w:r>
        <w:rPr>
          <w:rFonts w:ascii="宋体" w:hAnsi="宋体" w:eastAsia="宋体" w:cs="宋体"/>
          <w:sz w:val="24"/>
          <w:szCs w:val="24"/>
        </w:rPr>
        <w:br w:type="textWrapping"/>
      </w:r>
      <w:r>
        <w:rPr>
          <w:rFonts w:ascii="宋体" w:hAnsi="宋体" w:eastAsia="宋体" w:cs="宋体"/>
          <w:sz w:val="24"/>
          <w:szCs w:val="24"/>
        </w:rPr>
        <w:t>A.创新是贯穿党和国家一切的中心工作</w:t>
      </w:r>
      <w:r>
        <w:rPr>
          <w:rFonts w:ascii="宋体" w:hAnsi="宋体" w:eastAsia="宋体" w:cs="宋体"/>
          <w:sz w:val="24"/>
          <w:szCs w:val="24"/>
        </w:rPr>
        <w:br w:type="textWrapping"/>
      </w:r>
      <w:r>
        <w:rPr>
          <w:rFonts w:ascii="宋体" w:hAnsi="宋体" w:eastAsia="宋体" w:cs="宋体"/>
          <w:sz w:val="24"/>
          <w:szCs w:val="24"/>
        </w:rPr>
        <w:t>B.制度创新是创新的核心，要发挥其引领作用</w:t>
      </w:r>
      <w:r>
        <w:rPr>
          <w:rFonts w:ascii="宋体" w:hAnsi="宋体" w:eastAsia="宋体" w:cs="宋体"/>
          <w:sz w:val="24"/>
          <w:szCs w:val="24"/>
        </w:rPr>
        <w:br w:type="textWrapping"/>
      </w:r>
      <w:r>
        <w:rPr>
          <w:rFonts w:ascii="宋体" w:hAnsi="宋体" w:eastAsia="宋体" w:cs="宋体"/>
          <w:sz w:val="24"/>
          <w:szCs w:val="24"/>
        </w:rPr>
        <w:t>C.要提高教育创新能力，主要是提高大学生的创新能力</w:t>
      </w:r>
    </w:p>
    <w:p>
      <w:pPr>
        <w:numPr>
          <w:ilvl w:val="0"/>
          <w:numId w:val="3"/>
        </w:numPr>
        <w:jc w:val="left"/>
        <w:rPr>
          <w:rFonts w:hint="eastAsia" w:ascii="宋体" w:hAnsi="宋体" w:eastAsia="宋体" w:cs="宋体"/>
          <w:sz w:val="24"/>
          <w:szCs w:val="24"/>
          <w:lang w:eastAsia="zh-CN"/>
        </w:rPr>
      </w:pPr>
      <w:r>
        <w:rPr>
          <w:rFonts w:ascii="宋体" w:hAnsi="宋体" w:eastAsia="宋体" w:cs="宋体"/>
          <w:sz w:val="24"/>
          <w:szCs w:val="24"/>
        </w:rPr>
        <w:t>我国要大力加强科技创新、自主创新，努力建设创新型国家</w:t>
      </w:r>
    </w:p>
    <w:p>
      <w:pPr>
        <w:numPr>
          <w:ilvl w:val="0"/>
          <w:numId w:val="0"/>
        </w:numPr>
        <w:jc w:val="left"/>
        <w:rPr>
          <w:rFonts w:hint="eastAsia" w:ascii="宋体" w:hAnsi="宋体" w:eastAsia="宋体" w:cs="宋体"/>
          <w:sz w:val="24"/>
          <w:szCs w:val="24"/>
          <w:lang w:eastAsia="zh-CN"/>
        </w:rPr>
      </w:pPr>
      <w:r>
        <w:rPr>
          <w:rFonts w:ascii="宋体" w:hAnsi="宋体" w:eastAsia="宋体" w:cs="宋体"/>
          <w:sz w:val="24"/>
          <w:szCs w:val="24"/>
        </w:rPr>
        <w:drawing>
          <wp:anchor distT="0" distB="0" distL="114300" distR="114300" simplePos="0" relativeHeight="251659264" behindDoc="0" locked="0" layoutInCell="1" allowOverlap="1">
            <wp:simplePos x="0" y="0"/>
            <wp:positionH relativeFrom="column">
              <wp:posOffset>3505200</wp:posOffset>
            </wp:positionH>
            <wp:positionV relativeFrom="paragraph">
              <wp:posOffset>194945</wp:posOffset>
            </wp:positionV>
            <wp:extent cx="2291080" cy="1339215"/>
            <wp:effectExtent l="0" t="0" r="13970" b="13335"/>
            <wp:wrapNone/>
            <wp:docPr id="1" name="图片 1" descr="1636358818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36358818350"/>
                    <pic:cNvPicPr>
                      <a:picLocks noChangeAspect="1"/>
                    </pic:cNvPicPr>
                  </pic:nvPicPr>
                  <pic:blipFill>
                    <a:blip r:embed="rId5"/>
                    <a:stretch>
                      <a:fillRect/>
                    </a:stretch>
                  </pic:blipFill>
                  <pic:spPr>
                    <a:xfrm>
                      <a:off x="0" y="0"/>
                      <a:ext cx="2291080" cy="1339215"/>
                    </a:xfrm>
                    <a:prstGeom prst="rect">
                      <a:avLst/>
                    </a:prstGeom>
                  </pic:spPr>
                </pic:pic>
              </a:graphicData>
            </a:graphic>
          </wp:anchor>
        </w:drawing>
      </w:r>
      <w:r>
        <w:rPr>
          <w:rFonts w:ascii="宋体" w:hAnsi="宋体" w:eastAsia="宋体" w:cs="宋体"/>
          <w:sz w:val="24"/>
          <w:szCs w:val="24"/>
        </w:rPr>
        <w:t>10.物质差距直接导致了教育差距。右图反映了我国经济发展面临的现实挑战是</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w:t>
      </w:r>
    </w:p>
    <w:p>
      <w:pPr>
        <w:numPr>
          <w:ilvl w:val="0"/>
          <w:numId w:val="4"/>
        </w:numPr>
        <w:jc w:val="left"/>
        <w:rPr>
          <w:rFonts w:ascii="宋体" w:hAnsi="宋体" w:eastAsia="宋体" w:cs="宋体"/>
          <w:sz w:val="24"/>
          <w:szCs w:val="24"/>
        </w:rPr>
      </w:pPr>
      <w:r>
        <w:rPr>
          <w:rFonts w:ascii="宋体" w:hAnsi="宋体" w:eastAsia="宋体" w:cs="宋体"/>
          <w:sz w:val="24"/>
          <w:szCs w:val="24"/>
        </w:rPr>
        <w:t>区域发展不平衡B.城镇化水平不高</w:t>
      </w:r>
    </w:p>
    <w:p>
      <w:pPr>
        <w:numPr>
          <w:ilvl w:val="0"/>
          <w:numId w:val="4"/>
        </w:numPr>
        <w:ind w:left="0" w:leftChars="0" w:firstLine="0" w:firstLineChars="0"/>
        <w:jc w:val="left"/>
        <w:rPr>
          <w:rFonts w:hint="eastAsia" w:ascii="宋体" w:hAnsi="宋体" w:eastAsia="宋体" w:cs="宋体"/>
          <w:sz w:val="24"/>
          <w:szCs w:val="24"/>
          <w:lang w:eastAsia="zh-CN"/>
        </w:rPr>
      </w:pPr>
      <w:r>
        <w:rPr>
          <w:rFonts w:ascii="宋体" w:hAnsi="宋体" w:eastAsia="宋体" w:cs="宋体"/>
          <w:sz w:val="24"/>
          <w:szCs w:val="24"/>
        </w:rPr>
        <w:t>城乡发展不平衡不协调D.东中西部经济差距过大</w:t>
      </w:r>
      <w:r>
        <w:rPr>
          <w:rFonts w:ascii="宋体" w:hAnsi="宋体" w:eastAsia="宋体" w:cs="宋体"/>
          <w:sz w:val="24"/>
          <w:szCs w:val="24"/>
        </w:rPr>
        <w:br w:type="textWrapping"/>
      </w:r>
      <w:r>
        <w:rPr>
          <w:rFonts w:ascii="宋体" w:hAnsi="宋体" w:eastAsia="宋体" w:cs="宋体"/>
          <w:sz w:val="24"/>
          <w:szCs w:val="24"/>
        </w:rPr>
        <w:t>11.长春市某校开展了以“正版生活·绿色阅读”为主题的“绿书签”设计大赛活动，鼓励同学们积极参加。该活动倡导中学生</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w:t>
      </w:r>
      <w:r>
        <w:rPr>
          <w:rFonts w:ascii="宋体" w:hAnsi="宋体" w:eastAsia="宋体" w:cs="宋体"/>
          <w:sz w:val="24"/>
          <w:szCs w:val="24"/>
        </w:rPr>
        <w:br w:type="textWrapping"/>
      </w:r>
      <w:r>
        <w:rPr>
          <w:rFonts w:ascii="宋体" w:hAnsi="宋体" w:eastAsia="宋体" w:cs="宋体"/>
          <w:sz w:val="24"/>
          <w:szCs w:val="24"/>
        </w:rPr>
        <w:t>①严惩盗版侵权行为 ②立法保障经济权利</w:t>
      </w:r>
      <w:r>
        <w:rPr>
          <w:rFonts w:ascii="宋体" w:hAnsi="宋体" w:eastAsia="宋体" w:cs="宋体"/>
          <w:sz w:val="24"/>
          <w:szCs w:val="24"/>
        </w:rPr>
        <w:br w:type="textWrapping"/>
      </w:r>
      <w:r>
        <w:rPr>
          <w:rFonts w:ascii="宋体" w:hAnsi="宋体" w:eastAsia="宋体" w:cs="宋体"/>
          <w:sz w:val="24"/>
          <w:szCs w:val="24"/>
        </w:rPr>
        <w:t>③拒绝购买盗版书籍 ④尊重他人知识产权</w:t>
      </w:r>
      <w:r>
        <w:rPr>
          <w:rFonts w:ascii="宋体" w:hAnsi="宋体" w:eastAsia="宋体" w:cs="宋体"/>
          <w:sz w:val="24"/>
          <w:szCs w:val="24"/>
        </w:rPr>
        <w:br w:type="textWrapping"/>
      </w:r>
      <w:r>
        <w:rPr>
          <w:rFonts w:ascii="宋体" w:hAnsi="宋体" w:eastAsia="宋体" w:cs="宋体"/>
          <w:sz w:val="24"/>
          <w:szCs w:val="24"/>
        </w:rPr>
        <w:t>A.①③ B.①④ C.②③ D.③④</w:t>
      </w:r>
      <w:r>
        <w:rPr>
          <w:rFonts w:ascii="宋体" w:hAnsi="宋体" w:eastAsia="宋体" w:cs="宋体"/>
          <w:sz w:val="24"/>
          <w:szCs w:val="24"/>
        </w:rPr>
        <w:br w:type="textWrapping"/>
      </w:r>
      <w:r>
        <w:rPr>
          <w:rFonts w:ascii="宋体" w:hAnsi="宋体" w:eastAsia="宋体" w:cs="宋体"/>
          <w:sz w:val="24"/>
          <w:szCs w:val="24"/>
        </w:rPr>
        <w:t>12.近年来，我国加强一系列的制度建设，以保证弱势群体的利监，如下岗职工基本生活保障制度、失业保险制度、农村合作医疗制度等。这些制度的建立</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w:t>
      </w:r>
      <w:r>
        <w:rPr>
          <w:rFonts w:ascii="宋体" w:hAnsi="宋体" w:eastAsia="宋体" w:cs="宋体"/>
          <w:sz w:val="24"/>
          <w:szCs w:val="24"/>
        </w:rPr>
        <w:t>保证了我国公民在各个方面的绝对平等 ②使社会弱势群体得到基本的生活保障③有利于促进公平正义，推动社会进步 ④消除了社会主要矛盾，促进同步富裕</w:t>
      </w:r>
      <w:r>
        <w:rPr>
          <w:rFonts w:ascii="宋体" w:hAnsi="宋体" w:eastAsia="宋体" w:cs="宋体"/>
          <w:sz w:val="24"/>
          <w:szCs w:val="24"/>
        </w:rPr>
        <w:br w:type="textWrapping"/>
      </w:r>
      <w:r>
        <w:rPr>
          <w:rFonts w:ascii="宋体" w:hAnsi="宋体" w:eastAsia="宋体" w:cs="宋体"/>
          <w:sz w:val="24"/>
          <w:szCs w:val="24"/>
        </w:rPr>
        <w:t>A.①② B.②③ C.②④ D.③④</w:t>
      </w:r>
      <w:r>
        <w:rPr>
          <w:rFonts w:ascii="宋体" w:hAnsi="宋体" w:eastAsia="宋体" w:cs="宋体"/>
          <w:sz w:val="24"/>
          <w:szCs w:val="24"/>
        </w:rPr>
        <w:br w:type="textWrapping"/>
      </w:r>
      <w:r>
        <w:rPr>
          <w:rFonts w:ascii="宋体" w:hAnsi="宋体" w:eastAsia="宋体" w:cs="宋体"/>
          <w:sz w:val="24"/>
          <w:szCs w:val="24"/>
        </w:rPr>
        <w:t>13.2020年9月11日，国家主席习近平在科学家座谈会上发表重要讲话指出，要把原始创新能力提升摆在更加突出的位置，努力实现更多“从0到1”的突破。为此，国家要</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w:t>
      </w:r>
    </w:p>
    <w:p>
      <w:pPr>
        <w:numPr>
          <w:ilvl w:val="0"/>
          <w:numId w:val="0"/>
        </w:numPr>
        <w:ind w:leftChars="0"/>
        <w:jc w:val="left"/>
        <w:rPr>
          <w:rFonts w:ascii="宋体" w:hAnsi="宋体" w:eastAsia="宋体" w:cs="宋体"/>
          <w:sz w:val="24"/>
          <w:szCs w:val="24"/>
        </w:rPr>
      </w:pPr>
      <w:r>
        <w:rPr>
          <w:rFonts w:ascii="宋体" w:hAnsi="宋体" w:eastAsia="宋体" w:cs="宋体"/>
          <w:sz w:val="24"/>
          <w:szCs w:val="24"/>
        </w:rPr>
        <w:t>①落实科教兴国战略、人才强国战略 ②坚定不移地走中国特色自主创新道路</w:t>
      </w:r>
    </w:p>
    <w:p>
      <w:pPr>
        <w:numPr>
          <w:ilvl w:val="0"/>
          <w:numId w:val="0"/>
        </w:numPr>
        <w:ind w:leftChars="0"/>
        <w:jc w:val="left"/>
        <w:rPr>
          <w:rFonts w:hint="eastAsia" w:ascii="宋体" w:hAnsi="宋体" w:eastAsia="宋体" w:cs="宋体"/>
          <w:sz w:val="24"/>
          <w:szCs w:val="24"/>
          <w:lang w:eastAsia="zh-CN"/>
        </w:rPr>
      </w:pPr>
      <w:r>
        <w:rPr>
          <w:rFonts w:ascii="宋体" w:hAnsi="宋体" w:eastAsia="宋体" w:cs="宋体"/>
          <w:sz w:val="24"/>
          <w:szCs w:val="24"/>
        </w:rPr>
        <w:t>③培养敢为人先、敢于冒险的勇气和自信 ④善于运用法律维护自己的知识产权A.①② B.②③ C.②④ D.③④</w:t>
      </w:r>
      <w:r>
        <w:rPr>
          <w:rFonts w:ascii="宋体" w:hAnsi="宋体" w:eastAsia="宋体" w:cs="宋体"/>
          <w:sz w:val="24"/>
          <w:szCs w:val="24"/>
        </w:rPr>
        <w:br w:type="textWrapping"/>
      </w:r>
      <w:r>
        <w:rPr>
          <w:rFonts w:ascii="宋体" w:hAnsi="宋体" w:eastAsia="宋体" w:cs="宋体"/>
          <w:sz w:val="24"/>
          <w:szCs w:val="24"/>
        </w:rPr>
        <w:t>14.长春市坚持教育优先，牢固树立“三个一”工作理念，即“哪怕只上一个项目，也要建设学校；哪怕只有少编制，也要留给教师；哪怕只有一分钱，也要花在孩子身上”，确保教育事业健康持续发展。这是因为教育</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w:t>
      </w:r>
      <w:r>
        <w:rPr>
          <w:rFonts w:ascii="宋体" w:hAnsi="宋体" w:eastAsia="宋体" w:cs="宋体"/>
          <w:sz w:val="24"/>
          <w:szCs w:val="24"/>
        </w:rPr>
        <w:br w:type="textWrapping"/>
      </w:r>
      <w:r>
        <w:rPr>
          <w:rFonts w:ascii="宋体" w:hAnsi="宋体" w:eastAsia="宋体" w:cs="宋体"/>
          <w:sz w:val="24"/>
          <w:szCs w:val="24"/>
        </w:rPr>
        <w:t>①是民族振兴社会进步的基石 ②是促进人的全面发展的根本途径</w:t>
      </w:r>
      <w:r>
        <w:rPr>
          <w:rFonts w:ascii="宋体" w:hAnsi="宋体" w:eastAsia="宋体" w:cs="宋体"/>
          <w:sz w:val="24"/>
          <w:szCs w:val="24"/>
        </w:rPr>
        <w:br w:type="textWrapping"/>
      </w:r>
      <w:r>
        <w:rPr>
          <w:rFonts w:ascii="宋体" w:hAnsi="宋体" w:eastAsia="宋体" w:cs="宋体"/>
          <w:sz w:val="24"/>
          <w:szCs w:val="24"/>
        </w:rPr>
        <w:t>③是综合国力竞争的决定性因素 ④是一切工作的中心必须常抓不懈</w:t>
      </w:r>
      <w:r>
        <w:rPr>
          <w:rFonts w:ascii="宋体" w:hAnsi="宋体" w:eastAsia="宋体" w:cs="宋体"/>
          <w:sz w:val="24"/>
          <w:szCs w:val="24"/>
        </w:rPr>
        <w:br w:type="textWrapping"/>
      </w:r>
      <w:r>
        <w:rPr>
          <w:rFonts w:ascii="宋体" w:hAnsi="宋体" w:eastAsia="宋体" w:cs="宋体"/>
          <w:sz w:val="24"/>
          <w:szCs w:val="24"/>
        </w:rPr>
        <w:t>A.①② B.①③ C.②④ D.③④</w:t>
      </w:r>
      <w:r>
        <w:rPr>
          <w:rFonts w:ascii="宋体" w:hAnsi="宋体" w:eastAsia="宋体" w:cs="宋体"/>
          <w:sz w:val="24"/>
          <w:szCs w:val="24"/>
        </w:rPr>
        <w:br w:type="textWrapping"/>
      </w:r>
      <w:r>
        <w:rPr>
          <w:rFonts w:ascii="宋体" w:hAnsi="宋体" w:eastAsia="宋体" w:cs="宋体"/>
          <w:sz w:val="24"/>
          <w:szCs w:val="24"/>
        </w:rPr>
        <w:t>15.阅读下表。下列说法正确的是</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30" w:type="dxa"/>
          </w:tcPr>
          <w:p>
            <w:pPr>
              <w:numPr>
                <w:ilvl w:val="0"/>
                <w:numId w:val="0"/>
              </w:numPr>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时间</w:t>
            </w:r>
          </w:p>
        </w:tc>
        <w:tc>
          <w:tcPr>
            <w:tcW w:w="2130" w:type="dxa"/>
          </w:tcPr>
          <w:p>
            <w:pPr>
              <w:numPr>
                <w:ilvl w:val="0"/>
                <w:numId w:val="0"/>
              </w:numPr>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eastAsia="zh-CN"/>
              </w:rPr>
              <w:t>中国</w:t>
            </w:r>
            <w:r>
              <w:rPr>
                <w:rFonts w:hint="eastAsia" w:ascii="宋体" w:hAnsi="宋体" w:eastAsia="宋体" w:cs="宋体"/>
                <w:sz w:val="24"/>
                <w:szCs w:val="24"/>
                <w:vertAlign w:val="baseline"/>
                <w:lang w:val="en-US" w:eastAsia="zh-CN"/>
              </w:rPr>
              <w:t>GDP总量</w:t>
            </w:r>
          </w:p>
        </w:tc>
        <w:tc>
          <w:tcPr>
            <w:tcW w:w="2131" w:type="dxa"/>
          </w:tcPr>
          <w:p>
            <w:pPr>
              <w:numPr>
                <w:ilvl w:val="0"/>
                <w:numId w:val="0"/>
              </w:numPr>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占世界经济比重</w:t>
            </w:r>
          </w:p>
        </w:tc>
        <w:tc>
          <w:tcPr>
            <w:tcW w:w="2131" w:type="dxa"/>
          </w:tcPr>
          <w:p>
            <w:pPr>
              <w:numPr>
                <w:ilvl w:val="0"/>
                <w:numId w:val="0"/>
              </w:numPr>
              <w:jc w:val="center"/>
              <w:rPr>
                <w:rFonts w:hint="eastAsia" w:ascii="宋体" w:hAnsi="宋体" w:eastAsia="宋体" w:cs="宋体"/>
                <w:sz w:val="24"/>
                <w:szCs w:val="24"/>
                <w:vertAlign w:val="baseline"/>
                <w:lang w:eastAsia="zh-CN"/>
              </w:rPr>
            </w:pPr>
            <w:r>
              <w:rPr>
                <w:rFonts w:hint="eastAsia" w:ascii="宋体" w:hAnsi="宋体" w:eastAsia="宋体" w:cs="宋体"/>
                <w:sz w:val="24"/>
                <w:szCs w:val="24"/>
                <w:vertAlign w:val="baseline"/>
                <w:lang w:eastAsia="zh-CN"/>
              </w:rPr>
              <w:t>在全球排名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numPr>
                <w:ilvl w:val="0"/>
                <w:numId w:val="0"/>
              </w:numPr>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1978年</w:t>
            </w:r>
          </w:p>
        </w:tc>
        <w:tc>
          <w:tcPr>
            <w:tcW w:w="2130" w:type="dxa"/>
          </w:tcPr>
          <w:p>
            <w:pPr>
              <w:numPr>
                <w:ilvl w:val="0"/>
                <w:numId w:val="0"/>
              </w:numPr>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3679亿元</w:t>
            </w:r>
          </w:p>
        </w:tc>
        <w:tc>
          <w:tcPr>
            <w:tcW w:w="2131" w:type="dxa"/>
          </w:tcPr>
          <w:p>
            <w:pPr>
              <w:numPr>
                <w:ilvl w:val="0"/>
                <w:numId w:val="0"/>
              </w:numPr>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1.7％</w:t>
            </w:r>
          </w:p>
        </w:tc>
        <w:tc>
          <w:tcPr>
            <w:tcW w:w="2131" w:type="dxa"/>
          </w:tcPr>
          <w:p>
            <w:pPr>
              <w:numPr>
                <w:ilvl w:val="0"/>
                <w:numId w:val="0"/>
              </w:numPr>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numPr>
                <w:ilvl w:val="0"/>
                <w:numId w:val="0"/>
              </w:numPr>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2020年</w:t>
            </w:r>
          </w:p>
        </w:tc>
        <w:tc>
          <w:tcPr>
            <w:tcW w:w="2130" w:type="dxa"/>
          </w:tcPr>
          <w:p>
            <w:pPr>
              <w:numPr>
                <w:ilvl w:val="0"/>
                <w:numId w:val="0"/>
              </w:numPr>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1015968亿元</w:t>
            </w:r>
          </w:p>
        </w:tc>
        <w:tc>
          <w:tcPr>
            <w:tcW w:w="2131" w:type="dxa"/>
          </w:tcPr>
          <w:p>
            <w:pPr>
              <w:numPr>
                <w:ilvl w:val="0"/>
                <w:numId w:val="0"/>
              </w:numPr>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17％</w:t>
            </w:r>
          </w:p>
        </w:tc>
        <w:tc>
          <w:tcPr>
            <w:tcW w:w="2131" w:type="dxa"/>
          </w:tcPr>
          <w:p>
            <w:pPr>
              <w:numPr>
                <w:ilvl w:val="0"/>
                <w:numId w:val="0"/>
              </w:num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w:t>
            </w:r>
          </w:p>
        </w:tc>
      </w:tr>
    </w:tbl>
    <w:p>
      <w:pPr>
        <w:numPr>
          <w:ilvl w:val="0"/>
          <w:numId w:val="0"/>
        </w:numPr>
        <w:ind w:leftChars="0"/>
        <w:jc w:val="left"/>
        <w:rPr>
          <w:rFonts w:hint="eastAsia" w:ascii="宋体" w:hAnsi="宋体" w:eastAsia="宋体" w:cs="宋体"/>
          <w:sz w:val="24"/>
          <w:szCs w:val="24"/>
          <w:lang w:eastAsia="zh-CN"/>
        </w:rPr>
      </w:pPr>
      <w:r>
        <w:rPr>
          <w:rFonts w:ascii="宋体" w:hAnsi="宋体" w:eastAsia="宋体" w:cs="宋体"/>
          <w:sz w:val="24"/>
          <w:szCs w:val="24"/>
        </w:rPr>
        <w:t>注：我国人均GDP仍略低于世界平均水平。</w:t>
      </w:r>
      <w:r>
        <w:rPr>
          <w:rFonts w:ascii="宋体" w:hAnsi="宋体" w:eastAsia="宋体" w:cs="宋体"/>
          <w:sz w:val="24"/>
          <w:szCs w:val="24"/>
        </w:rPr>
        <w:br w:type="textWrapping"/>
      </w:r>
      <w:r>
        <w:rPr>
          <w:rFonts w:ascii="宋体" w:hAnsi="宋体" w:eastAsia="宋体" w:cs="宋体"/>
          <w:sz w:val="24"/>
          <w:szCs w:val="24"/>
        </w:rPr>
        <w:t>①改革开放是决定当代中国命运的关键一招</w:t>
      </w:r>
      <w:r>
        <w:rPr>
          <w:rFonts w:ascii="宋体" w:hAnsi="宋体" w:eastAsia="宋体" w:cs="宋体"/>
          <w:sz w:val="24"/>
          <w:szCs w:val="24"/>
        </w:rPr>
        <w:br w:type="textWrapping"/>
      </w:r>
      <w:r>
        <w:rPr>
          <w:rFonts w:ascii="宋体" w:hAnsi="宋体" w:eastAsia="宋体" w:cs="宋体"/>
          <w:sz w:val="24"/>
          <w:szCs w:val="24"/>
        </w:rPr>
        <w:t>②我国综合国力显著增强，在国际上处于主导地位</w:t>
      </w:r>
      <w:r>
        <w:rPr>
          <w:rFonts w:ascii="宋体" w:hAnsi="宋体" w:eastAsia="宋体" w:cs="宋体"/>
          <w:sz w:val="24"/>
          <w:szCs w:val="24"/>
        </w:rPr>
        <w:br w:type="textWrapping"/>
      </w:r>
      <w:r>
        <w:rPr>
          <w:rFonts w:ascii="宋体" w:hAnsi="宋体" w:eastAsia="宋体" w:cs="宋体"/>
          <w:sz w:val="24"/>
          <w:szCs w:val="24"/>
        </w:rPr>
        <w:t>③我国已是世界第二大经济体，与主要发达国家几乎没有差别</w:t>
      </w:r>
      <w:r>
        <w:rPr>
          <w:rFonts w:ascii="宋体" w:hAnsi="宋体" w:eastAsia="宋体" w:cs="宋体"/>
          <w:sz w:val="24"/>
          <w:szCs w:val="24"/>
        </w:rPr>
        <w:br w:type="textWrapping"/>
      </w:r>
      <w:r>
        <w:rPr>
          <w:rFonts w:ascii="宋体" w:hAnsi="宋体" w:eastAsia="宋体" w:cs="宋体"/>
          <w:sz w:val="24"/>
          <w:szCs w:val="24"/>
        </w:rPr>
        <w:t>④中国为世界经济增长注入新活力，成为世界经济发展的稳定器</w:t>
      </w:r>
      <w:r>
        <w:rPr>
          <w:rFonts w:ascii="宋体" w:hAnsi="宋体" w:eastAsia="宋体" w:cs="宋体"/>
          <w:sz w:val="24"/>
          <w:szCs w:val="24"/>
        </w:rPr>
        <w:br w:type="textWrapping"/>
      </w:r>
      <w:r>
        <w:rPr>
          <w:rFonts w:ascii="宋体" w:hAnsi="宋体" w:eastAsia="宋体" w:cs="宋体"/>
          <w:sz w:val="24"/>
          <w:szCs w:val="24"/>
        </w:rPr>
        <w:t>A.①② B.①④ C.②③ D.③④</w:t>
      </w:r>
      <w:r>
        <w:rPr>
          <w:rFonts w:ascii="宋体" w:hAnsi="宋体" w:eastAsia="宋体" w:cs="宋体"/>
          <w:sz w:val="24"/>
          <w:szCs w:val="24"/>
        </w:rPr>
        <w:br w:type="textWrapping"/>
      </w:r>
      <w:r>
        <w:rPr>
          <w:rFonts w:hint="eastAsia" w:ascii="宋体" w:hAnsi="宋体" w:eastAsia="宋体" w:cs="宋体"/>
          <w:sz w:val="24"/>
          <w:szCs w:val="24"/>
          <w:lang w:eastAsia="zh-CN"/>
        </w:rPr>
        <w:t>二、非选择题（本题包括</w:t>
      </w:r>
      <w:r>
        <w:rPr>
          <w:rFonts w:hint="eastAsia" w:ascii="宋体" w:hAnsi="宋体" w:eastAsia="宋体" w:cs="宋体"/>
          <w:sz w:val="24"/>
          <w:szCs w:val="24"/>
          <w:lang w:val="en-US" w:eastAsia="zh-CN"/>
        </w:rPr>
        <w:t>5小题，共40分</w:t>
      </w:r>
      <w:r>
        <w:rPr>
          <w:rFonts w:hint="eastAsia" w:ascii="宋体" w:hAnsi="宋体" w:eastAsia="宋体" w:cs="宋体"/>
          <w:sz w:val="24"/>
          <w:szCs w:val="24"/>
          <w:lang w:eastAsia="zh-CN"/>
        </w:rPr>
        <w:t>）</w:t>
      </w:r>
    </w:p>
    <w:p>
      <w:pPr>
        <w:numPr>
          <w:ilvl w:val="0"/>
          <w:numId w:val="5"/>
        </w:numPr>
        <w:ind w:leftChars="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阅读材料，回答问题。（6分）</w:t>
      </w:r>
    </w:p>
    <w:p>
      <w:pPr>
        <w:numPr>
          <w:ilvl w:val="0"/>
          <w:numId w:val="0"/>
        </w:numPr>
        <w:jc w:val="left"/>
        <w:rPr>
          <w:rFonts w:ascii="宋体" w:hAnsi="宋体" w:eastAsia="宋体" w:cs="宋体"/>
          <w:sz w:val="24"/>
          <w:szCs w:val="24"/>
        </w:rPr>
      </w:pPr>
      <w:r>
        <w:rPr>
          <w:rFonts w:ascii="宋体" w:hAnsi="宋体" w:eastAsia="宋体" w:cs="宋体"/>
          <w:sz w:val="24"/>
          <w:szCs w:val="24"/>
        </w:rPr>
        <w:drawing>
          <wp:anchor distT="0" distB="0" distL="114300" distR="114300" simplePos="0" relativeHeight="251660288" behindDoc="1" locked="0" layoutInCell="1" allowOverlap="1">
            <wp:simplePos x="0" y="0"/>
            <wp:positionH relativeFrom="column">
              <wp:posOffset>4616450</wp:posOffset>
            </wp:positionH>
            <wp:positionV relativeFrom="paragraph">
              <wp:posOffset>115570</wp:posOffset>
            </wp:positionV>
            <wp:extent cx="1664970" cy="1221105"/>
            <wp:effectExtent l="0" t="0" r="11430" b="17145"/>
            <wp:wrapNone/>
            <wp:docPr id="2" name="图片 2" descr="1636359478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36359478537"/>
                    <pic:cNvPicPr>
                      <a:picLocks noChangeAspect="1"/>
                    </pic:cNvPicPr>
                  </pic:nvPicPr>
                  <pic:blipFill>
                    <a:blip r:embed="rId6"/>
                    <a:stretch>
                      <a:fillRect/>
                    </a:stretch>
                  </pic:blipFill>
                  <pic:spPr>
                    <a:xfrm>
                      <a:off x="0" y="0"/>
                      <a:ext cx="1664970" cy="1221105"/>
                    </a:xfrm>
                    <a:prstGeom prst="rect">
                      <a:avLst/>
                    </a:prstGeom>
                  </pic:spPr>
                </pic:pic>
              </a:graphicData>
            </a:graphic>
          </wp:anchor>
        </w:drawing>
      </w:r>
      <w:r>
        <w:rPr>
          <w:rFonts w:hint="eastAsia" w:ascii="宋体" w:hAnsi="宋体" w:eastAsia="宋体" w:cs="宋体"/>
          <w:sz w:val="24"/>
          <w:szCs w:val="24"/>
          <w:lang w:val="en-US" w:eastAsia="zh-CN"/>
        </w:rPr>
        <w:t>【材料一】习近平新时代中国特色社会主义协商民主思想，就是坚持以人民为中心，把协商民主进行到底，这是实现</w:t>
      </w:r>
      <w:r>
        <w:rPr>
          <w:rFonts w:hint="eastAsia" w:ascii="宋体" w:hAnsi="宋体" w:eastAsia="宋体" w:cs="宋体"/>
          <w:sz w:val="24"/>
          <w:szCs w:val="24"/>
          <w:u w:val="single"/>
          <w:lang w:val="en-US" w:eastAsia="zh-CN"/>
        </w:rPr>
        <w:t>人民民主真谛</w:t>
      </w:r>
      <w:r>
        <w:rPr>
          <w:rFonts w:hint="eastAsia" w:ascii="宋体" w:hAnsi="宋体" w:eastAsia="宋体" w:cs="宋体"/>
          <w:sz w:val="24"/>
          <w:szCs w:val="24"/>
          <w:lang w:val="en-US" w:eastAsia="zh-CN"/>
        </w:rPr>
        <w:t>的民主形式之一。</w:t>
      </w:r>
      <w:r>
        <w:rPr>
          <w:rFonts w:ascii="宋体" w:hAnsi="宋体" w:eastAsia="宋体" w:cs="宋体"/>
          <w:sz w:val="24"/>
          <w:szCs w:val="24"/>
        </w:rPr>
        <w:br w:type="textWrapping"/>
      </w:r>
      <w:r>
        <w:rPr>
          <w:rFonts w:hint="eastAsia" w:ascii="宋体" w:hAnsi="宋体" w:eastAsia="宋体" w:cs="宋体"/>
          <w:sz w:val="24"/>
          <w:szCs w:val="24"/>
          <w:lang w:val="en-US" w:eastAsia="zh-CN"/>
        </w:rPr>
        <w:t>【</w:t>
      </w:r>
      <w:r>
        <w:rPr>
          <w:rFonts w:ascii="宋体" w:hAnsi="宋体" w:eastAsia="宋体" w:cs="宋体"/>
          <w:sz w:val="24"/>
          <w:szCs w:val="24"/>
        </w:rPr>
        <w:t>材料二</w:t>
      </w:r>
      <w:r>
        <w:rPr>
          <w:rFonts w:hint="eastAsia" w:ascii="宋体" w:hAnsi="宋体" w:eastAsia="宋体" w:cs="宋体"/>
          <w:sz w:val="24"/>
          <w:szCs w:val="24"/>
          <w:lang w:val="en-US" w:eastAsia="zh-CN"/>
        </w:rPr>
        <w:t>】</w:t>
      </w:r>
      <w:r>
        <w:rPr>
          <w:rFonts w:ascii="宋体" w:hAnsi="宋体" w:eastAsia="宋体" w:cs="宋体"/>
          <w:sz w:val="24"/>
          <w:szCs w:val="24"/>
        </w:rPr>
        <w:t>见右侧漫画。</w:t>
      </w:r>
      <w:r>
        <w:rPr>
          <w:rFonts w:ascii="宋体" w:hAnsi="宋体" w:eastAsia="宋体" w:cs="宋体"/>
          <w:sz w:val="24"/>
          <w:szCs w:val="24"/>
        </w:rPr>
        <w:br w:type="textWrapping"/>
      </w:r>
      <w:r>
        <w:rPr>
          <w:rFonts w:ascii="宋体" w:hAnsi="宋体" w:eastAsia="宋体" w:cs="宋体"/>
          <w:sz w:val="24"/>
          <w:szCs w:val="24"/>
        </w:rPr>
        <w:t>(1)请写出</w:t>
      </w:r>
      <w:r>
        <w:rPr>
          <w:rFonts w:hint="eastAsia" w:ascii="宋体" w:hAnsi="宋体" w:eastAsia="宋体" w:cs="宋体"/>
          <w:sz w:val="24"/>
          <w:szCs w:val="24"/>
          <w:lang w:val="en-US" w:eastAsia="zh-CN"/>
        </w:rPr>
        <w:t>材料一中</w:t>
      </w:r>
      <w:r>
        <w:rPr>
          <w:rFonts w:ascii="宋体" w:hAnsi="宋体" w:eastAsia="宋体" w:cs="宋体"/>
          <w:sz w:val="24"/>
          <w:szCs w:val="24"/>
        </w:rPr>
        <w:t>划线部分内容。(2分)</w:t>
      </w:r>
      <w:r>
        <w:rPr>
          <w:rFonts w:ascii="宋体" w:hAnsi="宋体" w:eastAsia="宋体" w:cs="宋体"/>
          <w:sz w:val="24"/>
          <w:szCs w:val="24"/>
        </w:rPr>
        <w:br w:type="textWrapping"/>
      </w:r>
      <w:r>
        <w:rPr>
          <w:rFonts w:ascii="宋体" w:hAnsi="宋体" w:eastAsia="宋体" w:cs="宋体"/>
          <w:sz w:val="24"/>
          <w:szCs w:val="24"/>
        </w:rPr>
        <w:t>(2)漫画反映保障人民利益得到充分实现的有效方式是什么？(2分)</w:t>
      </w:r>
      <w:r>
        <w:rPr>
          <w:rFonts w:ascii="宋体" w:hAnsi="宋体" w:eastAsia="宋体" w:cs="宋体"/>
          <w:sz w:val="24"/>
          <w:szCs w:val="24"/>
        </w:rPr>
        <w:br w:type="textWrapping"/>
      </w:r>
      <w:r>
        <w:rPr>
          <w:rFonts w:ascii="宋体" w:hAnsi="宋体" w:eastAsia="宋体" w:cs="宋体"/>
          <w:sz w:val="24"/>
          <w:szCs w:val="24"/>
        </w:rPr>
        <w:t>(3)漫画是通过落实哪一制度保证人民行使民主权利的？(2分)</w:t>
      </w:r>
      <w:r>
        <w:rPr>
          <w:rFonts w:ascii="宋体" w:hAnsi="宋体" w:eastAsia="宋体" w:cs="宋体"/>
          <w:sz w:val="24"/>
          <w:szCs w:val="24"/>
        </w:rPr>
        <w:br w:type="textWrapping"/>
      </w:r>
      <w:r>
        <w:rPr>
          <w:rFonts w:ascii="宋体" w:hAnsi="宋体" w:eastAsia="宋体" w:cs="宋体"/>
          <w:sz w:val="24"/>
          <w:szCs w:val="24"/>
        </w:rPr>
        <w:t>17.阅读习近平谈疫情的相关内容，回答问题。(6分)</w:t>
      </w:r>
      <w:r>
        <w:rPr>
          <w:rFonts w:ascii="宋体" w:hAnsi="宋体" w:eastAsia="宋体" w:cs="宋体"/>
          <w:sz w:val="24"/>
          <w:szCs w:val="24"/>
        </w:rPr>
        <w:br w:type="textWrapping"/>
      </w:r>
      <w:r>
        <w:rPr>
          <w:rFonts w:hint="eastAsia" w:ascii="宋体" w:hAnsi="宋体" w:eastAsia="宋体" w:cs="宋体"/>
          <w:sz w:val="24"/>
          <w:szCs w:val="24"/>
          <w:lang w:val="en-US" w:eastAsia="zh-CN"/>
        </w:rPr>
        <w:t>【材料一】</w:t>
      </w:r>
      <w:r>
        <w:rPr>
          <w:rFonts w:ascii="宋体" w:hAnsi="宋体" w:eastAsia="宋体" w:cs="宋体"/>
          <w:sz w:val="24"/>
          <w:szCs w:val="24"/>
        </w:rPr>
        <w:t>控制源头、切断传播途径，是传染病防控的治本之策。要采取更加有力的措施，尽快增加医疗机构床位，用好方舱医院，通过征用宾馆、培训中心等增加隔离床位，尽最大努力收治病患者。</w:t>
      </w:r>
      <w:r>
        <w:rPr>
          <w:rFonts w:ascii="宋体" w:hAnsi="宋体" w:eastAsia="宋体" w:cs="宋体"/>
          <w:sz w:val="24"/>
          <w:szCs w:val="24"/>
        </w:rPr>
        <w:br w:type="textWrapping"/>
      </w:r>
      <w:r>
        <w:rPr>
          <w:rFonts w:hint="eastAsia" w:ascii="宋体" w:hAnsi="宋体" w:eastAsia="宋体" w:cs="宋体"/>
          <w:sz w:val="24"/>
          <w:szCs w:val="24"/>
          <w:lang w:val="en-US" w:eastAsia="zh-CN"/>
        </w:rPr>
        <w:t>【材料二】</w:t>
      </w:r>
      <w:r>
        <w:rPr>
          <w:rFonts w:ascii="宋体" w:hAnsi="宋体" w:eastAsia="宋体" w:cs="宋体"/>
          <w:sz w:val="24"/>
          <w:szCs w:val="24"/>
        </w:rPr>
        <w:t>习总书记强调，这次疫情是对我国治理体系和治理能力的一次大考。在疫情面前有一群“逆风者”，面对人人畏之如虎的新型冠状病毒，敢于担当，冲锋在前，战斗在前，视病人如亲人，他们就是伟天的医疗工作者；广大新冠疫苗科研人员勇于超越，牢固树立敢为天下先的志向和信心，敢于走别人没走过的路，攻坚克难，中国疫苗研发走在世界新列。</w:t>
      </w:r>
      <w:r>
        <w:rPr>
          <w:rFonts w:ascii="宋体" w:hAnsi="宋体" w:eastAsia="宋体" w:cs="宋体"/>
          <w:sz w:val="24"/>
          <w:szCs w:val="24"/>
        </w:rPr>
        <w:br w:type="textWrapping"/>
      </w:r>
      <w:r>
        <w:rPr>
          <w:rFonts w:ascii="宋体" w:hAnsi="宋体" w:eastAsia="宋体" w:cs="宋体"/>
          <w:sz w:val="24"/>
          <w:szCs w:val="24"/>
        </w:rPr>
        <w:t>(1)尽最大努力收治病患者体现我国发展的根本目的是什么？（2分）</w:t>
      </w:r>
      <w:r>
        <w:rPr>
          <w:rFonts w:ascii="宋体" w:hAnsi="宋体" w:eastAsia="宋体" w:cs="宋体"/>
          <w:sz w:val="24"/>
          <w:szCs w:val="24"/>
        </w:rPr>
        <w:br w:type="textWrapping"/>
      </w:r>
      <w:r>
        <w:rPr>
          <w:rFonts w:ascii="宋体" w:hAnsi="宋体" w:eastAsia="宋体" w:cs="宋体"/>
          <w:sz w:val="24"/>
          <w:szCs w:val="24"/>
        </w:rPr>
        <w:t>（2）时代需要弘扬创新精神，伟大的医疗工作者用行动诠释了怎样的责任担当和济世情怀？（2分）</w:t>
      </w:r>
      <w:r>
        <w:rPr>
          <w:rFonts w:ascii="宋体" w:hAnsi="宋体" w:eastAsia="宋体" w:cs="宋体"/>
          <w:sz w:val="24"/>
          <w:szCs w:val="24"/>
        </w:rPr>
        <w:br w:type="textWrapping"/>
      </w:r>
      <w:r>
        <w:rPr>
          <w:rFonts w:ascii="宋体" w:hAnsi="宋体" w:eastAsia="宋体" w:cs="宋体"/>
          <w:sz w:val="24"/>
          <w:szCs w:val="24"/>
        </w:rPr>
        <w:t>(3)向广大疫苗科研人员学习，学习他们敢于超越的科研精神。作为中学生，你应该做怎样的准备？（2分）</w:t>
      </w:r>
      <w:r>
        <w:rPr>
          <w:rFonts w:ascii="宋体" w:hAnsi="宋体" w:eastAsia="宋体" w:cs="宋体"/>
          <w:sz w:val="24"/>
          <w:szCs w:val="24"/>
        </w:rPr>
        <w:br w:type="textWrapping"/>
      </w:r>
      <w:r>
        <w:rPr>
          <w:rFonts w:ascii="宋体" w:hAnsi="宋体" w:eastAsia="宋体" w:cs="宋体"/>
          <w:sz w:val="24"/>
          <w:szCs w:val="24"/>
        </w:rPr>
        <w:t>18.以下是节选《半月谈—2021》的内容节选，请回答相关问题。(8分)</w:t>
      </w:r>
      <w:r>
        <w:rPr>
          <w:rFonts w:ascii="宋体" w:hAnsi="宋体" w:eastAsia="宋体" w:cs="宋体"/>
          <w:sz w:val="24"/>
          <w:szCs w:val="24"/>
        </w:rPr>
        <w:br w:type="textWrapping"/>
      </w:r>
      <w:r>
        <w:rPr>
          <w:rFonts w:hint="eastAsia" w:ascii="宋体" w:hAnsi="宋体" w:eastAsia="宋体" w:cs="宋体"/>
          <w:sz w:val="24"/>
          <w:szCs w:val="24"/>
          <w:lang w:val="en-US" w:eastAsia="zh-CN"/>
        </w:rPr>
        <w:t>【材料一】</w:t>
      </w:r>
      <w:r>
        <w:rPr>
          <w:rFonts w:ascii="宋体" w:hAnsi="宋体" w:eastAsia="宋体" w:cs="宋体"/>
          <w:sz w:val="24"/>
          <w:szCs w:val="24"/>
        </w:rPr>
        <w:t>世界卫生组织6月1日宣布，中国北京科兴中维生物技术公司研发的新冠灭活疫苗“克尔来福”通过世卫组织紧急使用认证。</w:t>
      </w:r>
      <w:r>
        <w:rPr>
          <w:rFonts w:ascii="宋体" w:hAnsi="宋体" w:eastAsia="宋体" w:cs="宋体"/>
          <w:sz w:val="24"/>
          <w:szCs w:val="24"/>
        </w:rPr>
        <w:br w:type="textWrapping"/>
      </w:r>
      <w:r>
        <w:rPr>
          <w:rFonts w:ascii="宋体" w:hAnsi="宋体" w:eastAsia="宋体" w:cs="宋体"/>
          <w:sz w:val="24"/>
          <w:szCs w:val="24"/>
        </w:rPr>
        <w:t>（1）新冠灭活疫苗“克尔来福”成功问世属于哪方面创新？(2分）</w:t>
      </w:r>
      <w:r>
        <w:rPr>
          <w:rFonts w:ascii="宋体" w:hAnsi="宋体" w:eastAsia="宋体" w:cs="宋体"/>
          <w:sz w:val="24"/>
          <w:szCs w:val="24"/>
        </w:rPr>
        <w:br w:type="textWrapping"/>
      </w:r>
      <w:r>
        <w:rPr>
          <w:rFonts w:hint="eastAsia" w:ascii="宋体" w:hAnsi="宋体" w:eastAsia="宋体" w:cs="宋体"/>
          <w:sz w:val="24"/>
          <w:szCs w:val="24"/>
          <w:lang w:val="en-US" w:eastAsia="zh-CN"/>
        </w:rPr>
        <w:t>【材料二】</w:t>
      </w:r>
      <w:r>
        <w:rPr>
          <w:rFonts w:ascii="宋体" w:hAnsi="宋体" w:eastAsia="宋体" w:cs="宋体"/>
          <w:sz w:val="24"/>
          <w:szCs w:val="24"/>
        </w:rPr>
        <w:t>具有自主知识产权的核心技术，是企业的“命门”—所在。企业必须在核心技术上不断实现突破，掌握更多具有自主知识产权的关键技术，掌控产业发展主导权。</w:t>
      </w:r>
      <w:r>
        <w:rPr>
          <w:rFonts w:ascii="宋体" w:hAnsi="宋体" w:eastAsia="宋体" w:cs="宋体"/>
          <w:sz w:val="24"/>
          <w:szCs w:val="24"/>
        </w:rPr>
        <w:br w:type="textWrapping"/>
      </w:r>
      <w:r>
        <w:rPr>
          <w:rFonts w:ascii="宋体" w:hAnsi="宋体" w:eastAsia="宋体" w:cs="宋体"/>
          <w:sz w:val="24"/>
          <w:szCs w:val="24"/>
        </w:rPr>
        <w:t>（2）请运用所学知识回答企业重视提升创新能力的原因？（2分）</w:t>
      </w:r>
      <w:r>
        <w:rPr>
          <w:rFonts w:ascii="宋体" w:hAnsi="宋体" w:eastAsia="宋体" w:cs="宋体"/>
          <w:sz w:val="24"/>
          <w:szCs w:val="24"/>
        </w:rPr>
        <w:br w:type="textWrapping"/>
      </w:r>
      <w:r>
        <w:rPr>
          <w:rFonts w:hint="eastAsia" w:ascii="宋体" w:hAnsi="宋体" w:eastAsia="宋体" w:cs="宋体"/>
          <w:sz w:val="24"/>
          <w:szCs w:val="24"/>
          <w:lang w:val="en-US" w:eastAsia="zh-CN"/>
        </w:rPr>
        <w:t>【材料三】</w:t>
      </w:r>
      <w:r>
        <w:rPr>
          <w:rFonts w:ascii="宋体" w:hAnsi="宋体" w:eastAsia="宋体" w:cs="宋体"/>
          <w:sz w:val="24"/>
          <w:szCs w:val="24"/>
        </w:rPr>
        <w:t>常乐村资源丰富，鱼种优质多样，曾以养鱼为主业。在三水镇政府的积极支持下，该村村民群策群力，将自己的家乡打造成竞技钓、休闲钓为一体的“西部钓都”，同时大力发展采摘园、农家乐。每年都吸引大量游客，村民们的钱袋子也厚实起来了。</w:t>
      </w:r>
      <w:r>
        <w:rPr>
          <w:rFonts w:ascii="宋体" w:hAnsi="宋体" w:eastAsia="宋体" w:cs="宋体"/>
          <w:sz w:val="24"/>
          <w:szCs w:val="24"/>
        </w:rPr>
        <w:br w:type="textWrapping"/>
      </w:r>
      <w:r>
        <w:rPr>
          <w:rFonts w:ascii="宋体" w:hAnsi="宋体" w:eastAsia="宋体" w:cs="宋体"/>
          <w:sz w:val="24"/>
          <w:szCs w:val="24"/>
        </w:rPr>
        <w:t>（3）运用所学知识分析材料中三水镇政府的做法。(4分)</w:t>
      </w:r>
      <w:r>
        <w:rPr>
          <w:rFonts w:ascii="宋体" w:hAnsi="宋体" w:eastAsia="宋体" w:cs="宋体"/>
          <w:sz w:val="24"/>
          <w:szCs w:val="24"/>
        </w:rPr>
        <w:br w:type="textWrapping"/>
      </w:r>
      <w:r>
        <w:rPr>
          <w:rFonts w:ascii="宋体" w:hAnsi="宋体" w:eastAsia="宋体" w:cs="宋体"/>
          <w:sz w:val="24"/>
          <w:szCs w:val="24"/>
        </w:rPr>
        <w:t>19.阅读成就，回答问题。(6分)</w:t>
      </w:r>
      <w:r>
        <w:rPr>
          <w:rFonts w:ascii="宋体" w:hAnsi="宋体" w:eastAsia="宋体" w:cs="宋体"/>
          <w:sz w:val="24"/>
          <w:szCs w:val="24"/>
        </w:rPr>
        <w:br w:type="textWrapping"/>
      </w:r>
      <w:r>
        <w:rPr>
          <w:rFonts w:hint="eastAsia" w:ascii="宋体" w:hAnsi="宋体" w:eastAsia="宋体" w:cs="宋体"/>
          <w:sz w:val="24"/>
          <w:szCs w:val="24"/>
          <w:lang w:val="en-US" w:eastAsia="zh-CN"/>
        </w:rPr>
        <w:t>【材料一】</w:t>
      </w:r>
      <w:r>
        <w:rPr>
          <w:rFonts w:ascii="宋体" w:hAnsi="宋体" w:eastAsia="宋体" w:cs="宋体"/>
          <w:sz w:val="24"/>
          <w:szCs w:val="24"/>
        </w:rPr>
        <w:t>针对2020年的经济发展，国家统计局副局长盛来运介绍，经济总量突破100万亿元大关，人均国内生产总值连续两年超过1万美元。全年国内生产总值达101.6万亿元，比上年增长2.3%，是全球唯一实现经济正增长的主要经济体。</w:t>
      </w:r>
      <w:r>
        <w:rPr>
          <w:rFonts w:ascii="宋体" w:hAnsi="宋体" w:eastAsia="宋体" w:cs="宋体"/>
          <w:sz w:val="24"/>
          <w:szCs w:val="24"/>
        </w:rPr>
        <w:br w:type="textWrapping"/>
      </w:r>
      <w:r>
        <w:rPr>
          <w:rFonts w:hint="eastAsia" w:ascii="宋体" w:hAnsi="宋体" w:eastAsia="宋体" w:cs="宋体"/>
          <w:sz w:val="24"/>
          <w:szCs w:val="24"/>
          <w:lang w:val="en-US" w:eastAsia="zh-CN"/>
        </w:rPr>
        <w:t>【材料二】</w:t>
      </w:r>
      <w:r>
        <w:rPr>
          <w:rFonts w:ascii="宋体" w:hAnsi="宋体" w:eastAsia="宋体" w:cs="宋体"/>
          <w:sz w:val="24"/>
          <w:szCs w:val="24"/>
        </w:rPr>
        <w:t>中新社2020年1月18日举行国是论坛“中国经济形势分析会”，解读2020中国经济年报。专家在会上指出，中国经济对全球经济增长的贡献率有可能在30%的基础上进一步提升。</w:t>
      </w:r>
      <w:r>
        <w:rPr>
          <w:rFonts w:ascii="宋体" w:hAnsi="宋体" w:eastAsia="宋体" w:cs="宋体"/>
          <w:sz w:val="24"/>
          <w:szCs w:val="24"/>
        </w:rPr>
        <w:br w:type="textWrapping"/>
      </w:r>
      <w:r>
        <w:rPr>
          <w:rFonts w:ascii="宋体" w:hAnsi="宋体" w:eastAsia="宋体" w:cs="宋体"/>
          <w:sz w:val="24"/>
          <w:szCs w:val="24"/>
        </w:rPr>
        <w:t>(1)材料一中的数据说明了什么？(2分)</w:t>
      </w:r>
      <w:r>
        <w:rPr>
          <w:rFonts w:ascii="宋体" w:hAnsi="宋体" w:eastAsia="宋体" w:cs="宋体"/>
          <w:sz w:val="24"/>
          <w:szCs w:val="24"/>
        </w:rPr>
        <w:br w:type="textWrapping"/>
      </w:r>
      <w:r>
        <w:rPr>
          <w:rFonts w:ascii="宋体" w:hAnsi="宋体" w:eastAsia="宋体" w:cs="宋体"/>
          <w:sz w:val="24"/>
          <w:szCs w:val="24"/>
        </w:rPr>
        <w:t>(2)材料二中专家在会上指出的内容体现了教材什么观点？(2分)</w:t>
      </w:r>
      <w:r>
        <w:rPr>
          <w:rFonts w:ascii="宋体" w:hAnsi="宋体" w:eastAsia="宋体" w:cs="宋体"/>
          <w:sz w:val="24"/>
          <w:szCs w:val="24"/>
        </w:rPr>
        <w:br w:type="textWrapping"/>
      </w:r>
      <w:r>
        <w:rPr>
          <w:rFonts w:ascii="宋体" w:hAnsi="宋体" w:eastAsia="宋体" w:cs="宋体"/>
          <w:sz w:val="24"/>
          <w:szCs w:val="24"/>
        </w:rPr>
        <w:t>(3)续写材料中的成就，国家可以怎么做？(一点即可，2分)</w:t>
      </w:r>
      <w:r>
        <w:rPr>
          <w:rFonts w:ascii="宋体" w:hAnsi="宋体" w:eastAsia="宋体" w:cs="宋体"/>
          <w:sz w:val="24"/>
          <w:szCs w:val="24"/>
        </w:rPr>
        <w:br w:type="textWrapping"/>
      </w:r>
      <w:r>
        <w:rPr>
          <w:rFonts w:ascii="宋体" w:hAnsi="宋体" w:eastAsia="宋体" w:cs="宋体"/>
          <w:sz w:val="24"/>
          <w:szCs w:val="24"/>
        </w:rPr>
        <w:t>20.百年光辉历程，百年丰功伟绩。2021年是中国共产党成立100周年，某校九年级同学设计了一期廊报展示活动。请欣赏后作答。(14分)</w:t>
      </w:r>
      <w:r>
        <w:rPr>
          <w:rFonts w:ascii="宋体" w:hAnsi="宋体" w:eastAsia="宋体" w:cs="宋体"/>
          <w:sz w:val="24"/>
          <w:szCs w:val="24"/>
        </w:rPr>
        <w:br w:type="textWrapping"/>
      </w:r>
      <w:r>
        <w:rPr>
          <w:rFonts w:hint="eastAsia" w:ascii="宋体" w:hAnsi="宋体" w:eastAsia="宋体" w:cs="宋体"/>
          <w:sz w:val="24"/>
          <w:szCs w:val="24"/>
          <w:lang w:eastAsia="zh-CN"/>
        </w:rPr>
        <w:t>【民主篇】</w:t>
      </w:r>
      <w:r>
        <w:rPr>
          <w:rFonts w:ascii="宋体" w:hAnsi="宋体" w:eastAsia="宋体" w:cs="宋体"/>
          <w:sz w:val="24"/>
          <w:szCs w:val="24"/>
        </w:rPr>
        <w:t>对于如何才能在中国实现民主，实现什么样子的民主目标，中国共产党人也早就有很成熟的见解。1945年9月27目《新华日报》发表社论《民主的正轨：毫无保留条件地还政于民》说：“一个民主国家，主权应该在人民手中，这是天经地义的事……一个国家是不是实现了民主，执政当局是不是有诚意实现民主，就看他是不是把人民应有的权利，毫无保留地交给人民。”</w:t>
      </w:r>
      <w:r>
        <w:rPr>
          <w:rFonts w:ascii="宋体" w:hAnsi="宋体" w:eastAsia="宋体" w:cs="宋体"/>
          <w:sz w:val="24"/>
          <w:szCs w:val="24"/>
        </w:rPr>
        <w:br w:type="textWrapping"/>
      </w:r>
      <w:r>
        <w:rPr>
          <w:rFonts w:ascii="宋体" w:hAnsi="宋体" w:eastAsia="宋体" w:cs="宋体"/>
          <w:sz w:val="24"/>
          <w:szCs w:val="24"/>
        </w:rPr>
        <w:t>(1)自成立起，中国共产党就以什么为己任？（2分）</w:t>
      </w:r>
      <w:r>
        <w:rPr>
          <w:rFonts w:ascii="宋体" w:hAnsi="宋体" w:eastAsia="宋体" w:cs="宋体"/>
          <w:sz w:val="24"/>
          <w:szCs w:val="24"/>
        </w:rPr>
        <w:br w:type="textWrapping"/>
      </w:r>
      <w:r>
        <w:rPr>
          <w:rFonts w:ascii="宋体" w:hAnsi="宋体" w:eastAsia="宋体" w:cs="宋体"/>
          <w:sz w:val="24"/>
          <w:szCs w:val="24"/>
        </w:rPr>
        <w:t>（2)社会主义民主具有怎样的特点？（2分）</w:t>
      </w:r>
      <w:r>
        <w:rPr>
          <w:rFonts w:ascii="宋体" w:hAnsi="宋体" w:eastAsia="宋体" w:cs="宋体"/>
          <w:sz w:val="24"/>
          <w:szCs w:val="24"/>
        </w:rPr>
        <w:br w:type="textWrapping"/>
      </w:r>
      <w:r>
        <w:rPr>
          <w:rFonts w:hint="eastAsia" w:ascii="宋体" w:hAnsi="宋体" w:eastAsia="宋体" w:cs="宋体"/>
          <w:sz w:val="24"/>
          <w:szCs w:val="24"/>
          <w:lang w:eastAsia="zh-CN"/>
        </w:rPr>
        <w:t>【强国篇】</w:t>
      </w:r>
      <w:r>
        <w:rPr>
          <w:rFonts w:ascii="宋体" w:hAnsi="宋体" w:eastAsia="宋体" w:cs="宋体"/>
          <w:sz w:val="24"/>
          <w:szCs w:val="24"/>
        </w:rPr>
        <w:t>十九大报告指出：经过长期努力，我国发展步入了新的历史方位，我国社会主要矛盾发生了转化，解决这一主要矛盾，最根本的就是要通过实现质量变革、效率变革、动力变革，促进我国经济由高速增长转向高质量发展。</w:t>
      </w:r>
      <w:r>
        <w:rPr>
          <w:rFonts w:ascii="宋体" w:hAnsi="宋体" w:eastAsia="宋体" w:cs="宋体"/>
          <w:sz w:val="24"/>
          <w:szCs w:val="24"/>
        </w:rPr>
        <w:br w:type="textWrapping"/>
      </w:r>
      <w:r>
        <w:rPr>
          <w:rFonts w:ascii="宋体" w:hAnsi="宋体" w:eastAsia="宋体" w:cs="宋体"/>
          <w:sz w:val="24"/>
          <w:szCs w:val="24"/>
        </w:rPr>
        <w:t>(3)请写出我国社会的主要矛盾。(2分）</w:t>
      </w:r>
      <w:r>
        <w:rPr>
          <w:rFonts w:ascii="宋体" w:hAnsi="宋体" w:eastAsia="宋体" w:cs="宋体"/>
          <w:sz w:val="24"/>
          <w:szCs w:val="24"/>
        </w:rPr>
        <w:br w:type="textWrapping"/>
      </w:r>
      <w:r>
        <w:rPr>
          <w:rFonts w:ascii="宋体" w:hAnsi="宋体" w:eastAsia="宋体" w:cs="宋体"/>
          <w:sz w:val="24"/>
          <w:szCs w:val="24"/>
        </w:rPr>
        <w:t>（4）划线部分反映出我们要开启怎样的新征程？（2分）</w:t>
      </w:r>
      <w:r>
        <w:rPr>
          <w:rFonts w:ascii="宋体" w:hAnsi="宋体" w:eastAsia="宋体" w:cs="宋体"/>
          <w:sz w:val="24"/>
          <w:szCs w:val="24"/>
        </w:rPr>
        <w:br w:type="textWrapping"/>
      </w:r>
      <w:r>
        <w:rPr>
          <w:rFonts w:hint="eastAsia" w:ascii="宋体" w:hAnsi="宋体" w:eastAsia="宋体" w:cs="宋体"/>
          <w:sz w:val="24"/>
          <w:szCs w:val="24"/>
          <w:lang w:eastAsia="zh-CN"/>
        </w:rPr>
        <w:t>【民生篇】</w:t>
      </w:r>
      <w:r>
        <w:rPr>
          <w:rFonts w:ascii="宋体" w:hAnsi="宋体" w:eastAsia="宋体" w:cs="宋体"/>
          <w:sz w:val="24"/>
          <w:szCs w:val="24"/>
        </w:rPr>
        <w:t>习近平总书记在2020年新年贺词表示，要把短板补得再扎实一些，把基础打得再牢固一些，坚决打赢脱贫攻坚战，如期实现现行标准下农村贫困人口全部脱贫、贫困县全部脱帽。在党的领导下，14亿中国人民不畏艰难，上下同心，2020年底，如期实现目标，创造了一个人间奇迹。</w:t>
      </w:r>
      <w:r>
        <w:rPr>
          <w:rFonts w:ascii="宋体" w:hAnsi="宋体" w:eastAsia="宋体" w:cs="宋体"/>
          <w:sz w:val="24"/>
          <w:szCs w:val="24"/>
        </w:rPr>
        <w:br w:type="textWrapping"/>
      </w:r>
      <w:r>
        <w:rPr>
          <w:rFonts w:ascii="宋体" w:hAnsi="宋体" w:eastAsia="宋体" w:cs="宋体"/>
          <w:sz w:val="24"/>
          <w:szCs w:val="24"/>
        </w:rPr>
        <w:t>(5)脱贫攻坚反映了党怎样的初心和使命？(2分)</w:t>
      </w:r>
      <w:r>
        <w:rPr>
          <w:rFonts w:ascii="宋体" w:hAnsi="宋体" w:eastAsia="宋体" w:cs="宋体"/>
          <w:sz w:val="24"/>
          <w:szCs w:val="24"/>
        </w:rPr>
        <w:br w:type="textWrapping"/>
      </w:r>
      <w:r>
        <w:rPr>
          <w:rFonts w:ascii="宋体" w:hAnsi="宋体" w:eastAsia="宋体" w:cs="宋体"/>
          <w:sz w:val="24"/>
          <w:szCs w:val="24"/>
        </w:rPr>
        <w:t>(6)谋民生之利，解民生之忧，补民生短板，这一切都离不开什么的坚实保障？(2分）</w:t>
      </w:r>
      <w:r>
        <w:rPr>
          <w:rFonts w:ascii="宋体" w:hAnsi="宋体" w:eastAsia="宋体" w:cs="宋体"/>
          <w:sz w:val="24"/>
          <w:szCs w:val="24"/>
        </w:rPr>
        <w:br w:type="textWrapping"/>
      </w:r>
      <w:r>
        <w:rPr>
          <w:rFonts w:ascii="宋体" w:hAnsi="宋体" w:eastAsia="宋体" w:cs="宋体"/>
          <w:sz w:val="24"/>
          <w:szCs w:val="24"/>
        </w:rPr>
        <w:t>(7)百年丰功伟绩表明中华民族迎来了怎样的伟大飞跃？(2分)</w:t>
      </w:r>
    </w:p>
    <w:p>
      <w:pPr>
        <w:numPr>
          <w:ilvl w:val="0"/>
          <w:numId w:val="0"/>
        </w:numPr>
        <w:jc w:val="left"/>
        <w:rPr>
          <w:rFonts w:ascii="宋体" w:hAnsi="宋体" w:eastAsia="宋体" w:cs="宋体"/>
          <w:sz w:val="24"/>
          <w:szCs w:val="24"/>
        </w:rPr>
      </w:pPr>
    </w:p>
    <w:p>
      <w:pPr>
        <w:numPr>
          <w:ilvl w:val="0"/>
          <w:numId w:val="0"/>
        </w:numPr>
        <w:jc w:val="left"/>
        <w:rPr>
          <w:rFonts w:ascii="宋体" w:hAnsi="宋体" w:eastAsia="宋体" w:cs="宋体"/>
          <w:sz w:val="24"/>
          <w:szCs w:val="24"/>
        </w:rPr>
      </w:pPr>
    </w:p>
    <w:p>
      <w:pPr>
        <w:numPr>
          <w:ilvl w:val="0"/>
          <w:numId w:val="0"/>
        </w:numPr>
        <w:jc w:val="left"/>
        <w:rPr>
          <w:rFonts w:ascii="宋体" w:hAnsi="宋体" w:eastAsia="宋体" w:cs="宋体"/>
          <w:sz w:val="24"/>
          <w:szCs w:val="24"/>
        </w:rPr>
      </w:pPr>
    </w:p>
    <w:p>
      <w:pPr>
        <w:numPr>
          <w:ilvl w:val="0"/>
          <w:numId w:val="0"/>
        </w:numPr>
        <w:jc w:val="left"/>
        <w:rPr>
          <w:rFonts w:ascii="宋体" w:hAnsi="宋体" w:eastAsia="宋体" w:cs="宋体"/>
          <w:sz w:val="24"/>
          <w:szCs w:val="24"/>
        </w:rPr>
      </w:pPr>
    </w:p>
    <w:p>
      <w:pPr>
        <w:numPr>
          <w:ilvl w:val="0"/>
          <w:numId w:val="0"/>
        </w:numPr>
        <w:jc w:val="left"/>
        <w:rPr>
          <w:rFonts w:ascii="宋体" w:hAnsi="宋体" w:eastAsia="宋体" w:cs="宋体"/>
          <w:sz w:val="24"/>
          <w:szCs w:val="24"/>
        </w:rPr>
      </w:pPr>
    </w:p>
    <w:p>
      <w:pPr>
        <w:numPr>
          <w:ilvl w:val="0"/>
          <w:numId w:val="0"/>
        </w:numPr>
        <w:jc w:val="left"/>
        <w:rPr>
          <w:rFonts w:ascii="宋体" w:hAnsi="宋体" w:eastAsia="宋体" w:cs="宋体"/>
          <w:sz w:val="24"/>
          <w:szCs w:val="24"/>
        </w:rPr>
      </w:pPr>
    </w:p>
    <w:p>
      <w:pPr>
        <w:numPr>
          <w:ilvl w:val="0"/>
          <w:numId w:val="0"/>
        </w:numPr>
        <w:jc w:val="left"/>
        <w:rPr>
          <w:rFonts w:ascii="宋体" w:hAnsi="宋体" w:eastAsia="宋体" w:cs="宋体"/>
          <w:sz w:val="24"/>
          <w:szCs w:val="24"/>
        </w:rPr>
      </w:pPr>
    </w:p>
    <w:p>
      <w:pPr>
        <w:numPr>
          <w:ilvl w:val="0"/>
          <w:numId w:val="0"/>
        </w:numPr>
        <w:jc w:val="left"/>
        <w:rPr>
          <w:rFonts w:ascii="宋体" w:hAnsi="宋体" w:eastAsia="宋体" w:cs="宋体"/>
          <w:sz w:val="24"/>
          <w:szCs w:val="24"/>
        </w:rPr>
      </w:pPr>
    </w:p>
    <w:p>
      <w:pPr>
        <w:numPr>
          <w:ilvl w:val="0"/>
          <w:numId w:val="0"/>
        </w:numPr>
        <w:jc w:val="left"/>
        <w:rPr>
          <w:rFonts w:ascii="宋体" w:hAnsi="宋体" w:eastAsia="宋体" w:cs="宋体"/>
          <w:sz w:val="24"/>
          <w:szCs w:val="24"/>
        </w:rPr>
      </w:pPr>
    </w:p>
    <w:p>
      <w:pPr>
        <w:numPr>
          <w:ilvl w:val="0"/>
          <w:numId w:val="0"/>
        </w:numPr>
        <w:jc w:val="left"/>
        <w:rPr>
          <w:rFonts w:ascii="宋体" w:hAnsi="宋体" w:eastAsia="宋体" w:cs="宋体"/>
          <w:sz w:val="24"/>
          <w:szCs w:val="24"/>
        </w:rPr>
      </w:pPr>
    </w:p>
    <w:p>
      <w:pPr>
        <w:numPr>
          <w:ilvl w:val="0"/>
          <w:numId w:val="0"/>
        </w:numPr>
        <w:jc w:val="left"/>
        <w:rPr>
          <w:rFonts w:ascii="宋体" w:hAnsi="宋体" w:eastAsia="宋体" w:cs="宋体"/>
          <w:sz w:val="24"/>
          <w:szCs w:val="24"/>
        </w:rPr>
      </w:pPr>
    </w:p>
    <w:p>
      <w:pPr>
        <w:numPr>
          <w:ilvl w:val="0"/>
          <w:numId w:val="0"/>
        </w:numPr>
        <w:jc w:val="left"/>
        <w:rPr>
          <w:rFonts w:ascii="宋体" w:hAnsi="宋体" w:eastAsia="宋体" w:cs="宋体"/>
          <w:sz w:val="24"/>
          <w:szCs w:val="24"/>
        </w:rPr>
      </w:pPr>
    </w:p>
    <w:p>
      <w:pPr>
        <w:numPr>
          <w:ilvl w:val="0"/>
          <w:numId w:val="0"/>
        </w:numPr>
        <w:jc w:val="left"/>
        <w:rPr>
          <w:rFonts w:ascii="宋体" w:hAnsi="宋体" w:eastAsia="宋体" w:cs="宋体"/>
          <w:sz w:val="24"/>
          <w:szCs w:val="24"/>
        </w:rPr>
      </w:pPr>
    </w:p>
    <w:p>
      <w:pPr>
        <w:numPr>
          <w:ilvl w:val="0"/>
          <w:numId w:val="0"/>
        </w:numPr>
        <w:jc w:val="left"/>
        <w:rPr>
          <w:rFonts w:ascii="宋体" w:hAnsi="宋体" w:eastAsia="宋体" w:cs="宋体"/>
          <w:sz w:val="24"/>
          <w:szCs w:val="24"/>
        </w:rPr>
      </w:pPr>
    </w:p>
    <w:p>
      <w:pPr>
        <w:numPr>
          <w:ilvl w:val="0"/>
          <w:numId w:val="0"/>
        </w:numPr>
        <w:jc w:val="left"/>
        <w:rPr>
          <w:rFonts w:ascii="宋体" w:hAnsi="宋体" w:eastAsia="宋体" w:cs="宋体"/>
          <w:sz w:val="24"/>
          <w:szCs w:val="24"/>
        </w:rPr>
      </w:pPr>
    </w:p>
    <w:p>
      <w:pPr>
        <w:numPr>
          <w:ilvl w:val="0"/>
          <w:numId w:val="0"/>
        </w:numPr>
        <w:jc w:val="left"/>
        <w:rPr>
          <w:rFonts w:ascii="宋体" w:hAnsi="宋体" w:eastAsia="宋体" w:cs="宋体"/>
          <w:sz w:val="24"/>
          <w:szCs w:val="24"/>
        </w:rPr>
      </w:pPr>
    </w:p>
    <w:p>
      <w:pPr>
        <w:numPr>
          <w:ilvl w:val="0"/>
          <w:numId w:val="0"/>
        </w:numPr>
        <w:jc w:val="left"/>
        <w:rPr>
          <w:rFonts w:ascii="宋体" w:hAnsi="宋体" w:eastAsia="宋体" w:cs="宋体"/>
          <w:sz w:val="24"/>
          <w:szCs w:val="24"/>
        </w:rPr>
      </w:pPr>
    </w:p>
    <w:p>
      <w:pPr>
        <w:numPr>
          <w:ilvl w:val="0"/>
          <w:numId w:val="0"/>
        </w:numPr>
        <w:jc w:val="left"/>
        <w:rPr>
          <w:rFonts w:ascii="宋体" w:hAnsi="宋体" w:eastAsia="宋体" w:cs="宋体"/>
          <w:sz w:val="24"/>
          <w:szCs w:val="24"/>
        </w:rPr>
      </w:pPr>
    </w:p>
    <w:p>
      <w:pPr>
        <w:numPr>
          <w:ilvl w:val="0"/>
          <w:numId w:val="0"/>
        </w:numPr>
        <w:jc w:val="left"/>
        <w:rPr>
          <w:rFonts w:ascii="宋体" w:hAnsi="宋体" w:eastAsia="宋体" w:cs="宋体"/>
          <w:sz w:val="24"/>
          <w:szCs w:val="24"/>
        </w:rPr>
      </w:pPr>
    </w:p>
    <w:p>
      <w:pPr>
        <w:numPr>
          <w:ilvl w:val="0"/>
          <w:numId w:val="0"/>
        </w:numPr>
        <w:jc w:val="left"/>
        <w:rPr>
          <w:rFonts w:ascii="宋体" w:hAnsi="宋体" w:eastAsia="宋体" w:cs="宋体"/>
          <w:sz w:val="24"/>
          <w:szCs w:val="24"/>
        </w:rPr>
      </w:pPr>
    </w:p>
    <w:p>
      <w:pPr>
        <w:numPr>
          <w:ilvl w:val="0"/>
          <w:numId w:val="0"/>
        </w:numPr>
        <w:jc w:val="left"/>
        <w:rPr>
          <w:rFonts w:ascii="宋体" w:hAnsi="宋体" w:eastAsia="宋体" w:cs="宋体"/>
          <w:sz w:val="24"/>
          <w:szCs w:val="24"/>
        </w:rPr>
      </w:pPr>
    </w:p>
    <w:p>
      <w:pPr>
        <w:numPr>
          <w:ilvl w:val="0"/>
          <w:numId w:val="0"/>
        </w:numPr>
        <w:jc w:val="left"/>
        <w:rPr>
          <w:rFonts w:ascii="宋体" w:hAnsi="宋体" w:eastAsia="宋体" w:cs="宋体"/>
          <w:sz w:val="24"/>
          <w:szCs w:val="24"/>
        </w:rPr>
      </w:pPr>
    </w:p>
    <w:p>
      <w:pPr>
        <w:numPr>
          <w:ilvl w:val="0"/>
          <w:numId w:val="0"/>
        </w:numPr>
        <w:jc w:val="left"/>
        <w:rPr>
          <w:rFonts w:ascii="宋体" w:hAnsi="宋体" w:eastAsia="宋体" w:cs="宋体"/>
          <w:sz w:val="24"/>
          <w:szCs w:val="24"/>
        </w:rPr>
      </w:pPr>
    </w:p>
    <w:p>
      <w:pPr>
        <w:numPr>
          <w:ilvl w:val="0"/>
          <w:numId w:val="0"/>
        </w:numPr>
        <w:jc w:val="left"/>
        <w:rPr>
          <w:rFonts w:ascii="宋体" w:hAnsi="宋体" w:eastAsia="宋体" w:cs="宋体"/>
          <w:sz w:val="24"/>
          <w:szCs w:val="24"/>
        </w:rPr>
      </w:pPr>
    </w:p>
    <w:p>
      <w:pPr>
        <w:numPr>
          <w:ilvl w:val="0"/>
          <w:numId w:val="0"/>
        </w:numPr>
        <w:jc w:val="left"/>
        <w:rPr>
          <w:rFonts w:ascii="宋体" w:hAnsi="宋体" w:eastAsia="宋体" w:cs="宋体"/>
          <w:sz w:val="24"/>
          <w:szCs w:val="24"/>
        </w:rPr>
      </w:pPr>
    </w:p>
    <w:p>
      <w:pPr>
        <w:numPr>
          <w:ilvl w:val="0"/>
          <w:numId w:val="0"/>
        </w:numPr>
        <w:jc w:val="left"/>
        <w:rPr>
          <w:rFonts w:ascii="宋体" w:hAnsi="宋体" w:eastAsia="宋体" w:cs="宋体"/>
          <w:sz w:val="24"/>
          <w:szCs w:val="24"/>
        </w:rPr>
      </w:pPr>
    </w:p>
    <w:p>
      <w:pPr>
        <w:numPr>
          <w:ilvl w:val="0"/>
          <w:numId w:val="0"/>
        </w:numPr>
        <w:jc w:val="left"/>
        <w:rPr>
          <w:rFonts w:ascii="宋体" w:hAnsi="宋体" w:eastAsia="宋体" w:cs="宋体"/>
          <w:sz w:val="24"/>
          <w:szCs w:val="24"/>
        </w:rPr>
      </w:pPr>
    </w:p>
    <w:p>
      <w:pPr>
        <w:numPr>
          <w:ilvl w:val="0"/>
          <w:numId w:val="0"/>
        </w:numPr>
        <w:jc w:val="left"/>
        <w:rPr>
          <w:rFonts w:ascii="宋体" w:hAnsi="宋体" w:eastAsia="宋体" w:cs="宋体"/>
          <w:sz w:val="24"/>
          <w:szCs w:val="24"/>
        </w:rPr>
      </w:pPr>
    </w:p>
    <w:p>
      <w:pPr>
        <w:numPr>
          <w:ilvl w:val="0"/>
          <w:numId w:val="0"/>
        </w:numPr>
        <w:jc w:val="left"/>
        <w:rPr>
          <w:rFonts w:ascii="宋体" w:hAnsi="宋体" w:eastAsia="宋体" w:cs="宋体"/>
          <w:sz w:val="24"/>
          <w:szCs w:val="24"/>
        </w:rPr>
      </w:pPr>
    </w:p>
    <w:p>
      <w:pPr>
        <w:numPr>
          <w:ilvl w:val="0"/>
          <w:numId w:val="0"/>
        </w:numPr>
        <w:jc w:val="left"/>
        <w:rPr>
          <w:rFonts w:ascii="宋体" w:hAnsi="宋体" w:eastAsia="宋体" w:cs="宋体"/>
          <w:sz w:val="24"/>
          <w:szCs w:val="24"/>
        </w:rPr>
      </w:pPr>
    </w:p>
    <w:p>
      <w:pPr>
        <w:numPr>
          <w:ilvl w:val="0"/>
          <w:numId w:val="0"/>
        </w:numPr>
        <w:jc w:val="left"/>
        <w:rPr>
          <w:rFonts w:ascii="宋体" w:hAnsi="宋体" w:eastAsia="宋体" w:cs="宋体"/>
          <w:sz w:val="24"/>
          <w:szCs w:val="24"/>
        </w:rPr>
      </w:pPr>
    </w:p>
    <w:p>
      <w:pPr>
        <w:numPr>
          <w:ilvl w:val="0"/>
          <w:numId w:val="0"/>
        </w:numPr>
        <w:jc w:val="center"/>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参考答案</w:t>
      </w:r>
    </w:p>
    <w:p>
      <w:pPr>
        <w:numPr>
          <w:ilvl w:val="0"/>
          <w:numId w:val="0"/>
        </w:num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1-5CDBDA 6-10CDCDC 11-15DBAAB</w:t>
      </w:r>
    </w:p>
    <w:p>
      <w:pPr>
        <w:numPr>
          <w:ilvl w:val="0"/>
          <w:numId w:val="0"/>
        </w:num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16（1）有事好商量，众人的事情众人商量</w:t>
      </w:r>
    </w:p>
    <w:p>
      <w:pPr>
        <w:numPr>
          <w:ilvl w:val="0"/>
          <w:numId w:val="6"/>
        </w:num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民主决策</w:t>
      </w:r>
    </w:p>
    <w:p>
      <w:pPr>
        <w:numPr>
          <w:ilvl w:val="0"/>
          <w:numId w:val="6"/>
        </w:numPr>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社会听证制度</w:t>
      </w:r>
    </w:p>
    <w:p>
      <w:pPr>
        <w:numPr>
          <w:ilvl w:val="0"/>
          <w:numId w:val="0"/>
        </w:num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17（1）增进民生福祉</w:t>
      </w:r>
    </w:p>
    <w:p>
      <w:pPr>
        <w:numPr>
          <w:ilvl w:val="0"/>
          <w:numId w:val="7"/>
        </w:num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舍我其谁的责任担当和造福人类的济世情怀</w:t>
      </w:r>
    </w:p>
    <w:p>
      <w:pPr>
        <w:numPr>
          <w:ilvl w:val="0"/>
          <w:numId w:val="7"/>
        </w:numPr>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努力学习科学文化知识</w:t>
      </w:r>
    </w:p>
    <w:p>
      <w:pPr>
        <w:numPr>
          <w:ilvl w:val="0"/>
          <w:numId w:val="0"/>
        </w:num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18（1）科技创新</w:t>
      </w:r>
    </w:p>
    <w:p>
      <w:pPr>
        <w:numPr>
          <w:ilvl w:val="0"/>
          <w:numId w:val="8"/>
        </w:num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提升创新新能力是企业持续发展之基，市场制胜之道</w:t>
      </w:r>
    </w:p>
    <w:p>
      <w:pPr>
        <w:numPr>
          <w:ilvl w:val="0"/>
          <w:numId w:val="8"/>
        </w:numPr>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是什么：我国坚持落实乡村振兴战略</w:t>
      </w:r>
    </w:p>
    <w:p>
      <w:pPr>
        <w:numPr>
          <w:ilvl w:val="0"/>
          <w:numId w:val="0"/>
        </w:num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为什么：城乡发展不平衡不协调</w:t>
      </w:r>
    </w:p>
    <w:p>
      <w:pPr>
        <w:numPr>
          <w:ilvl w:val="0"/>
          <w:numId w:val="0"/>
        </w:num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有利于：实现共同富裕</w:t>
      </w:r>
    </w:p>
    <w:p>
      <w:pPr>
        <w:numPr>
          <w:ilvl w:val="0"/>
          <w:numId w:val="0"/>
        </w:num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19（1）我国经济发展</w:t>
      </w:r>
    </w:p>
    <w:p>
      <w:pPr>
        <w:numPr>
          <w:ilvl w:val="0"/>
          <w:numId w:val="9"/>
        </w:num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中国成为世界经济增长的主要稳定器动力源，中国已经成为影响世界的重要力量</w:t>
      </w:r>
    </w:p>
    <w:p>
      <w:pPr>
        <w:numPr>
          <w:ilvl w:val="0"/>
          <w:numId w:val="9"/>
        </w:numPr>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我国坚持以经济建设为中心</w:t>
      </w:r>
    </w:p>
    <w:p>
      <w:pPr>
        <w:numPr>
          <w:ilvl w:val="0"/>
          <w:numId w:val="0"/>
        </w:num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20（1）争取和实现人民当家做主</w:t>
      </w:r>
    </w:p>
    <w:p>
      <w:pPr>
        <w:numPr>
          <w:ilvl w:val="0"/>
          <w:numId w:val="10"/>
        </w:num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是维护人民根本利益的最广泛、最真实、最管用的民主</w:t>
      </w:r>
    </w:p>
    <w:p>
      <w:pPr>
        <w:numPr>
          <w:ilvl w:val="0"/>
          <w:numId w:val="10"/>
        </w:numPr>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人民日益增长的美好生活和不平衡不充分之间的矛盾</w:t>
      </w:r>
    </w:p>
    <w:p>
      <w:pPr>
        <w:numPr>
          <w:ilvl w:val="0"/>
          <w:numId w:val="10"/>
        </w:numPr>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全面深化改革</w:t>
      </w:r>
    </w:p>
    <w:p>
      <w:pPr>
        <w:numPr>
          <w:ilvl w:val="0"/>
          <w:numId w:val="10"/>
        </w:numPr>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为中国人民谋幸福，为中华民族谋复兴</w:t>
      </w:r>
    </w:p>
    <w:p>
      <w:pPr>
        <w:numPr>
          <w:ilvl w:val="0"/>
          <w:numId w:val="10"/>
        </w:numPr>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社会主义制度</w:t>
      </w:r>
    </w:p>
    <w:p>
      <w:pPr>
        <w:numPr>
          <w:ilvl w:val="0"/>
          <w:numId w:val="10"/>
        </w:numPr>
        <w:jc w:val="left"/>
        <w:rPr>
          <w:rFonts w:hint="default" w:ascii="宋体" w:hAnsi="宋体" w:eastAsia="宋体" w:cs="宋体"/>
          <w:sz w:val="24"/>
          <w:szCs w:val="24"/>
          <w:lang w:val="en-US" w:eastAsia="zh-CN"/>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4"/>
          <w:szCs w:val="24"/>
          <w:lang w:val="en-US" w:eastAsia="zh-CN"/>
        </w:rPr>
        <w:t>中华民族迎来了从站起来、富起来到强起来的伟大飞跃。</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CADE6F1"/>
    <w:multiLevelType w:val="singleLevel"/>
    <w:tmpl w:val="ACADE6F1"/>
    <w:lvl w:ilvl="0" w:tentative="0">
      <w:start w:val="2"/>
      <w:numFmt w:val="decimal"/>
      <w:suff w:val="nothing"/>
      <w:lvlText w:val="（%1）"/>
      <w:lvlJc w:val="left"/>
    </w:lvl>
  </w:abstractNum>
  <w:abstractNum w:abstractNumId="1">
    <w:nsid w:val="B945736B"/>
    <w:multiLevelType w:val="singleLevel"/>
    <w:tmpl w:val="B945736B"/>
    <w:lvl w:ilvl="0" w:tentative="0">
      <w:start w:val="1"/>
      <w:numFmt w:val="upperLetter"/>
      <w:lvlText w:val="%1."/>
      <w:lvlJc w:val="left"/>
      <w:pPr>
        <w:tabs>
          <w:tab w:val="left" w:pos="312"/>
        </w:tabs>
      </w:pPr>
    </w:lvl>
  </w:abstractNum>
  <w:abstractNum w:abstractNumId="2">
    <w:nsid w:val="CE852398"/>
    <w:multiLevelType w:val="singleLevel"/>
    <w:tmpl w:val="CE852398"/>
    <w:lvl w:ilvl="0" w:tentative="0">
      <w:start w:val="16"/>
      <w:numFmt w:val="decimal"/>
      <w:lvlText w:val="%1."/>
      <w:lvlJc w:val="left"/>
      <w:pPr>
        <w:tabs>
          <w:tab w:val="left" w:pos="312"/>
        </w:tabs>
      </w:pPr>
    </w:lvl>
  </w:abstractNum>
  <w:abstractNum w:abstractNumId="3">
    <w:nsid w:val="F6CE4733"/>
    <w:multiLevelType w:val="singleLevel"/>
    <w:tmpl w:val="F6CE4733"/>
    <w:lvl w:ilvl="0" w:tentative="0">
      <w:start w:val="2"/>
      <w:numFmt w:val="decimal"/>
      <w:suff w:val="nothing"/>
      <w:lvlText w:val="（%1）"/>
      <w:lvlJc w:val="left"/>
    </w:lvl>
  </w:abstractNum>
  <w:abstractNum w:abstractNumId="4">
    <w:nsid w:val="1D829947"/>
    <w:multiLevelType w:val="singleLevel"/>
    <w:tmpl w:val="1D829947"/>
    <w:lvl w:ilvl="0" w:tentative="0">
      <w:start w:val="2"/>
      <w:numFmt w:val="decimal"/>
      <w:suff w:val="nothing"/>
      <w:lvlText w:val="（%1）"/>
      <w:lvlJc w:val="left"/>
    </w:lvl>
  </w:abstractNum>
  <w:abstractNum w:abstractNumId="5">
    <w:nsid w:val="2A4EE807"/>
    <w:multiLevelType w:val="singleLevel"/>
    <w:tmpl w:val="2A4EE807"/>
    <w:lvl w:ilvl="0" w:tentative="0">
      <w:start w:val="2"/>
      <w:numFmt w:val="decimal"/>
      <w:suff w:val="nothing"/>
      <w:lvlText w:val="（%1）"/>
      <w:lvlJc w:val="left"/>
    </w:lvl>
  </w:abstractNum>
  <w:abstractNum w:abstractNumId="6">
    <w:nsid w:val="2D5C88F4"/>
    <w:multiLevelType w:val="singleLevel"/>
    <w:tmpl w:val="2D5C88F4"/>
    <w:lvl w:ilvl="0" w:tentative="0">
      <w:start w:val="2"/>
      <w:numFmt w:val="decimal"/>
      <w:suff w:val="nothing"/>
      <w:lvlText w:val="（%1）"/>
      <w:lvlJc w:val="left"/>
    </w:lvl>
  </w:abstractNum>
  <w:abstractNum w:abstractNumId="7">
    <w:nsid w:val="3DAA4442"/>
    <w:multiLevelType w:val="singleLevel"/>
    <w:tmpl w:val="3DAA4442"/>
    <w:lvl w:ilvl="0" w:tentative="0">
      <w:start w:val="4"/>
      <w:numFmt w:val="upperLetter"/>
      <w:lvlText w:val="%1."/>
      <w:lvlJc w:val="left"/>
      <w:pPr>
        <w:tabs>
          <w:tab w:val="left" w:pos="312"/>
        </w:tabs>
      </w:pPr>
    </w:lvl>
  </w:abstractNum>
  <w:abstractNum w:abstractNumId="8">
    <w:nsid w:val="58D9CDEC"/>
    <w:multiLevelType w:val="singleLevel"/>
    <w:tmpl w:val="58D9CDEC"/>
    <w:lvl w:ilvl="0" w:tentative="0">
      <w:start w:val="1"/>
      <w:numFmt w:val="chineseCounting"/>
      <w:suff w:val="nothing"/>
      <w:lvlText w:val="%1、"/>
      <w:lvlJc w:val="left"/>
      <w:rPr>
        <w:rFonts w:hint="eastAsia"/>
      </w:rPr>
    </w:lvl>
  </w:abstractNum>
  <w:abstractNum w:abstractNumId="9">
    <w:nsid w:val="72E541CF"/>
    <w:multiLevelType w:val="singleLevel"/>
    <w:tmpl w:val="72E541CF"/>
    <w:lvl w:ilvl="0" w:tentative="0">
      <w:start w:val="1"/>
      <w:numFmt w:val="upperLetter"/>
      <w:lvlText w:val="%1."/>
      <w:lvlJc w:val="left"/>
      <w:pPr>
        <w:tabs>
          <w:tab w:val="left" w:pos="312"/>
        </w:tabs>
      </w:pPr>
    </w:lvl>
  </w:abstractNum>
  <w:num w:numId="1">
    <w:abstractNumId w:val="8"/>
  </w:num>
  <w:num w:numId="2">
    <w:abstractNumId w:val="9"/>
  </w:num>
  <w:num w:numId="3">
    <w:abstractNumId w:val="7"/>
  </w:num>
  <w:num w:numId="4">
    <w:abstractNumId w:val="1"/>
  </w:num>
  <w:num w:numId="5">
    <w:abstractNumId w:val="2"/>
  </w:num>
  <w:num w:numId="6">
    <w:abstractNumId w:val="0"/>
  </w:num>
  <w:num w:numId="7">
    <w:abstractNumId w:val="4"/>
  </w:num>
  <w:num w:numId="8">
    <w:abstractNumId w:val="5"/>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2A61B7B"/>
    <w:rsid w:val="578C45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table" w:styleId="4">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2021-11-08T08:05:00Z</dcterms:created>
  <dc:creator>Administrator</dc:creator>
  <cp:lastModifiedBy>Administrator</cp:lastModifiedBy>
  <dcterms:modified xsi:type="dcterms:W3CDTF">2021-11-09T12:01:20Z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